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2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150"/>
        <w:gridCol w:w="8063"/>
      </w:tblGrid>
      <w:tr w:rsidR="00EC2C37" w:rsidRPr="00EC2C37" w14:paraId="118A9FD0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7B3C9" w14:textId="77777777" w:rsidR="00EC2C37" w:rsidRPr="00EC2C37" w:rsidRDefault="00EC2C37" w:rsidP="00E65DE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8EA95" w14:textId="77777777" w:rsidR="00EC2C37" w:rsidRPr="00EC2C37" w:rsidRDefault="00EC2C37" w:rsidP="00E65DE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C1CD3" w14:textId="47C4575C" w:rsidR="00EC2C37" w:rsidRPr="006935D7" w:rsidRDefault="006935D7" w:rsidP="00E65DE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693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Civilinės būklės akto įrašo anuliavimas</w:t>
            </w:r>
          </w:p>
        </w:tc>
      </w:tr>
      <w:tr w:rsidR="00EC2C37" w:rsidRPr="00EC2C37" w14:paraId="7CD4DF1A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19F92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34F93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08256" w14:textId="77777777" w:rsidR="00EC2C37" w:rsidRPr="00EC2C37" w:rsidRDefault="00EC2C37" w:rsidP="00E6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EC2C37" w:rsidRPr="00EC2C37" w14:paraId="323B17B2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FDBB0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BB07F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EF5DE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EC2C37" w:rsidRPr="00EC2C37" w14:paraId="210CD060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8DD89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78A65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4EBF3" w14:textId="77777777" w:rsidR="00EC2C37" w:rsidRPr="007F34BC" w:rsidRDefault="00EC2C37" w:rsidP="00E65D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F34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Civilinės būklės akto įrašo anuliavimas</w:t>
            </w:r>
          </w:p>
        </w:tc>
      </w:tr>
      <w:tr w:rsidR="00EC2C37" w:rsidRPr="00EC2C37" w14:paraId="1ACEFF45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2B989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47B43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0119B" w14:textId="77777777" w:rsidR="00F73D35" w:rsidRDefault="00EC2C37" w:rsidP="00E65DE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Ši paslauga apima civilinės būklės įrašo anuliavimą. </w:t>
            </w:r>
          </w:p>
          <w:p w14:paraId="2AD979C4" w14:textId="61246413" w:rsidR="00D30526" w:rsidRDefault="00EC2C37" w:rsidP="00E65DE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Įrašas anuliuojamas j</w:t>
            </w:r>
            <w:r w:rsidR="007F34B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</w:t>
            </w: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  <w:r w:rsidR="007F34B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  <w:p w14:paraId="6B7054B5" w14:textId="77777777" w:rsidR="003C0CCC" w:rsidRDefault="00D30526" w:rsidP="00D30526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paaiškėja, kad tam pačiam </w:t>
            </w:r>
            <w:r w:rsidR="00EC2C37" w:rsidRPr="00D305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asmeniui</w:t>
            </w:r>
            <w:r w:rsidR="003C0CC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sudarytas antras toks pat įrašas ir randamas pirminis civilinės būklės akto įrašas;</w:t>
            </w:r>
          </w:p>
          <w:p w14:paraId="35A88542" w14:textId="0EF589C8" w:rsidR="003C0CCC" w:rsidRDefault="003C0CCC" w:rsidP="00D30526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paaiškėja, kad santuokos nutraukimas įregistruotas po vieno iš sutuoktinių mirties;</w:t>
            </w:r>
          </w:p>
          <w:p w14:paraId="7CB38223" w14:textId="2DCADA39" w:rsidR="0094668D" w:rsidRDefault="0094668D" w:rsidP="00D30526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įsiteisėjo teismo sprendimas dėl santuokos pripažinimo negaliojančia;</w:t>
            </w:r>
          </w:p>
          <w:p w14:paraId="5A227E91" w14:textId="028B5557" w:rsidR="0094668D" w:rsidRDefault="0094668D" w:rsidP="00D30526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panaikinamas asmens sveikatos priežiūros įstaigos sudarytas vaiko gimimo pažymėjimas ar medicininis mirties liudijimas, kuriuo remiantis buvo įregistruotas gimimas ar mirtis;</w:t>
            </w:r>
          </w:p>
          <w:p w14:paraId="128A006D" w14:textId="77777777" w:rsidR="00905B0E" w:rsidRDefault="00905B0E" w:rsidP="00905B0E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paaiškėja, kad buvo padaryta klaida ir civilinės būklės aktas negalėjo būti įregistruotas ar įtrauktas į apskaitą pagal Lietuvos Respublikos civilinės būklės aktų registravimo įstatymo 3 straipsnio 4 dalį.</w:t>
            </w:r>
          </w:p>
          <w:p w14:paraId="36377976" w14:textId="77777777" w:rsidR="00905B0E" w:rsidRDefault="00905B0E" w:rsidP="00905B0E">
            <w:pPr>
              <w:pStyle w:val="Sraopastraipa"/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6AE97F8C" w14:textId="13A17D3C" w:rsidR="00EC2C37" w:rsidRPr="00905B0E" w:rsidRDefault="00EC2C37" w:rsidP="00905B0E">
            <w:pPr>
              <w:pStyle w:val="Sraopastraipa"/>
              <w:spacing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5B0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Visais kitais atvejais civilinės būklės akto įraša</w:t>
            </w:r>
            <w:r w:rsidR="009D435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905B0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gali būti nuginčyt</w:t>
            </w:r>
            <w:r w:rsidR="009D435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</w:t>
            </w:r>
            <w:r w:rsidRPr="00905B0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tik teismo tvarka.</w:t>
            </w:r>
          </w:p>
        </w:tc>
      </w:tr>
      <w:tr w:rsidR="00EC2C37" w:rsidRPr="00EC2C37" w14:paraId="7E4A852D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3B2A4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8F65F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67C6B" w14:textId="77777777" w:rsidR="00EC2C37" w:rsidRPr="0073643A" w:rsidRDefault="00EC2C37" w:rsidP="00EC2C37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643A">
              <w:rPr>
                <w:rFonts w:ascii="Times New Roman" w:hAnsi="Times New Roman" w:cs="Times New Roman"/>
                <w:sz w:val="24"/>
                <w:szCs w:val="24"/>
              </w:rPr>
              <w:t>1. Lietuvos Respublikos civilinio kodekso patvirtinimo, įsigaliojimo ir įgyvendinimo įstatymas. Lietuvos Respublikos civilinis kodeksas, 2000-07-18 Nr. VIII-1864.</w:t>
            </w:r>
          </w:p>
          <w:p w14:paraId="034BC5B5" w14:textId="247D02C2" w:rsidR="00EC2C37" w:rsidRPr="0073643A" w:rsidRDefault="00EC2C37" w:rsidP="00EC2C37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643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5" w:tgtFrame="_blank" w:history="1">
              <w:r w:rsidRPr="0073643A">
                <w:rPr>
                  <w:rFonts w:ascii="Times New Roman" w:hAnsi="Times New Roman" w:cs="Times New Roman"/>
                  <w:sz w:val="24"/>
                  <w:szCs w:val="24"/>
                </w:rPr>
                <w:t xml:space="preserve">Lietuvos Respublikos asmens duomenų teisinės apsaugos įstatymas, </w:t>
              </w:r>
              <w:r w:rsidR="00082E2A" w:rsidRPr="0073643A">
                <w:rPr>
                  <w:rFonts w:ascii="Times New Roman" w:hAnsi="Times New Roman" w:cs="Times New Roman"/>
                  <w:sz w:val="24"/>
                  <w:szCs w:val="24"/>
                </w:rPr>
                <w:t xml:space="preserve">1996-06-11 </w:t>
              </w:r>
              <w:r w:rsidRPr="0073643A">
                <w:rPr>
                  <w:rFonts w:ascii="Times New Roman" w:hAnsi="Times New Roman" w:cs="Times New Roman"/>
                  <w:sz w:val="24"/>
                  <w:szCs w:val="24"/>
                </w:rPr>
                <w:t xml:space="preserve">Nr. </w:t>
              </w:r>
              <w:r w:rsidR="00082E2A" w:rsidRPr="0073643A">
                <w:rPr>
                  <w:rFonts w:ascii="Times New Roman" w:hAnsi="Times New Roman" w:cs="Times New Roman"/>
                  <w:sz w:val="24"/>
                  <w:szCs w:val="24"/>
                </w:rPr>
                <w:t>I-1374;</w:t>
              </w:r>
            </w:hyperlink>
            <w:r w:rsidR="00082E2A" w:rsidRPr="007364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16A16D" w14:textId="0C6CA465" w:rsidR="00EC2C37" w:rsidRPr="0073643A" w:rsidRDefault="0073643A" w:rsidP="00EC2C37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64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C2C37" w:rsidRPr="007364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6" w:tgtFrame="_blank" w:history="1">
              <w:r w:rsidR="00EC2C37" w:rsidRPr="0073643A">
                <w:rPr>
                  <w:rFonts w:ascii="Times New Roman" w:hAnsi="Times New Roman" w:cs="Times New Roman"/>
                  <w:sz w:val="24"/>
                  <w:szCs w:val="24"/>
                </w:rPr>
                <w:t>Lietuvos Respublikos civilinės būklės aktų registravimo įstatymas, 2015-12-03 Nr. XII-2111</w:t>
              </w:r>
            </w:hyperlink>
          </w:p>
          <w:p w14:paraId="76BE2621" w14:textId="68DBDF36" w:rsidR="00EC2C37" w:rsidRPr="0073643A" w:rsidRDefault="0073643A" w:rsidP="00EC2C37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64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2C37" w:rsidRPr="007364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7" w:tgtFrame="_blank" w:history="1"/>
            <w:r w:rsidR="00EC2C37" w:rsidRPr="007364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tgtFrame="_blank" w:history="1">
              <w:r w:rsidR="00EC2C37" w:rsidRPr="0073643A">
                <w:rPr>
                  <w:rFonts w:ascii="Times New Roman" w:hAnsi="Times New Roman" w:cs="Times New Roman"/>
                  <w:sz w:val="24"/>
                  <w:szCs w:val="24"/>
                </w:rPr>
                <w:t>Lietuvos Respublikos teisingumo ministro 2016 m. gruodžio 28 d. įsakymas Nr. 1R-334 „Dėl Civilinės būklės aktų registravimo taisyklių ir Civilinės būklės aktų įrašų ir kitų dokumentų formų patvirtinimo“</w:t>
              </w:r>
            </w:hyperlink>
            <w:r w:rsidR="00082E2A" w:rsidRPr="007364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C9B65F" w14:textId="1C2B9FF9" w:rsidR="00082E2A" w:rsidRPr="0073643A" w:rsidRDefault="0073643A" w:rsidP="00082E2A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3643A">
              <w:rPr>
                <w:rStyle w:val="Hipersaitas"/>
                <w:color w:val="auto"/>
                <w:u w:val="none"/>
              </w:rPr>
              <w:t>5</w:t>
            </w:r>
            <w:r w:rsidR="00082E2A" w:rsidRPr="0073643A">
              <w:rPr>
                <w:rStyle w:val="Hipersaitas"/>
                <w:color w:val="auto"/>
                <w:u w:val="none"/>
              </w:rPr>
              <w:t xml:space="preserve">. </w:t>
            </w:r>
            <w:r w:rsidR="00082E2A" w:rsidRPr="0073643A"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Lietuvos Respublikos asmens vardo ir pavardės rašymo dokumentuose įstatymas, 2022-01-18, Nr. XIV-903;</w:t>
            </w:r>
          </w:p>
          <w:p w14:paraId="6165FB20" w14:textId="205FD4FE" w:rsidR="00082E2A" w:rsidRPr="0073643A" w:rsidRDefault="00082E2A" w:rsidP="00082E2A">
            <w:pPr>
              <w:spacing w:after="0" w:line="240" w:lineRule="auto"/>
              <w:jc w:val="both"/>
              <w:rPr>
                <w:rStyle w:val="Hipersaitas"/>
              </w:rPr>
            </w:pPr>
          </w:p>
          <w:p w14:paraId="177ACA00" w14:textId="6963E751" w:rsidR="00082E2A" w:rsidRPr="0073643A" w:rsidRDefault="0073643A" w:rsidP="00082E2A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73643A">
              <w:rPr>
                <w:rStyle w:val="Hipersaitas"/>
                <w:color w:val="auto"/>
                <w:u w:val="none"/>
              </w:rPr>
              <w:t>6</w:t>
            </w:r>
            <w:r w:rsidR="00082E2A" w:rsidRPr="0073643A">
              <w:rPr>
                <w:rStyle w:val="Hipersaitas"/>
                <w:color w:val="auto"/>
                <w:u w:val="none"/>
              </w:rPr>
              <w:t xml:space="preserve">. </w:t>
            </w:r>
            <w:r w:rsidR="00082E2A" w:rsidRPr="0073643A"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Lietuvos Respublikos Vyriausybės 2022-04-27 nutarimas Nr. 424 „Dėl asmens vardo ir pavardės rašymo asmens tapatybę patvirtinančiuose ir kituose dokumentuose taisyklių patvirtinimo“</w:t>
            </w:r>
            <w:r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.</w:t>
            </w:r>
          </w:p>
          <w:p w14:paraId="67608E93" w14:textId="28DB0E3E" w:rsidR="00082E2A" w:rsidRPr="0073643A" w:rsidRDefault="00082E2A" w:rsidP="00EC2C37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t-LT"/>
              </w:rPr>
            </w:pPr>
          </w:p>
        </w:tc>
      </w:tr>
      <w:tr w:rsidR="00EC2C37" w:rsidRPr="00EC2C37" w14:paraId="58B614F2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3FF25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FE238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B4868" w14:textId="77777777" w:rsidR="00C23029" w:rsidRDefault="00EC2C37" w:rsidP="00C2302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2302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</w:t>
            </w:r>
            <w:r w:rsidR="00C2302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00DA6231" w14:textId="77777777" w:rsidR="00C23029" w:rsidRDefault="00C23029" w:rsidP="00C2302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="00EC2C37" w:rsidRPr="00C2302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smens tapatybę patvirtinantis dokumentas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10564587" w14:textId="46F9A1F3" w:rsidR="00EC2C37" w:rsidRPr="00C23029" w:rsidRDefault="00C23029" w:rsidP="00C2302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dokumentai, patvirtinantys civilinės būklės akto įrašo anuliavimą. </w:t>
            </w:r>
          </w:p>
        </w:tc>
      </w:tr>
      <w:tr w:rsidR="00EC2C37" w:rsidRPr="00EC2C37" w14:paraId="70214931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3EE5F" w14:textId="780B82E4" w:rsidR="00EC2C37" w:rsidRPr="00EC2C37" w:rsidRDefault="00EA24EA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EC2C37"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CB868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B5E66" w14:textId="08AF6E32" w:rsidR="00EC2C37" w:rsidRPr="00EC2C37" w:rsidRDefault="009C0E27" w:rsidP="00E65DE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</w:t>
            </w:r>
            <w:r w:rsidR="007F366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</w:t>
            </w:r>
            <w:r w:rsidR="002F1C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iausioji</w:t>
            </w:r>
            <w:r w:rsidR="007F366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specialistė Renata Labutienė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EA24E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386) 5 2</w:t>
            </w:r>
            <w:r w:rsidR="007F366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el. p. </w:t>
            </w:r>
            <w:hyperlink r:id="rId9" w:history="1">
              <w:r w:rsidR="007F366D" w:rsidRPr="00A3635C">
                <w:rPr>
                  <w:rStyle w:val="Hipersaitas"/>
                  <w:rFonts w:cstheme="minorBidi"/>
                </w:rPr>
                <w:t>renata.labutiene</w:t>
              </w:r>
              <w:r w:rsidR="007F366D" w:rsidRPr="00A3635C">
                <w:rPr>
                  <w:rStyle w:val="Hipersaitas"/>
                  <w:rFonts w:eastAsia="Times New Roman"/>
                  <w:sz w:val="24"/>
                  <w:szCs w:val="24"/>
                  <w:lang w:eastAsia="lt-LT"/>
                </w:rPr>
                <w:t>@ignalina.lt</w:t>
              </w:r>
            </w:hyperlink>
          </w:p>
        </w:tc>
      </w:tr>
      <w:tr w:rsidR="00EC2C37" w:rsidRPr="00EC2C37" w14:paraId="0E0525EA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1CA59" w14:textId="633E618D" w:rsidR="00EC2C37" w:rsidRPr="00EC2C37" w:rsidRDefault="003B41C1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EC2C37"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C8164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C90A0" w14:textId="781F1FA3" w:rsidR="00EC2C37" w:rsidRPr="00EC2C37" w:rsidRDefault="00EC2C37" w:rsidP="00E65DE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vedėja Edita Rastenienė, tel. (</w:t>
            </w:r>
            <w:r w:rsidR="00EA24E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29 60, el. p. </w:t>
            </w:r>
            <w:hyperlink r:id="rId10" w:history="1">
              <w:r w:rsidRPr="00EC2C37">
                <w:rPr>
                  <w:rFonts w:ascii="Times New Roman" w:eastAsia="Times New Roman" w:hAnsi="Times New Roman" w:cs="Times New Roman"/>
                  <w:color w:val="244781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</w:tc>
      </w:tr>
      <w:tr w:rsidR="00EC2C37" w:rsidRPr="00EC2C37" w14:paraId="72B7CBE3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C4909" w14:textId="644A79A4" w:rsidR="00EC2C37" w:rsidRPr="00EC2C37" w:rsidRDefault="00F6775F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EC2C37"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AE5F6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50CC6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 darbo dienų</w:t>
            </w:r>
          </w:p>
        </w:tc>
      </w:tr>
      <w:tr w:rsidR="00EC2C37" w:rsidRPr="00EC2C37" w14:paraId="24810F91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5BA01" w14:textId="0C20B5F4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F6775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D79A1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FD0FB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nemokama</w:t>
            </w:r>
          </w:p>
        </w:tc>
      </w:tr>
      <w:tr w:rsidR="00EC2C37" w:rsidRPr="00EC2C37" w14:paraId="7395A8E4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EF41D" w14:textId="6F8C47A6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622AA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7A61F" w14:textId="31F4D50D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CC5D5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 pridedama</w:t>
            </w:r>
          </w:p>
          <w:p w14:paraId="3EDE5CAA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EC2C37" w:rsidRPr="00EC2C37" w14:paraId="6B33CAB1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D2970" w14:textId="48BE0D00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F04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B9C36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47405" w14:textId="7E55B7DF" w:rsidR="00EC2C37" w:rsidRPr="00EC2C37" w:rsidRDefault="001F0481" w:rsidP="00EC2C3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F427EA">
              <w:rPr>
                <w:rFonts w:ascii="Times New Roman" w:hAnsi="Times New Roman" w:cs="Times New Roman"/>
                <w:color w:val="212529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Pr="0054711B">
              <w:rPr>
                <w:rFonts w:ascii="Times New Roman" w:hAnsi="Times New Roman" w:cs="Times New Roman"/>
                <w:color w:val="212529"/>
              </w:rPr>
              <w:t>(</w:t>
            </w:r>
            <w:hyperlink r:id="rId11" w:tgtFrame="_blank" w:tooltip="https://www.registrucentras.lt/savitarna" w:history="1">
              <w:r w:rsidRPr="003C076F">
                <w:rPr>
                  <w:rStyle w:val="Hipersaitas"/>
                  <w:rFonts w:ascii="Times New Roman" w:hAnsi="Times New Roman"/>
                  <w:bdr w:val="none" w:sz="0" w:space="0" w:color="auto" w:frame="1"/>
                </w:rPr>
                <w:t>https://www.registrucentras.lt/savitarna</w:t>
              </w:r>
            </w:hyperlink>
            <w:r w:rsidRPr="003C076F">
              <w:rPr>
                <w:rFonts w:ascii="Times New Roman" w:hAnsi="Times New Roman" w:cs="Times New Roman"/>
                <w:bdr w:val="none" w:sz="0" w:space="0" w:color="auto" w:frame="1"/>
              </w:rPr>
              <w:t>)</w:t>
            </w:r>
            <w:r w:rsidRPr="0054711B">
              <w:rPr>
                <w:rFonts w:ascii="Times New Roman" w:hAnsi="Times New Roman" w:cs="Times New Roman"/>
                <w:iCs/>
              </w:rPr>
              <w:t>.</w:t>
            </w:r>
          </w:p>
        </w:tc>
      </w:tr>
      <w:tr w:rsidR="00EC2C37" w:rsidRPr="00EC2C37" w14:paraId="6568AAA4" w14:textId="77777777" w:rsidTr="00EC2C3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122FF" w14:textId="59468E7B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F048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87C50" w14:textId="77777777" w:rsidR="00EC2C37" w:rsidRPr="00EC2C37" w:rsidRDefault="00EC2C37" w:rsidP="00E65DE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C2C3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5BD36" w14:textId="55474BAE" w:rsidR="00EC2C37" w:rsidRPr="00EC2C37" w:rsidRDefault="001F0481" w:rsidP="00E65DE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Aprašymas įtraukiamas į Ignalinos  rajono savivaldybės administracijos dokumentų apskaitą Ignalinos rajono savivaldybės administracijos veiklos dokumentų, administracinių paslaugų valdymo ir interesantų aptarnavimo reglamento nustatyta tvarka.</w:t>
            </w:r>
          </w:p>
        </w:tc>
      </w:tr>
    </w:tbl>
    <w:p w14:paraId="6C86E73E" w14:textId="77777777" w:rsidR="000C245A" w:rsidRPr="00EC2C37" w:rsidRDefault="000C245A">
      <w:pPr>
        <w:rPr>
          <w:rFonts w:ascii="Times New Roman" w:hAnsi="Times New Roman" w:cs="Times New Roman"/>
          <w:sz w:val="24"/>
          <w:szCs w:val="24"/>
        </w:rPr>
      </w:pPr>
    </w:p>
    <w:sectPr w:rsidR="000C245A" w:rsidRPr="00EC2C3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D2A7E"/>
    <w:multiLevelType w:val="hybridMultilevel"/>
    <w:tmpl w:val="DAD6026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37B9"/>
    <w:multiLevelType w:val="hybridMultilevel"/>
    <w:tmpl w:val="F3EA068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105040">
    <w:abstractNumId w:val="1"/>
  </w:num>
  <w:num w:numId="2" w16cid:durableId="1320843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C37"/>
    <w:rsid w:val="00082E2A"/>
    <w:rsid w:val="000C245A"/>
    <w:rsid w:val="001F0481"/>
    <w:rsid w:val="002F1CD4"/>
    <w:rsid w:val="003B41C1"/>
    <w:rsid w:val="003C0CCC"/>
    <w:rsid w:val="00557894"/>
    <w:rsid w:val="00622AAE"/>
    <w:rsid w:val="006935D7"/>
    <w:rsid w:val="0073643A"/>
    <w:rsid w:val="007F34BC"/>
    <w:rsid w:val="007F366D"/>
    <w:rsid w:val="00905B0E"/>
    <w:rsid w:val="0094668D"/>
    <w:rsid w:val="009C0E27"/>
    <w:rsid w:val="009D4352"/>
    <w:rsid w:val="00C23029"/>
    <w:rsid w:val="00D30526"/>
    <w:rsid w:val="00E07BFF"/>
    <w:rsid w:val="00EA24EA"/>
    <w:rsid w:val="00EC2C37"/>
    <w:rsid w:val="00F57E7A"/>
    <w:rsid w:val="00F6775F"/>
    <w:rsid w:val="00F7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8E4BC"/>
  <w15:chartTrackingRefBased/>
  <w15:docId w15:val="{A3274263-DE41-4192-9FBC-DEA50DA6B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C2C3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EC2C37"/>
    <w:rPr>
      <w:rFonts w:cs="Times New Roman"/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F366D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3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15fd41a0ccd811e6a2cac7383cbb90a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5b9d4760cda911e6a2cac7383cbb90a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ecf91ec0a00811e58fd1fc0b9bba68a7" TargetMode="External"/><Relationship Id="rId11" Type="http://schemas.openxmlformats.org/officeDocument/2006/relationships/hyperlink" Target="https://www.registrucentras.lt/savitarna" TargetMode="External"/><Relationship Id="rId5" Type="http://schemas.openxmlformats.org/officeDocument/2006/relationships/hyperlink" Target="http://www3.lrs.lt/pls/inter3/dokpaieska.showdoc_l?p_id=314801&amp;p_query=&amp;p_tr2=2" TargetMode="External"/><Relationship Id="rId10" Type="http://schemas.openxmlformats.org/officeDocument/2006/relationships/hyperlink" Target="mailto:edita.rasteniene@ignalin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nata.labut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2538</Words>
  <Characters>1448</Characters>
  <Application>Microsoft Office Word</Application>
  <DocSecurity>0</DocSecurity>
  <Lines>12</Lines>
  <Paragraphs>7</Paragraphs>
  <ScaleCrop>false</ScaleCrop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Renata Labutienė</cp:lastModifiedBy>
  <cp:revision>32</cp:revision>
  <dcterms:created xsi:type="dcterms:W3CDTF">2023-08-21T13:37:00Z</dcterms:created>
  <dcterms:modified xsi:type="dcterms:W3CDTF">2026-08-05T11:17:00Z</dcterms:modified>
</cp:coreProperties>
</file>