
<file path=[Content_Types].xml><?xml version="1.0" encoding="utf-8"?>
<Types xmlns="http://schemas.openxmlformats.org/package/2006/content-types">
  <Default ContentType="image/jpe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4B3EE" w14:textId="36B1881B" w:rsidR="002556AA" w:rsidRDefault="00361C28" w:rsidP="4EA7C1F4">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u w:val="single"/>
        </w:rPr>
        <w:t xml:space="preserve"> </w:t>
      </w:r>
      <w:r w:rsidR="23E20CF9" w:rsidRPr="4EA7C1F4">
        <w:rPr>
          <w:rFonts w:ascii="Times New Roman" w:eastAsia="Times New Roman" w:hAnsi="Times New Roman" w:cs="Times New Roman"/>
          <w:b/>
          <w:bCs/>
          <w:color w:val="000000" w:themeColor="text1"/>
          <w:sz w:val="28"/>
          <w:szCs w:val="28"/>
          <w:u w:val="single"/>
        </w:rPr>
        <w:t xml:space="preserve">Ignalinos rajono savivaldybė </w:t>
      </w:r>
    </w:p>
    <w:p w14:paraId="7F35B5A9" w14:textId="11A9226C" w:rsidR="002556AA" w:rsidRDefault="002556AA" w:rsidP="4EA7C1F4">
      <w:pPr>
        <w:spacing w:after="0" w:line="240" w:lineRule="auto"/>
        <w:ind w:left="360"/>
        <w:jc w:val="center"/>
        <w:rPr>
          <w:rFonts w:ascii="Times New Roman" w:eastAsia="Times New Roman" w:hAnsi="Times New Roman" w:cs="Times New Roman"/>
          <w:color w:val="000000" w:themeColor="text1"/>
          <w:sz w:val="24"/>
          <w:szCs w:val="24"/>
        </w:rPr>
      </w:pPr>
    </w:p>
    <w:tbl>
      <w:tblPr>
        <w:tblStyle w:val="TableGrid"/>
        <w:tblW w:w="0" w:type="auto"/>
        <w:tblLayout w:type="fixed"/>
        <w:tblLook w:val="06A0" w:firstRow="1" w:lastRow="0" w:firstColumn="1" w:lastColumn="0" w:noHBand="1" w:noVBand="1"/>
      </w:tblPr>
      <w:tblGrid>
        <w:gridCol w:w="510"/>
        <w:gridCol w:w="1680"/>
        <w:gridCol w:w="975"/>
        <w:gridCol w:w="4770"/>
        <w:gridCol w:w="1545"/>
        <w:gridCol w:w="1140"/>
        <w:gridCol w:w="1365"/>
        <w:gridCol w:w="1530"/>
        <w:gridCol w:w="1110"/>
      </w:tblGrid>
      <w:tr w:rsidR="4EA7C1F4" w14:paraId="1810FB7E" w14:textId="77777777" w:rsidTr="1F13BC73">
        <w:trPr>
          <w:trHeight w:val="1800"/>
        </w:trPr>
        <w:tc>
          <w:tcPr>
            <w:tcW w:w="510" w:type="dxa"/>
            <w:shd w:val="clear" w:color="auto" w:fill="E2EFD9" w:themeFill="accent6" w:themeFillTint="33"/>
            <w:tcMar>
              <w:left w:w="105" w:type="dxa"/>
              <w:right w:w="105" w:type="dxa"/>
            </w:tcMar>
          </w:tcPr>
          <w:p w14:paraId="5E4869F2" w14:textId="13CE8095"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Veiklos Nr.</w:t>
            </w:r>
          </w:p>
        </w:tc>
        <w:tc>
          <w:tcPr>
            <w:tcW w:w="1680" w:type="dxa"/>
            <w:shd w:val="clear" w:color="auto" w:fill="E2EFD9" w:themeFill="accent6" w:themeFillTint="33"/>
            <w:tcMar>
              <w:left w:w="105" w:type="dxa"/>
              <w:right w:w="105" w:type="dxa"/>
            </w:tcMar>
          </w:tcPr>
          <w:p w14:paraId="560C4685" w14:textId="5E344D20"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 xml:space="preserve">Veiklos pavadinimas </w:t>
            </w:r>
            <w:r>
              <w:br/>
            </w:r>
          </w:p>
        </w:tc>
        <w:tc>
          <w:tcPr>
            <w:tcW w:w="975" w:type="dxa"/>
            <w:shd w:val="clear" w:color="auto" w:fill="E2EFD9" w:themeFill="accent6" w:themeFillTint="33"/>
            <w:tcMar>
              <w:left w:w="105" w:type="dxa"/>
              <w:right w:w="105" w:type="dxa"/>
            </w:tcMar>
          </w:tcPr>
          <w:p w14:paraId="302BE3DD" w14:textId="56060FB1" w:rsidR="4EA7C1F4" w:rsidRDefault="4EA7C1F4" w:rsidP="4EA7C1F4">
            <w:pPr>
              <w:spacing w:line="259" w:lineRule="auto"/>
              <w:ind w:right="-104"/>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Kuriai (-</w:t>
            </w:r>
            <w:proofErr w:type="spellStart"/>
            <w:r w:rsidRPr="4EA7C1F4">
              <w:rPr>
                <w:rFonts w:ascii="Times New Roman" w:eastAsia="Times New Roman" w:hAnsi="Times New Roman" w:cs="Times New Roman"/>
                <w:b/>
                <w:bCs/>
                <w:color w:val="000000" w:themeColor="text1"/>
                <w:sz w:val="18"/>
                <w:szCs w:val="18"/>
                <w:lang w:val="lt-LT"/>
              </w:rPr>
              <w:t>ioms</w:t>
            </w:r>
            <w:proofErr w:type="spellEnd"/>
            <w:r w:rsidRPr="4EA7C1F4">
              <w:rPr>
                <w:rFonts w:ascii="Times New Roman" w:eastAsia="Times New Roman" w:hAnsi="Times New Roman" w:cs="Times New Roman"/>
                <w:b/>
                <w:bCs/>
                <w:color w:val="000000" w:themeColor="text1"/>
                <w:sz w:val="18"/>
                <w:szCs w:val="18"/>
                <w:lang w:val="lt-LT"/>
              </w:rPr>
              <w:t xml:space="preserve">) mokyklų veiklos tobulinimo sričiai (-ims) priskiriama ši veikla (lyderystė, </w:t>
            </w:r>
            <w:proofErr w:type="spellStart"/>
            <w:r w:rsidRPr="4EA7C1F4">
              <w:rPr>
                <w:rFonts w:ascii="Times New Roman" w:eastAsia="Times New Roman" w:hAnsi="Times New Roman" w:cs="Times New Roman"/>
                <w:b/>
                <w:bCs/>
                <w:color w:val="000000" w:themeColor="text1"/>
                <w:sz w:val="18"/>
                <w:szCs w:val="18"/>
                <w:lang w:val="lt-LT"/>
              </w:rPr>
              <w:t>įtrauktis</w:t>
            </w:r>
            <w:proofErr w:type="spellEnd"/>
            <w:r w:rsidRPr="4EA7C1F4">
              <w:rPr>
                <w:rFonts w:ascii="Times New Roman" w:eastAsia="Times New Roman" w:hAnsi="Times New Roman" w:cs="Times New Roman"/>
                <w:b/>
                <w:bCs/>
                <w:color w:val="000000" w:themeColor="text1"/>
                <w:sz w:val="18"/>
                <w:szCs w:val="18"/>
                <w:lang w:val="lt-LT"/>
              </w:rPr>
              <w:t>, kultūrinis ugdymas, STEAM ugdymas)?</w:t>
            </w:r>
          </w:p>
        </w:tc>
        <w:tc>
          <w:tcPr>
            <w:tcW w:w="4770" w:type="dxa"/>
            <w:shd w:val="clear" w:color="auto" w:fill="E2EFD9" w:themeFill="accent6" w:themeFillTint="33"/>
            <w:tcMar>
              <w:left w:w="105" w:type="dxa"/>
              <w:right w:w="105" w:type="dxa"/>
            </w:tcMar>
          </w:tcPr>
          <w:p w14:paraId="7867F845" w14:textId="7FFB3F9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 xml:space="preserve">Veiklos poreikio ir naudingumo pagrindimas </w:t>
            </w:r>
            <w:r w:rsidRPr="4EA7C1F4">
              <w:rPr>
                <w:rFonts w:ascii="Times New Roman" w:eastAsia="Times New Roman" w:hAnsi="Times New Roman" w:cs="Times New Roman"/>
                <w:b/>
                <w:bCs/>
                <w:i/>
                <w:iCs/>
                <w:color w:val="000000" w:themeColor="text1"/>
                <w:sz w:val="18"/>
                <w:szCs w:val="18"/>
                <w:lang w:val="lt-LT"/>
              </w:rPr>
              <w:t>(kuriam (-</w:t>
            </w:r>
            <w:proofErr w:type="spellStart"/>
            <w:r w:rsidRPr="4EA7C1F4">
              <w:rPr>
                <w:rFonts w:ascii="Times New Roman" w:eastAsia="Times New Roman" w:hAnsi="Times New Roman" w:cs="Times New Roman"/>
                <w:b/>
                <w:bCs/>
                <w:i/>
                <w:iCs/>
                <w:color w:val="000000" w:themeColor="text1"/>
                <w:sz w:val="18"/>
                <w:szCs w:val="18"/>
                <w:lang w:val="lt-LT"/>
              </w:rPr>
              <w:t>iems</w:t>
            </w:r>
            <w:proofErr w:type="spellEnd"/>
            <w:r w:rsidRPr="4EA7C1F4">
              <w:rPr>
                <w:rFonts w:ascii="Times New Roman" w:eastAsia="Times New Roman" w:hAnsi="Times New Roman" w:cs="Times New Roman"/>
                <w:b/>
                <w:bCs/>
                <w:i/>
                <w:iCs/>
                <w:color w:val="000000" w:themeColor="text1"/>
                <w:sz w:val="18"/>
                <w:szCs w:val="18"/>
                <w:lang w:val="lt-LT"/>
              </w:rPr>
              <w:t>) savivaldybės uždaviniui (-</w:t>
            </w:r>
            <w:proofErr w:type="spellStart"/>
            <w:r w:rsidRPr="4EA7C1F4">
              <w:rPr>
                <w:rFonts w:ascii="Times New Roman" w:eastAsia="Times New Roman" w:hAnsi="Times New Roman" w:cs="Times New Roman"/>
                <w:b/>
                <w:bCs/>
                <w:i/>
                <w:iCs/>
                <w:color w:val="000000" w:themeColor="text1"/>
                <w:sz w:val="18"/>
                <w:szCs w:val="18"/>
                <w:lang w:val="lt-LT"/>
              </w:rPr>
              <w:t>iams</w:t>
            </w:r>
            <w:proofErr w:type="spellEnd"/>
            <w:r w:rsidRPr="4EA7C1F4">
              <w:rPr>
                <w:rFonts w:ascii="Times New Roman" w:eastAsia="Times New Roman" w:hAnsi="Times New Roman" w:cs="Times New Roman"/>
                <w:b/>
                <w:bCs/>
                <w:i/>
                <w:iCs/>
                <w:color w:val="000000" w:themeColor="text1"/>
                <w:sz w:val="18"/>
                <w:szCs w:val="18"/>
                <w:lang w:val="lt-LT"/>
              </w:rPr>
              <w:t>) atliepti skirta ši veikla (nurodykite uždavinio numerį), kaip numatoma veikla skatins tobulinimą, kaip remsis sėkmingais veiklos (-ų) vykdymo požymiais, sieks gerinti numatytus TŪM programos rodiklius, kaip veikla prisidės prie uždavinio įgyvendinimo, koks yra numatomas veiklos rezultatas, prie kokio rodiklio pokyčio prisidės ši veikla?)</w:t>
            </w:r>
          </w:p>
        </w:tc>
        <w:tc>
          <w:tcPr>
            <w:tcW w:w="1545" w:type="dxa"/>
            <w:shd w:val="clear" w:color="auto" w:fill="E2EFD9" w:themeFill="accent6" w:themeFillTint="33"/>
            <w:tcMar>
              <w:left w:w="105" w:type="dxa"/>
              <w:right w:w="105" w:type="dxa"/>
            </w:tcMar>
          </w:tcPr>
          <w:p w14:paraId="414B003B" w14:textId="6EE9EF4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 xml:space="preserve">Veiklos poveikio matavimo periodiškumas ir būdai </w:t>
            </w:r>
            <w:r w:rsidRPr="4EA7C1F4">
              <w:rPr>
                <w:rFonts w:ascii="Times New Roman" w:eastAsia="Times New Roman" w:hAnsi="Times New Roman" w:cs="Times New Roman"/>
                <w:b/>
                <w:bCs/>
                <w:i/>
                <w:iCs/>
                <w:color w:val="000000" w:themeColor="text1"/>
                <w:sz w:val="18"/>
                <w:szCs w:val="18"/>
                <w:lang w:val="lt-LT"/>
              </w:rPr>
              <w:t>(kiekybiniai ir kokybiniai veiklų rodikliai)</w:t>
            </w:r>
          </w:p>
          <w:p w14:paraId="7F76A04E" w14:textId="2A6419D7"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140" w:type="dxa"/>
            <w:shd w:val="clear" w:color="auto" w:fill="E2EFD9" w:themeFill="accent6" w:themeFillTint="33"/>
            <w:tcMar>
              <w:left w:w="105" w:type="dxa"/>
              <w:right w:w="105" w:type="dxa"/>
            </w:tcMar>
          </w:tcPr>
          <w:p w14:paraId="1E4E8212" w14:textId="41273903" w:rsidR="4EA7C1F4" w:rsidRDefault="4EA7C1F4" w:rsidP="4EA7C1F4">
            <w:pPr>
              <w:spacing w:line="259" w:lineRule="auto"/>
              <w:ind w:right="-79"/>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Veiklos trukmė, įgyvendinimo laikotarpis (gali būti preliminarus)</w:t>
            </w:r>
          </w:p>
        </w:tc>
        <w:tc>
          <w:tcPr>
            <w:tcW w:w="1365" w:type="dxa"/>
            <w:shd w:val="clear" w:color="auto" w:fill="E2EFD9" w:themeFill="accent6" w:themeFillTint="33"/>
            <w:tcMar>
              <w:left w:w="105" w:type="dxa"/>
              <w:right w:w="105" w:type="dxa"/>
            </w:tcMar>
          </w:tcPr>
          <w:p w14:paraId="5D0B9A5F" w14:textId="5A53C08B"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 xml:space="preserve">Dokumentai, į kuriuos įtraukiama numatoma veikla </w:t>
            </w:r>
            <w:r w:rsidRPr="4EA7C1F4">
              <w:rPr>
                <w:rFonts w:ascii="Times New Roman" w:eastAsia="Times New Roman" w:hAnsi="Times New Roman" w:cs="Times New Roman"/>
                <w:b/>
                <w:bCs/>
                <w:i/>
                <w:iCs/>
                <w:color w:val="000000" w:themeColor="text1"/>
                <w:sz w:val="18"/>
                <w:szCs w:val="18"/>
                <w:lang w:val="lt-LT"/>
              </w:rPr>
              <w:t>(pvz., savivaldybės strateginis planas, veiklos planas, mokyklų ugdymo planai...)</w:t>
            </w:r>
          </w:p>
          <w:p w14:paraId="1394D606" w14:textId="63B5FAF5"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530" w:type="dxa"/>
            <w:shd w:val="clear" w:color="auto" w:fill="E2EFD9" w:themeFill="accent6" w:themeFillTint="33"/>
            <w:tcMar>
              <w:left w:w="105" w:type="dxa"/>
              <w:right w:w="105" w:type="dxa"/>
            </w:tcMar>
          </w:tcPr>
          <w:p w14:paraId="481CCF68" w14:textId="2E79227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Planuojamos išlaidos, Eur</w:t>
            </w:r>
          </w:p>
        </w:tc>
        <w:tc>
          <w:tcPr>
            <w:tcW w:w="1110" w:type="dxa"/>
            <w:shd w:val="clear" w:color="auto" w:fill="E2EFD9" w:themeFill="accent6" w:themeFillTint="33"/>
            <w:tcMar>
              <w:left w:w="105" w:type="dxa"/>
              <w:right w:w="105" w:type="dxa"/>
            </w:tcMar>
          </w:tcPr>
          <w:p w14:paraId="3A3B3C2C" w14:textId="253220B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b/>
                <w:bCs/>
                <w:color w:val="000000" w:themeColor="text1"/>
                <w:sz w:val="18"/>
                <w:szCs w:val="18"/>
                <w:lang w:val="lt-LT"/>
              </w:rPr>
              <w:t xml:space="preserve">Nuoroda į susijusią Investicijų projekto </w:t>
            </w:r>
            <w:r w:rsidRPr="4EA7C1F4">
              <w:rPr>
                <w:rFonts w:ascii="Times New Roman" w:eastAsia="Times New Roman" w:hAnsi="Times New Roman" w:cs="Times New Roman"/>
                <w:b/>
                <w:bCs/>
                <w:sz w:val="18"/>
                <w:szCs w:val="18"/>
                <w:lang w:val="lt-LT"/>
              </w:rPr>
              <w:t xml:space="preserve">dalį </w:t>
            </w:r>
            <w:r w:rsidRPr="4EA7C1F4">
              <w:rPr>
                <w:rFonts w:ascii="Times New Roman" w:eastAsia="Times New Roman" w:hAnsi="Times New Roman" w:cs="Times New Roman"/>
                <w:b/>
                <w:bCs/>
                <w:i/>
                <w:iCs/>
                <w:sz w:val="18"/>
                <w:szCs w:val="18"/>
                <w:lang w:val="lt-LT"/>
              </w:rPr>
              <w:t>(prielaidų lapo punkto Nr.)</w:t>
            </w:r>
          </w:p>
        </w:tc>
      </w:tr>
      <w:tr w:rsidR="4EA7C1F4" w14:paraId="5EE9E9AE" w14:textId="77777777" w:rsidTr="1F13BC73">
        <w:trPr>
          <w:trHeight w:val="300"/>
        </w:trPr>
        <w:tc>
          <w:tcPr>
            <w:tcW w:w="14625" w:type="dxa"/>
            <w:gridSpan w:val="9"/>
            <w:shd w:val="clear" w:color="auto" w:fill="FFF2CC" w:themeFill="accent4" w:themeFillTint="33"/>
            <w:tcMar>
              <w:left w:w="105" w:type="dxa"/>
              <w:right w:w="105" w:type="dxa"/>
            </w:tcMar>
          </w:tcPr>
          <w:p w14:paraId="5E2026FD" w14:textId="0FD3FDA3"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Infrastruktūra</w:t>
            </w:r>
          </w:p>
        </w:tc>
      </w:tr>
      <w:tr w:rsidR="4EA7C1F4" w14:paraId="56BB9720" w14:textId="77777777" w:rsidTr="1F13BC73">
        <w:trPr>
          <w:trHeight w:val="4101"/>
        </w:trPr>
        <w:tc>
          <w:tcPr>
            <w:tcW w:w="510" w:type="dxa"/>
            <w:tcMar>
              <w:left w:w="105" w:type="dxa"/>
              <w:right w:w="105" w:type="dxa"/>
            </w:tcMar>
          </w:tcPr>
          <w:p w14:paraId="27054233" w14:textId="0B681CD6"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680" w:type="dxa"/>
            <w:tcMar>
              <w:left w:w="105" w:type="dxa"/>
              <w:right w:w="105" w:type="dxa"/>
            </w:tcMar>
            <w:vAlign w:val="center"/>
          </w:tcPr>
          <w:p w14:paraId="2DEBD405" w14:textId="7A54D96D" w:rsidR="4EA7C1F4" w:rsidRPr="00C13296" w:rsidRDefault="4EA7C1F4" w:rsidP="00F63EB1">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b/>
                <w:bCs/>
                <w:color w:val="000000" w:themeColor="text1"/>
                <w:sz w:val="18"/>
                <w:szCs w:val="18"/>
                <w:lang w:val="lt-LT"/>
              </w:rPr>
              <w:t>Pastaba</w:t>
            </w:r>
            <w:r w:rsidRPr="4EA7C1F4">
              <w:rPr>
                <w:rFonts w:ascii="Times New Roman" w:eastAsia="Times New Roman" w:hAnsi="Times New Roman" w:cs="Times New Roman"/>
                <w:color w:val="000000" w:themeColor="text1"/>
                <w:sz w:val="18"/>
                <w:szCs w:val="18"/>
                <w:lang w:val="lt-LT"/>
              </w:rPr>
              <w:t>. Šalia veiklos pavadinimo nurodytas numeris (Tikslas. Uždavinys. Priemonė) yra pagal su mokykla suderintą tobulintinų priemonių sąrašą. Į TŪM programą įtrauktos ne visos numatytos priemonės, o dalis jų yra sujungtos, todėl prie kai kurių veiklų nurodyti keli numeriai.</w:t>
            </w:r>
          </w:p>
        </w:tc>
        <w:tc>
          <w:tcPr>
            <w:tcW w:w="975" w:type="dxa"/>
            <w:tcMar>
              <w:left w:w="105" w:type="dxa"/>
              <w:right w:w="105" w:type="dxa"/>
            </w:tcMar>
          </w:tcPr>
          <w:p w14:paraId="1FDEBA2B" w14:textId="020E9F6E" w:rsidR="4EA7C1F4" w:rsidRPr="00C13296" w:rsidRDefault="4EA7C1F4" w:rsidP="4EA7C1F4">
            <w:pPr>
              <w:spacing w:line="259" w:lineRule="auto"/>
              <w:rPr>
                <w:rFonts w:ascii="Times New Roman" w:eastAsia="Times New Roman" w:hAnsi="Times New Roman" w:cs="Times New Roman"/>
                <w:color w:val="FF0000"/>
                <w:sz w:val="18"/>
                <w:szCs w:val="18"/>
                <w:lang w:val="lt-LT"/>
              </w:rPr>
            </w:pPr>
          </w:p>
        </w:tc>
        <w:tc>
          <w:tcPr>
            <w:tcW w:w="4770" w:type="dxa"/>
            <w:tcMar>
              <w:left w:w="105" w:type="dxa"/>
              <w:right w:w="105" w:type="dxa"/>
            </w:tcMar>
          </w:tcPr>
          <w:p w14:paraId="44EF0CE5" w14:textId="3C4E31A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Pastaba</w:t>
            </w:r>
            <w:r w:rsidRPr="4EA7C1F4">
              <w:rPr>
                <w:rFonts w:ascii="Times New Roman" w:eastAsia="Times New Roman" w:hAnsi="Times New Roman" w:cs="Times New Roman"/>
                <w:color w:val="000000" w:themeColor="text1"/>
                <w:sz w:val="18"/>
                <w:szCs w:val="18"/>
                <w:lang w:val="lt-LT"/>
              </w:rPr>
              <w:t xml:space="preserve">. Daugelio veiklų poreikio ir naudingumo pagrindimas iš dalies yra aprašytas 1 lentelėje (dalyse Problematika ir Pažangos plano tikslai ir uždaviniai). </w:t>
            </w:r>
          </w:p>
          <w:p w14:paraId="170456E1" w14:textId="0A1E841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5F0A3E4" w14:textId="4F1D39D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5 lentelėje (Planuojamos mokyklų tobulinimo veiklos TŪM programoje numatytose srityse) aprašyta, kaip kiekvienoje veikloje mokyklos dalyvaus per tinklaveiką.</w:t>
            </w:r>
          </w:p>
          <w:p w14:paraId="6F6AC397" w14:textId="31E787B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92755D" w14:textId="6C9972F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Naudojami privalomų (P), privalomai pasirenkamų (PP) ir savivaldybės unikalių (U) rodiklių numeriai nurodyti 4 lentelėje.</w:t>
            </w:r>
          </w:p>
        </w:tc>
        <w:tc>
          <w:tcPr>
            <w:tcW w:w="1545" w:type="dxa"/>
            <w:tcMar>
              <w:left w:w="105" w:type="dxa"/>
              <w:right w:w="105" w:type="dxa"/>
            </w:tcMar>
          </w:tcPr>
          <w:p w14:paraId="1CC8B8B3" w14:textId="32C93FB1"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7E7AA5AC" w14:textId="19F3ECE1" w:rsidR="4EA7C1F4" w:rsidRDefault="4EA7C1F4" w:rsidP="4EA7C1F4">
            <w:pPr>
              <w:spacing w:line="259" w:lineRule="auto"/>
              <w:ind w:right="-79"/>
              <w:rPr>
                <w:rFonts w:ascii="Times New Roman" w:eastAsia="Times New Roman" w:hAnsi="Times New Roman" w:cs="Times New Roman"/>
                <w:color w:val="000000" w:themeColor="text1"/>
                <w:sz w:val="18"/>
                <w:szCs w:val="18"/>
              </w:rPr>
            </w:pPr>
          </w:p>
        </w:tc>
        <w:tc>
          <w:tcPr>
            <w:tcW w:w="1365" w:type="dxa"/>
            <w:tcMar>
              <w:left w:w="105" w:type="dxa"/>
              <w:right w:w="105" w:type="dxa"/>
            </w:tcMar>
          </w:tcPr>
          <w:p w14:paraId="460B74B5" w14:textId="2819126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Pastaba</w:t>
            </w:r>
            <w:r w:rsidRPr="4EA7C1F4">
              <w:rPr>
                <w:rFonts w:ascii="Times New Roman" w:eastAsia="Times New Roman" w:hAnsi="Times New Roman" w:cs="Times New Roman"/>
                <w:color w:val="000000" w:themeColor="text1"/>
                <w:sz w:val="18"/>
                <w:szCs w:val="18"/>
                <w:lang w:val="lt-LT"/>
              </w:rPr>
              <w:t xml:space="preserve">. Į Ignalinos Česlovo Kudabos gimnazijos (toliau – IČKG) ugdymo ir veiklos planus numatytos veiklos bus įtrauktos kitais mokslo metais. Kasmetiniai planai skelbiami </w:t>
            </w:r>
            <w:hyperlink>
              <w:r w:rsidRPr="4EA7C1F4">
                <w:rPr>
                  <w:rStyle w:val="Hyperlink"/>
                  <w:rFonts w:ascii="Times New Roman" w:eastAsia="Times New Roman" w:hAnsi="Times New Roman" w:cs="Times New Roman"/>
                  <w:sz w:val="18"/>
                  <w:szCs w:val="18"/>
                  <w:lang w:val="lt-LT"/>
                </w:rPr>
                <w:t>www.ignalinosgimnazija.lt</w:t>
              </w:r>
            </w:hyperlink>
            <w:r w:rsidRPr="4EA7C1F4">
              <w:rPr>
                <w:rFonts w:ascii="Times New Roman" w:eastAsia="Times New Roman" w:hAnsi="Times New Roman" w:cs="Times New Roman"/>
                <w:color w:val="000000" w:themeColor="text1"/>
                <w:sz w:val="18"/>
                <w:szCs w:val="18"/>
                <w:lang w:val="lt-LT"/>
              </w:rPr>
              <w:t xml:space="preserve"> </w:t>
            </w:r>
          </w:p>
        </w:tc>
        <w:tc>
          <w:tcPr>
            <w:tcW w:w="1530" w:type="dxa"/>
            <w:tcMar>
              <w:left w:w="105" w:type="dxa"/>
              <w:right w:w="105" w:type="dxa"/>
            </w:tcMar>
          </w:tcPr>
          <w:p w14:paraId="4E374B5B" w14:textId="7ECD1974"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110" w:type="dxa"/>
            <w:tcMar>
              <w:left w:w="105" w:type="dxa"/>
              <w:right w:w="105" w:type="dxa"/>
            </w:tcMar>
          </w:tcPr>
          <w:p w14:paraId="68B65AB1" w14:textId="43D0CBDC" w:rsidR="4EA7C1F4" w:rsidRDefault="4EA7C1F4" w:rsidP="4EA7C1F4">
            <w:pPr>
              <w:spacing w:line="259" w:lineRule="auto"/>
              <w:rPr>
                <w:rFonts w:ascii="Times New Roman" w:eastAsia="Times New Roman" w:hAnsi="Times New Roman" w:cs="Times New Roman"/>
                <w:color w:val="000000" w:themeColor="text1"/>
                <w:sz w:val="18"/>
                <w:szCs w:val="18"/>
              </w:rPr>
            </w:pPr>
          </w:p>
        </w:tc>
      </w:tr>
      <w:tr w:rsidR="4EA7C1F4" w14:paraId="08E7D602" w14:textId="77777777" w:rsidTr="1F13BC73">
        <w:trPr>
          <w:trHeight w:val="255"/>
        </w:trPr>
        <w:tc>
          <w:tcPr>
            <w:tcW w:w="510" w:type="dxa"/>
            <w:tcMar>
              <w:left w:w="105" w:type="dxa"/>
              <w:right w:w="105" w:type="dxa"/>
            </w:tcMar>
          </w:tcPr>
          <w:p w14:paraId="6F4DEB20" w14:textId="61B31F85"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1865274A" w14:textId="6441E472"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1.1.1. Patalpų remontas ir atitinkantys higienos normas ir universalų dizainą mokyklos pastatai, 1.1.2 oro stebėjimo sistemos diegimas, 1.1.5 valgyklos atnaujinimas,</w:t>
            </w:r>
          </w:p>
          <w:p w14:paraId="45FE5A3F" w14:textId="5925724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1.2.1 keltuvo arba lifto įrengimas, 1.1.4. ir 1.3.3. aktų salės remontas ir scenos įrengimas su reikiama apšvietimo įranga   – </w:t>
            </w:r>
            <w:r w:rsidRPr="4EA7C1F4">
              <w:rPr>
                <w:rFonts w:ascii="Times New Roman" w:eastAsia="Times New Roman" w:hAnsi="Times New Roman" w:cs="Times New Roman"/>
                <w:i/>
                <w:iCs/>
                <w:color w:val="000000" w:themeColor="text1"/>
                <w:sz w:val="18"/>
                <w:szCs w:val="18"/>
                <w:lang w:val="lt-LT"/>
              </w:rPr>
              <w:t>tinkamos ir saugios fizinės ugdymo(</w:t>
            </w:r>
            <w:proofErr w:type="spellStart"/>
            <w:r w:rsidRPr="4EA7C1F4">
              <w:rPr>
                <w:rFonts w:ascii="Times New Roman" w:eastAsia="Times New Roman" w:hAnsi="Times New Roman" w:cs="Times New Roman"/>
                <w:i/>
                <w:iCs/>
                <w:color w:val="000000" w:themeColor="text1"/>
                <w:sz w:val="18"/>
                <w:szCs w:val="18"/>
                <w:lang w:val="lt-LT"/>
              </w:rPr>
              <w:t>si</w:t>
            </w:r>
            <w:proofErr w:type="spellEnd"/>
            <w:r w:rsidRPr="4EA7C1F4">
              <w:rPr>
                <w:rFonts w:ascii="Times New Roman" w:eastAsia="Times New Roman" w:hAnsi="Times New Roman" w:cs="Times New Roman"/>
                <w:i/>
                <w:iCs/>
                <w:color w:val="000000" w:themeColor="text1"/>
                <w:sz w:val="18"/>
                <w:szCs w:val="18"/>
                <w:lang w:val="lt-LT"/>
              </w:rPr>
              <w:t xml:space="preserve">) aplinkos kiekvienam užtikrinimui, </w:t>
            </w:r>
            <w:r w:rsidRPr="4EA7C1F4">
              <w:rPr>
                <w:rFonts w:ascii="Times New Roman" w:eastAsia="Times New Roman" w:hAnsi="Times New Roman" w:cs="Times New Roman"/>
                <w:color w:val="000000" w:themeColor="text1"/>
                <w:sz w:val="18"/>
                <w:szCs w:val="18"/>
                <w:lang w:val="lt-LT"/>
              </w:rPr>
              <w:t xml:space="preserve"> </w:t>
            </w:r>
          </w:p>
          <w:p w14:paraId="1D1A412B" w14:textId="254471E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i/>
                <w:iCs/>
                <w:color w:val="000000" w:themeColor="text1"/>
                <w:sz w:val="18"/>
                <w:szCs w:val="18"/>
                <w:lang w:val="lt-LT"/>
              </w:rPr>
              <w:t>specialiųjų ugdymosi poreikių turinčių vaikų mokymui(</w:t>
            </w:r>
            <w:proofErr w:type="spellStart"/>
            <w:r w:rsidRPr="4EA7C1F4">
              <w:rPr>
                <w:rFonts w:ascii="Times New Roman" w:eastAsia="Times New Roman" w:hAnsi="Times New Roman" w:cs="Times New Roman"/>
                <w:i/>
                <w:iCs/>
                <w:color w:val="000000" w:themeColor="text1"/>
                <w:sz w:val="18"/>
                <w:szCs w:val="18"/>
                <w:lang w:val="lt-LT"/>
              </w:rPr>
              <w:t>si</w:t>
            </w:r>
            <w:proofErr w:type="spellEnd"/>
            <w:r w:rsidRPr="4EA7C1F4">
              <w:rPr>
                <w:rFonts w:ascii="Times New Roman" w:eastAsia="Times New Roman" w:hAnsi="Times New Roman" w:cs="Times New Roman"/>
                <w:i/>
                <w:iCs/>
                <w:color w:val="000000" w:themeColor="text1"/>
                <w:sz w:val="18"/>
                <w:szCs w:val="18"/>
                <w:lang w:val="lt-LT"/>
              </w:rPr>
              <w:t xml:space="preserve">) pritaikytai  mokyklos infrastruktūrai, </w:t>
            </w:r>
            <w:r w:rsidRPr="4EA7C1F4">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i/>
                <w:iCs/>
                <w:color w:val="000000" w:themeColor="text1"/>
                <w:sz w:val="18"/>
                <w:szCs w:val="18"/>
                <w:lang w:val="lt-LT"/>
              </w:rPr>
              <w:t>mokinių saviraiškai ir dalyvavimui, kultūrinio ugdymo tradicijų stiprinimui</w:t>
            </w:r>
            <w:r w:rsidRPr="4EA7C1F4">
              <w:rPr>
                <w:rFonts w:ascii="Times New Roman" w:eastAsia="Times New Roman" w:hAnsi="Times New Roman" w:cs="Times New Roman"/>
                <w:color w:val="000000" w:themeColor="text1"/>
                <w:sz w:val="18"/>
                <w:szCs w:val="18"/>
                <w:lang w:val="lt-LT"/>
              </w:rPr>
              <w:t xml:space="preserve"> </w:t>
            </w:r>
          </w:p>
        </w:tc>
        <w:tc>
          <w:tcPr>
            <w:tcW w:w="975" w:type="dxa"/>
            <w:tcMar>
              <w:left w:w="105" w:type="dxa"/>
              <w:right w:w="105" w:type="dxa"/>
            </w:tcMar>
          </w:tcPr>
          <w:p w14:paraId="2B28A1FB" w14:textId="39DDEBF6"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37DF7DA7" w14:textId="76B27A33"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165008C0" w14:textId="367D023D"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4D34076F" w14:textId="3C7C46D7"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521F75A9" w14:textId="7688272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1.1 uždaviniui atliepti – užtikrinti fiziškai saugią ir sveiką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aplinką, 1.2 uždaviniui atliepti – užtikrinti įvairių ugdymosi aplinkų prieinamumą ir 1.3 uždaviniui atliepti – įrengti / stiprinti STEAM aplinkas.  </w:t>
            </w:r>
          </w:p>
          <w:p w14:paraId="7C05F079" w14:textId="5F24240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4D4DAB0D" w14:textId="21DE053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tinkamos ir saugios fizinės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aplinkos kiekvienam užtikrinimui ir specialiųjų ugdymosi poreikių turinčių vaikų mokymui(</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pritaikytai  mokyklos infrastruktūrai, mokinių saviraiškai ir dalyvavimui, kultūrinio ugdymo tradicijų stiprinimui, mokymo aplinkų prieinamumui.</w:t>
            </w:r>
          </w:p>
          <w:p w14:paraId="07739CDB" w14:textId="1D780F0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D2672CF" w14:textId="0B20FFA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Bus suremontuotas IČKG didžiojo pastato senosios (1961 m. statytos) dalies 1 aukštas (</w:t>
            </w:r>
            <w:r w:rsidR="0072669D" w:rsidRPr="17A07E58">
              <w:rPr>
                <w:rFonts w:ascii="Times New Roman" w:eastAsia="Times New Roman" w:hAnsi="Times New Roman" w:cs="Times New Roman"/>
                <w:color w:val="000000" w:themeColor="text1"/>
                <w:sz w:val="18"/>
                <w:szCs w:val="18"/>
                <w:lang w:val="lt-LT"/>
              </w:rPr>
              <w:t xml:space="preserve"> jei neužteks lėšų – jo dalis</w:t>
            </w:r>
            <w:r w:rsidRPr="17A07E58">
              <w:rPr>
                <w:rFonts w:ascii="Times New Roman" w:eastAsia="Times New Roman" w:hAnsi="Times New Roman" w:cs="Times New Roman"/>
                <w:color w:val="000000" w:themeColor="text1"/>
                <w:sz w:val="18"/>
                <w:szCs w:val="18"/>
                <w:lang w:val="lt-LT"/>
              </w:rPr>
              <w:t>)</w:t>
            </w:r>
            <w:r w:rsidR="0072669D" w:rsidRPr="17A07E58">
              <w:rPr>
                <w:rFonts w:ascii="Times New Roman" w:eastAsia="Times New Roman" w:hAnsi="Times New Roman" w:cs="Times New Roman"/>
                <w:color w:val="000000" w:themeColor="text1"/>
                <w:sz w:val="18"/>
                <w:szCs w:val="18"/>
                <w:lang w:val="lt-LT"/>
              </w:rPr>
              <w:t>.</w:t>
            </w:r>
            <w:r w:rsidRPr="17A07E58">
              <w:rPr>
                <w:rFonts w:ascii="Times New Roman" w:eastAsia="Times New Roman" w:hAnsi="Times New Roman" w:cs="Times New Roman"/>
                <w:color w:val="000000" w:themeColor="text1"/>
                <w:sz w:val="18"/>
                <w:szCs w:val="18"/>
                <w:lang w:val="lt-LT"/>
              </w:rPr>
              <w:t xml:space="preserve"> Suremontuotos ir atitinkančios higienos normas patalpos prisidės prie fiziškai saugios ir sveikos ugdymo(</w:t>
            </w:r>
            <w:proofErr w:type="spellStart"/>
            <w:r w:rsidRPr="17A07E58">
              <w:rPr>
                <w:rFonts w:ascii="Times New Roman" w:eastAsia="Times New Roman" w:hAnsi="Times New Roman" w:cs="Times New Roman"/>
                <w:color w:val="000000" w:themeColor="text1"/>
                <w:sz w:val="18"/>
                <w:szCs w:val="18"/>
                <w:lang w:val="lt-LT"/>
              </w:rPr>
              <w:t>si</w:t>
            </w:r>
            <w:proofErr w:type="spellEnd"/>
            <w:r w:rsidRPr="17A07E58">
              <w:rPr>
                <w:rFonts w:ascii="Times New Roman" w:eastAsia="Times New Roman" w:hAnsi="Times New Roman" w:cs="Times New Roman"/>
                <w:color w:val="000000" w:themeColor="text1"/>
                <w:sz w:val="18"/>
                <w:szCs w:val="18"/>
                <w:lang w:val="lt-LT"/>
              </w:rPr>
              <w:t xml:space="preserve">) aplinkos užtikrinimo. Suremontuotuose 1 aukšto kabinetuose pagal universalaus dizaino principą bus įrengta gimnazijos bendruomenei ir bendravimui su partneriais skirta bendravimo erdvė, nusiraminimo (sensorinis) kambarys, poilsio kambarys, </w:t>
            </w:r>
            <w:r w:rsidR="003C14C9" w:rsidRPr="17A07E58">
              <w:rPr>
                <w:rFonts w:ascii="Times New Roman" w:eastAsia="Times New Roman" w:hAnsi="Times New Roman" w:cs="Times New Roman"/>
                <w:color w:val="000000" w:themeColor="text1"/>
                <w:sz w:val="18"/>
                <w:szCs w:val="18"/>
                <w:lang w:val="lt-LT"/>
              </w:rPr>
              <w:t xml:space="preserve">mokyklos </w:t>
            </w:r>
            <w:r w:rsidRPr="17A07E58">
              <w:rPr>
                <w:rFonts w:ascii="Times New Roman" w:eastAsia="Times New Roman" w:hAnsi="Times New Roman" w:cs="Times New Roman"/>
                <w:color w:val="000000" w:themeColor="text1"/>
                <w:sz w:val="18"/>
                <w:szCs w:val="18"/>
                <w:lang w:val="lt-LT"/>
              </w:rPr>
              <w:t xml:space="preserve">muziejus bei </w:t>
            </w:r>
            <w:r w:rsidR="0072669D" w:rsidRPr="17A07E58">
              <w:rPr>
                <w:rFonts w:ascii="Times New Roman" w:eastAsia="Times New Roman" w:hAnsi="Times New Roman" w:cs="Times New Roman"/>
                <w:color w:val="000000" w:themeColor="text1"/>
                <w:sz w:val="18"/>
                <w:szCs w:val="18"/>
                <w:lang w:val="lt-LT"/>
              </w:rPr>
              <w:t xml:space="preserve">kiek užteks lėšų – </w:t>
            </w:r>
            <w:r w:rsidRPr="17A07E58">
              <w:rPr>
                <w:rFonts w:ascii="Times New Roman" w:eastAsia="Times New Roman" w:hAnsi="Times New Roman" w:cs="Times New Roman"/>
                <w:color w:val="000000" w:themeColor="text1"/>
                <w:sz w:val="18"/>
                <w:szCs w:val="18"/>
                <w:lang w:val="lt-LT"/>
              </w:rPr>
              <w:t xml:space="preserve">keli mokomieji kabinetai. Visa tai taps prieinama ir judėjimo negalią turintiems asmenims. </w:t>
            </w:r>
            <w:r w:rsidR="0072669D" w:rsidRPr="17A07E58">
              <w:rPr>
                <w:rFonts w:ascii="Times New Roman" w:eastAsia="Times New Roman" w:hAnsi="Times New Roman" w:cs="Times New Roman"/>
                <w:color w:val="000000" w:themeColor="text1"/>
                <w:sz w:val="18"/>
                <w:szCs w:val="18"/>
                <w:lang w:val="lt-LT"/>
              </w:rPr>
              <w:t xml:space="preserve"> </w:t>
            </w:r>
            <w:r w:rsidR="00763570" w:rsidRPr="17A07E58">
              <w:rPr>
                <w:rFonts w:ascii="Times New Roman" w:eastAsia="Times New Roman" w:hAnsi="Times New Roman" w:cs="Times New Roman"/>
                <w:color w:val="000000" w:themeColor="text1"/>
                <w:sz w:val="18"/>
                <w:szCs w:val="18"/>
                <w:lang w:val="lt-LT"/>
              </w:rPr>
              <w:t>Keltuvo arba l</w:t>
            </w:r>
            <w:r w:rsidRPr="17A07E58">
              <w:rPr>
                <w:rFonts w:ascii="Times New Roman" w:eastAsia="Times New Roman" w:hAnsi="Times New Roman" w:cs="Times New Roman"/>
                <w:color w:val="000000" w:themeColor="text1"/>
                <w:sz w:val="18"/>
                <w:szCs w:val="18"/>
                <w:lang w:val="lt-LT"/>
              </w:rPr>
              <w:t xml:space="preserve">ifto įrengimas užtikrins tokių asmenų galimybę patekti į universalaus dizaino principu atnaujintą aktų salę, </w:t>
            </w:r>
            <w:r w:rsidR="0072669D" w:rsidRPr="17A07E58">
              <w:rPr>
                <w:rFonts w:ascii="Times New Roman" w:eastAsia="Times New Roman" w:hAnsi="Times New Roman" w:cs="Times New Roman"/>
                <w:color w:val="000000" w:themeColor="text1"/>
                <w:sz w:val="18"/>
                <w:szCs w:val="18"/>
                <w:lang w:val="lt-LT"/>
              </w:rPr>
              <w:t xml:space="preserve">taip pat į antrame aukšte esančią </w:t>
            </w:r>
            <w:r w:rsidRPr="17A07E58">
              <w:rPr>
                <w:rFonts w:ascii="Times New Roman" w:eastAsia="Times New Roman" w:hAnsi="Times New Roman" w:cs="Times New Roman"/>
                <w:color w:val="000000" w:themeColor="text1"/>
                <w:sz w:val="18"/>
                <w:szCs w:val="18"/>
                <w:lang w:val="lt-LT"/>
              </w:rPr>
              <w:t>sporto salę</w:t>
            </w:r>
            <w:r w:rsidR="0072669D" w:rsidRPr="17A07E58">
              <w:rPr>
                <w:rFonts w:ascii="Times New Roman" w:eastAsia="Times New Roman" w:hAnsi="Times New Roman" w:cs="Times New Roman"/>
                <w:color w:val="000000" w:themeColor="text1"/>
                <w:sz w:val="18"/>
                <w:szCs w:val="18"/>
                <w:lang w:val="lt-LT"/>
              </w:rPr>
              <w:t xml:space="preserve"> (jos atnaujinimas neplanuojamas)</w:t>
            </w:r>
            <w:r w:rsidRPr="17A07E58">
              <w:rPr>
                <w:rFonts w:ascii="Times New Roman" w:eastAsia="Times New Roman" w:hAnsi="Times New Roman" w:cs="Times New Roman"/>
                <w:color w:val="000000" w:themeColor="text1"/>
                <w:sz w:val="18"/>
                <w:szCs w:val="18"/>
                <w:lang w:val="lt-LT"/>
              </w:rPr>
              <w:t>. Visiems prieinamuose I aukšto kabinetuose bus naudojama įsigyta STEAM mobili laboratorija. Tai galimybė organizuoti STEAM pamokas, karjeros ugdymo renginius, neformaliojo ugdymo užsiėmimus visų amžiaus grupių mokiniams bei dalijimosi gerąja patirtimi  (mokytojams) renginius.  Tikimasi, kad mokiniai mažiau sirgs, sumažės alerginių reakcijų, pagerės lankomumas, dėl ko gerės ir mokinių mokymo(</w:t>
            </w:r>
            <w:proofErr w:type="spellStart"/>
            <w:r w:rsidRPr="17A07E58">
              <w:rPr>
                <w:rFonts w:ascii="Times New Roman" w:eastAsia="Times New Roman" w:hAnsi="Times New Roman" w:cs="Times New Roman"/>
                <w:color w:val="000000" w:themeColor="text1"/>
                <w:sz w:val="18"/>
                <w:szCs w:val="18"/>
                <w:lang w:val="lt-LT"/>
              </w:rPr>
              <w:t>si</w:t>
            </w:r>
            <w:proofErr w:type="spellEnd"/>
            <w:r w:rsidRPr="17A07E58">
              <w:rPr>
                <w:rFonts w:ascii="Times New Roman" w:eastAsia="Times New Roman" w:hAnsi="Times New Roman" w:cs="Times New Roman"/>
                <w:color w:val="000000" w:themeColor="text1"/>
                <w:sz w:val="18"/>
                <w:szCs w:val="18"/>
                <w:lang w:val="lt-LT"/>
              </w:rPr>
              <w:t xml:space="preserve">) rezultatai, nes sveiki mokiniai galės efektyviau mokytis. </w:t>
            </w:r>
          </w:p>
          <w:p w14:paraId="3CC6E063" w14:textId="60B4265D" w:rsidR="4EA7C1F4" w:rsidRPr="00C13296" w:rsidRDefault="4EA7C1F4" w:rsidP="4EA7C1F4">
            <w:pPr>
              <w:spacing w:after="80" w:line="259" w:lineRule="auto"/>
              <w:rPr>
                <w:rFonts w:ascii="Times New Roman" w:eastAsia="Times New Roman" w:hAnsi="Times New Roman" w:cs="Times New Roman"/>
                <w:color w:val="000000" w:themeColor="text1"/>
                <w:sz w:val="18"/>
                <w:szCs w:val="18"/>
                <w:lang w:val="lt-LT"/>
              </w:rPr>
            </w:pPr>
          </w:p>
          <w:p w14:paraId="226BE73F" w14:textId="4C53369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Įrengtas keltuvas arba liftas prisidės prie fiziškai saugios ir sveikos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aplinkos užtikrinimo, nes šiuo metu žmonėms su judėjimo negalia patekti į ne pirmame aukšte esančias ugdymo erdves yra nesaugu, o dažnu atveju ir visai neįmanoma. Tikimasi, kad lifto ar keltuvo įrengimas padarys prieinamas ne pirmame pastato aukšte esančias ugdymo erdves (aktų, sporto salės). </w:t>
            </w:r>
          </w:p>
          <w:p w14:paraId="7DD2ED1D" w14:textId="1AC5CFE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9D4746" w14:textId="2185ECE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IČKG didžiajame pastate įdiegta oro stebėjimo sistema prisidės prie fiziškai saugios ir sveikos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aplinkos užtikrinimo. Planuojama matuoti bent 20 skirtingų patalpų. Tikimasi, kad tinkamas patalpų vėdinimas leis efektyviau išvengti įvairių užkrečiamųjų ligų – vėdinama bus pakankamai, kad būtų optimalios oro sąlygos, ir ne per daug, kad nebūtų atšaldomos klasės šaltuoju metų laikotarpiu. CO2 dujų koncentracijos pokyčiai gali nulemti žmonių savijautą ir gyvenimo kokybę, todėl CO2 kiekio matavimas ir tinkamos koncentracijos palaikymas prisidės prie geros mokinių ir mokytojų savijautos, o nuo geros mokinių savijautos tiesiogiai priklauso jų ugdymosi rezultatai. </w:t>
            </w:r>
          </w:p>
          <w:p w14:paraId="09157C67" w14:textId="6551835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17F0FD6" w14:textId="26A8A8D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Atnaujinta valgyklos infrastruktūra</w:t>
            </w:r>
            <w:r w:rsidR="0072669D" w:rsidRPr="17A07E58">
              <w:rPr>
                <w:rFonts w:ascii="Times New Roman" w:eastAsia="Times New Roman" w:hAnsi="Times New Roman" w:cs="Times New Roman"/>
                <w:color w:val="000000" w:themeColor="text1"/>
                <w:sz w:val="18"/>
                <w:szCs w:val="18"/>
                <w:lang w:val="lt-LT"/>
              </w:rPr>
              <w:t xml:space="preserve"> (jei užteks lėšų)</w:t>
            </w:r>
            <w:r w:rsidRPr="17A07E58">
              <w:rPr>
                <w:rFonts w:ascii="Times New Roman" w:eastAsia="Times New Roman" w:hAnsi="Times New Roman" w:cs="Times New Roman"/>
                <w:color w:val="000000" w:themeColor="text1"/>
                <w:sz w:val="18"/>
                <w:szCs w:val="18"/>
                <w:lang w:val="lt-LT"/>
              </w:rPr>
              <w:t>, kuri užtikrins galimybę saugiai patekti į valgykla judėjimo negalią turintiems mokiniams prisidės prie fiziškai saugios ir sveikos ugdymo(</w:t>
            </w:r>
            <w:proofErr w:type="spellStart"/>
            <w:r w:rsidRPr="17A07E58">
              <w:rPr>
                <w:rFonts w:ascii="Times New Roman" w:eastAsia="Times New Roman" w:hAnsi="Times New Roman" w:cs="Times New Roman"/>
                <w:color w:val="000000" w:themeColor="text1"/>
                <w:sz w:val="18"/>
                <w:szCs w:val="18"/>
                <w:lang w:val="lt-LT"/>
              </w:rPr>
              <w:t>si</w:t>
            </w:r>
            <w:proofErr w:type="spellEnd"/>
            <w:r w:rsidRPr="17A07E58">
              <w:rPr>
                <w:rFonts w:ascii="Times New Roman" w:eastAsia="Times New Roman" w:hAnsi="Times New Roman" w:cs="Times New Roman"/>
                <w:color w:val="000000" w:themeColor="text1"/>
                <w:sz w:val="18"/>
                <w:szCs w:val="18"/>
                <w:lang w:val="lt-LT"/>
              </w:rPr>
              <w:t>) aplinkos užtikrinimo – tikimasi, kad mokiniai mažiau sirgs, pagerės lankomumas, dėl ko gerės ir mokinių mokymo(</w:t>
            </w:r>
            <w:proofErr w:type="spellStart"/>
            <w:r w:rsidRPr="17A07E58">
              <w:rPr>
                <w:rFonts w:ascii="Times New Roman" w:eastAsia="Times New Roman" w:hAnsi="Times New Roman" w:cs="Times New Roman"/>
                <w:color w:val="000000" w:themeColor="text1"/>
                <w:sz w:val="18"/>
                <w:szCs w:val="18"/>
                <w:lang w:val="lt-LT"/>
              </w:rPr>
              <w:t>si</w:t>
            </w:r>
            <w:proofErr w:type="spellEnd"/>
            <w:r w:rsidRPr="17A07E58">
              <w:rPr>
                <w:rFonts w:ascii="Times New Roman" w:eastAsia="Times New Roman" w:hAnsi="Times New Roman" w:cs="Times New Roman"/>
                <w:color w:val="000000" w:themeColor="text1"/>
                <w:sz w:val="18"/>
                <w:szCs w:val="18"/>
                <w:lang w:val="lt-LT"/>
              </w:rPr>
              <w:t xml:space="preserve">) rezultatai. </w:t>
            </w:r>
          </w:p>
          <w:p w14:paraId="08EADEDB" w14:textId="7C5066D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2DA75AB" w14:textId="629091A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Suremontuota aktų salė prisidės prie kultūrinių aplinkų stiprinimo. Šiuo metu aktų salėje nėra tinkamos apšvietimo įrangos, girgžda scenos grindys, todėl renginių neįmanoma kokybiškai įrašyti, pašaliniai garsai trikdo pasirodymus. Suremontuota aktų sal</w:t>
            </w:r>
            <w:r w:rsidR="0060218D">
              <w:rPr>
                <w:rFonts w:ascii="Times New Roman" w:eastAsia="Times New Roman" w:hAnsi="Times New Roman" w:cs="Times New Roman"/>
                <w:color w:val="000000" w:themeColor="text1"/>
                <w:sz w:val="18"/>
                <w:szCs w:val="18"/>
                <w:lang w:val="lt-LT"/>
              </w:rPr>
              <w:t>ė</w:t>
            </w:r>
            <w:r w:rsidRPr="4EA7C1F4">
              <w:rPr>
                <w:rFonts w:ascii="Times New Roman" w:eastAsia="Times New Roman" w:hAnsi="Times New Roman" w:cs="Times New Roman"/>
                <w:color w:val="000000" w:themeColor="text1"/>
                <w:sz w:val="18"/>
                <w:szCs w:val="18"/>
                <w:lang w:val="lt-LT"/>
              </w:rPr>
              <w:t>, tinkamai įrengta jos scena, pritaikant judėjimo negalią turintiems mokiniams, leis kokybiškiau organizuoti įvairius bendradarbiavimo tarp mokyklų ir kultūrinius renginius. Aktų salė bus intensyviai naudojama ir vidiniams mokyklos rengininiams, mokinių pasirodymams,  gimnazijos teatro „Iki“ repeticijoms, „</w:t>
            </w:r>
            <w:proofErr w:type="spellStart"/>
            <w:r w:rsidRPr="4EA7C1F4">
              <w:rPr>
                <w:rFonts w:ascii="Times New Roman" w:eastAsia="Times New Roman" w:hAnsi="Times New Roman" w:cs="Times New Roman"/>
                <w:color w:val="000000" w:themeColor="text1"/>
                <w:sz w:val="18"/>
                <w:szCs w:val="18"/>
                <w:lang w:val="lt-LT"/>
              </w:rPr>
              <w:t>protmūšiams</w:t>
            </w:r>
            <w:proofErr w:type="spellEnd"/>
            <w:r w:rsidRPr="4EA7C1F4">
              <w:rPr>
                <w:rFonts w:ascii="Times New Roman" w:eastAsia="Times New Roman" w:hAnsi="Times New Roman" w:cs="Times New Roman"/>
                <w:color w:val="000000" w:themeColor="text1"/>
                <w:sz w:val="18"/>
                <w:szCs w:val="18"/>
                <w:lang w:val="lt-LT"/>
              </w:rPr>
              <w:t xml:space="preserve">“, konferencijoms, pristatymams, debatams aktualiomis temomis, mokslininkų ir menininkų paskaitoms, įvairioms kultūrinėms </w:t>
            </w:r>
            <w:r w:rsidRPr="4EA7C1F4">
              <w:rPr>
                <w:rFonts w:ascii="Times New Roman" w:eastAsia="Times New Roman" w:hAnsi="Times New Roman" w:cs="Times New Roman"/>
                <w:color w:val="000000" w:themeColor="text1"/>
                <w:sz w:val="18"/>
                <w:szCs w:val="18"/>
                <w:lang w:val="lt-LT"/>
              </w:rPr>
              <w:lastRenderedPageBreak/>
              <w:t>veikloms, pasirodymams. Aktų sal</w:t>
            </w:r>
            <w:r w:rsidR="00D52432">
              <w:rPr>
                <w:rFonts w:ascii="Times New Roman" w:eastAsia="Times New Roman" w:hAnsi="Times New Roman" w:cs="Times New Roman"/>
                <w:color w:val="000000" w:themeColor="text1"/>
                <w:sz w:val="18"/>
                <w:szCs w:val="18"/>
                <w:lang w:val="lt-LT"/>
              </w:rPr>
              <w:t>ė</w:t>
            </w:r>
            <w:r w:rsidRPr="4EA7C1F4">
              <w:rPr>
                <w:rFonts w:ascii="Times New Roman" w:eastAsia="Times New Roman" w:hAnsi="Times New Roman" w:cs="Times New Roman"/>
                <w:color w:val="000000" w:themeColor="text1"/>
                <w:sz w:val="18"/>
                <w:szCs w:val="18"/>
                <w:lang w:val="lt-LT"/>
              </w:rPr>
              <w:t xml:space="preserve"> bus naudojama ir įvairiems profesinio informavimo renginiams. Be to, šiuo metu nėra galimybės į aktų sal</w:t>
            </w:r>
            <w:r w:rsidR="00D52432">
              <w:rPr>
                <w:rFonts w:ascii="Times New Roman" w:eastAsia="Times New Roman" w:hAnsi="Times New Roman" w:cs="Times New Roman"/>
                <w:color w:val="000000" w:themeColor="text1"/>
                <w:sz w:val="18"/>
                <w:szCs w:val="18"/>
                <w:lang w:val="lt-LT"/>
              </w:rPr>
              <w:t>ę</w:t>
            </w:r>
            <w:r w:rsidRPr="4EA7C1F4">
              <w:rPr>
                <w:rFonts w:ascii="Times New Roman" w:eastAsia="Times New Roman" w:hAnsi="Times New Roman" w:cs="Times New Roman"/>
                <w:color w:val="000000" w:themeColor="text1"/>
                <w:sz w:val="18"/>
                <w:szCs w:val="18"/>
                <w:lang w:val="lt-LT"/>
              </w:rPr>
              <w:t xml:space="preserve"> patekti judėjimo negalią turintiesiems, todėl salės remontas užtikrins prieinamumo ir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galimybes. Tikimasi, kad suremontuota aktų salė padidins meninio ugdymo (teatro, šokio) rezultatus, stiprins kultūrines kompetencijas ir skatins saviraišką, o per tinklaveiką, rengiant susitikimus su gimnazijos partneriais, pagerins ir mokinių pasiekimus. Aktų salėje bus vykdoma dalis kultūrinio ugdymo projektų veiklų.</w:t>
            </w:r>
          </w:p>
          <w:p w14:paraId="769C9C81" w14:textId="0E53843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E6851FF" w14:textId="6E12C6F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Dėl remonto darbų atitikimo universalaus dizaino principams, estetiškumo, patrauklumo ir funkcionalumo bus perkamos konsultantų, kurie turi patirties kūrybinėje </w:t>
            </w:r>
            <w:proofErr w:type="spellStart"/>
            <w:r w:rsidRPr="4EA7C1F4">
              <w:rPr>
                <w:rFonts w:ascii="Times New Roman" w:eastAsia="Times New Roman" w:hAnsi="Times New Roman" w:cs="Times New Roman"/>
                <w:color w:val="000000" w:themeColor="text1"/>
                <w:sz w:val="18"/>
                <w:szCs w:val="18"/>
                <w:lang w:val="lt-LT"/>
              </w:rPr>
              <w:t>vietokūroje</w:t>
            </w:r>
            <w:proofErr w:type="spellEnd"/>
            <w:r w:rsidRPr="4EA7C1F4">
              <w:rPr>
                <w:rFonts w:ascii="Times New Roman" w:eastAsia="Times New Roman" w:hAnsi="Times New Roman" w:cs="Times New Roman"/>
                <w:color w:val="000000" w:themeColor="text1"/>
                <w:sz w:val="18"/>
                <w:szCs w:val="18"/>
                <w:lang w:val="lt-LT"/>
              </w:rPr>
              <w:t xml:space="preserve"> ir/ar įtraukiant bendruomenes į aktyvų sau skirtų erdvių kūrimą bei priemonių šioje infrastruktūroje planavimą, paslaugos. </w:t>
            </w:r>
          </w:p>
          <w:p w14:paraId="53E461B3" w14:textId="05209F3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957081C" w14:textId="3E225AC2"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Bus sukurtos universalios erdvės šiuolaikiškam, įtraukiam, integruotam ugdymui, kuris pagerins formaliojo ir neformaliojo ugdymo kokybę. Atnaujintose patalpose vyks 11, 18, 20, 22, 25, 26 ir 27 veiklos arba jų sudėtinės dalys.</w:t>
            </w:r>
            <w:r w:rsidR="001046D2" w:rsidRPr="17A07E58">
              <w:rPr>
                <w:rFonts w:ascii="Times New Roman" w:eastAsia="Times New Roman" w:hAnsi="Times New Roman" w:cs="Times New Roman"/>
                <w:color w:val="000000" w:themeColor="text1"/>
                <w:sz w:val="18"/>
                <w:szCs w:val="18"/>
                <w:lang w:val="lt-LT"/>
              </w:rPr>
              <w:t xml:space="preserve"> Iki remonto darbų pradžios ar jiems vykstant numatytų veiklų įgyvendinimui, priklausomai nuo dalyvių poreikio, bus naudojama esama aktų salė arba renginiai vyks Ignalinos rajono kultūros centre (įėjimas pritaikytas judėjimo negalią turintiems asmenims), Ignalinos Miko Petrausko muzikos mokykloje esančiose salėse (visose salėse yra galimybė renginiuose dalyvauti nuotoliniu būdu) – taigi planuojamas aktų salės remontas, nepriklausomai nuo jo eigos, numatytų veiklų įgyvendinimo nesutrukdys.</w:t>
            </w:r>
          </w:p>
          <w:p w14:paraId="470099BF" w14:textId="2519E876" w:rsidR="003E3EDE" w:rsidRPr="00C13296" w:rsidRDefault="003E3EDE"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Numatytų veiklų nesutrukdys ir kitų patalpų remontas (žr. 5, 8, 9, 10 veiklų aprašymus).</w:t>
            </w:r>
          </w:p>
          <w:p w14:paraId="739CCD68" w14:textId="1C36B81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35A75FD" w14:textId="33C1B2E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w:t>
            </w:r>
          </w:p>
          <w:p w14:paraId="2DA768FA" w14:textId="0035465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BC22621" w14:textId="44986D9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526F04A4" w14:textId="2820194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1D4A1F7" w14:textId="4CE8BB3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Nei vienoje savivaldybės mokykloje lifto ar keltuvo nėra. Visose mokyklose aktų salės yra ne pirmajame aukšte, todėl jos nėra prieinamos judėjimo negaila turintiems mokiniams ar jų tėvams. IČKG pakanka ugdymo vietų visiems norintiems mokiniams iš kaimo mokyklų. Be to, kaimo vietovėse nekomplektuojant mažų klasių, tikėtina, kad dauguma mokinių čia ir atvyks, ir tokiu būdu galėtų mokytis fiziškai saugioje ir sveikoje ugdymo aplinkoje. Todėl šios veiklos efektyvumą atspindės 1–8 jungtinių klasių komplektų dalies mažėjimas (P3), klasių komplektų, kuriose mažiau nei 8 mokiniai, dalies mažėjimas (PP5) ir iš dalies – vienai sąlyginei mokytojo pareigybei tenkančių mokinių skaičiaus (P4) didėjimas. Didėjant pasitenkinimui ugdymo aplinka, gerėjant sveikatai, gerės ir emocinis klimatas mokykloje (U7).</w:t>
            </w:r>
          </w:p>
          <w:p w14:paraId="25B94384" w14:textId="252AB71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tc>
        <w:tc>
          <w:tcPr>
            <w:tcW w:w="1545" w:type="dxa"/>
            <w:tcMar>
              <w:left w:w="105" w:type="dxa"/>
              <w:right w:w="105" w:type="dxa"/>
            </w:tcMar>
          </w:tcPr>
          <w:p w14:paraId="0683C6E8" w14:textId="1AD424B9" w:rsidR="4EA7C1F4" w:rsidRPr="00C13296" w:rsidRDefault="4EA7C1F4" w:rsidP="4EA7C1F4">
            <w:pPr>
              <w:spacing w:line="259" w:lineRule="auto"/>
              <w:rPr>
                <w:rFonts w:ascii="Times New Roman" w:eastAsia="Times New Roman" w:hAnsi="Times New Roman" w:cs="Times New Roman"/>
                <w:sz w:val="18"/>
                <w:szCs w:val="18"/>
                <w:lang w:val="lt-LT"/>
              </w:rPr>
            </w:pPr>
            <w:r w:rsidRPr="4EA7C1F4">
              <w:rPr>
                <w:rFonts w:ascii="Times New Roman" w:eastAsia="Times New Roman" w:hAnsi="Times New Roman" w:cs="Times New Roman"/>
                <w:sz w:val="18"/>
                <w:szCs w:val="18"/>
                <w:lang w:val="lt-LT"/>
              </w:rPr>
              <w:lastRenderedPageBreak/>
              <w:t>Didėja pasitenkinimas ugdymo aplinka (bendruomenės apklausa po baigtų darbu, domintis, kaip bendruomenė vertina įvykusius pasikeitimus).</w:t>
            </w:r>
          </w:p>
          <w:p w14:paraId="5C7ABEBA" w14:textId="23BEBEA1" w:rsidR="4EA7C1F4" w:rsidRPr="00C13296" w:rsidRDefault="4EA7C1F4" w:rsidP="4EA7C1F4">
            <w:pPr>
              <w:spacing w:after="80" w:line="259" w:lineRule="auto"/>
              <w:rPr>
                <w:rFonts w:ascii="Times New Roman" w:eastAsia="Times New Roman" w:hAnsi="Times New Roman" w:cs="Times New Roman"/>
                <w:color w:val="000000" w:themeColor="text1"/>
                <w:sz w:val="18"/>
                <w:szCs w:val="18"/>
                <w:lang w:val="lt-LT"/>
              </w:rPr>
            </w:pPr>
          </w:p>
          <w:p w14:paraId="30C2D769" w14:textId="0715C00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Renovuoti numatyti didžiojo pastato mokomieji kabinetai, aktų salė ir kitos patalpos. </w:t>
            </w:r>
          </w:p>
          <w:p w14:paraId="3EE92667" w14:textId="32824A1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3E1F682" w14:textId="1AC208F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Įrengtas bent vienas keltuvas arba liftas (į 3 didžiojo pastato aukštą, kur yra aktų salė). Aktų salė tampa prieinama judėjimo negalią turintiems asmenims, į joje organizuojamos renginius patogiau atvykti šeimoms su mažais vaikais. </w:t>
            </w:r>
          </w:p>
          <w:p w14:paraId="41E9BAE6" w14:textId="73255C2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6C94088" w14:textId="3F6E433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Didžiojo pastato patalpose įrengta oro stebėjimo sistema.(1.1.2 veiklai).</w:t>
            </w:r>
          </w:p>
          <w:p w14:paraId="3C58B64A" w14:textId="12936D5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653EE8F" w14:textId="588A651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Įrengta higienos normas atitinkanti, funkcionali valgykla (1.1.5 veiklai).</w:t>
            </w:r>
          </w:p>
          <w:p w14:paraId="55DB8B0E" w14:textId="02515BE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ABA32FE" w14:textId="1BB4C10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Organizuojamų įvairių krypčių renginių, projektų ar veiklų, įtraukiant bendradarbiaujančias mokyklas, skaičius. </w:t>
            </w:r>
          </w:p>
          <w:p w14:paraId="702838A8" w14:textId="70D07BD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Suorganizuoti ne mažiau kaip 3 tokio pobūdžio renginiai per mokslo metus.</w:t>
            </w:r>
          </w:p>
          <w:p w14:paraId="620B9593" w14:textId="264C313C" w:rsidR="17A07E58" w:rsidRDefault="17A07E58" w:rsidP="17A07E58">
            <w:pPr>
              <w:spacing w:line="259" w:lineRule="auto"/>
              <w:jc w:val="both"/>
              <w:rPr>
                <w:rFonts w:ascii="Times New Roman" w:eastAsia="Times New Roman" w:hAnsi="Times New Roman" w:cs="Times New Roman"/>
                <w:color w:val="000000" w:themeColor="text1"/>
                <w:sz w:val="18"/>
                <w:szCs w:val="18"/>
                <w:lang w:val="lt-LT"/>
              </w:rPr>
            </w:pPr>
          </w:p>
          <w:p w14:paraId="610751F4" w14:textId="50C6FB7C" w:rsidR="4EA7C1F4" w:rsidRDefault="003E3EDE" w:rsidP="17A07E58">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Aktų salėje įrengta</w:t>
            </w:r>
            <w:r w:rsidR="4EA7C1F4" w:rsidRPr="17A07E58">
              <w:rPr>
                <w:rFonts w:ascii="Times New Roman" w:eastAsia="Times New Roman" w:hAnsi="Times New Roman" w:cs="Times New Roman"/>
                <w:color w:val="000000" w:themeColor="text1"/>
                <w:sz w:val="18"/>
                <w:szCs w:val="18"/>
                <w:lang w:val="lt-LT"/>
              </w:rPr>
              <w:t xml:space="preserve"> scenos apšvietimo įranga.</w:t>
            </w:r>
          </w:p>
          <w:p w14:paraId="18F21BFF" w14:textId="6D61918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F2E276A" w14:textId="2036C96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Aktų salė pritaikyta nuotoliniams renginiams.</w:t>
            </w:r>
          </w:p>
          <w:p w14:paraId="4AF558DF" w14:textId="2AF3550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1A59B50" w14:textId="0F3DE5EA" w:rsidR="4EA7C1F4" w:rsidRDefault="4EA7C1F4" w:rsidP="4EA7C1F4">
            <w:pPr>
              <w:spacing w:line="259" w:lineRule="auto"/>
              <w:rPr>
                <w:rFonts w:ascii="Times New Roman" w:eastAsia="Times New Roman" w:hAnsi="Times New Roman" w:cs="Times New Roman"/>
                <w:sz w:val="18"/>
                <w:szCs w:val="18"/>
              </w:rPr>
            </w:pPr>
          </w:p>
          <w:p w14:paraId="09CE6CDE" w14:textId="1F66B2E9" w:rsidR="4EA7C1F4" w:rsidRDefault="4EA7C1F4" w:rsidP="4EA7C1F4">
            <w:pPr>
              <w:spacing w:line="259" w:lineRule="auto"/>
              <w:rPr>
                <w:rFonts w:ascii="Times New Roman" w:eastAsia="Times New Roman" w:hAnsi="Times New Roman" w:cs="Times New Roman"/>
                <w:sz w:val="18"/>
                <w:szCs w:val="18"/>
              </w:rPr>
            </w:pPr>
          </w:p>
          <w:p w14:paraId="64ED45ED" w14:textId="08B44FCC"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033FD986" w14:textId="5AC6606B" w:rsidR="4EA7C1F4" w:rsidRDefault="542884DD" w:rsidP="001068B2">
            <w:pPr>
              <w:spacing w:line="259" w:lineRule="auto"/>
              <w:ind w:right="-79"/>
              <w:rPr>
                <w:rFonts w:ascii="Times New Roman" w:eastAsia="Times New Roman" w:hAnsi="Times New Roman" w:cs="Times New Roman"/>
                <w:sz w:val="18"/>
                <w:szCs w:val="18"/>
                <w:lang w:val="lt-LT"/>
              </w:rPr>
            </w:pPr>
            <w:r w:rsidRPr="7905ED56">
              <w:rPr>
                <w:rFonts w:ascii="Times New Roman" w:eastAsia="Times New Roman" w:hAnsi="Times New Roman" w:cs="Times New Roman"/>
                <w:sz w:val="18"/>
                <w:szCs w:val="18"/>
                <w:lang w:val="lt-LT"/>
              </w:rPr>
              <w:lastRenderedPageBreak/>
              <w:t>2023 m. II ketv</w:t>
            </w:r>
            <w:r w:rsidR="65D7F16E" w:rsidRPr="7905ED56">
              <w:rPr>
                <w:rFonts w:ascii="Times New Roman" w:eastAsia="Times New Roman" w:hAnsi="Times New Roman" w:cs="Times New Roman"/>
                <w:sz w:val="18"/>
                <w:szCs w:val="18"/>
                <w:lang w:val="lt-LT"/>
              </w:rPr>
              <w:t>irtis</w:t>
            </w:r>
            <w:r w:rsidRPr="7905ED56">
              <w:rPr>
                <w:rFonts w:ascii="Times New Roman" w:eastAsia="Times New Roman" w:hAnsi="Times New Roman" w:cs="Times New Roman"/>
                <w:sz w:val="18"/>
                <w:szCs w:val="18"/>
                <w:lang w:val="lt-LT"/>
              </w:rPr>
              <w:t xml:space="preserve"> – </w:t>
            </w:r>
            <w:r w:rsidR="001068B2" w:rsidRPr="7905ED56">
              <w:rPr>
                <w:rFonts w:ascii="Times New Roman" w:eastAsia="Times New Roman" w:hAnsi="Times New Roman" w:cs="Times New Roman"/>
                <w:sz w:val="18"/>
                <w:szCs w:val="18"/>
                <w:lang w:val="lt-LT"/>
              </w:rPr>
              <w:t xml:space="preserve"> 2026-04-</w:t>
            </w:r>
            <w:r w:rsidR="001068B2" w:rsidRPr="7905ED56">
              <w:rPr>
                <w:rFonts w:ascii="Times New Roman" w:eastAsia="Times New Roman" w:hAnsi="Times New Roman" w:cs="Times New Roman"/>
                <w:sz w:val="18"/>
                <w:szCs w:val="18"/>
              </w:rPr>
              <w:t>30</w:t>
            </w:r>
          </w:p>
        </w:tc>
        <w:tc>
          <w:tcPr>
            <w:tcW w:w="1365" w:type="dxa"/>
            <w:tcMar>
              <w:left w:w="105" w:type="dxa"/>
              <w:right w:w="105" w:type="dxa"/>
            </w:tcMar>
          </w:tcPr>
          <w:p w14:paraId="68B770DF" w14:textId="7FB0132F" w:rsidR="4EA7C1F4" w:rsidRDefault="4EA7C1F4" w:rsidP="4EA7C1F4">
            <w:pPr>
              <w:spacing w:line="259" w:lineRule="auto"/>
              <w:ind w:right="-79"/>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Ignalinos rajono savivaldybės (toliau – IRS) 2021 m. švietimo pažangos ataskaita</w:t>
            </w:r>
          </w:p>
          <w:p w14:paraId="2B99CCAF" w14:textId="558FEA3D" w:rsidR="4EA7C1F4" w:rsidRDefault="4EA7C1F4" w:rsidP="4EA7C1F4">
            <w:pPr>
              <w:spacing w:line="259" w:lineRule="auto"/>
              <w:ind w:right="-79"/>
              <w:rPr>
                <w:rFonts w:ascii="Times New Roman" w:eastAsia="Times New Roman" w:hAnsi="Times New Roman" w:cs="Times New Roman"/>
                <w:sz w:val="18"/>
                <w:szCs w:val="18"/>
              </w:rPr>
            </w:pPr>
          </w:p>
          <w:p w14:paraId="7F7544C7" w14:textId="44C86FFD" w:rsidR="4EA7C1F4" w:rsidRDefault="4EA7C1F4" w:rsidP="4EA7C1F4">
            <w:pPr>
              <w:spacing w:line="259" w:lineRule="auto"/>
              <w:ind w:right="-79"/>
              <w:rPr>
                <w:rFonts w:ascii="Times New Roman" w:eastAsia="Times New Roman" w:hAnsi="Times New Roman" w:cs="Times New Roman"/>
                <w:sz w:val="18"/>
                <w:szCs w:val="18"/>
              </w:rPr>
            </w:pPr>
          </w:p>
          <w:p w14:paraId="231E81DE" w14:textId="036E0917"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2018–2024 metų strateginio plėtros plano</w:t>
            </w:r>
            <w:r w:rsidRPr="4EA7C1F4">
              <w:rPr>
                <w:rFonts w:ascii="Times New Roman" w:eastAsia="Times New Roman" w:hAnsi="Times New Roman" w:cs="Times New Roman"/>
                <w:sz w:val="18"/>
                <w:szCs w:val="18"/>
                <w:lang w:val="lt-LT"/>
              </w:rPr>
              <w:t xml:space="preserve"> (toliau – SPP)</w:t>
            </w:r>
          </w:p>
          <w:p w14:paraId="45805D54" w14:textId="5C4CB69A"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priedo priemonių plano </w:t>
            </w:r>
          </w:p>
          <w:p w14:paraId="4492A3ED" w14:textId="243C3BD1"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w:t>
            </w:r>
          </w:p>
          <w:p w14:paraId="205EB770" w14:textId="1214120A"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2.3.3.1 </w:t>
            </w:r>
          </w:p>
          <w:p w14:paraId="781DDF82" w14:textId="62CE0D3C"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2F4E97E4" w14:textId="451A0219" w:rsidR="4EA7C1F4" w:rsidRDefault="4EA7C1F4" w:rsidP="4EA7C1F4">
            <w:pPr>
              <w:spacing w:line="259" w:lineRule="auto"/>
              <w:ind w:right="-79"/>
              <w:rPr>
                <w:rFonts w:ascii="Times New Roman" w:eastAsia="Times New Roman" w:hAnsi="Times New Roman" w:cs="Times New Roman"/>
                <w:sz w:val="18"/>
                <w:szCs w:val="18"/>
              </w:rPr>
            </w:pPr>
          </w:p>
          <w:p w14:paraId="3BE0DD2F" w14:textId="3E29EA6D" w:rsidR="4EA7C1F4" w:rsidRDefault="4EA7C1F4" w:rsidP="4EA7C1F4">
            <w:pPr>
              <w:spacing w:line="259" w:lineRule="auto"/>
              <w:ind w:right="-79"/>
              <w:rPr>
                <w:rFonts w:ascii="Times New Roman" w:eastAsia="Times New Roman" w:hAnsi="Times New Roman" w:cs="Times New Roman"/>
                <w:sz w:val="18"/>
                <w:szCs w:val="18"/>
              </w:rPr>
            </w:pPr>
          </w:p>
          <w:p w14:paraId="64C4E0D8" w14:textId="1204E481"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2022–2024 metų strateginio veiklos plano</w:t>
            </w:r>
            <w:r w:rsidRPr="4EA7C1F4">
              <w:rPr>
                <w:rFonts w:ascii="Times New Roman" w:eastAsia="Times New Roman" w:hAnsi="Times New Roman" w:cs="Times New Roman"/>
                <w:sz w:val="18"/>
                <w:szCs w:val="18"/>
                <w:lang w:val="lt-LT"/>
              </w:rPr>
              <w:t xml:space="preserve"> (nuoroda į teisės aktą TAR; ten bus aktuali teisės akto ir jo priedų redakcija) (toliau – SVP)  priedo „Ugdymo kokybės ir mokymosi aplinkos užtikrinimo programa Nr. 1“ (toliau – 1 programos)</w:t>
            </w:r>
          </w:p>
          <w:p w14:paraId="786FC2FE" w14:textId="1F2ABA3B"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1.1.1.1 (tik 1.1.1 veiklai), </w:t>
            </w:r>
          </w:p>
          <w:p w14:paraId="6B4D3CBA" w14:textId="11DE9B3A"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5.1.1.17, </w:t>
            </w:r>
          </w:p>
          <w:p w14:paraId="16704096" w14:textId="0513A59E"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 xml:space="preserve">5.1.1.2 </w:t>
            </w:r>
          </w:p>
          <w:p w14:paraId="61494356" w14:textId="62672165"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1222E05F" w14:textId="7A86FC77" w:rsidR="4EA7C1F4" w:rsidRDefault="4EA7C1F4" w:rsidP="4EA7C1F4">
            <w:pPr>
              <w:spacing w:line="259" w:lineRule="auto"/>
              <w:ind w:right="-79"/>
              <w:rPr>
                <w:rFonts w:ascii="Times New Roman" w:eastAsia="Times New Roman" w:hAnsi="Times New Roman" w:cs="Times New Roman"/>
                <w:sz w:val="18"/>
                <w:szCs w:val="18"/>
              </w:rPr>
            </w:pPr>
          </w:p>
          <w:p w14:paraId="5D8D89FE" w14:textId="148AF446" w:rsidR="4EA7C1F4" w:rsidRDefault="4EA7C1F4" w:rsidP="4EA7C1F4">
            <w:pPr>
              <w:spacing w:line="259" w:lineRule="auto"/>
              <w:ind w:right="-79"/>
              <w:rPr>
                <w:rFonts w:ascii="Times New Roman" w:eastAsia="Times New Roman" w:hAnsi="Times New Roman" w:cs="Times New Roman"/>
                <w:sz w:val="18"/>
                <w:szCs w:val="18"/>
              </w:rPr>
            </w:pPr>
          </w:p>
          <w:p w14:paraId="12318915" w14:textId="2EF4345F" w:rsidR="4EA7C1F4" w:rsidRDefault="4EA7C1F4" w:rsidP="4EA7C1F4">
            <w:pPr>
              <w:spacing w:line="259" w:lineRule="auto"/>
              <w:ind w:right="-79"/>
              <w:rPr>
                <w:rFonts w:ascii="Times New Roman" w:eastAsia="Times New Roman" w:hAnsi="Times New Roman" w:cs="Times New Roman"/>
                <w:sz w:val="18"/>
                <w:szCs w:val="18"/>
              </w:rPr>
            </w:pPr>
          </w:p>
        </w:tc>
        <w:tc>
          <w:tcPr>
            <w:tcW w:w="1530" w:type="dxa"/>
            <w:tcMar>
              <w:left w:w="105" w:type="dxa"/>
              <w:right w:w="105" w:type="dxa"/>
            </w:tcMar>
          </w:tcPr>
          <w:p w14:paraId="72A40008" w14:textId="076DBEBE" w:rsidR="4EA7C1F4" w:rsidRDefault="4EA7C1F4" w:rsidP="001A48CB">
            <w:pPr>
              <w:spacing w:line="257" w:lineRule="auto"/>
              <w:jc w:val="right"/>
              <w:rPr>
                <w:rFonts w:ascii="Times New Roman" w:eastAsia="Times New Roman" w:hAnsi="Times New Roman" w:cs="Times New Roman"/>
                <w:sz w:val="18"/>
                <w:szCs w:val="18"/>
              </w:rPr>
            </w:pPr>
          </w:p>
          <w:p w14:paraId="0261F73A" w14:textId="2CD8186B" w:rsidR="001A48CB" w:rsidRPr="00592537" w:rsidRDefault="001A48CB" w:rsidP="002D50C7">
            <w:pPr>
              <w:spacing w:line="257" w:lineRule="auto"/>
              <w:jc w:val="center"/>
              <w:rPr>
                <w:rFonts w:ascii="Times New Roman" w:eastAsia="Times New Roman" w:hAnsi="Times New Roman" w:cs="Times New Roman"/>
                <w:sz w:val="18"/>
                <w:szCs w:val="18"/>
              </w:rPr>
            </w:pPr>
            <w:r w:rsidRPr="7905ED56">
              <w:rPr>
                <w:rFonts w:ascii="Times New Roman" w:eastAsia="Times New Roman" w:hAnsi="Times New Roman" w:cs="Times New Roman"/>
                <w:sz w:val="18"/>
                <w:szCs w:val="18"/>
              </w:rPr>
              <w:t>64</w:t>
            </w:r>
            <w:r w:rsidRPr="7905ED56">
              <w:rPr>
                <w:rFonts w:ascii="Times New Roman" w:eastAsia="Times New Roman" w:hAnsi="Times New Roman" w:cs="Times New Roman"/>
                <w:sz w:val="18"/>
                <w:szCs w:val="18"/>
                <w:lang w:val="lt-LT"/>
              </w:rPr>
              <w:t>3 633,62</w:t>
            </w:r>
          </w:p>
        </w:tc>
        <w:tc>
          <w:tcPr>
            <w:tcW w:w="1110" w:type="dxa"/>
            <w:tcMar>
              <w:left w:w="105" w:type="dxa"/>
              <w:right w:w="105" w:type="dxa"/>
            </w:tcMar>
          </w:tcPr>
          <w:p w14:paraId="23A23C00" w14:textId="0D3C9395"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1.1–1.5</w:t>
            </w:r>
          </w:p>
        </w:tc>
      </w:tr>
      <w:tr w:rsidR="4EA7C1F4" w14:paraId="10DA5D9D" w14:textId="77777777" w:rsidTr="1F13BC73">
        <w:trPr>
          <w:trHeight w:val="300"/>
        </w:trPr>
        <w:tc>
          <w:tcPr>
            <w:tcW w:w="14625" w:type="dxa"/>
            <w:gridSpan w:val="9"/>
            <w:shd w:val="clear" w:color="auto" w:fill="FFF2CC" w:themeFill="accent4" w:themeFillTint="33"/>
            <w:tcMar>
              <w:left w:w="105" w:type="dxa"/>
              <w:right w:w="105" w:type="dxa"/>
            </w:tcMar>
          </w:tcPr>
          <w:p w14:paraId="45D6851D" w14:textId="191892D3"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lastRenderedPageBreak/>
              <w:t>Įranga ir mokymo priemonės</w:t>
            </w:r>
          </w:p>
        </w:tc>
      </w:tr>
      <w:tr w:rsidR="4EA7C1F4" w14:paraId="417192B3" w14:textId="77777777" w:rsidTr="1F13BC73">
        <w:trPr>
          <w:trHeight w:val="255"/>
        </w:trPr>
        <w:tc>
          <w:tcPr>
            <w:tcW w:w="510" w:type="dxa"/>
            <w:tcMar>
              <w:left w:w="105" w:type="dxa"/>
              <w:right w:w="105" w:type="dxa"/>
            </w:tcMar>
          </w:tcPr>
          <w:p w14:paraId="11EF96BE" w14:textId="4AC8B320"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64A1F04D" w14:textId="1F5E31F2"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1.1.3. Kokybiški baldai – </w:t>
            </w:r>
            <w:r w:rsidRPr="4EA7C1F4">
              <w:rPr>
                <w:rFonts w:ascii="Times New Roman" w:eastAsia="Times New Roman" w:hAnsi="Times New Roman" w:cs="Times New Roman"/>
                <w:i/>
                <w:iCs/>
                <w:color w:val="000000" w:themeColor="text1"/>
                <w:sz w:val="18"/>
                <w:szCs w:val="18"/>
                <w:lang w:val="lt-LT"/>
              </w:rPr>
              <w:t>tinkamos ir saugios fizinės ugdymo(</w:t>
            </w:r>
            <w:proofErr w:type="spellStart"/>
            <w:r w:rsidRPr="4EA7C1F4">
              <w:rPr>
                <w:rFonts w:ascii="Times New Roman" w:eastAsia="Times New Roman" w:hAnsi="Times New Roman" w:cs="Times New Roman"/>
                <w:i/>
                <w:iCs/>
                <w:color w:val="000000" w:themeColor="text1"/>
                <w:sz w:val="18"/>
                <w:szCs w:val="18"/>
                <w:lang w:val="lt-LT"/>
              </w:rPr>
              <w:t>si</w:t>
            </w:r>
            <w:proofErr w:type="spellEnd"/>
            <w:r w:rsidRPr="4EA7C1F4">
              <w:rPr>
                <w:rFonts w:ascii="Times New Roman" w:eastAsia="Times New Roman" w:hAnsi="Times New Roman" w:cs="Times New Roman"/>
                <w:i/>
                <w:iCs/>
                <w:color w:val="000000" w:themeColor="text1"/>
                <w:sz w:val="18"/>
                <w:szCs w:val="18"/>
                <w:lang w:val="lt-LT"/>
              </w:rPr>
              <w:t>) aplinkos kiekvienam užtikrinimui</w:t>
            </w:r>
            <w:r w:rsidRPr="4EA7C1F4">
              <w:rPr>
                <w:rFonts w:ascii="Times New Roman" w:eastAsia="Times New Roman" w:hAnsi="Times New Roman" w:cs="Times New Roman"/>
                <w:color w:val="000000" w:themeColor="text1"/>
                <w:sz w:val="18"/>
                <w:szCs w:val="18"/>
                <w:lang w:val="lt-LT"/>
              </w:rPr>
              <w:t xml:space="preserve">    </w:t>
            </w:r>
          </w:p>
        </w:tc>
        <w:tc>
          <w:tcPr>
            <w:tcW w:w="975" w:type="dxa"/>
            <w:tcMar>
              <w:left w:w="105" w:type="dxa"/>
              <w:right w:w="105" w:type="dxa"/>
            </w:tcMar>
          </w:tcPr>
          <w:p w14:paraId="71E5E1E5" w14:textId="50B80B14"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528100B1" w14:textId="0E0BC28D"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68CE6BBF" w14:textId="6FA606A1"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1E0CC483" w14:textId="27CDE1F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1.1 uždaviniui atliepti – užtikrinti fiziškai saugią ir sveiką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aplinką.</w:t>
            </w:r>
          </w:p>
          <w:p w14:paraId="069B791B" w14:textId="3F2A661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2374B47" w14:textId="7FD9174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tinkamos ir saugios fizinės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aplinkos kiekvienam užtikrinimui.    </w:t>
            </w:r>
          </w:p>
          <w:p w14:paraId="0098B72D" w14:textId="0F63844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B2E416F" w14:textId="6EE30ED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Kokybiški mokomųjų kabinetų baldai prisidės prie fiziškai saugios ir sveikos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aplinkos užtikrinimo, nes turi tiesioginės įtakos vaikų sveikatai, pvz., turi atitikti vaiko ūgį ir pan., o atskirais atvejais – ir būti specialiai pritaikyti pagal individualius vaiko poreikius (pvz., baldai </w:t>
            </w:r>
            <w:r w:rsidR="00750DB8">
              <w:rPr>
                <w:rFonts w:ascii="Times New Roman" w:eastAsia="Times New Roman" w:hAnsi="Times New Roman" w:cs="Times New Roman"/>
                <w:color w:val="000000" w:themeColor="text1"/>
                <w:sz w:val="18"/>
                <w:szCs w:val="18"/>
                <w:lang w:val="lt-LT"/>
              </w:rPr>
              <w:t>ir</w:t>
            </w:r>
            <w:r w:rsidR="00AD1ED1">
              <w:rPr>
                <w:rFonts w:ascii="Times New Roman" w:eastAsia="Times New Roman" w:hAnsi="Times New Roman" w:cs="Times New Roman"/>
                <w:color w:val="000000" w:themeColor="text1"/>
                <w:sz w:val="18"/>
                <w:szCs w:val="18"/>
                <w:lang w:val="lt-LT"/>
              </w:rPr>
              <w:t xml:space="preserve"> kitos priemonės </w:t>
            </w:r>
            <w:r w:rsidRPr="4EA7C1F4">
              <w:rPr>
                <w:rFonts w:ascii="Times New Roman" w:eastAsia="Times New Roman" w:hAnsi="Times New Roman" w:cs="Times New Roman"/>
                <w:color w:val="000000" w:themeColor="text1"/>
                <w:sz w:val="18"/>
                <w:szCs w:val="18"/>
                <w:lang w:val="lt-LT"/>
              </w:rPr>
              <w:t xml:space="preserve">autizmo spektro </w:t>
            </w:r>
            <w:r w:rsidR="00AD1ED1">
              <w:rPr>
                <w:rFonts w:ascii="Times New Roman" w:eastAsia="Times New Roman" w:hAnsi="Times New Roman" w:cs="Times New Roman"/>
                <w:color w:val="000000" w:themeColor="text1"/>
                <w:sz w:val="18"/>
                <w:szCs w:val="18"/>
                <w:lang w:val="lt-LT"/>
              </w:rPr>
              <w:t xml:space="preserve">ar kitų </w:t>
            </w:r>
            <w:r w:rsidRPr="4EA7C1F4">
              <w:rPr>
                <w:rFonts w:ascii="Times New Roman" w:eastAsia="Times New Roman" w:hAnsi="Times New Roman" w:cs="Times New Roman"/>
                <w:color w:val="000000" w:themeColor="text1"/>
                <w:sz w:val="18"/>
                <w:szCs w:val="18"/>
                <w:lang w:val="lt-LT"/>
              </w:rPr>
              <w:t xml:space="preserve">sutrikimų turinčiam mokiniui ir pan.). Planuojama mokyklinius </w:t>
            </w:r>
            <w:r w:rsidR="00313475">
              <w:rPr>
                <w:rFonts w:ascii="Times New Roman" w:eastAsia="Times New Roman" w:hAnsi="Times New Roman" w:cs="Times New Roman"/>
                <w:color w:val="000000" w:themeColor="text1"/>
                <w:sz w:val="18"/>
                <w:szCs w:val="18"/>
                <w:lang w:val="lt-LT"/>
              </w:rPr>
              <w:t xml:space="preserve">stalus </w:t>
            </w:r>
            <w:r w:rsidRPr="4EA7C1F4">
              <w:rPr>
                <w:rFonts w:ascii="Times New Roman" w:eastAsia="Times New Roman" w:hAnsi="Times New Roman" w:cs="Times New Roman"/>
                <w:color w:val="000000" w:themeColor="text1"/>
                <w:sz w:val="18"/>
                <w:szCs w:val="18"/>
                <w:lang w:val="lt-LT"/>
              </w:rPr>
              <w:t xml:space="preserve">ir kėdes atnaujinti bent 20 kabinetų, taip pat atnaujinti kėdes 100 mokytojų darbo vietų bei </w:t>
            </w:r>
            <w:r w:rsidR="003D6AFB" w:rsidRPr="1496D4B0">
              <w:rPr>
                <w:rFonts w:ascii="Times New Roman" w:eastAsia="Times New Roman" w:hAnsi="Times New Roman" w:cs="Times New Roman"/>
                <w:color w:val="000000" w:themeColor="text1"/>
                <w:sz w:val="18"/>
                <w:szCs w:val="18"/>
                <w:lang w:val="lt-LT"/>
              </w:rPr>
              <w:t xml:space="preserve"> 101 </w:t>
            </w:r>
            <w:r w:rsidRPr="4EA7C1F4">
              <w:rPr>
                <w:rFonts w:ascii="Times New Roman" w:eastAsia="Times New Roman" w:hAnsi="Times New Roman" w:cs="Times New Roman"/>
                <w:color w:val="000000" w:themeColor="text1"/>
                <w:sz w:val="18"/>
                <w:szCs w:val="18"/>
                <w:lang w:val="lt-LT"/>
              </w:rPr>
              <w:t>kėd</w:t>
            </w:r>
            <w:r w:rsidR="003D6AFB" w:rsidRPr="1496D4B0">
              <w:rPr>
                <w:rFonts w:ascii="Times New Roman" w:eastAsia="Times New Roman" w:hAnsi="Times New Roman" w:cs="Times New Roman"/>
                <w:color w:val="000000" w:themeColor="text1"/>
                <w:sz w:val="18"/>
                <w:szCs w:val="18"/>
                <w:lang w:val="lt-LT"/>
              </w:rPr>
              <w:t>ę</w:t>
            </w:r>
            <w:r w:rsidRPr="4EA7C1F4">
              <w:rPr>
                <w:rFonts w:ascii="Times New Roman" w:eastAsia="Times New Roman" w:hAnsi="Times New Roman" w:cs="Times New Roman"/>
                <w:color w:val="000000" w:themeColor="text1"/>
                <w:sz w:val="18"/>
                <w:szCs w:val="18"/>
                <w:lang w:val="lt-LT"/>
              </w:rPr>
              <w:t xml:space="preserve"> mokiniams kompiuterių darbo vietose.</w:t>
            </w:r>
            <w:r w:rsidR="00313475">
              <w:rPr>
                <w:rFonts w:ascii="Times New Roman" w:eastAsia="Times New Roman" w:hAnsi="Times New Roman" w:cs="Times New Roman"/>
                <w:color w:val="000000" w:themeColor="text1"/>
                <w:sz w:val="18"/>
                <w:szCs w:val="18"/>
                <w:lang w:val="lt-LT"/>
              </w:rPr>
              <w:t xml:space="preserve"> Taip pat planuojama 20 kabinetų nupirkti mokiniams skirtus stovimus stalus (po vieną kabinete), </w:t>
            </w:r>
            <w:proofErr w:type="spellStart"/>
            <w:r w:rsidR="00EA1591" w:rsidRPr="00286173">
              <w:rPr>
                <w:rFonts w:ascii="Times New Roman" w:eastAsia="Times New Roman" w:hAnsi="Times New Roman" w:cs="Times New Roman"/>
                <w:color w:val="000000" w:themeColor="text1"/>
                <w:sz w:val="18"/>
                <w:szCs w:val="18"/>
                <w:lang w:val="lt-LT"/>
              </w:rPr>
              <w:t>sėdmaišius</w:t>
            </w:r>
            <w:proofErr w:type="spellEnd"/>
            <w:r w:rsidR="00EA1591" w:rsidRPr="00286173">
              <w:rPr>
                <w:rFonts w:ascii="Times New Roman" w:eastAsia="Times New Roman" w:hAnsi="Times New Roman" w:cs="Times New Roman"/>
                <w:color w:val="000000" w:themeColor="text1"/>
                <w:sz w:val="18"/>
                <w:szCs w:val="18"/>
                <w:lang w:val="lt-LT"/>
              </w:rPr>
              <w:t xml:space="preserve"> (po du kabinete), įvairių priemonių</w:t>
            </w:r>
            <w:r w:rsidR="004D3906" w:rsidRPr="1496D4B0">
              <w:rPr>
                <w:rFonts w:ascii="Times New Roman" w:eastAsia="Times New Roman" w:hAnsi="Times New Roman" w:cs="Times New Roman"/>
                <w:color w:val="000000" w:themeColor="text1"/>
                <w:sz w:val="18"/>
                <w:szCs w:val="18"/>
                <w:lang w:val="lt-LT"/>
              </w:rPr>
              <w:t xml:space="preserve">, kurios prireikus galėtų būti  naudojamos ne tik </w:t>
            </w:r>
            <w:r w:rsidR="004D3906" w:rsidRPr="1496D4B0">
              <w:rPr>
                <w:rFonts w:ascii="Times New Roman" w:eastAsia="Times New Roman" w:hAnsi="Times New Roman" w:cs="Times New Roman"/>
                <w:color w:val="000000" w:themeColor="text1"/>
                <w:sz w:val="18"/>
                <w:szCs w:val="18"/>
                <w:lang w:val="lt-LT"/>
              </w:rPr>
              <w:lastRenderedPageBreak/>
              <w:t>šiuose, bet ir kituose mokomuosiuose ir / ar švietimo pagalbos specialistų kabinetuose</w:t>
            </w:r>
            <w:r w:rsidR="00EA1591" w:rsidRPr="00286173">
              <w:rPr>
                <w:rFonts w:ascii="Times New Roman" w:eastAsia="Times New Roman" w:hAnsi="Times New Roman" w:cs="Times New Roman"/>
                <w:color w:val="000000" w:themeColor="text1"/>
                <w:sz w:val="18"/>
                <w:szCs w:val="18"/>
                <w:lang w:val="lt-LT"/>
              </w:rPr>
              <w:t xml:space="preserve"> skirtingų sutrikimų turintiems mokiniams (pvz., stalo pertvaros, </w:t>
            </w:r>
            <w:r w:rsidR="00887D83" w:rsidRPr="1496D4B0">
              <w:rPr>
                <w:rFonts w:ascii="Times New Roman" w:eastAsia="Times New Roman" w:hAnsi="Times New Roman" w:cs="Times New Roman"/>
                <w:color w:val="000000" w:themeColor="text1"/>
                <w:sz w:val="18"/>
                <w:szCs w:val="18"/>
                <w:lang w:val="lt-LT"/>
              </w:rPr>
              <w:t xml:space="preserve">sensorinės </w:t>
            </w:r>
            <w:r w:rsidR="00EA1591" w:rsidRPr="00286173">
              <w:rPr>
                <w:rFonts w:ascii="Times New Roman" w:eastAsia="Times New Roman" w:hAnsi="Times New Roman" w:cs="Times New Roman"/>
                <w:color w:val="000000" w:themeColor="text1"/>
                <w:sz w:val="18"/>
                <w:szCs w:val="18"/>
                <w:lang w:val="lt-LT"/>
              </w:rPr>
              <w:t xml:space="preserve">„palapinės“, </w:t>
            </w:r>
            <w:r w:rsidR="00286173" w:rsidRPr="00286173">
              <w:rPr>
                <w:rStyle w:val="normaltextrun"/>
                <w:rFonts w:ascii="Times New Roman" w:hAnsi="Times New Roman" w:cs="Times New Roman"/>
                <w:sz w:val="18"/>
                <w:szCs w:val="18"/>
                <w:bdr w:val="none" w:sz="0" w:space="0" w:color="auto" w:frame="1"/>
                <w:lang w:val="lt-LT"/>
              </w:rPr>
              <w:t xml:space="preserve"> </w:t>
            </w:r>
            <w:r w:rsidR="00EA1591" w:rsidRPr="00286173">
              <w:rPr>
                <w:rFonts w:ascii="Times New Roman" w:eastAsia="Times New Roman" w:hAnsi="Times New Roman" w:cs="Times New Roman"/>
                <w:color w:val="000000" w:themeColor="text1"/>
                <w:sz w:val="18"/>
                <w:szCs w:val="18"/>
                <w:lang w:val="lt-LT"/>
              </w:rPr>
              <w:t xml:space="preserve">burbulų vamzdžiai, </w:t>
            </w:r>
            <w:r w:rsidR="00A83956" w:rsidRPr="1496D4B0">
              <w:rPr>
                <w:rFonts w:ascii="Times New Roman" w:eastAsia="Times New Roman" w:hAnsi="Times New Roman" w:cs="Times New Roman"/>
                <w:color w:val="000000" w:themeColor="text1"/>
                <w:sz w:val="18"/>
                <w:szCs w:val="18"/>
                <w:lang w:val="lt-LT"/>
              </w:rPr>
              <w:t xml:space="preserve">veiklos </w:t>
            </w:r>
            <w:r w:rsidR="00EA1591" w:rsidRPr="00286173">
              <w:rPr>
                <w:rFonts w:ascii="Times New Roman" w:eastAsia="Times New Roman" w:hAnsi="Times New Roman" w:cs="Times New Roman"/>
                <w:color w:val="000000" w:themeColor="text1"/>
                <w:sz w:val="18"/>
                <w:szCs w:val="18"/>
                <w:lang w:val="lt-LT"/>
              </w:rPr>
              <w:t>sienelė</w:t>
            </w:r>
            <w:r w:rsidR="00887D83" w:rsidRPr="1496D4B0">
              <w:rPr>
                <w:rFonts w:ascii="Times New Roman" w:eastAsia="Times New Roman" w:hAnsi="Times New Roman" w:cs="Times New Roman"/>
                <w:color w:val="000000" w:themeColor="text1"/>
                <w:sz w:val="18"/>
                <w:szCs w:val="18"/>
                <w:lang w:val="lt-LT"/>
              </w:rPr>
              <w:t>s</w:t>
            </w:r>
            <w:r w:rsidR="00EA1591" w:rsidRPr="00286173">
              <w:rPr>
                <w:rFonts w:ascii="Times New Roman" w:eastAsia="Times New Roman" w:hAnsi="Times New Roman" w:cs="Times New Roman"/>
                <w:color w:val="000000" w:themeColor="text1"/>
                <w:sz w:val="18"/>
                <w:szCs w:val="18"/>
                <w:lang w:val="lt-LT"/>
              </w:rPr>
              <w:t>, akustiniai foteliai</w:t>
            </w:r>
            <w:r w:rsidR="009B2696" w:rsidRPr="1496D4B0">
              <w:rPr>
                <w:rFonts w:ascii="Times New Roman" w:eastAsia="Times New Roman" w:hAnsi="Times New Roman" w:cs="Times New Roman"/>
                <w:color w:val="000000" w:themeColor="text1"/>
                <w:sz w:val="18"/>
                <w:szCs w:val="18"/>
                <w:lang w:val="lt-LT"/>
              </w:rPr>
              <w:t>,</w:t>
            </w:r>
            <w:r w:rsidR="00887D83" w:rsidRPr="1496D4B0">
              <w:rPr>
                <w:rFonts w:ascii="Times New Roman" w:eastAsia="Times New Roman" w:hAnsi="Times New Roman" w:cs="Times New Roman"/>
                <w:color w:val="000000" w:themeColor="text1"/>
                <w:sz w:val="18"/>
                <w:szCs w:val="18"/>
                <w:lang w:val="lt-LT"/>
              </w:rPr>
              <w:t xml:space="preserve"> balansinės pagalvėlės, prireikus</w:t>
            </w:r>
            <w:r w:rsidR="00EA1591" w:rsidRPr="00286173">
              <w:rPr>
                <w:rFonts w:ascii="Times New Roman" w:eastAsia="Times New Roman" w:hAnsi="Times New Roman" w:cs="Times New Roman"/>
                <w:color w:val="000000" w:themeColor="text1"/>
                <w:sz w:val="20"/>
                <w:szCs w:val="20"/>
                <w:lang w:val="lt-LT"/>
              </w:rPr>
              <w:t xml:space="preserve"> ir</w:t>
            </w:r>
            <w:r w:rsidR="00EA1591">
              <w:rPr>
                <w:rFonts w:ascii="Times New Roman" w:eastAsia="Times New Roman" w:hAnsi="Times New Roman" w:cs="Times New Roman"/>
                <w:color w:val="000000" w:themeColor="text1"/>
                <w:sz w:val="18"/>
                <w:szCs w:val="18"/>
                <w:lang w:val="lt-LT"/>
              </w:rPr>
              <w:t xml:space="preserve"> / ar lygiavertės)</w:t>
            </w:r>
            <w:r w:rsidR="0031347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Baldai ir kitos numatomos priemonės bus planuojamos ir įrengiamos, </w:t>
            </w:r>
            <w:r w:rsidR="00A91CCD">
              <w:rPr>
                <w:rFonts w:ascii="Times New Roman" w:eastAsia="Times New Roman" w:hAnsi="Times New Roman" w:cs="Times New Roman"/>
                <w:color w:val="000000" w:themeColor="text1"/>
                <w:sz w:val="18"/>
                <w:szCs w:val="18"/>
                <w:lang w:val="lt-LT"/>
              </w:rPr>
              <w:t>atliepiant</w:t>
            </w:r>
            <w:r w:rsidR="00A91CCD" w:rsidRPr="4EA7C1F4">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color w:val="000000" w:themeColor="text1"/>
                <w:sz w:val="18"/>
                <w:szCs w:val="18"/>
                <w:lang w:val="lt-LT"/>
              </w:rPr>
              <w:t>universalaus dizaino švietime principus. Tikimasi, kad geresnė vaikų sveikata lems jų geresnę savijautą, mažesnį praleistų pamokų kiekį, o tai turės tiesioginės įtakos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rezultatams.</w:t>
            </w:r>
          </w:p>
          <w:p w14:paraId="14C693BE" w14:textId="13E5281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3A8FDF0" w14:textId="465D3109"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color w:val="000000" w:themeColor="text1"/>
                <w:sz w:val="18"/>
                <w:szCs w:val="18"/>
                <w:lang w:val="lt-LT"/>
              </w:rPr>
              <w:t xml:space="preserve">Dėl baldų pirkimo bus konsultuojamasi su kompetentingais </w:t>
            </w:r>
            <w:r w:rsidRPr="4EA7C1F4">
              <w:rPr>
                <w:rFonts w:ascii="Times New Roman" w:eastAsia="Times New Roman" w:hAnsi="Times New Roman" w:cs="Times New Roman"/>
                <w:sz w:val="18"/>
                <w:szCs w:val="18"/>
                <w:lang w:val="lt-LT"/>
              </w:rPr>
              <w:t>įtraukiojo ugdymo srities</w:t>
            </w:r>
            <w:r w:rsidRPr="4EA7C1F4">
              <w:rPr>
                <w:rFonts w:ascii="Times New Roman" w:eastAsia="Times New Roman" w:hAnsi="Times New Roman" w:cs="Times New Roman"/>
                <w:color w:val="000000" w:themeColor="text1"/>
                <w:sz w:val="18"/>
                <w:szCs w:val="18"/>
                <w:lang w:val="lt-LT"/>
              </w:rPr>
              <w:t xml:space="preserve"> konsultantais. B</w:t>
            </w:r>
            <w:r w:rsidRPr="4EA7C1F4">
              <w:rPr>
                <w:rFonts w:ascii="Times New Roman" w:eastAsia="Times New Roman" w:hAnsi="Times New Roman" w:cs="Times New Roman"/>
                <w:sz w:val="18"/>
                <w:szCs w:val="18"/>
                <w:lang w:val="lt-LT"/>
              </w:rPr>
              <w:t>aldai turės universalaus dizaino principus, bus lengvai perstatomi, perplanuojami, pajudinami, lengvi ir patogūs naudoti, prisitaikyti prie asmeninių naudotojo poreikių.</w:t>
            </w:r>
          </w:p>
          <w:p w14:paraId="5F005495" w14:textId="7E811AA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3077755" w14:textId="03E8BC5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Baldai bus naudojami per dalį 11, 20, 25, 27 veiklų.</w:t>
            </w:r>
          </w:p>
          <w:p w14:paraId="18A18931" w14:textId="1381D9C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00FEC11" w14:textId="51A316C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w:t>
            </w:r>
          </w:p>
          <w:p w14:paraId="018C33D6" w14:textId="4253073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E8898C6" w14:textId="69F88DA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2F51F514" w14:textId="3FF6FE2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E57A490" w14:textId="5213340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IČKG pakanka ugdymo vietų visiems norintiems mokiniams iš kitų savivaldybės mokyklų. Be to, kaimo vietovėse nekomplektuojant mažų klasių, tikėtina, kad dauguma mokinių čia ir atvyks, ir tokiu būdu galėtų mokytis fiziškai saugioje ir sveikoje ugdymo aplinkoje. Todėl šios veiklos efektyvumą iš dalies atspindės 1–8 jungtinių klasių komplektų dalies mažėjimas (P3) ir klasių komplektų, kuriose mažiau nei 8 mokiniai, dalies mažėjimas (PP5). </w:t>
            </w:r>
          </w:p>
          <w:p w14:paraId="1BDF0F6D" w14:textId="20987D3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30FA92E" w14:textId="37894E3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Naudojant kokybiškus baldus, gerės emocinis klimatas mokykloje (U7).</w:t>
            </w:r>
          </w:p>
          <w:p w14:paraId="02765943" w14:textId="6581F434"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02B6312F" w14:textId="7EE63E14" w:rsidR="4EA7C1F4" w:rsidRDefault="4EA7C1F4" w:rsidP="4EA7C1F4">
            <w:pPr>
              <w:spacing w:line="259" w:lineRule="auto"/>
              <w:rPr>
                <w:rFonts w:ascii="Times New Roman" w:eastAsia="Times New Roman" w:hAnsi="Times New Roman" w:cs="Times New Roman"/>
                <w:sz w:val="18"/>
                <w:szCs w:val="18"/>
              </w:rPr>
            </w:pPr>
            <w:r w:rsidRPr="6B73EAA1">
              <w:rPr>
                <w:rFonts w:ascii="Times New Roman" w:eastAsia="Times New Roman" w:hAnsi="Times New Roman" w:cs="Times New Roman"/>
                <w:sz w:val="18"/>
                <w:szCs w:val="18"/>
                <w:lang w:val="lt-LT"/>
              </w:rPr>
              <w:lastRenderedPageBreak/>
              <w:t>Atnaujinti baldai 20 kabinetų.</w:t>
            </w:r>
          </w:p>
          <w:p w14:paraId="228E6457" w14:textId="4DFD3FE2" w:rsidR="4EA7C1F4" w:rsidRDefault="4EA7C1F4" w:rsidP="4EA7C1F4">
            <w:pPr>
              <w:spacing w:line="259" w:lineRule="auto"/>
              <w:rPr>
                <w:rFonts w:ascii="Times New Roman" w:eastAsia="Times New Roman" w:hAnsi="Times New Roman" w:cs="Times New Roman"/>
                <w:sz w:val="18"/>
                <w:szCs w:val="18"/>
              </w:rPr>
            </w:pPr>
          </w:p>
          <w:p w14:paraId="0E256B10" w14:textId="5658B14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Atnaujintos 100 mokytojų darbo vietų kėdės.</w:t>
            </w:r>
          </w:p>
          <w:p w14:paraId="3AF0E444" w14:textId="25DB6A43" w:rsidR="4EA7C1F4" w:rsidRDefault="4EA7C1F4" w:rsidP="4EA7C1F4">
            <w:pPr>
              <w:spacing w:line="259" w:lineRule="auto"/>
              <w:rPr>
                <w:rFonts w:ascii="Times New Roman" w:eastAsia="Times New Roman" w:hAnsi="Times New Roman" w:cs="Times New Roman"/>
                <w:sz w:val="18"/>
                <w:szCs w:val="18"/>
              </w:rPr>
            </w:pPr>
          </w:p>
          <w:p w14:paraId="42F176C3" w14:textId="520F51D3" w:rsidR="4EA7C1F4" w:rsidRDefault="4EA7C1F4" w:rsidP="4EA7C1F4">
            <w:pPr>
              <w:spacing w:line="259" w:lineRule="auto"/>
              <w:rPr>
                <w:rFonts w:ascii="Times New Roman" w:eastAsia="Times New Roman" w:hAnsi="Times New Roman" w:cs="Times New Roman"/>
                <w:sz w:val="18"/>
                <w:szCs w:val="18"/>
              </w:rPr>
            </w:pPr>
            <w:r w:rsidRPr="6B73EAA1">
              <w:rPr>
                <w:rFonts w:ascii="Times New Roman" w:eastAsia="Times New Roman" w:hAnsi="Times New Roman" w:cs="Times New Roman"/>
                <w:sz w:val="18"/>
                <w:szCs w:val="18"/>
                <w:lang w:val="lt-LT"/>
              </w:rPr>
              <w:t>Atnaujint</w:t>
            </w:r>
            <w:r w:rsidR="003D6AFB" w:rsidRPr="6B73EAA1">
              <w:rPr>
                <w:rFonts w:ascii="Times New Roman" w:eastAsia="Times New Roman" w:hAnsi="Times New Roman" w:cs="Times New Roman"/>
                <w:sz w:val="18"/>
                <w:szCs w:val="18"/>
                <w:lang w:val="lt-LT"/>
              </w:rPr>
              <w:t>a</w:t>
            </w:r>
            <w:r w:rsidRPr="6B73EAA1">
              <w:rPr>
                <w:rFonts w:ascii="Times New Roman" w:eastAsia="Times New Roman" w:hAnsi="Times New Roman" w:cs="Times New Roman"/>
                <w:sz w:val="18"/>
                <w:szCs w:val="18"/>
                <w:lang w:val="lt-LT"/>
              </w:rPr>
              <w:t xml:space="preserve"> </w:t>
            </w:r>
            <w:r w:rsidR="003D6AFB" w:rsidRPr="6B73EAA1">
              <w:rPr>
                <w:rFonts w:ascii="Times New Roman" w:eastAsia="Times New Roman" w:hAnsi="Times New Roman" w:cs="Times New Roman"/>
                <w:sz w:val="18"/>
                <w:szCs w:val="18"/>
                <w:lang w:val="lt-LT"/>
              </w:rPr>
              <w:t>101</w:t>
            </w:r>
            <w:r w:rsidR="003D07E9" w:rsidRPr="6B73EAA1">
              <w:rPr>
                <w:rFonts w:ascii="Times New Roman" w:eastAsia="Times New Roman" w:hAnsi="Times New Roman" w:cs="Times New Roman"/>
                <w:sz w:val="18"/>
                <w:szCs w:val="18"/>
                <w:lang w:val="lt-LT"/>
              </w:rPr>
              <w:t xml:space="preserve"> </w:t>
            </w:r>
            <w:r w:rsidR="003D6AFB" w:rsidRPr="6B73EAA1">
              <w:rPr>
                <w:rFonts w:ascii="Times New Roman" w:eastAsia="Times New Roman" w:hAnsi="Times New Roman" w:cs="Times New Roman"/>
                <w:sz w:val="18"/>
                <w:szCs w:val="18"/>
                <w:lang w:val="lt-LT"/>
              </w:rPr>
              <w:t xml:space="preserve">mokiniams skirta </w:t>
            </w:r>
            <w:r w:rsidRPr="6B73EAA1">
              <w:rPr>
                <w:rFonts w:ascii="Times New Roman" w:eastAsia="Times New Roman" w:hAnsi="Times New Roman" w:cs="Times New Roman"/>
                <w:sz w:val="18"/>
                <w:szCs w:val="18"/>
                <w:lang w:val="lt-LT"/>
              </w:rPr>
              <w:t>kėdė darbui kompiuteriais</w:t>
            </w:r>
          </w:p>
          <w:p w14:paraId="37A16C58" w14:textId="77770713" w:rsidR="4EA7C1F4" w:rsidRDefault="4EA7C1F4" w:rsidP="4EA7C1F4">
            <w:pPr>
              <w:spacing w:line="259" w:lineRule="auto"/>
              <w:rPr>
                <w:rFonts w:ascii="Times New Roman" w:eastAsia="Times New Roman" w:hAnsi="Times New Roman" w:cs="Times New Roman"/>
                <w:sz w:val="18"/>
                <w:szCs w:val="18"/>
              </w:rPr>
            </w:pPr>
          </w:p>
          <w:p w14:paraId="612C58B4" w14:textId="348644F2"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42AFFD5D" w14:textId="204735C1" w:rsidR="4EA7C1F4" w:rsidRDefault="0E67E5F4" w:rsidP="001068B2">
            <w:pPr>
              <w:spacing w:line="259" w:lineRule="auto"/>
              <w:ind w:right="-79"/>
              <w:rPr>
                <w:rFonts w:ascii="Times New Roman" w:eastAsia="Times New Roman" w:hAnsi="Times New Roman" w:cs="Times New Roman"/>
                <w:sz w:val="18"/>
                <w:szCs w:val="18"/>
                <w:lang w:val="lt-LT"/>
              </w:rPr>
            </w:pPr>
            <w:r w:rsidRPr="3BC83BEE">
              <w:rPr>
                <w:rFonts w:ascii="Times New Roman" w:eastAsia="Times New Roman" w:hAnsi="Times New Roman" w:cs="Times New Roman"/>
                <w:sz w:val="18"/>
                <w:szCs w:val="18"/>
                <w:lang w:val="lt-LT"/>
              </w:rPr>
              <w:t xml:space="preserve">2023 m. III </w:t>
            </w:r>
            <w:r w:rsidR="5CCA49CE" w:rsidRPr="3BC83BEE">
              <w:rPr>
                <w:rFonts w:ascii="Times New Roman" w:eastAsia="Times New Roman" w:hAnsi="Times New Roman" w:cs="Times New Roman"/>
                <w:sz w:val="18"/>
                <w:szCs w:val="18"/>
                <w:lang w:val="lt-LT"/>
              </w:rPr>
              <w:t>ketvirtis</w:t>
            </w:r>
            <w:r w:rsidRPr="3BC83BEE">
              <w:rPr>
                <w:rFonts w:ascii="Times New Roman" w:eastAsia="Times New Roman" w:hAnsi="Times New Roman" w:cs="Times New Roman"/>
                <w:sz w:val="18"/>
                <w:szCs w:val="18"/>
                <w:lang w:val="lt-LT"/>
              </w:rPr>
              <w:t xml:space="preserve"> – 202</w:t>
            </w:r>
            <w:r w:rsidR="00487CF6" w:rsidRPr="3BC83BEE">
              <w:rPr>
                <w:rFonts w:ascii="Times New Roman" w:eastAsia="Times New Roman" w:hAnsi="Times New Roman" w:cs="Times New Roman"/>
                <w:sz w:val="18"/>
                <w:szCs w:val="18"/>
                <w:lang w:val="lt-LT"/>
              </w:rPr>
              <w:t>5</w:t>
            </w:r>
            <w:r w:rsidRPr="3BC83BEE">
              <w:rPr>
                <w:rFonts w:ascii="Times New Roman" w:eastAsia="Times New Roman" w:hAnsi="Times New Roman" w:cs="Times New Roman"/>
                <w:sz w:val="18"/>
                <w:szCs w:val="18"/>
                <w:lang w:val="lt-LT"/>
              </w:rPr>
              <w:t xml:space="preserve"> m. </w:t>
            </w:r>
            <w:r w:rsidR="001068B2" w:rsidRPr="3BC83BEE">
              <w:rPr>
                <w:rFonts w:ascii="Times New Roman" w:eastAsia="Times New Roman" w:hAnsi="Times New Roman" w:cs="Times New Roman"/>
                <w:sz w:val="18"/>
                <w:szCs w:val="18"/>
                <w:lang w:val="lt-LT"/>
              </w:rPr>
              <w:t xml:space="preserve">IV </w:t>
            </w:r>
            <w:r w:rsidR="19E0C759" w:rsidRPr="3BC83BEE">
              <w:rPr>
                <w:rFonts w:ascii="Times New Roman" w:eastAsia="Times New Roman" w:hAnsi="Times New Roman" w:cs="Times New Roman"/>
                <w:sz w:val="18"/>
                <w:szCs w:val="18"/>
                <w:lang w:val="lt-LT"/>
              </w:rPr>
              <w:t>ketvirtis</w:t>
            </w:r>
          </w:p>
        </w:tc>
        <w:tc>
          <w:tcPr>
            <w:tcW w:w="1365" w:type="dxa"/>
            <w:tcMar>
              <w:left w:w="105" w:type="dxa"/>
              <w:right w:w="105" w:type="dxa"/>
            </w:tcMar>
          </w:tcPr>
          <w:p w14:paraId="3E6629F0" w14:textId="58B9B668"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53334834" w14:textId="6A1F6C64" w:rsidR="4EA7C1F4" w:rsidRDefault="4EA7C1F4" w:rsidP="4EA7C1F4">
            <w:pPr>
              <w:spacing w:line="259" w:lineRule="auto"/>
              <w:rPr>
                <w:rFonts w:ascii="Times New Roman" w:eastAsia="Times New Roman" w:hAnsi="Times New Roman" w:cs="Times New Roman"/>
                <w:sz w:val="18"/>
                <w:szCs w:val="18"/>
              </w:rPr>
            </w:pPr>
          </w:p>
          <w:p w14:paraId="44A6E522" w14:textId="193D6370" w:rsidR="4EA7C1F4" w:rsidRDefault="4EA7C1F4" w:rsidP="4EA7C1F4">
            <w:pPr>
              <w:spacing w:line="259" w:lineRule="auto"/>
              <w:rPr>
                <w:rFonts w:ascii="Times New Roman" w:eastAsia="Times New Roman" w:hAnsi="Times New Roman" w:cs="Times New Roman"/>
                <w:sz w:val="18"/>
                <w:szCs w:val="18"/>
              </w:rPr>
            </w:pPr>
          </w:p>
          <w:p w14:paraId="06545D64" w14:textId="312A4C7E"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47D8626D" w14:textId="14DCC8D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w:t>
            </w:r>
          </w:p>
          <w:p w14:paraId="3479CD0A" w14:textId="5DC2F84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790090FF" w14:textId="7B8A7FCF" w:rsidR="4EA7C1F4" w:rsidRDefault="4EA7C1F4" w:rsidP="4EA7C1F4">
            <w:pPr>
              <w:spacing w:line="259" w:lineRule="auto"/>
              <w:rPr>
                <w:rFonts w:ascii="Times New Roman" w:eastAsia="Times New Roman" w:hAnsi="Times New Roman" w:cs="Times New Roman"/>
                <w:sz w:val="18"/>
                <w:szCs w:val="18"/>
              </w:rPr>
            </w:pPr>
          </w:p>
          <w:p w14:paraId="006514AA" w14:textId="2EC1391C" w:rsidR="4EA7C1F4" w:rsidRDefault="4EA7C1F4" w:rsidP="4EA7C1F4">
            <w:pPr>
              <w:spacing w:line="259" w:lineRule="auto"/>
              <w:rPr>
                <w:rFonts w:ascii="Times New Roman" w:eastAsia="Times New Roman" w:hAnsi="Times New Roman" w:cs="Times New Roman"/>
                <w:sz w:val="18"/>
                <w:szCs w:val="18"/>
              </w:rPr>
            </w:pPr>
          </w:p>
          <w:p w14:paraId="55DBF9CB" w14:textId="5418ACE1"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F265C58" w14:textId="04AD90A9"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62F3EAAC" w14:textId="45958D7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1.1.1.1,</w:t>
            </w:r>
          </w:p>
          <w:p w14:paraId="343E0D48" w14:textId="3970AB5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041A735B" w14:textId="1E58276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7F30E3EC" w14:textId="552A2906" w:rsidR="4EA7C1F4" w:rsidRDefault="4EA7C1F4" w:rsidP="4EA7C1F4">
            <w:pPr>
              <w:spacing w:line="259" w:lineRule="auto"/>
              <w:rPr>
                <w:rFonts w:ascii="Times New Roman" w:eastAsia="Times New Roman" w:hAnsi="Times New Roman" w:cs="Times New Roman"/>
                <w:sz w:val="18"/>
                <w:szCs w:val="18"/>
              </w:rPr>
            </w:pPr>
          </w:p>
          <w:p w14:paraId="76A0C7C6" w14:textId="147C1E2E" w:rsidR="4EA7C1F4" w:rsidRDefault="4EA7C1F4" w:rsidP="4EA7C1F4">
            <w:pPr>
              <w:spacing w:line="259" w:lineRule="auto"/>
              <w:rPr>
                <w:rFonts w:ascii="Times New Roman" w:eastAsia="Times New Roman" w:hAnsi="Times New Roman" w:cs="Times New Roman"/>
                <w:sz w:val="18"/>
                <w:szCs w:val="18"/>
              </w:rPr>
            </w:pPr>
          </w:p>
          <w:p w14:paraId="54635CA4" w14:textId="02092BA4" w:rsidR="4EA7C1F4" w:rsidRDefault="4EA7C1F4" w:rsidP="4EA7C1F4">
            <w:pPr>
              <w:spacing w:line="259" w:lineRule="auto"/>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 xml:space="preserve">IČKG 2022 – 2024 metų </w:t>
            </w:r>
            <w:r w:rsidRPr="4EA7C1F4">
              <w:rPr>
                <w:rStyle w:val="Hyperlink"/>
                <w:rFonts w:ascii="Times New Roman" w:eastAsia="Times New Roman" w:hAnsi="Times New Roman" w:cs="Times New Roman"/>
                <w:sz w:val="18"/>
                <w:szCs w:val="18"/>
                <w:lang w:val="lt-LT"/>
              </w:rPr>
              <w:lastRenderedPageBreak/>
              <w:t>strateginio plano</w:t>
            </w:r>
            <w:r w:rsidRPr="4EA7C1F4">
              <w:rPr>
                <w:rFonts w:ascii="Times New Roman" w:eastAsia="Times New Roman" w:hAnsi="Times New Roman" w:cs="Times New Roman"/>
                <w:sz w:val="18"/>
                <w:szCs w:val="18"/>
                <w:lang w:val="lt-LT"/>
              </w:rPr>
              <w:t xml:space="preserve"> (toliau – SP) (</w:t>
            </w:r>
            <w:hyperlink>
              <w:r w:rsidRPr="4EA7C1F4">
                <w:rPr>
                  <w:rStyle w:val="Hyperlink"/>
                  <w:rFonts w:ascii="Times New Roman" w:eastAsia="Times New Roman" w:hAnsi="Times New Roman" w:cs="Times New Roman"/>
                  <w:sz w:val="18"/>
                  <w:szCs w:val="18"/>
                  <w:lang w:val="lt-LT"/>
                </w:rPr>
                <w:t>www.ignalinosgimnazija.lt</w:t>
              </w:r>
            </w:hyperlink>
          </w:p>
          <w:p w14:paraId="0F974A9F" w14:textId="63D4572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2.2.2 priemonė</w:t>
            </w:r>
          </w:p>
        </w:tc>
        <w:tc>
          <w:tcPr>
            <w:tcW w:w="1530" w:type="dxa"/>
            <w:tcMar>
              <w:left w:w="105" w:type="dxa"/>
              <w:right w:w="105" w:type="dxa"/>
            </w:tcMar>
          </w:tcPr>
          <w:p w14:paraId="19C85E46" w14:textId="02D0C5B1"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121 214,25  </w:t>
            </w:r>
          </w:p>
        </w:tc>
        <w:tc>
          <w:tcPr>
            <w:tcW w:w="1110" w:type="dxa"/>
            <w:tcMar>
              <w:left w:w="105" w:type="dxa"/>
              <w:right w:w="105" w:type="dxa"/>
            </w:tcMar>
          </w:tcPr>
          <w:p w14:paraId="0AFC27B6" w14:textId="5A508CDE"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2</w:t>
            </w:r>
          </w:p>
        </w:tc>
      </w:tr>
      <w:tr w:rsidR="4EA7C1F4" w14:paraId="1A976997" w14:textId="77777777" w:rsidTr="1F13BC73">
        <w:trPr>
          <w:trHeight w:val="255"/>
        </w:trPr>
        <w:tc>
          <w:tcPr>
            <w:tcW w:w="510" w:type="dxa"/>
            <w:tcMar>
              <w:left w:w="105" w:type="dxa"/>
              <w:right w:w="105" w:type="dxa"/>
            </w:tcMar>
          </w:tcPr>
          <w:p w14:paraId="0845F07F" w14:textId="3DC3803B"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79DC4802" w14:textId="389C4E64"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1.2.3. Įvairių mokymo priemonių, programų, įrangos mokymuisi virtualioje aplinkoje įsigijimas – </w:t>
            </w:r>
            <w:r w:rsidRPr="4EA7C1F4">
              <w:rPr>
                <w:rFonts w:ascii="Times New Roman" w:eastAsia="Times New Roman" w:hAnsi="Times New Roman" w:cs="Times New Roman"/>
                <w:i/>
                <w:iCs/>
                <w:color w:val="000000" w:themeColor="text1"/>
                <w:sz w:val="18"/>
                <w:szCs w:val="18"/>
                <w:lang w:val="lt-LT"/>
              </w:rPr>
              <w:t>mokomųjų dalykų turinio įgyvendinimui, kokybiško įvairių ugdymosi poreikių turinčių vaikų ugdymo užtikrinimui (nuotolinio ugdymo galimybei)</w:t>
            </w:r>
          </w:p>
        </w:tc>
        <w:tc>
          <w:tcPr>
            <w:tcW w:w="975" w:type="dxa"/>
            <w:tcMar>
              <w:left w:w="105" w:type="dxa"/>
              <w:right w:w="105" w:type="dxa"/>
            </w:tcMar>
          </w:tcPr>
          <w:p w14:paraId="0B653F46" w14:textId="24BA4DDE"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67E414AB" w14:textId="54F5E14D"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07A8BC62" w14:textId="4738CF0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1.2 uždaviniui atliepti – užtikrinti įvairių ugdymosi aplinkų prieinamumą.</w:t>
            </w:r>
          </w:p>
          <w:p w14:paraId="280828A4" w14:textId="065E323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F5CA972" w14:textId="0E616F7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mokomųjų dalykų turinio įgyvendinimui, kokybiško įvairių ugdymosi poreikių turinčių vaikų ugdymo užtikrinimui (nuotolinio ugdymo galimybei).</w:t>
            </w:r>
          </w:p>
          <w:p w14:paraId="75DD30CA" w14:textId="173570E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ABA81A5" w14:textId="60F0EDB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Įsigyta įranga (interaktyvūs ekranai ir hibridinė mokymo įranga) bus naudojama mokymui virtualioje aplinkoje, prisidės prie įvairių ugdymosi aplinkų, virtualios ugdymo įvairovės prieinamumo užtikrinimo. Taip pat šios įrangos naudojimas užtikrins integruotų ir STAEM pamokų efektyvumą bei mokinių mokymosi motyvacijos skatinimą. Virtuali ugdymo aplinka leis mokiniams naudotis įvairiais virtualiais mokymo ištekliais, kas leis kokybiškiau organizuoti pamokas. Tikimasi, kad tai pagerins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rezultatus. </w:t>
            </w:r>
          </w:p>
          <w:p w14:paraId="71789F74" w14:textId="61EA4F5B"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Kita vertus, virtuali ugdymo aplinka užtikrins galimybę vaikams, negalintiems atvykti į mokyklą (dėl sveikatos sutrikimų, </w:t>
            </w:r>
            <w:proofErr w:type="spellStart"/>
            <w:r w:rsidRPr="4EA7C1F4">
              <w:rPr>
                <w:rFonts w:ascii="Times New Roman" w:eastAsia="Times New Roman" w:hAnsi="Times New Roman" w:cs="Times New Roman"/>
                <w:color w:val="000000" w:themeColor="text1"/>
                <w:sz w:val="18"/>
                <w:szCs w:val="18"/>
                <w:lang w:val="lt-LT"/>
              </w:rPr>
              <w:t>karantinavimosi</w:t>
            </w:r>
            <w:proofErr w:type="spellEnd"/>
            <w:r w:rsidRPr="4EA7C1F4">
              <w:rPr>
                <w:rFonts w:ascii="Times New Roman" w:eastAsia="Times New Roman" w:hAnsi="Times New Roman" w:cs="Times New Roman"/>
                <w:color w:val="000000" w:themeColor="text1"/>
                <w:sz w:val="18"/>
                <w:szCs w:val="18"/>
                <w:lang w:val="lt-LT"/>
              </w:rPr>
              <w:t xml:space="preserve"> ar dalyvavimo įvairiose, pvz.,  sporto, stovyklose ir kt.), ugdytis nuotoliniu būdu. Tikimasi, kad dėl to taip pat gerės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rezultatai, nes bus užtikrintas mokyklos prieinamumas negalint į ją atvykti (nuotoliniu būdu) ir gerės lankomumas.</w:t>
            </w:r>
          </w:p>
          <w:p w14:paraId="74F349D2" w14:textId="68ABDEE0" w:rsidR="00751D66" w:rsidRPr="00C13296" w:rsidRDefault="0060218D"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Vienas </w:t>
            </w:r>
            <w:r w:rsidR="00DC07FA">
              <w:rPr>
                <w:rFonts w:ascii="Times New Roman" w:eastAsia="Times New Roman" w:hAnsi="Times New Roman" w:cs="Times New Roman"/>
                <w:color w:val="000000" w:themeColor="text1"/>
                <w:sz w:val="18"/>
                <w:szCs w:val="18"/>
                <w:lang w:val="lt-LT"/>
              </w:rPr>
              <w:t xml:space="preserve">interaktyvus ekranas </w:t>
            </w:r>
            <w:r>
              <w:rPr>
                <w:rFonts w:ascii="Times New Roman" w:eastAsia="Times New Roman" w:hAnsi="Times New Roman" w:cs="Times New Roman"/>
                <w:color w:val="000000" w:themeColor="text1"/>
                <w:sz w:val="18"/>
                <w:szCs w:val="18"/>
                <w:lang w:val="lt-LT"/>
              </w:rPr>
              <w:t xml:space="preserve">ir vienas didelei žmonių grupei skirtos hibridinės mokymo įrangos komplektas </w:t>
            </w:r>
            <w:r w:rsidR="00751D66">
              <w:rPr>
                <w:rFonts w:ascii="Times New Roman" w:eastAsia="Times New Roman" w:hAnsi="Times New Roman" w:cs="Times New Roman"/>
                <w:color w:val="000000" w:themeColor="text1"/>
                <w:sz w:val="18"/>
                <w:szCs w:val="18"/>
                <w:lang w:val="lt-LT"/>
              </w:rPr>
              <w:t xml:space="preserve">bus </w:t>
            </w:r>
            <w:r w:rsidR="00DC07FA">
              <w:rPr>
                <w:rFonts w:ascii="Times New Roman" w:eastAsia="Times New Roman" w:hAnsi="Times New Roman" w:cs="Times New Roman"/>
                <w:color w:val="000000" w:themeColor="text1"/>
                <w:sz w:val="18"/>
                <w:szCs w:val="18"/>
                <w:lang w:val="lt-LT"/>
              </w:rPr>
              <w:t xml:space="preserve">naudojami </w:t>
            </w:r>
            <w:r w:rsidR="00751D66">
              <w:rPr>
                <w:rFonts w:ascii="Times New Roman" w:eastAsia="Times New Roman" w:hAnsi="Times New Roman" w:cs="Times New Roman"/>
                <w:color w:val="000000" w:themeColor="text1"/>
                <w:sz w:val="18"/>
                <w:szCs w:val="18"/>
                <w:lang w:val="lt-LT"/>
              </w:rPr>
              <w:t>atnaujintoje aktų salėje kaip konferencijų įranga įvairiuose renginiuose.</w:t>
            </w:r>
          </w:p>
          <w:p w14:paraId="1359E1A2" w14:textId="08A7053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1245046" w14:textId="0E0DBA8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Taip pat planuojama atnaujinti esamus kompiuterius, nes nemaža dalis jų yra morališkai pasenę, juose neveikia naujausia programinė įranga, dalis mokomųjų programų. Iš viso planuojama atnaujinti 168 kompiuterius: </w:t>
            </w:r>
          </w:p>
          <w:p w14:paraId="23AA5A3B" w14:textId="254E5DB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įrengta viena išmanioji klasė (30 darbo vietų mokiniams + 1 mokytojui) - 31 PC;</w:t>
            </w:r>
          </w:p>
          <w:p w14:paraId="5C922D6F" w14:textId="7624427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atnaujinti 3 informacinių technologijų kabinetai (15 darbo vietų mokiniams + 1 mokytojui) - 48 PC;</w:t>
            </w:r>
          </w:p>
          <w:p w14:paraId="00A157B8" w14:textId="21CB38B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atnaujintas kabinetas pradinių klasių mokiniams (24 darbo vietos + 1 mokytojui) - 25 PC;</w:t>
            </w:r>
          </w:p>
          <w:p w14:paraId="3697076F" w14:textId="5041023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atnaujintos mokytojų darbo vietos – 64 PC.</w:t>
            </w:r>
          </w:p>
          <w:p w14:paraId="25184245" w14:textId="794DB17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4D80AB" w14:textId="4C6A050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Bent 15 PC turi tikti programuojant Android mobiliąsias programėles.</w:t>
            </w:r>
          </w:p>
          <w:p w14:paraId="12E6D2A4" w14:textId="3B90CFE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F4BCE56" w14:textId="2AD837B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Dėl mokymo priemonių ir įrangos pirkimo bus konsultuojamasi su IRŠPT ir sveikatos biuru – partneriais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srityje, taip pat su VILNIUS TECH, Utenos STEAM centru, Ignalinos VB – partneriais STEAM srityje.  </w:t>
            </w:r>
          </w:p>
          <w:p w14:paraId="0D01D5EB" w14:textId="46385F0D"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Visos priemonės ir įranga prireikus bus pritaikytos SUP mokiniams.</w:t>
            </w:r>
          </w:p>
          <w:p w14:paraId="51CF5481" w14:textId="232C84D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3253CCF" w14:textId="2B4EE26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 įranga bus naudojama per dalį 17, 18, 20, 22, 23, 25, 27 veiklų.</w:t>
            </w:r>
          </w:p>
          <w:p w14:paraId="2B85D58D" w14:textId="13DCAB5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D3A27EE" w14:textId="6AEAFE2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IČKG pakanka ugdymo vietų visiems norintiems mokiniams iš kaimo mokyklų, todėl šiomis mokymo priemonėmis galėtų naudotis ir jie. Todėl šios veiklos efektyvumą atspindės 1–8 jungtinių klasių komplektų dalies mažėjimas (P3), klasių komplektų, kuriose mažiau nei 8 mokiniai, dalies mažėjimas (PP5) ir iš dalies – vienai sąlyginei mokytojo pareigybei tenkančių mokinių skaičiaus (P4) didėjimas.</w:t>
            </w:r>
          </w:p>
          <w:p w14:paraId="781A60CD" w14:textId="7A77D7D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007CB6D" w14:textId="0D7FC92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Padidėjusi mokymosi motyvacija, nuotolinio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galimybė gerins mokinių lankomumą (U1).</w:t>
            </w:r>
          </w:p>
          <w:p w14:paraId="3140EFBB" w14:textId="63D80E9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D3CF885" w14:textId="7DBCB46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5077C67" w14:textId="53DB687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E932398" w14:textId="1654B3E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Atnaujintos mokymo priemonės suteks galimybę mokytojams pravesti daugiau įvairių STEAM pamokų (U4).</w:t>
            </w:r>
          </w:p>
          <w:p w14:paraId="4483E5DC" w14:textId="4A1F28F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D97500E" w14:textId="3BF7501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Vedant įdomesnes ir įvairesnes pamokas, gerės emocinis klimatas mokykloje (U7).</w:t>
            </w:r>
          </w:p>
          <w:p w14:paraId="7DF5C702" w14:textId="2974D8E1"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38E09EE4" w14:textId="06F7315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lastRenderedPageBreak/>
              <w:t xml:space="preserve">STEAM metodais dirbantys mokytojai aprūpinti kompiuterine technika, mokymo priemonėmis: nupirkta ir naudojama </w:t>
            </w:r>
            <w:r w:rsidR="00892752" w:rsidRPr="17A07E58">
              <w:rPr>
                <w:rFonts w:ascii="Times New Roman" w:eastAsia="Times New Roman" w:hAnsi="Times New Roman" w:cs="Times New Roman"/>
                <w:color w:val="000000" w:themeColor="text1"/>
                <w:sz w:val="18"/>
                <w:szCs w:val="18"/>
                <w:lang w:val="lt-LT"/>
              </w:rPr>
              <w:t xml:space="preserve">ne mažiau nei </w:t>
            </w:r>
            <w:r w:rsidRPr="17A07E58">
              <w:rPr>
                <w:rFonts w:ascii="Times New Roman" w:eastAsia="Times New Roman" w:hAnsi="Times New Roman" w:cs="Times New Roman"/>
                <w:color w:val="000000" w:themeColor="text1"/>
                <w:sz w:val="18"/>
                <w:szCs w:val="18"/>
                <w:lang w:val="lt-LT"/>
              </w:rPr>
              <w:t>15 interaktyvių ekranų ir 15 hibridinės įrangos komplektų.</w:t>
            </w:r>
          </w:p>
          <w:p w14:paraId="77AA4A63" w14:textId="49DCFD1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0A50BB1" w14:textId="16FD709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Prireikus pamokos vedamos hibridiniu būdu.</w:t>
            </w:r>
          </w:p>
          <w:p w14:paraId="37A02C75" w14:textId="0B76297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4818D95" w14:textId="15DB7CB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Kiekvienas </w:t>
            </w:r>
            <w:r w:rsidR="004E1454">
              <w:rPr>
                <w:rFonts w:ascii="Times New Roman" w:eastAsia="Times New Roman" w:hAnsi="Times New Roman" w:cs="Times New Roman"/>
                <w:color w:val="000000" w:themeColor="text1"/>
                <w:sz w:val="18"/>
                <w:szCs w:val="18"/>
                <w:lang w:val="lt-LT"/>
              </w:rPr>
              <w:t xml:space="preserve">STEAM dalykų </w:t>
            </w:r>
            <w:r w:rsidRPr="4EA7C1F4">
              <w:rPr>
                <w:rFonts w:ascii="Times New Roman" w:eastAsia="Times New Roman" w:hAnsi="Times New Roman" w:cs="Times New Roman"/>
                <w:color w:val="000000" w:themeColor="text1"/>
                <w:sz w:val="18"/>
                <w:szCs w:val="18"/>
                <w:lang w:val="lt-LT"/>
              </w:rPr>
              <w:t>mokytojas pristato ne mažiau kaip 2 atviras STEAM veiklas per 202</w:t>
            </w:r>
            <w:r w:rsidR="004E1454">
              <w:rPr>
                <w:rFonts w:ascii="Times New Roman" w:eastAsia="Times New Roman" w:hAnsi="Times New Roman" w:cs="Times New Roman"/>
                <w:color w:val="000000" w:themeColor="text1"/>
                <w:sz w:val="18"/>
                <w:szCs w:val="18"/>
                <w:lang w:val="lt-LT"/>
              </w:rPr>
              <w:t>3</w:t>
            </w:r>
            <w:r w:rsidRPr="4EA7C1F4">
              <w:rPr>
                <w:rFonts w:ascii="Times New Roman" w:eastAsia="Times New Roman" w:hAnsi="Times New Roman" w:cs="Times New Roman"/>
                <w:color w:val="000000" w:themeColor="text1"/>
                <w:sz w:val="18"/>
                <w:szCs w:val="18"/>
                <w:lang w:val="lt-LT"/>
              </w:rPr>
              <w:t xml:space="preserve">–2025 m. laikotarpį. </w:t>
            </w:r>
          </w:p>
          <w:p w14:paraId="50885E14" w14:textId="620E89C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C93B9A" w14:textId="4C863C1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Įsigyti 168 kompiuteriai mokytojų darbo vietų ir mokinių darbo vietų kabinetuose atnaujinimui</w:t>
            </w:r>
          </w:p>
        </w:tc>
        <w:tc>
          <w:tcPr>
            <w:tcW w:w="1140" w:type="dxa"/>
            <w:tcMar>
              <w:left w:w="105" w:type="dxa"/>
              <w:right w:w="105" w:type="dxa"/>
            </w:tcMar>
          </w:tcPr>
          <w:p w14:paraId="0D943664" w14:textId="73B420B7" w:rsidR="4EA7C1F4" w:rsidRDefault="508063E1" w:rsidP="001068B2">
            <w:pPr>
              <w:spacing w:line="259" w:lineRule="auto"/>
              <w:ind w:right="-79"/>
              <w:rPr>
                <w:rFonts w:ascii="Times New Roman" w:eastAsia="Times New Roman" w:hAnsi="Times New Roman" w:cs="Times New Roman"/>
                <w:sz w:val="18"/>
                <w:szCs w:val="18"/>
                <w:lang w:val="lt-LT"/>
              </w:rPr>
            </w:pPr>
            <w:r w:rsidRPr="7905ED56">
              <w:rPr>
                <w:rFonts w:ascii="Times New Roman" w:eastAsia="Times New Roman" w:hAnsi="Times New Roman" w:cs="Times New Roman"/>
                <w:sz w:val="18"/>
                <w:szCs w:val="18"/>
                <w:lang w:val="lt-LT"/>
              </w:rPr>
              <w:t xml:space="preserve">2023 m. III </w:t>
            </w:r>
            <w:r w:rsidR="55E5C65F" w:rsidRPr="7905ED56">
              <w:rPr>
                <w:rFonts w:ascii="Times New Roman" w:eastAsia="Times New Roman" w:hAnsi="Times New Roman" w:cs="Times New Roman"/>
                <w:sz w:val="18"/>
                <w:szCs w:val="18"/>
                <w:lang w:val="lt-LT"/>
              </w:rPr>
              <w:t>ketvirtis</w:t>
            </w:r>
            <w:r w:rsidRPr="7905ED56">
              <w:rPr>
                <w:rFonts w:ascii="Times New Roman" w:eastAsia="Times New Roman" w:hAnsi="Times New Roman" w:cs="Times New Roman"/>
                <w:sz w:val="18"/>
                <w:szCs w:val="18"/>
                <w:lang w:val="lt-LT"/>
              </w:rPr>
              <w:t xml:space="preserve"> – 202</w:t>
            </w:r>
            <w:r w:rsidR="00751D66" w:rsidRPr="7905ED56">
              <w:rPr>
                <w:rFonts w:ascii="Times New Roman" w:eastAsia="Times New Roman" w:hAnsi="Times New Roman" w:cs="Times New Roman"/>
                <w:sz w:val="18"/>
                <w:szCs w:val="18"/>
                <w:lang w:val="lt-LT"/>
              </w:rPr>
              <w:t>5</w:t>
            </w:r>
            <w:r w:rsidRPr="7905ED56">
              <w:rPr>
                <w:rFonts w:ascii="Times New Roman" w:eastAsia="Times New Roman" w:hAnsi="Times New Roman" w:cs="Times New Roman"/>
                <w:sz w:val="18"/>
                <w:szCs w:val="18"/>
                <w:lang w:val="lt-LT"/>
              </w:rPr>
              <w:t xml:space="preserve"> m. </w:t>
            </w:r>
            <w:r w:rsidR="001068B2" w:rsidRPr="7905ED56">
              <w:rPr>
                <w:rFonts w:ascii="Times New Roman" w:eastAsia="Times New Roman" w:hAnsi="Times New Roman" w:cs="Times New Roman"/>
                <w:sz w:val="18"/>
                <w:szCs w:val="18"/>
                <w:lang w:val="lt-LT"/>
              </w:rPr>
              <w:t xml:space="preserve"> IV </w:t>
            </w:r>
            <w:r w:rsidR="0F34235D" w:rsidRPr="7905ED56">
              <w:rPr>
                <w:rFonts w:ascii="Times New Roman" w:eastAsia="Times New Roman" w:hAnsi="Times New Roman" w:cs="Times New Roman"/>
                <w:sz w:val="18"/>
                <w:szCs w:val="18"/>
                <w:lang w:val="lt-LT"/>
              </w:rPr>
              <w:t>ketvirtis</w:t>
            </w:r>
          </w:p>
        </w:tc>
        <w:tc>
          <w:tcPr>
            <w:tcW w:w="1365" w:type="dxa"/>
            <w:tcMar>
              <w:left w:w="105" w:type="dxa"/>
              <w:right w:w="105" w:type="dxa"/>
            </w:tcMar>
          </w:tcPr>
          <w:p w14:paraId="09140619" w14:textId="78AD7B91"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79CD5F64" w14:textId="3F0071A2" w:rsidR="4EA7C1F4" w:rsidRDefault="4EA7C1F4" w:rsidP="4EA7C1F4">
            <w:pPr>
              <w:spacing w:line="259" w:lineRule="auto"/>
              <w:rPr>
                <w:rFonts w:ascii="Times New Roman" w:eastAsia="Times New Roman" w:hAnsi="Times New Roman" w:cs="Times New Roman"/>
                <w:sz w:val="18"/>
                <w:szCs w:val="18"/>
              </w:rPr>
            </w:pPr>
          </w:p>
          <w:p w14:paraId="1664F840" w14:textId="16AABE05" w:rsidR="4EA7C1F4" w:rsidRDefault="4EA7C1F4" w:rsidP="4EA7C1F4">
            <w:pPr>
              <w:spacing w:line="259" w:lineRule="auto"/>
              <w:rPr>
                <w:rFonts w:ascii="Times New Roman" w:eastAsia="Times New Roman" w:hAnsi="Times New Roman" w:cs="Times New Roman"/>
                <w:sz w:val="18"/>
                <w:szCs w:val="18"/>
              </w:rPr>
            </w:pPr>
          </w:p>
          <w:p w14:paraId="6FBD416C" w14:textId="082EBB8F"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1FCD05A0" w14:textId="22CC5EF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2.1.1.2,</w:t>
            </w:r>
          </w:p>
          <w:p w14:paraId="52FA1CF5" w14:textId="3637793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  priemonės</w:t>
            </w:r>
          </w:p>
          <w:p w14:paraId="31682025" w14:textId="54237A4C" w:rsidR="4EA7C1F4" w:rsidRDefault="4EA7C1F4" w:rsidP="4EA7C1F4">
            <w:pPr>
              <w:spacing w:line="259" w:lineRule="auto"/>
              <w:rPr>
                <w:rFonts w:ascii="Times New Roman" w:eastAsia="Times New Roman" w:hAnsi="Times New Roman" w:cs="Times New Roman"/>
                <w:sz w:val="18"/>
                <w:szCs w:val="18"/>
              </w:rPr>
            </w:pPr>
          </w:p>
          <w:p w14:paraId="770C7681" w14:textId="52C60AFC" w:rsidR="4EA7C1F4" w:rsidRDefault="4EA7C1F4" w:rsidP="4EA7C1F4">
            <w:pPr>
              <w:spacing w:line="259" w:lineRule="auto"/>
              <w:rPr>
                <w:rFonts w:ascii="Times New Roman" w:eastAsia="Times New Roman" w:hAnsi="Times New Roman" w:cs="Times New Roman"/>
                <w:sz w:val="18"/>
                <w:szCs w:val="18"/>
              </w:rPr>
            </w:pPr>
          </w:p>
          <w:p w14:paraId="7F140B71" w14:textId="108E84E7"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2B9903E6" w14:textId="3D611491"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549AAF41" w14:textId="68C07AB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3D08A0CF" w14:textId="7C9466B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341018E5" w14:textId="20184238" w:rsidR="4EA7C1F4" w:rsidRDefault="4EA7C1F4" w:rsidP="4EA7C1F4">
            <w:pPr>
              <w:spacing w:line="259" w:lineRule="auto"/>
              <w:rPr>
                <w:rFonts w:ascii="Times New Roman" w:eastAsia="Times New Roman" w:hAnsi="Times New Roman" w:cs="Times New Roman"/>
                <w:sz w:val="18"/>
                <w:szCs w:val="18"/>
              </w:rPr>
            </w:pPr>
          </w:p>
          <w:p w14:paraId="21D4D086" w14:textId="4A3A2D25" w:rsidR="4EA7C1F4" w:rsidRDefault="4EA7C1F4" w:rsidP="4EA7C1F4">
            <w:pPr>
              <w:spacing w:line="259" w:lineRule="auto"/>
              <w:rPr>
                <w:rFonts w:ascii="Times New Roman" w:eastAsia="Times New Roman" w:hAnsi="Times New Roman" w:cs="Times New Roman"/>
                <w:sz w:val="18"/>
                <w:szCs w:val="18"/>
              </w:rPr>
            </w:pPr>
          </w:p>
          <w:p w14:paraId="2DAA4FA5" w14:textId="5574BFB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veiklos planas (toliau –VP)</w:t>
            </w:r>
          </w:p>
        </w:tc>
        <w:tc>
          <w:tcPr>
            <w:tcW w:w="1530" w:type="dxa"/>
            <w:tcMar>
              <w:left w:w="105" w:type="dxa"/>
              <w:right w:w="105" w:type="dxa"/>
            </w:tcMar>
          </w:tcPr>
          <w:p w14:paraId="1AFA2D65" w14:textId="2D9E0D48" w:rsidR="00EC4001" w:rsidRDefault="4EA7C1F4" w:rsidP="4EA7C1F4">
            <w:pPr>
              <w:spacing w:line="259" w:lineRule="auto"/>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 xml:space="preserve"> </w:t>
            </w:r>
          </w:p>
          <w:p w14:paraId="71CB2EA0" w14:textId="321EAB72" w:rsidR="001068B2" w:rsidRDefault="001068B2" w:rsidP="4EA7C1F4">
            <w:pPr>
              <w:spacing w:line="259" w:lineRule="auto"/>
              <w:rPr>
                <w:rFonts w:ascii="Times New Roman" w:eastAsia="Times New Roman" w:hAnsi="Times New Roman" w:cs="Times New Roman"/>
                <w:color w:val="000000" w:themeColor="text1"/>
                <w:sz w:val="18"/>
                <w:szCs w:val="18"/>
                <w:lang w:val="lt-LT"/>
              </w:rPr>
            </w:pPr>
            <w:r w:rsidRPr="7905ED56">
              <w:rPr>
                <w:rFonts w:ascii="Times New Roman" w:eastAsia="Times New Roman" w:hAnsi="Times New Roman" w:cs="Times New Roman"/>
                <w:color w:val="000000" w:themeColor="text1"/>
                <w:sz w:val="18"/>
                <w:szCs w:val="18"/>
                <w:lang w:val="lt-LT"/>
              </w:rPr>
              <w:t xml:space="preserve"> </w:t>
            </w:r>
          </w:p>
          <w:p w14:paraId="0EDF640E" w14:textId="27E78873" w:rsidR="4EA7C1F4" w:rsidRDefault="001068B2" w:rsidP="001068B2">
            <w:pPr>
              <w:spacing w:line="259" w:lineRule="auto"/>
              <w:rPr>
                <w:rFonts w:ascii="Times New Roman" w:eastAsia="Times New Roman" w:hAnsi="Times New Roman" w:cs="Times New Roman"/>
                <w:color w:val="000000" w:themeColor="text1"/>
                <w:sz w:val="18"/>
                <w:szCs w:val="18"/>
              </w:rPr>
            </w:pPr>
            <w:r w:rsidRPr="7905ED56">
              <w:rPr>
                <w:rFonts w:ascii="Times New Roman" w:eastAsia="Times New Roman" w:hAnsi="Times New Roman" w:cs="Times New Roman"/>
                <w:color w:val="000000" w:themeColor="text1"/>
                <w:sz w:val="18"/>
                <w:szCs w:val="18"/>
                <w:lang w:val="lt-LT"/>
              </w:rPr>
              <w:t>222 659,72</w:t>
            </w:r>
          </w:p>
        </w:tc>
        <w:tc>
          <w:tcPr>
            <w:tcW w:w="1110" w:type="dxa"/>
            <w:tcMar>
              <w:left w:w="105" w:type="dxa"/>
              <w:right w:w="105" w:type="dxa"/>
            </w:tcMar>
          </w:tcPr>
          <w:p w14:paraId="221A3C47" w14:textId="2AF1919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3</w:t>
            </w:r>
          </w:p>
        </w:tc>
      </w:tr>
      <w:tr w:rsidR="4EA7C1F4" w14:paraId="2BC254E0" w14:textId="77777777" w:rsidTr="1F13BC73">
        <w:trPr>
          <w:trHeight w:val="255"/>
        </w:trPr>
        <w:tc>
          <w:tcPr>
            <w:tcW w:w="510" w:type="dxa"/>
            <w:tcMar>
              <w:left w:w="105" w:type="dxa"/>
              <w:right w:w="105" w:type="dxa"/>
            </w:tcMar>
          </w:tcPr>
          <w:p w14:paraId="1EC99BEB" w14:textId="20DA84F9"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3A941296" w14:textId="77933266"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1.2.4. Įvairių (ir specialiųjų) mokymo priemonių (kontaktiniam mokymui) atnaujinimas – </w:t>
            </w:r>
            <w:r w:rsidRPr="4EA7C1F4">
              <w:rPr>
                <w:rFonts w:ascii="Times New Roman" w:eastAsia="Times New Roman" w:hAnsi="Times New Roman" w:cs="Times New Roman"/>
                <w:i/>
                <w:iCs/>
                <w:color w:val="000000" w:themeColor="text1"/>
                <w:sz w:val="18"/>
                <w:szCs w:val="18"/>
                <w:lang w:val="lt-LT"/>
              </w:rPr>
              <w:t>mokinių aprūpinimui jiems reikalingomis (ir specialiosiomis) mokymo(</w:t>
            </w:r>
            <w:proofErr w:type="spellStart"/>
            <w:r w:rsidRPr="4EA7C1F4">
              <w:rPr>
                <w:rFonts w:ascii="Times New Roman" w:eastAsia="Times New Roman" w:hAnsi="Times New Roman" w:cs="Times New Roman"/>
                <w:i/>
                <w:iCs/>
                <w:color w:val="000000" w:themeColor="text1"/>
                <w:sz w:val="18"/>
                <w:szCs w:val="18"/>
                <w:lang w:val="lt-LT"/>
              </w:rPr>
              <w:t>si</w:t>
            </w:r>
            <w:proofErr w:type="spellEnd"/>
            <w:r w:rsidRPr="4EA7C1F4">
              <w:rPr>
                <w:rFonts w:ascii="Times New Roman" w:eastAsia="Times New Roman" w:hAnsi="Times New Roman" w:cs="Times New Roman"/>
                <w:i/>
                <w:iCs/>
                <w:color w:val="000000" w:themeColor="text1"/>
                <w:sz w:val="18"/>
                <w:szCs w:val="18"/>
                <w:lang w:val="lt-LT"/>
              </w:rPr>
              <w:t>) priemonėmis</w:t>
            </w:r>
          </w:p>
        </w:tc>
        <w:tc>
          <w:tcPr>
            <w:tcW w:w="975" w:type="dxa"/>
            <w:tcMar>
              <w:left w:w="105" w:type="dxa"/>
              <w:right w:w="105" w:type="dxa"/>
            </w:tcMar>
          </w:tcPr>
          <w:p w14:paraId="480DFE94" w14:textId="3B94B6E6"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39904585" w14:textId="06738E9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104A57C6" w14:textId="11ECF08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1.4 uždaviniui atliepti – kurti estetiškas ir įgalinančias mokytis darbo ir poilsio erdves ir 1.2 – užtikrinti įvairių ugdymosi aplinkų prieinamumą (mokymo priemonės yra sudėtinė ugdymo aplinkos dalis).</w:t>
            </w:r>
          </w:p>
          <w:p w14:paraId="2D7E58CA" w14:textId="3FFBFA3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1BF0DC9" w14:textId="42FB017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mokinių aprūpinimui jiems reikalingomis (ir specialiosiomis)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priemonėmis.</w:t>
            </w:r>
          </w:p>
          <w:p w14:paraId="3C9DE5E9" w14:textId="6C276A4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CD93350" w14:textId="15BAF27A"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Įsigytos įvairios (ir specialiosios) mokymo priemonės kontaktiniam mokymui (mobilus sensorinių priemonių rinkinys, didysis sensorinis kampelis, kalbų laboratorija</w:t>
            </w:r>
            <w:r w:rsidR="005A3A61" w:rsidRPr="17A07E58">
              <w:rPr>
                <w:rFonts w:ascii="Times New Roman" w:eastAsia="Times New Roman" w:hAnsi="Times New Roman" w:cs="Times New Roman"/>
                <w:color w:val="000000" w:themeColor="text1"/>
                <w:sz w:val="18"/>
                <w:szCs w:val="18"/>
                <w:lang w:val="lt-LT"/>
              </w:rPr>
              <w:t xml:space="preserve"> (su baldais)</w:t>
            </w:r>
            <w:r w:rsidRPr="17A07E58">
              <w:rPr>
                <w:rFonts w:ascii="Times New Roman" w:eastAsia="Times New Roman" w:hAnsi="Times New Roman" w:cs="Times New Roman"/>
                <w:color w:val="000000" w:themeColor="text1"/>
                <w:sz w:val="18"/>
                <w:szCs w:val="18"/>
                <w:lang w:val="lt-LT"/>
              </w:rPr>
              <w:t>, 3D spausdintuvas plastiku</w:t>
            </w:r>
            <w:r w:rsidR="00E56BE0" w:rsidRPr="17A07E58">
              <w:rPr>
                <w:rFonts w:ascii="Times New Roman" w:eastAsia="Times New Roman" w:hAnsi="Times New Roman" w:cs="Times New Roman"/>
                <w:color w:val="000000" w:themeColor="text1"/>
                <w:sz w:val="18"/>
                <w:szCs w:val="18"/>
                <w:lang w:val="lt-LT"/>
              </w:rPr>
              <w:t xml:space="preserve"> ar lygiavertės</w:t>
            </w:r>
            <w:r w:rsidRPr="17A07E58">
              <w:rPr>
                <w:rFonts w:ascii="Times New Roman" w:eastAsia="Times New Roman" w:hAnsi="Times New Roman" w:cs="Times New Roman"/>
                <w:color w:val="000000" w:themeColor="text1"/>
                <w:sz w:val="18"/>
                <w:szCs w:val="18"/>
                <w:lang w:val="lt-LT"/>
              </w:rPr>
              <w:t>) prisidės prie įvairių ugdymosi prieinamumo užtikrinimo, nes SUP mokiniai galės naudotis jiems pritaikytomis mokymo(</w:t>
            </w:r>
            <w:proofErr w:type="spellStart"/>
            <w:r w:rsidRPr="17A07E58">
              <w:rPr>
                <w:rFonts w:ascii="Times New Roman" w:eastAsia="Times New Roman" w:hAnsi="Times New Roman" w:cs="Times New Roman"/>
                <w:color w:val="000000" w:themeColor="text1"/>
                <w:sz w:val="18"/>
                <w:szCs w:val="18"/>
                <w:lang w:val="lt-LT"/>
              </w:rPr>
              <w:t>si</w:t>
            </w:r>
            <w:proofErr w:type="spellEnd"/>
            <w:r w:rsidRPr="17A07E58">
              <w:rPr>
                <w:rFonts w:ascii="Times New Roman" w:eastAsia="Times New Roman" w:hAnsi="Times New Roman" w:cs="Times New Roman"/>
                <w:color w:val="000000" w:themeColor="text1"/>
                <w:sz w:val="18"/>
                <w:szCs w:val="18"/>
                <w:lang w:val="lt-LT"/>
              </w:rPr>
              <w:t>) priemonėmis; tokiu būdu bus užtikrintos jų lygios galimybės, todėl tikimasi SUP mokinių mokymo(</w:t>
            </w:r>
            <w:proofErr w:type="spellStart"/>
            <w:r w:rsidRPr="17A07E58">
              <w:rPr>
                <w:rFonts w:ascii="Times New Roman" w:eastAsia="Times New Roman" w:hAnsi="Times New Roman" w:cs="Times New Roman"/>
                <w:color w:val="000000" w:themeColor="text1"/>
                <w:sz w:val="18"/>
                <w:szCs w:val="18"/>
                <w:lang w:val="lt-LT"/>
              </w:rPr>
              <w:t>si</w:t>
            </w:r>
            <w:proofErr w:type="spellEnd"/>
            <w:r w:rsidRPr="17A07E58">
              <w:rPr>
                <w:rFonts w:ascii="Times New Roman" w:eastAsia="Times New Roman" w:hAnsi="Times New Roman" w:cs="Times New Roman"/>
                <w:color w:val="000000" w:themeColor="text1"/>
                <w:sz w:val="18"/>
                <w:szCs w:val="18"/>
                <w:lang w:val="lt-LT"/>
              </w:rPr>
              <w:t>) rezultatų gerėjimo.</w:t>
            </w:r>
          </w:p>
          <w:p w14:paraId="3FF4F7EE" w14:textId="2A43B6A8" w:rsidR="00881965" w:rsidRDefault="00881965"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Priemonės emocinio intelekto ugdymui </w:t>
            </w:r>
            <w:r w:rsidR="00192618" w:rsidRPr="17A07E58">
              <w:rPr>
                <w:rFonts w:ascii="Times New Roman" w:eastAsia="Times New Roman" w:hAnsi="Times New Roman" w:cs="Times New Roman"/>
                <w:color w:val="000000" w:themeColor="text1"/>
                <w:sz w:val="18"/>
                <w:szCs w:val="18"/>
                <w:lang w:val="lt-LT"/>
              </w:rPr>
              <w:t xml:space="preserve">ir/ar priemonės įvairių SUP mokinių ugdymui </w:t>
            </w:r>
            <w:r w:rsidRPr="17A07E58">
              <w:rPr>
                <w:rFonts w:ascii="Times New Roman" w:eastAsia="Times New Roman" w:hAnsi="Times New Roman" w:cs="Times New Roman"/>
                <w:color w:val="000000" w:themeColor="text1"/>
                <w:sz w:val="18"/>
                <w:szCs w:val="18"/>
                <w:lang w:val="lt-LT"/>
              </w:rPr>
              <w:t>(kortelės ir/ar žaidimai ir/ar lygiavertės) ypač padės SUP turintiems vaikams.</w:t>
            </w:r>
          </w:p>
          <w:p w14:paraId="6CE75644" w14:textId="3D448F2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Kita vertus, bendros mokymo priemonės, skirtos STEAM kontaktiniam mokymui </w:t>
            </w:r>
            <w:r w:rsidR="00602C0A" w:rsidRPr="17A07E58">
              <w:rPr>
                <w:rFonts w:ascii="Times New Roman" w:eastAsia="Times New Roman" w:hAnsi="Times New Roman" w:cs="Times New Roman"/>
                <w:color w:val="000000" w:themeColor="text1"/>
                <w:sz w:val="18"/>
                <w:szCs w:val="18"/>
                <w:lang w:val="lt-LT"/>
              </w:rPr>
              <w:t>(</w:t>
            </w:r>
            <w:r w:rsidRPr="17A07E58">
              <w:rPr>
                <w:rFonts w:ascii="Times New Roman" w:eastAsia="Times New Roman" w:hAnsi="Times New Roman" w:cs="Times New Roman"/>
                <w:color w:val="000000" w:themeColor="text1"/>
                <w:sz w:val="18"/>
                <w:szCs w:val="18"/>
                <w:lang w:val="lt-LT"/>
              </w:rPr>
              <w:t>pvz., reagentai įvairiems gamtos mokslų praktiniams bandymams atlikti,</w:t>
            </w:r>
            <w:r w:rsidR="00602C0A" w:rsidRPr="17A07E58">
              <w:rPr>
                <w:rFonts w:ascii="Times New Roman" w:eastAsia="Times New Roman" w:hAnsi="Times New Roman" w:cs="Times New Roman"/>
                <w:color w:val="000000" w:themeColor="text1"/>
                <w:sz w:val="18"/>
                <w:szCs w:val="18"/>
                <w:lang w:val="lt-LT"/>
              </w:rPr>
              <w:t xml:space="preserve"> </w:t>
            </w:r>
            <w:r w:rsidR="00602C0A" w:rsidRPr="17A07E58">
              <w:rPr>
                <w:rFonts w:ascii="Times New Roman" w:eastAsia="Times New Roman" w:hAnsi="Times New Roman" w:cs="Times New Roman"/>
                <w:sz w:val="18"/>
                <w:szCs w:val="18"/>
                <w:lang w:val="lt-LT" w:eastAsia="en-US"/>
              </w:rPr>
              <w:t>mobilios laboratorinių mokymo priemonių platformos</w:t>
            </w:r>
            <w:r w:rsidR="005A3A61" w:rsidRPr="17A07E58">
              <w:rPr>
                <w:rFonts w:ascii="Times New Roman" w:eastAsia="Times New Roman" w:hAnsi="Times New Roman" w:cs="Times New Roman"/>
                <w:sz w:val="18"/>
                <w:szCs w:val="18"/>
                <w:lang w:val="lt-LT" w:eastAsia="en-US"/>
              </w:rPr>
              <w:t xml:space="preserve"> (ir / ar mobilios lentynos, stalai)</w:t>
            </w:r>
            <w:r w:rsidR="00602C0A" w:rsidRPr="17A07E58">
              <w:rPr>
                <w:rFonts w:ascii="Times New Roman" w:eastAsia="Times New Roman" w:hAnsi="Times New Roman" w:cs="Times New Roman"/>
                <w:sz w:val="18"/>
                <w:szCs w:val="18"/>
                <w:lang w:val="lt-LT" w:eastAsia="en-US"/>
              </w:rPr>
              <w:t>, stalas</w:t>
            </w:r>
            <w:r w:rsidR="005A3A61" w:rsidRPr="17A07E58">
              <w:rPr>
                <w:rFonts w:ascii="Times New Roman" w:eastAsia="Times New Roman" w:hAnsi="Times New Roman" w:cs="Times New Roman"/>
                <w:sz w:val="18"/>
                <w:szCs w:val="18"/>
                <w:lang w:val="lt-LT" w:eastAsia="en-US"/>
              </w:rPr>
              <w:t xml:space="preserve"> </w:t>
            </w:r>
            <w:proofErr w:type="spellStart"/>
            <w:r w:rsidR="005A3A61" w:rsidRPr="17A07E58">
              <w:rPr>
                <w:rFonts w:ascii="Times New Roman" w:eastAsia="Times New Roman" w:hAnsi="Times New Roman" w:cs="Times New Roman"/>
                <w:sz w:val="18"/>
                <w:szCs w:val="18"/>
                <w:lang w:val="lt-LT" w:eastAsia="en-US"/>
              </w:rPr>
              <w:t>robotikai</w:t>
            </w:r>
            <w:proofErr w:type="spellEnd"/>
            <w:r w:rsidR="00602C0A" w:rsidRPr="17A07E58">
              <w:rPr>
                <w:rFonts w:ascii="Times New Roman" w:eastAsia="Times New Roman" w:hAnsi="Times New Roman" w:cs="Times New Roman"/>
                <w:sz w:val="18"/>
                <w:szCs w:val="18"/>
                <w:lang w:val="lt-LT" w:eastAsia="en-US"/>
              </w:rPr>
              <w:t xml:space="preserve"> ar lygiavertės)</w:t>
            </w:r>
            <w:r w:rsidRPr="17A07E58">
              <w:rPr>
                <w:rFonts w:ascii="Times New Roman" w:eastAsia="Times New Roman" w:hAnsi="Times New Roman" w:cs="Times New Roman"/>
                <w:color w:val="000000" w:themeColor="text1"/>
                <w:sz w:val="18"/>
                <w:szCs w:val="18"/>
                <w:lang w:val="lt-LT"/>
              </w:rPr>
              <w:t xml:space="preserve"> leis visiems mokiniams ne virtualiai, o praktiškai pamatyti įvairias reakcijas, patiems atlikti bandymus su realiomis priemonėmis, o ne virtualiomis; tai didins jų mokymo(</w:t>
            </w:r>
            <w:proofErr w:type="spellStart"/>
            <w:r w:rsidRPr="17A07E58">
              <w:rPr>
                <w:rFonts w:ascii="Times New Roman" w:eastAsia="Times New Roman" w:hAnsi="Times New Roman" w:cs="Times New Roman"/>
                <w:color w:val="000000" w:themeColor="text1"/>
                <w:sz w:val="18"/>
                <w:szCs w:val="18"/>
                <w:lang w:val="lt-LT"/>
              </w:rPr>
              <w:t>si</w:t>
            </w:r>
            <w:proofErr w:type="spellEnd"/>
            <w:r w:rsidRPr="17A07E58">
              <w:rPr>
                <w:rFonts w:ascii="Times New Roman" w:eastAsia="Times New Roman" w:hAnsi="Times New Roman" w:cs="Times New Roman"/>
                <w:color w:val="000000" w:themeColor="text1"/>
                <w:sz w:val="18"/>
                <w:szCs w:val="18"/>
                <w:lang w:val="lt-LT"/>
              </w:rPr>
              <w:t>) motyvaciją ir, tikimasi, gerins mokymo(</w:t>
            </w:r>
            <w:proofErr w:type="spellStart"/>
            <w:r w:rsidRPr="17A07E58">
              <w:rPr>
                <w:rFonts w:ascii="Times New Roman" w:eastAsia="Times New Roman" w:hAnsi="Times New Roman" w:cs="Times New Roman"/>
                <w:color w:val="000000" w:themeColor="text1"/>
                <w:sz w:val="18"/>
                <w:szCs w:val="18"/>
                <w:lang w:val="lt-LT"/>
              </w:rPr>
              <w:t>si</w:t>
            </w:r>
            <w:proofErr w:type="spellEnd"/>
            <w:r w:rsidRPr="17A07E58">
              <w:rPr>
                <w:rFonts w:ascii="Times New Roman" w:eastAsia="Times New Roman" w:hAnsi="Times New Roman" w:cs="Times New Roman"/>
                <w:color w:val="000000" w:themeColor="text1"/>
                <w:sz w:val="18"/>
                <w:szCs w:val="18"/>
                <w:lang w:val="lt-LT"/>
              </w:rPr>
              <w:t xml:space="preserve">) pasiekimus. </w:t>
            </w:r>
          </w:p>
          <w:p w14:paraId="7902FE9F" w14:textId="4492C4A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9B1D283" w14:textId="69FB99D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Dėl mokymo priemonių ir įrangos pirkimo bus konsultuojamasi su IRŠPT ir sveikatos biuru – partneriais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srityje, taip pat su VILNIUS TECH, Utenos STEAM centru, Ignalinos VB – partneriais STEAM srityje.</w:t>
            </w:r>
          </w:p>
          <w:p w14:paraId="742F004C" w14:textId="5180017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3BFC5E5" w14:textId="3888584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 įranga bus naudojama per dalį 17, 18, 20, 25, 27 veiklų.</w:t>
            </w:r>
          </w:p>
          <w:p w14:paraId="3A4B0C75" w14:textId="5C8C834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81C4487" w14:textId="0F4EC30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Mokykloje pakanka ugdymo vietų visiems norintiems mokiniams iš kaimo mokyklų todėl šiomis mokymo priemonėmis galėtų naudotis ir jie. Todėl šios veiklos efektyvumą atspindės 1–8 jungtinių klasių komplektų dalies mažėjimas (P3), klasių komplektų, kuriose mažiau nei 8 mokiniai, dalies mažėjimas (PP5) ir iš dalies – vienai sąlyginei mokytojo pareigybei tenkančių mokinių skaičiaus (P4) didėjimas.</w:t>
            </w:r>
          </w:p>
          <w:p w14:paraId="52668D88" w14:textId="1797464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2DB4A96" w14:textId="27CA4D8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D0F852B" w14:textId="5559F23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B261DCB" w14:textId="0D30D31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konkursuose (U3).</w:t>
            </w:r>
          </w:p>
          <w:p w14:paraId="665D9768" w14:textId="0B9199B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69F916D" w14:textId="13A6C5D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Atnaujintos mokymo priemonės suteks galimybę mokytojams pravesti daugiau įvairių STEAM pamokų (U4).</w:t>
            </w:r>
          </w:p>
          <w:p w14:paraId="305D3996" w14:textId="4E7242A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A5EE036" w14:textId="446C952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Vedant įdomesnes ir įvairesnes pamokas, gerės emocinis klimatas mokykloje (U7).</w:t>
            </w:r>
          </w:p>
          <w:p w14:paraId="06621B14" w14:textId="49D1D76A"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3000616B" w14:textId="2FB19686" w:rsidR="4EA7C1F4" w:rsidRDefault="000B7291"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sz w:val="18"/>
                <w:szCs w:val="18"/>
                <w:lang w:val="lt-LT"/>
              </w:rPr>
              <w:lastRenderedPageBreak/>
              <w:t xml:space="preserve">Bent </w:t>
            </w:r>
            <w:r w:rsidR="4EA7C1F4" w:rsidRPr="4EA7C1F4">
              <w:rPr>
                <w:rFonts w:ascii="Times New Roman" w:eastAsia="Times New Roman" w:hAnsi="Times New Roman" w:cs="Times New Roman"/>
                <w:sz w:val="18"/>
                <w:szCs w:val="18"/>
                <w:lang w:val="lt-LT"/>
              </w:rPr>
              <w:t>2 kabinetai a</w:t>
            </w:r>
            <w:r w:rsidR="4EA7C1F4" w:rsidRPr="4EA7C1F4">
              <w:rPr>
                <w:rFonts w:ascii="Times New Roman" w:eastAsia="Times New Roman" w:hAnsi="Times New Roman" w:cs="Times New Roman"/>
                <w:color w:val="000000" w:themeColor="text1"/>
                <w:sz w:val="18"/>
                <w:szCs w:val="18"/>
                <w:lang w:val="lt-LT"/>
              </w:rPr>
              <w:t>prūpinti reikalingomis priemonėmis.</w:t>
            </w:r>
          </w:p>
          <w:p w14:paraId="1BD342D8" w14:textId="55D685B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050FABD" w14:textId="78292DF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color w:val="000000" w:themeColor="text1"/>
                <w:sz w:val="18"/>
                <w:szCs w:val="18"/>
                <w:lang w:val="lt-LT"/>
              </w:rPr>
              <w:t>Bent 30 proc. gamtos mokslų pamokų atliekami laboratoriniai darbai arba  mokinių atliekami ar mokytojo demonstruojami eksperi</w:t>
            </w:r>
            <w:r w:rsidRPr="4EA7C1F4">
              <w:rPr>
                <w:rFonts w:ascii="Times New Roman" w:eastAsia="Times New Roman" w:hAnsi="Times New Roman" w:cs="Times New Roman"/>
                <w:sz w:val="18"/>
                <w:szCs w:val="18"/>
                <w:lang w:val="lt-LT"/>
              </w:rPr>
              <w:t>mentai.</w:t>
            </w:r>
          </w:p>
          <w:p w14:paraId="4A08E2D8" w14:textId="7F746224"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0CA306F2" w14:textId="20E8FACC" w:rsidR="4EA7C1F4" w:rsidRDefault="72D6AFE3" w:rsidP="001068B2">
            <w:pPr>
              <w:spacing w:line="259" w:lineRule="auto"/>
              <w:ind w:right="-79"/>
              <w:rPr>
                <w:rFonts w:ascii="Times New Roman" w:eastAsia="Times New Roman" w:hAnsi="Times New Roman" w:cs="Times New Roman"/>
                <w:sz w:val="18"/>
                <w:szCs w:val="18"/>
                <w:lang w:val="lt-LT"/>
              </w:rPr>
            </w:pPr>
            <w:r w:rsidRPr="7905ED56">
              <w:rPr>
                <w:rFonts w:ascii="Times New Roman" w:eastAsia="Times New Roman" w:hAnsi="Times New Roman" w:cs="Times New Roman"/>
                <w:sz w:val="18"/>
                <w:szCs w:val="18"/>
                <w:lang w:val="lt-LT"/>
              </w:rPr>
              <w:t xml:space="preserve">2023 m. III </w:t>
            </w:r>
            <w:r w:rsidR="439FF2DF" w:rsidRPr="7905ED56">
              <w:rPr>
                <w:rFonts w:ascii="Times New Roman" w:eastAsia="Times New Roman" w:hAnsi="Times New Roman" w:cs="Times New Roman"/>
                <w:sz w:val="18"/>
                <w:szCs w:val="18"/>
                <w:lang w:val="lt-LT"/>
              </w:rPr>
              <w:t>ketvirtis</w:t>
            </w:r>
            <w:r w:rsidRPr="7905ED56">
              <w:rPr>
                <w:rFonts w:ascii="Times New Roman" w:eastAsia="Times New Roman" w:hAnsi="Times New Roman" w:cs="Times New Roman"/>
                <w:sz w:val="18"/>
                <w:szCs w:val="18"/>
                <w:lang w:val="lt-LT"/>
              </w:rPr>
              <w:t xml:space="preserve"> – 202</w:t>
            </w:r>
            <w:r w:rsidR="00313475" w:rsidRPr="7905ED56">
              <w:rPr>
                <w:rFonts w:ascii="Times New Roman" w:eastAsia="Times New Roman" w:hAnsi="Times New Roman" w:cs="Times New Roman"/>
                <w:sz w:val="18"/>
                <w:szCs w:val="18"/>
                <w:lang w:val="lt-LT"/>
              </w:rPr>
              <w:t>5</w:t>
            </w:r>
            <w:r w:rsidRPr="7905ED56">
              <w:rPr>
                <w:rFonts w:ascii="Times New Roman" w:eastAsia="Times New Roman" w:hAnsi="Times New Roman" w:cs="Times New Roman"/>
                <w:sz w:val="18"/>
                <w:szCs w:val="18"/>
                <w:lang w:val="lt-LT"/>
              </w:rPr>
              <w:t xml:space="preserve"> m. </w:t>
            </w:r>
            <w:r w:rsidR="001068B2" w:rsidRPr="7905ED56">
              <w:rPr>
                <w:rFonts w:ascii="Times New Roman" w:eastAsia="Times New Roman" w:hAnsi="Times New Roman" w:cs="Times New Roman"/>
                <w:sz w:val="18"/>
                <w:szCs w:val="18"/>
                <w:lang w:val="lt-LT"/>
              </w:rPr>
              <w:t xml:space="preserve"> III </w:t>
            </w:r>
            <w:r w:rsidR="1A1A5C7F" w:rsidRPr="7905ED56">
              <w:rPr>
                <w:rFonts w:ascii="Times New Roman" w:eastAsia="Times New Roman" w:hAnsi="Times New Roman" w:cs="Times New Roman"/>
                <w:sz w:val="18"/>
                <w:szCs w:val="18"/>
                <w:lang w:val="lt-LT"/>
              </w:rPr>
              <w:t>ketvirtis</w:t>
            </w:r>
          </w:p>
        </w:tc>
        <w:tc>
          <w:tcPr>
            <w:tcW w:w="1365" w:type="dxa"/>
            <w:tcMar>
              <w:left w:w="105" w:type="dxa"/>
              <w:right w:w="105" w:type="dxa"/>
            </w:tcMar>
          </w:tcPr>
          <w:p w14:paraId="2B1C1628" w14:textId="3FB8214B"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174479B9" w14:textId="0BC151CB" w:rsidR="4EA7C1F4" w:rsidRDefault="4EA7C1F4" w:rsidP="4EA7C1F4">
            <w:pPr>
              <w:spacing w:line="259" w:lineRule="auto"/>
              <w:rPr>
                <w:rFonts w:ascii="Times New Roman" w:eastAsia="Times New Roman" w:hAnsi="Times New Roman" w:cs="Times New Roman"/>
                <w:sz w:val="18"/>
                <w:szCs w:val="18"/>
              </w:rPr>
            </w:pPr>
          </w:p>
          <w:p w14:paraId="4FE7E43B" w14:textId="18AF3937" w:rsidR="4EA7C1F4" w:rsidRDefault="4EA7C1F4" w:rsidP="4EA7C1F4">
            <w:pPr>
              <w:spacing w:line="259" w:lineRule="auto"/>
              <w:rPr>
                <w:rFonts w:ascii="Times New Roman" w:eastAsia="Times New Roman" w:hAnsi="Times New Roman" w:cs="Times New Roman"/>
                <w:sz w:val="18"/>
                <w:szCs w:val="18"/>
              </w:rPr>
            </w:pPr>
          </w:p>
          <w:p w14:paraId="7EEEC21A" w14:textId="09620EF5"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63DC7054" w14:textId="7E569D4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   priemonė</w:t>
            </w:r>
          </w:p>
          <w:p w14:paraId="12540D7B" w14:textId="51C08BC8" w:rsidR="4EA7C1F4" w:rsidRDefault="4EA7C1F4" w:rsidP="4EA7C1F4">
            <w:pPr>
              <w:spacing w:line="259" w:lineRule="auto"/>
              <w:rPr>
                <w:rFonts w:ascii="Times New Roman" w:eastAsia="Times New Roman" w:hAnsi="Times New Roman" w:cs="Times New Roman"/>
                <w:sz w:val="18"/>
                <w:szCs w:val="18"/>
              </w:rPr>
            </w:pPr>
          </w:p>
          <w:p w14:paraId="52C59A8A" w14:textId="6BE051F5" w:rsidR="4EA7C1F4" w:rsidRDefault="4EA7C1F4" w:rsidP="4EA7C1F4">
            <w:pPr>
              <w:spacing w:line="259" w:lineRule="auto"/>
              <w:rPr>
                <w:rFonts w:ascii="Times New Roman" w:eastAsia="Times New Roman" w:hAnsi="Times New Roman" w:cs="Times New Roman"/>
                <w:sz w:val="18"/>
                <w:szCs w:val="18"/>
              </w:rPr>
            </w:pPr>
          </w:p>
          <w:p w14:paraId="1E336DF7" w14:textId="75EE9CA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5ADE7EA" w14:textId="4C16F3CD"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D297F7D" w14:textId="58EE931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62D56617" w14:textId="5741EF4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5A4392CE" w14:textId="7FC44306" w:rsidR="4EA7C1F4" w:rsidRDefault="4EA7C1F4" w:rsidP="4EA7C1F4">
            <w:pPr>
              <w:spacing w:line="259" w:lineRule="auto"/>
              <w:rPr>
                <w:rFonts w:ascii="Times New Roman" w:eastAsia="Times New Roman" w:hAnsi="Times New Roman" w:cs="Times New Roman"/>
                <w:color w:val="000000" w:themeColor="text1"/>
                <w:sz w:val="18"/>
                <w:szCs w:val="18"/>
                <w:lang w:val="lt-LT"/>
              </w:rPr>
            </w:pPr>
          </w:p>
          <w:p w14:paraId="044A1575" w14:textId="795EF478" w:rsidR="00602C0A" w:rsidRDefault="00602C0A" w:rsidP="4EA7C1F4">
            <w:pPr>
              <w:spacing w:line="259" w:lineRule="auto"/>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60 553,87</w:t>
            </w:r>
          </w:p>
        </w:tc>
        <w:tc>
          <w:tcPr>
            <w:tcW w:w="1110" w:type="dxa"/>
            <w:tcMar>
              <w:left w:w="105" w:type="dxa"/>
              <w:right w:w="105" w:type="dxa"/>
            </w:tcMar>
          </w:tcPr>
          <w:p w14:paraId="0BD09F28" w14:textId="57423939"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4</w:t>
            </w:r>
          </w:p>
        </w:tc>
      </w:tr>
      <w:tr w:rsidR="4EA7C1F4" w14:paraId="78A67693" w14:textId="77777777" w:rsidTr="1F13BC73">
        <w:trPr>
          <w:trHeight w:val="255"/>
        </w:trPr>
        <w:tc>
          <w:tcPr>
            <w:tcW w:w="510" w:type="dxa"/>
            <w:tcMar>
              <w:left w:w="105" w:type="dxa"/>
              <w:right w:w="105" w:type="dxa"/>
            </w:tcMar>
          </w:tcPr>
          <w:p w14:paraId="0DC504C8" w14:textId="560FF7A6"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1294391A" w14:textId="4B4B8BDD"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1.2.5. Mokyklos muziejaus įrengimas – </w:t>
            </w:r>
            <w:r w:rsidRPr="4EA7C1F4">
              <w:rPr>
                <w:rFonts w:ascii="Times New Roman" w:eastAsia="Times New Roman" w:hAnsi="Times New Roman" w:cs="Times New Roman"/>
                <w:i/>
                <w:iCs/>
                <w:color w:val="000000" w:themeColor="text1"/>
                <w:sz w:val="18"/>
                <w:szCs w:val="18"/>
                <w:lang w:val="lt-LT"/>
              </w:rPr>
              <w:t>mokinių žinių apie prof. Česlovą Kudabą ir jo veiklą įgijimui, ilgalaikiam mokyklos kultūrinių tradicijų puoselėjimui</w:t>
            </w:r>
          </w:p>
        </w:tc>
        <w:tc>
          <w:tcPr>
            <w:tcW w:w="975" w:type="dxa"/>
            <w:tcMar>
              <w:left w:w="105" w:type="dxa"/>
              <w:right w:w="105" w:type="dxa"/>
            </w:tcMar>
          </w:tcPr>
          <w:p w14:paraId="17F9D041" w14:textId="1F5E9021"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27EF1B73" w14:textId="7EA253A7"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1DB39DCE" w14:textId="391C7609"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151B2972" w14:textId="327B20B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1.2 uždaviniui atliepti – užtikrinti įvairių ugdymosi aplinkų prieinamumą.</w:t>
            </w:r>
          </w:p>
          <w:p w14:paraId="70346A88" w14:textId="21CF4FF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0CF49618" w14:textId="6979979F"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496D4B0">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ilgalaikiam mokyklos kultūrinių tradicijų puoselėjimui</w:t>
            </w:r>
            <w:r w:rsidR="00880DA8" w:rsidRPr="1496D4B0">
              <w:rPr>
                <w:rFonts w:ascii="Times New Roman" w:eastAsia="Times New Roman" w:hAnsi="Times New Roman" w:cs="Times New Roman"/>
                <w:color w:val="000000" w:themeColor="text1"/>
                <w:sz w:val="18"/>
                <w:szCs w:val="18"/>
                <w:lang w:val="lt-LT"/>
              </w:rPr>
              <w:t xml:space="preserve"> bei </w:t>
            </w:r>
            <w:r w:rsidRPr="1496D4B0">
              <w:rPr>
                <w:rFonts w:ascii="Times New Roman" w:eastAsia="Times New Roman" w:hAnsi="Times New Roman" w:cs="Times New Roman"/>
                <w:color w:val="000000" w:themeColor="text1"/>
                <w:sz w:val="18"/>
                <w:szCs w:val="18"/>
                <w:lang w:val="lt-LT"/>
              </w:rPr>
              <w:t>mokinių žinių apie prof. Česlovą Kudabą ir jo veiklą įgijimui</w:t>
            </w:r>
            <w:r w:rsidR="00602C0A" w:rsidRPr="1496D4B0">
              <w:rPr>
                <w:rFonts w:ascii="Times New Roman" w:eastAsia="Times New Roman" w:hAnsi="Times New Roman" w:cs="Times New Roman"/>
                <w:color w:val="000000" w:themeColor="text1"/>
                <w:sz w:val="18"/>
                <w:szCs w:val="18"/>
                <w:lang w:val="lt-LT"/>
              </w:rPr>
              <w:t xml:space="preserve">, </w:t>
            </w:r>
            <w:r w:rsidR="002427A4" w:rsidRPr="1496D4B0">
              <w:rPr>
                <w:rFonts w:ascii="Times New Roman" w:eastAsia="Times New Roman" w:hAnsi="Times New Roman" w:cs="Times New Roman"/>
                <w:color w:val="000000" w:themeColor="text1"/>
                <w:sz w:val="18"/>
                <w:szCs w:val="18"/>
                <w:lang w:val="lt-LT"/>
              </w:rPr>
              <w:t xml:space="preserve">žinių apie mokyklą bei mokyklos Ignalinoje istoriją įgijimui, </w:t>
            </w:r>
            <w:r w:rsidR="00602C0A" w:rsidRPr="1496D4B0">
              <w:rPr>
                <w:rFonts w:ascii="Times New Roman" w:eastAsia="Times New Roman" w:hAnsi="Times New Roman" w:cs="Times New Roman"/>
                <w:sz w:val="18"/>
                <w:szCs w:val="18"/>
                <w:lang w:val="lt-LT" w:eastAsia="en-US"/>
              </w:rPr>
              <w:t xml:space="preserve">taip pat įgūdžių, skirtų </w:t>
            </w:r>
            <w:r w:rsidR="00CD412E" w:rsidRPr="1496D4B0">
              <w:rPr>
                <w:rFonts w:ascii="Times New Roman" w:eastAsia="Times New Roman" w:hAnsi="Times New Roman" w:cs="Times New Roman"/>
                <w:sz w:val="18"/>
                <w:szCs w:val="18"/>
                <w:lang w:val="lt-LT" w:eastAsia="en-US"/>
              </w:rPr>
              <w:t>kultūrinių kompe</w:t>
            </w:r>
            <w:r w:rsidR="1D6DA439" w:rsidRPr="1496D4B0">
              <w:rPr>
                <w:rFonts w:ascii="Times New Roman" w:eastAsia="Times New Roman" w:hAnsi="Times New Roman" w:cs="Times New Roman"/>
                <w:sz w:val="18"/>
                <w:szCs w:val="18"/>
                <w:lang w:val="lt-LT" w:eastAsia="en-US"/>
              </w:rPr>
              <w:t>t</w:t>
            </w:r>
            <w:r w:rsidR="00CD412E" w:rsidRPr="1496D4B0">
              <w:rPr>
                <w:rFonts w:ascii="Times New Roman" w:eastAsia="Times New Roman" w:hAnsi="Times New Roman" w:cs="Times New Roman"/>
                <w:sz w:val="18"/>
                <w:szCs w:val="18"/>
                <w:lang w:val="lt-LT" w:eastAsia="en-US"/>
              </w:rPr>
              <w:t xml:space="preserve">encijų stiprinimui, </w:t>
            </w:r>
            <w:r w:rsidR="00602C0A" w:rsidRPr="1496D4B0">
              <w:rPr>
                <w:rFonts w:ascii="Times New Roman" w:eastAsia="Times New Roman" w:hAnsi="Times New Roman" w:cs="Times New Roman"/>
                <w:sz w:val="18"/>
                <w:szCs w:val="18"/>
                <w:lang w:val="lt-LT" w:eastAsia="en-US"/>
              </w:rPr>
              <w:t xml:space="preserve">edukacijų metu. Muziejuje numatoma eksponuoti ne tik surinktą istorinę medžiagą apie mokyklą ir prof. Č. Kudabos gyvenimą ir veiklą, bet ir išliekamąją vertę turinčią </w:t>
            </w:r>
            <w:r w:rsidR="00602C0A" w:rsidRPr="1496D4B0">
              <w:rPr>
                <w:rFonts w:ascii="Times New Roman" w:eastAsia="Times New Roman" w:hAnsi="Times New Roman" w:cs="Times New Roman"/>
                <w:sz w:val="18"/>
                <w:szCs w:val="18"/>
                <w:lang w:val="lt-LT" w:eastAsia="en-US"/>
              </w:rPr>
              <w:lastRenderedPageBreak/>
              <w:t>istorinę medžiagą apie kitas žymias Ignalinos krašto asmenybes, garsinusias Ignalinos kraštą Lietuvoje ir pasaulyje</w:t>
            </w:r>
            <w:r w:rsidRPr="1496D4B0">
              <w:rPr>
                <w:rFonts w:ascii="Times New Roman" w:eastAsia="Times New Roman" w:hAnsi="Times New Roman" w:cs="Times New Roman"/>
                <w:color w:val="000000" w:themeColor="text1"/>
                <w:sz w:val="18"/>
                <w:szCs w:val="18"/>
                <w:lang w:val="lt-LT"/>
              </w:rPr>
              <w:t>.</w:t>
            </w:r>
          </w:p>
          <w:p w14:paraId="730517DB" w14:textId="76184A17"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029243C" w14:textId="78BA8FB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Įrengtas mokyklos muziejus prisidės prie įvairių ugdymosi aplinkų prieinamumo užtikrinimo (p</w:t>
            </w:r>
            <w:r w:rsidRPr="4EA7C1F4">
              <w:rPr>
                <w:rFonts w:ascii="Times New Roman" w:eastAsia="Times New Roman" w:hAnsi="Times New Roman" w:cs="Times New Roman"/>
                <w:color w:val="242424"/>
                <w:sz w:val="18"/>
                <w:szCs w:val="18"/>
                <w:lang w:val="lt-LT"/>
              </w:rPr>
              <w:t xml:space="preserve">lanuojant vizitus, edukacines veiklas, bus užtikrinamas jų </w:t>
            </w:r>
            <w:proofErr w:type="spellStart"/>
            <w:r w:rsidRPr="4EA7C1F4">
              <w:rPr>
                <w:rFonts w:ascii="Times New Roman" w:eastAsia="Times New Roman" w:hAnsi="Times New Roman" w:cs="Times New Roman"/>
                <w:color w:val="242424"/>
                <w:sz w:val="18"/>
                <w:szCs w:val="18"/>
                <w:lang w:val="lt-LT"/>
              </w:rPr>
              <w:t>įtraukumas</w:t>
            </w:r>
            <w:proofErr w:type="spellEnd"/>
            <w:r w:rsidRPr="4EA7C1F4">
              <w:rPr>
                <w:rFonts w:ascii="Times New Roman" w:eastAsia="Times New Roman" w:hAnsi="Times New Roman" w:cs="Times New Roman"/>
                <w:color w:val="242424"/>
                <w:sz w:val="18"/>
                <w:szCs w:val="18"/>
                <w:lang w:val="lt-LT"/>
              </w:rPr>
              <w:t>, prieinamumas ir aktualumas SUP turintiems mokiniams:  prireikus bus pakviečiami pagalbos specialistai, edukacinių veiklų vedėjai informuojami apie mokinių turimus poreikius ir/ar negalias. Vykdant edukacijas, turės būti taikomi tokie metodai ir turinys, kad jis būtų prieinamas ir suprantamas kiekvienam mokiniui grupėje)</w:t>
            </w:r>
            <w:r w:rsidRPr="4EA7C1F4">
              <w:rPr>
                <w:rFonts w:ascii="Times New Roman" w:eastAsia="Times New Roman" w:hAnsi="Times New Roman" w:cs="Times New Roman"/>
                <w:color w:val="000000" w:themeColor="text1"/>
                <w:sz w:val="18"/>
                <w:szCs w:val="18"/>
                <w:lang w:val="lt-LT"/>
              </w:rPr>
              <w:t>, nes juo galės naudotis ir kitų mokyklų mokiniai, susipažinti su prof. Č. Kudabos veikla</w:t>
            </w:r>
            <w:r w:rsidR="00602C0A">
              <w:rPr>
                <w:rFonts w:ascii="Times New Roman" w:eastAsia="Times New Roman" w:hAnsi="Times New Roman" w:cs="Times New Roman"/>
                <w:color w:val="000000" w:themeColor="text1"/>
                <w:sz w:val="18"/>
                <w:szCs w:val="18"/>
                <w:lang w:val="lt-LT"/>
              </w:rPr>
              <w:t>. V</w:t>
            </w:r>
            <w:r w:rsidR="00602C0A" w:rsidRPr="00602C0A">
              <w:rPr>
                <w:rFonts w:ascii="Times New Roman" w:eastAsia="Times New Roman" w:hAnsi="Times New Roman" w:cs="Times New Roman"/>
                <w:sz w:val="18"/>
                <w:szCs w:val="18"/>
                <w:lang w:val="lt-LT" w:eastAsia="en-US"/>
              </w:rPr>
              <w:t xml:space="preserve">irtualios ekspozicijos, moderni muziejaus įranga įgalins praplėsti muziejaus edukacines galimybes IČKG </w:t>
            </w:r>
            <w:r w:rsidR="00602C0A">
              <w:rPr>
                <w:rFonts w:ascii="Times New Roman" w:eastAsia="Times New Roman" w:hAnsi="Times New Roman" w:cs="Times New Roman"/>
                <w:sz w:val="18"/>
                <w:szCs w:val="18"/>
                <w:lang w:val="lt-LT" w:eastAsia="en-US"/>
              </w:rPr>
              <w:t>ir</w:t>
            </w:r>
            <w:r w:rsidR="00602C0A" w:rsidRPr="00602C0A">
              <w:rPr>
                <w:rFonts w:ascii="Times New Roman" w:eastAsia="Times New Roman" w:hAnsi="Times New Roman" w:cs="Times New Roman"/>
                <w:sz w:val="18"/>
                <w:szCs w:val="18"/>
                <w:lang w:val="lt-LT" w:eastAsia="en-US"/>
              </w:rPr>
              <w:t xml:space="preserve"> kitų mokyklų mokiniams</w:t>
            </w:r>
            <w:r w:rsidRPr="4EA7C1F4">
              <w:rPr>
                <w:rFonts w:ascii="Times New Roman" w:eastAsia="Times New Roman" w:hAnsi="Times New Roman" w:cs="Times New Roman"/>
                <w:color w:val="000000" w:themeColor="text1"/>
                <w:sz w:val="18"/>
                <w:szCs w:val="18"/>
                <w:lang w:val="lt-LT"/>
              </w:rPr>
              <w:t>. Tikimasi, kad muziejaus įrengimas prisidės prie ilgalaikio gimnazijos kultūrinių tradicijų puoselėjimo, skatins domėjimąsi savo krašto kultūra ir istorija, nes muziejus bus įrengtas šiuolaikiškai ir patraukliai (tai užtikrins konsultavimasis su kultūros srities partneriais – Ignalinos VB ir Ignalinos krašto muziejumi), turės virtualų gidą</w:t>
            </w:r>
            <w:r w:rsidR="00602C0A">
              <w:rPr>
                <w:rFonts w:ascii="Times New Roman" w:eastAsia="Times New Roman" w:hAnsi="Times New Roman" w:cs="Times New Roman"/>
                <w:color w:val="000000" w:themeColor="text1"/>
                <w:sz w:val="18"/>
                <w:szCs w:val="18"/>
                <w:lang w:val="lt-LT"/>
              </w:rPr>
              <w:t xml:space="preserve">, </w:t>
            </w:r>
            <w:r w:rsidR="00602C0A" w:rsidRPr="00602C0A">
              <w:rPr>
                <w:rFonts w:ascii="Times New Roman" w:eastAsia="Times New Roman" w:hAnsi="Times New Roman" w:cs="Times New Roman"/>
                <w:sz w:val="18"/>
                <w:szCs w:val="18"/>
                <w:lang w:val="lt-LT" w:eastAsia="en-US"/>
              </w:rPr>
              <w:t>edukacinę įrangą, QR kodus su informacija, virtualią ekspozicijos įrangą, moderniai įrengtą muziejaus erdvę</w:t>
            </w:r>
            <w:r w:rsidRPr="4EA7C1F4">
              <w:rPr>
                <w:rFonts w:ascii="Times New Roman" w:eastAsia="Times New Roman" w:hAnsi="Times New Roman" w:cs="Times New Roman"/>
                <w:color w:val="000000" w:themeColor="text1"/>
                <w:sz w:val="18"/>
                <w:szCs w:val="18"/>
                <w:lang w:val="lt-LT"/>
              </w:rPr>
              <w:t>. Visa tai pagilins mokinių istorijos žinias</w:t>
            </w:r>
            <w:r w:rsidR="00602C0A">
              <w:rPr>
                <w:rFonts w:ascii="Times New Roman" w:eastAsia="Times New Roman" w:hAnsi="Times New Roman" w:cs="Times New Roman"/>
                <w:color w:val="000000" w:themeColor="text1"/>
                <w:sz w:val="18"/>
                <w:szCs w:val="18"/>
                <w:lang w:val="lt-LT"/>
              </w:rPr>
              <w:t xml:space="preserve"> </w:t>
            </w:r>
            <w:r w:rsidR="00602C0A" w:rsidRPr="00602C0A">
              <w:rPr>
                <w:rFonts w:ascii="Times New Roman" w:eastAsia="Times New Roman" w:hAnsi="Times New Roman" w:cs="Times New Roman"/>
                <w:sz w:val="18"/>
                <w:szCs w:val="18"/>
                <w:lang w:val="lt-LT" w:eastAsia="en-US"/>
              </w:rPr>
              <w:t>ir motyvuos mokinius aktyviai įsitraukti į ugdymosi procesą, paįvairinti ir praturtinti ugdymosi veiklas ne tik istorijos srityje, bet ir plačiau pažvelgti į savo krašto kultūrinį ir gamtinį išskirtinumą. Kadangi muziejaus erdvės skirtos ir pradinėms klasėms, todėl turi būti numatyti patogūs mobilūs baldai, taip pat ir grindų pagalvės, skirtos edukacinėms veikloms</w:t>
            </w:r>
            <w:r w:rsidRPr="4EA7C1F4">
              <w:rPr>
                <w:rFonts w:ascii="Times New Roman" w:eastAsia="Times New Roman" w:hAnsi="Times New Roman" w:cs="Times New Roman"/>
                <w:color w:val="000000" w:themeColor="text1"/>
                <w:sz w:val="18"/>
                <w:szCs w:val="18"/>
                <w:lang w:val="lt-LT"/>
              </w:rPr>
              <w:t>. Muziejuje bus vykdoma dalis ilgalaikių kultūrinio ugdymo projektų veiklų.</w:t>
            </w:r>
          </w:p>
          <w:p w14:paraId="32913126" w14:textId="2A02FCA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9D68F7B" w14:textId="76E2B62A"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Įrengiant muziejų bus konsultuojamasi su partneriais kultūros srityje – Ignalinos VB, Ignalinos krašto muziejumi.</w:t>
            </w:r>
          </w:p>
          <w:p w14:paraId="52539E2A" w14:textId="6E93B4E4"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35D9CF4" w14:textId="3F91872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496D4B0">
              <w:rPr>
                <w:rFonts w:ascii="Times New Roman" w:eastAsia="Times New Roman" w:hAnsi="Times New Roman" w:cs="Times New Roman"/>
                <w:color w:val="000000" w:themeColor="text1"/>
                <w:sz w:val="18"/>
                <w:szCs w:val="18"/>
                <w:lang w:val="lt-LT"/>
              </w:rPr>
              <w:t>Muziejuje bus lankomasi per dalį 20, 25, 27 veiklų</w:t>
            </w:r>
            <w:r w:rsidR="00243FBF" w:rsidRPr="1496D4B0">
              <w:rPr>
                <w:rFonts w:ascii="Times New Roman" w:eastAsia="Times New Roman" w:hAnsi="Times New Roman" w:cs="Times New Roman"/>
                <w:color w:val="000000" w:themeColor="text1"/>
                <w:sz w:val="18"/>
                <w:szCs w:val="18"/>
                <w:lang w:val="lt-LT"/>
              </w:rPr>
              <w:t xml:space="preserve"> (iki </w:t>
            </w:r>
            <w:r w:rsidR="00D00AD6" w:rsidRPr="1496D4B0">
              <w:rPr>
                <w:rFonts w:ascii="Times New Roman" w:eastAsia="Times New Roman" w:hAnsi="Times New Roman" w:cs="Times New Roman"/>
                <w:color w:val="000000" w:themeColor="text1"/>
                <w:sz w:val="18"/>
                <w:szCs w:val="18"/>
                <w:lang w:val="lt-LT"/>
              </w:rPr>
              <w:t xml:space="preserve">muziejaus atnaujinimo </w:t>
            </w:r>
            <w:r w:rsidR="00243FBF" w:rsidRPr="1496D4B0">
              <w:rPr>
                <w:rFonts w:ascii="Times New Roman" w:eastAsia="Times New Roman" w:hAnsi="Times New Roman" w:cs="Times New Roman"/>
                <w:color w:val="000000" w:themeColor="text1"/>
                <w:sz w:val="18"/>
                <w:szCs w:val="18"/>
                <w:lang w:val="lt-LT"/>
              </w:rPr>
              <w:t>įgyvendinat minėtas veiklas</w:t>
            </w:r>
            <w:r w:rsidR="0000032C" w:rsidRPr="1496D4B0">
              <w:rPr>
                <w:rFonts w:ascii="Times New Roman" w:eastAsia="Times New Roman" w:hAnsi="Times New Roman" w:cs="Times New Roman"/>
                <w:color w:val="000000" w:themeColor="text1"/>
                <w:sz w:val="18"/>
                <w:szCs w:val="18"/>
                <w:lang w:val="lt-LT"/>
              </w:rPr>
              <w:t>,</w:t>
            </w:r>
            <w:r w:rsidR="00243FBF" w:rsidRPr="1496D4B0">
              <w:rPr>
                <w:rFonts w:ascii="Times New Roman" w:eastAsia="Times New Roman" w:hAnsi="Times New Roman" w:cs="Times New Roman"/>
                <w:color w:val="000000" w:themeColor="text1"/>
                <w:sz w:val="18"/>
                <w:szCs w:val="18"/>
                <w:lang w:val="lt-LT"/>
              </w:rPr>
              <w:t xml:space="preserve"> </w:t>
            </w:r>
            <w:r w:rsidR="00D00AD6" w:rsidRPr="1496D4B0">
              <w:rPr>
                <w:rFonts w:ascii="Times New Roman" w:eastAsia="Times New Roman" w:hAnsi="Times New Roman" w:cs="Times New Roman"/>
                <w:color w:val="000000" w:themeColor="text1"/>
                <w:sz w:val="18"/>
                <w:szCs w:val="18"/>
                <w:lang w:val="lt-LT"/>
              </w:rPr>
              <w:t xml:space="preserve">jos vyks arba </w:t>
            </w:r>
            <w:r w:rsidR="0000032C" w:rsidRPr="1496D4B0">
              <w:rPr>
                <w:rFonts w:ascii="Times New Roman" w:eastAsia="Times New Roman" w:hAnsi="Times New Roman" w:cs="Times New Roman"/>
                <w:color w:val="000000" w:themeColor="text1"/>
                <w:sz w:val="18"/>
                <w:szCs w:val="18"/>
                <w:lang w:val="lt-LT"/>
              </w:rPr>
              <w:t>esa</w:t>
            </w:r>
            <w:r w:rsidR="00D00AD6" w:rsidRPr="1496D4B0">
              <w:rPr>
                <w:rFonts w:ascii="Times New Roman" w:eastAsia="Times New Roman" w:hAnsi="Times New Roman" w:cs="Times New Roman"/>
                <w:color w:val="000000" w:themeColor="text1"/>
                <w:sz w:val="18"/>
                <w:szCs w:val="18"/>
                <w:lang w:val="lt-LT"/>
              </w:rPr>
              <w:t>mame neatnaujintame mokyklos muziejuje, arba pas partnerius Ignalinos krašto muziejuje, arba bus vykdom</w:t>
            </w:r>
            <w:r w:rsidR="00A779AC" w:rsidRPr="1496D4B0">
              <w:rPr>
                <w:rFonts w:ascii="Times New Roman" w:eastAsia="Times New Roman" w:hAnsi="Times New Roman" w:cs="Times New Roman"/>
                <w:color w:val="000000" w:themeColor="text1"/>
                <w:sz w:val="18"/>
                <w:szCs w:val="18"/>
                <w:lang w:val="lt-LT"/>
              </w:rPr>
              <w:t xml:space="preserve">a veikla „Muziejus po atviru dangumi“ – </w:t>
            </w:r>
            <w:r w:rsidR="00D00AD6" w:rsidRPr="1496D4B0">
              <w:rPr>
                <w:rFonts w:ascii="Times New Roman" w:eastAsia="Times New Roman" w:hAnsi="Times New Roman" w:cs="Times New Roman"/>
                <w:color w:val="000000" w:themeColor="text1"/>
                <w:sz w:val="18"/>
                <w:szCs w:val="18"/>
                <w:lang w:val="lt-LT"/>
              </w:rPr>
              <w:t xml:space="preserve">nemokamos Ignalinos rajono </w:t>
            </w:r>
            <w:r w:rsidR="00D00AD6" w:rsidRPr="1496D4B0">
              <w:rPr>
                <w:rFonts w:ascii="Times New Roman" w:eastAsia="Times New Roman" w:hAnsi="Times New Roman" w:cs="Times New Roman"/>
                <w:color w:val="000000" w:themeColor="text1"/>
                <w:sz w:val="18"/>
                <w:szCs w:val="18"/>
                <w:lang w:val="lt-LT"/>
              </w:rPr>
              <w:lastRenderedPageBreak/>
              <w:t>turizmo informacijos centro istorinės edukacijos, orientaciniai žaidimai siekiant įgyti žinių apie gimtąjį miestą, jo istoriją, su gidu pėsčiomis lankant žymiausius bei istorinius Ignalinos objektus</w:t>
            </w:r>
            <w:r w:rsidR="00243FBF" w:rsidRPr="1496D4B0">
              <w:rPr>
                <w:rFonts w:ascii="Times New Roman" w:eastAsia="Times New Roman" w:hAnsi="Times New Roman" w:cs="Times New Roman"/>
                <w:color w:val="000000" w:themeColor="text1"/>
                <w:sz w:val="18"/>
                <w:szCs w:val="18"/>
                <w:lang w:val="lt-LT"/>
              </w:rPr>
              <w:t>)</w:t>
            </w:r>
            <w:r w:rsidRPr="1496D4B0">
              <w:rPr>
                <w:rFonts w:ascii="Times New Roman" w:eastAsia="Times New Roman" w:hAnsi="Times New Roman" w:cs="Times New Roman"/>
                <w:color w:val="000000" w:themeColor="text1"/>
                <w:sz w:val="18"/>
                <w:szCs w:val="18"/>
                <w:lang w:val="lt-LT"/>
              </w:rPr>
              <w:t>.</w:t>
            </w:r>
          </w:p>
          <w:p w14:paraId="4419208B" w14:textId="3E56C67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69B96E8" w14:textId="01F5A59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(istorijos) rezultatais susijusių rodiklių gerinimo: didės tris ir daugiau VBE išlaikiusių abiturientų dalis (PP9), labai gerai ir gerai besimokančių mokinių dalis (U2).</w:t>
            </w:r>
          </w:p>
          <w:p w14:paraId="18F52EEE" w14:textId="2301980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9BD7A5C" w14:textId="2B17691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(istorijos) konkursuose (U3).</w:t>
            </w:r>
          </w:p>
          <w:p w14:paraId="6C0C8849" w14:textId="40C276A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4AD3D98" w14:textId="72B2262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Planuojamas pamokų, kuriose buvo integruotas kultūrinis ugdymas, skaičiaus didėjimas (U5).</w:t>
            </w:r>
          </w:p>
          <w:p w14:paraId="1792C726" w14:textId="34B0A65C"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0909C5F7" w14:textId="03BCF5B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lastRenderedPageBreak/>
              <w:t>Į</w:t>
            </w:r>
            <w:r w:rsidRPr="4EA7C1F4">
              <w:rPr>
                <w:rFonts w:ascii="Times New Roman" w:eastAsia="Times New Roman" w:hAnsi="Times New Roman" w:cs="Times New Roman"/>
                <w:color w:val="000000" w:themeColor="text1"/>
                <w:sz w:val="18"/>
                <w:szCs w:val="18"/>
                <w:lang w:val="lt-LT"/>
              </w:rPr>
              <w:t>rengtas modernus su interaktyvia ekspozicija muziejus.</w:t>
            </w:r>
          </w:p>
          <w:p w14:paraId="419B6594" w14:textId="68ED6A4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C242225" w14:textId="7966D322" w:rsidR="4EA7C1F4" w:rsidRDefault="002B20F7"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Po muziejaus įrengimo k</w:t>
            </w:r>
            <w:r w:rsidR="4EA7C1F4" w:rsidRPr="4EA7C1F4">
              <w:rPr>
                <w:rFonts w:ascii="Times New Roman" w:eastAsia="Times New Roman" w:hAnsi="Times New Roman" w:cs="Times New Roman"/>
                <w:color w:val="000000" w:themeColor="text1"/>
                <w:sz w:val="18"/>
                <w:szCs w:val="18"/>
                <w:lang w:val="lt-LT"/>
              </w:rPr>
              <w:t>iekvienais mokslo metais suorganizuota ne mažiau kaip 10 kitų mokyklų mokinių vizitų į muziejų.</w:t>
            </w:r>
          </w:p>
          <w:p w14:paraId="7132DEF5" w14:textId="65953DF5" w:rsidR="4EA7C1F4" w:rsidRDefault="4EA7C1F4" w:rsidP="4EA7C1F4">
            <w:pPr>
              <w:spacing w:line="259" w:lineRule="auto"/>
              <w:rPr>
                <w:rFonts w:ascii="Times New Roman" w:eastAsia="Times New Roman" w:hAnsi="Times New Roman" w:cs="Times New Roman"/>
                <w:sz w:val="18"/>
                <w:szCs w:val="18"/>
              </w:rPr>
            </w:pPr>
          </w:p>
          <w:p w14:paraId="45F445DB" w14:textId="168E10B1" w:rsidR="4EA7C1F4" w:rsidRDefault="4EA7C1F4" w:rsidP="4EA7C1F4">
            <w:pPr>
              <w:spacing w:line="259" w:lineRule="auto"/>
              <w:rPr>
                <w:rFonts w:ascii="Times New Roman" w:eastAsia="Times New Roman" w:hAnsi="Times New Roman" w:cs="Times New Roman"/>
                <w:sz w:val="18"/>
                <w:szCs w:val="18"/>
              </w:rPr>
            </w:pPr>
          </w:p>
          <w:p w14:paraId="31233780" w14:textId="1538DF03"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17FA786B" w14:textId="626C5056" w:rsidR="4EA7C1F4" w:rsidRDefault="08BEB2AF" w:rsidP="00E81C78">
            <w:pPr>
              <w:spacing w:line="259" w:lineRule="auto"/>
              <w:ind w:right="-79"/>
              <w:rPr>
                <w:rFonts w:ascii="Times New Roman" w:eastAsia="Times New Roman" w:hAnsi="Times New Roman" w:cs="Times New Roman"/>
                <w:sz w:val="18"/>
                <w:szCs w:val="18"/>
                <w:lang w:val="lt-LT"/>
              </w:rPr>
            </w:pPr>
            <w:r w:rsidRPr="3BC83BEE">
              <w:rPr>
                <w:rFonts w:ascii="Times New Roman" w:eastAsia="Times New Roman" w:hAnsi="Times New Roman" w:cs="Times New Roman"/>
                <w:sz w:val="18"/>
                <w:szCs w:val="18"/>
                <w:lang w:val="lt-LT"/>
              </w:rPr>
              <w:lastRenderedPageBreak/>
              <w:t xml:space="preserve">2023 m. II ketvirtis – </w:t>
            </w:r>
            <w:r w:rsidR="00E81C78" w:rsidRPr="3BC83BEE">
              <w:rPr>
                <w:rFonts w:ascii="Times New Roman" w:eastAsia="Times New Roman" w:hAnsi="Times New Roman" w:cs="Times New Roman"/>
                <w:sz w:val="18"/>
                <w:szCs w:val="18"/>
                <w:lang w:val="lt-LT"/>
              </w:rPr>
              <w:t xml:space="preserve"> 2026-04-</w:t>
            </w:r>
            <w:r w:rsidR="00E81C78" w:rsidRPr="3BC83BEE">
              <w:rPr>
                <w:rFonts w:ascii="Times New Roman" w:eastAsia="Times New Roman" w:hAnsi="Times New Roman" w:cs="Times New Roman"/>
                <w:color w:val="000000" w:themeColor="text1"/>
                <w:sz w:val="18"/>
                <w:szCs w:val="18"/>
                <w:lang w:val="lt-LT"/>
              </w:rPr>
              <w:t>3</w:t>
            </w:r>
            <w:r w:rsidR="00E81C78" w:rsidRPr="3BC83BEE">
              <w:rPr>
                <w:rFonts w:ascii="Times New Roman" w:eastAsia="Times New Roman" w:hAnsi="Times New Roman" w:cs="Times New Roman"/>
                <w:sz w:val="18"/>
                <w:szCs w:val="18"/>
                <w:lang w:val="lt-LT"/>
              </w:rPr>
              <w:t>0</w:t>
            </w:r>
          </w:p>
        </w:tc>
        <w:tc>
          <w:tcPr>
            <w:tcW w:w="1365" w:type="dxa"/>
            <w:tcMar>
              <w:left w:w="105" w:type="dxa"/>
              <w:right w:w="105" w:type="dxa"/>
            </w:tcMar>
          </w:tcPr>
          <w:p w14:paraId="5889F349" w14:textId="7FACA8D5"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6B3DE9D8" w14:textId="5FBE214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5B48640A" w14:textId="79D80B7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315A80E5" w14:textId="6662F32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2.1.1.10  </w:t>
            </w:r>
          </w:p>
          <w:p w14:paraId="58919761" w14:textId="43ECB1D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05132270" w14:textId="7D245AAD" w:rsidR="4EA7C1F4" w:rsidRDefault="4EA7C1F4" w:rsidP="4EA7C1F4">
            <w:pPr>
              <w:spacing w:line="259" w:lineRule="auto"/>
              <w:rPr>
                <w:rFonts w:ascii="Times New Roman" w:eastAsia="Times New Roman" w:hAnsi="Times New Roman" w:cs="Times New Roman"/>
                <w:sz w:val="18"/>
                <w:szCs w:val="18"/>
              </w:rPr>
            </w:pPr>
          </w:p>
          <w:p w14:paraId="50456378" w14:textId="6662156C" w:rsidR="4EA7C1F4" w:rsidRDefault="4EA7C1F4" w:rsidP="4EA7C1F4">
            <w:pPr>
              <w:spacing w:line="259" w:lineRule="auto"/>
              <w:rPr>
                <w:rFonts w:ascii="Times New Roman" w:eastAsia="Times New Roman" w:hAnsi="Times New Roman" w:cs="Times New Roman"/>
                <w:sz w:val="18"/>
                <w:szCs w:val="18"/>
              </w:rPr>
            </w:pPr>
          </w:p>
          <w:p w14:paraId="4089B4A3" w14:textId="15FC2CF0"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4EEEE4F1" w14:textId="2C96DB99"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5E3AF68F" w14:textId="51266BA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1.1.1.2</w:t>
            </w:r>
          </w:p>
          <w:p w14:paraId="3318C61C" w14:textId="0A8B65C6" w:rsidR="4EA7C1F4" w:rsidRDefault="4EA7C1F4" w:rsidP="4EA7C1F4">
            <w:pPr>
              <w:spacing w:line="259" w:lineRule="auto"/>
              <w:rPr>
                <w:rFonts w:ascii="Times New Roman" w:eastAsia="Times New Roman" w:hAnsi="Times New Roman" w:cs="Times New Roman"/>
                <w:sz w:val="18"/>
                <w:szCs w:val="18"/>
              </w:rPr>
            </w:pPr>
            <w:r w:rsidRPr="3BC83BEE">
              <w:rPr>
                <w:rFonts w:ascii="Times New Roman" w:eastAsia="Times New Roman" w:hAnsi="Times New Roman" w:cs="Times New Roman"/>
                <w:sz w:val="18"/>
                <w:szCs w:val="18"/>
                <w:lang w:val="lt-LT"/>
              </w:rPr>
              <w:t>priemonė</w:t>
            </w:r>
          </w:p>
        </w:tc>
        <w:tc>
          <w:tcPr>
            <w:tcW w:w="1530" w:type="dxa"/>
            <w:tcMar>
              <w:left w:w="105" w:type="dxa"/>
              <w:right w:w="105" w:type="dxa"/>
            </w:tcMar>
          </w:tcPr>
          <w:p w14:paraId="3ADD8505" w14:textId="332666FD" w:rsidR="0013687C" w:rsidRDefault="0013687C" w:rsidP="4EA7C1F4">
            <w:pPr>
              <w:pStyle w:val="xmsonormal"/>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82 208,81</w:t>
            </w:r>
          </w:p>
        </w:tc>
        <w:tc>
          <w:tcPr>
            <w:tcW w:w="1110" w:type="dxa"/>
            <w:tcMar>
              <w:left w:w="105" w:type="dxa"/>
              <w:right w:w="105" w:type="dxa"/>
            </w:tcMar>
          </w:tcPr>
          <w:p w14:paraId="7C1DA94B" w14:textId="70A2B4E6"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5</w:t>
            </w:r>
          </w:p>
        </w:tc>
      </w:tr>
      <w:tr w:rsidR="4EA7C1F4" w14:paraId="1F88A39A" w14:textId="77777777" w:rsidTr="1F13BC73">
        <w:trPr>
          <w:trHeight w:val="255"/>
        </w:trPr>
        <w:tc>
          <w:tcPr>
            <w:tcW w:w="510" w:type="dxa"/>
            <w:tcMar>
              <w:left w:w="105" w:type="dxa"/>
              <w:right w:w="105" w:type="dxa"/>
            </w:tcMar>
          </w:tcPr>
          <w:p w14:paraId="60406346" w14:textId="79A2C20B"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245AF3E1" w14:textId="542616D7" w:rsidR="4EA7C1F4" w:rsidRDefault="4EA7C1F4" w:rsidP="004F3E48">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1.3.1. STEAM laboratorij</w:t>
            </w:r>
            <w:r w:rsidR="004F3E48">
              <w:rPr>
                <w:rFonts w:ascii="Times New Roman" w:eastAsia="Times New Roman" w:hAnsi="Times New Roman" w:cs="Times New Roman"/>
                <w:color w:val="000000" w:themeColor="text1"/>
                <w:sz w:val="18"/>
                <w:szCs w:val="18"/>
                <w:lang w:val="lt-LT"/>
              </w:rPr>
              <w:t>ų</w:t>
            </w:r>
            <w:r w:rsidRPr="4EA7C1F4">
              <w:rPr>
                <w:rFonts w:ascii="Times New Roman" w:eastAsia="Times New Roman" w:hAnsi="Times New Roman" w:cs="Times New Roman"/>
                <w:color w:val="000000" w:themeColor="text1"/>
                <w:sz w:val="18"/>
                <w:szCs w:val="18"/>
                <w:lang w:val="lt-LT"/>
              </w:rPr>
              <w:t xml:space="preserve"> įrengimas / atnaujinimas – </w:t>
            </w:r>
            <w:r w:rsidRPr="4EA7C1F4">
              <w:rPr>
                <w:rFonts w:ascii="Times New Roman" w:eastAsia="Times New Roman" w:hAnsi="Times New Roman" w:cs="Times New Roman"/>
                <w:i/>
                <w:iCs/>
                <w:color w:val="000000" w:themeColor="text1"/>
                <w:sz w:val="18"/>
                <w:szCs w:val="18"/>
                <w:lang w:val="lt-LT"/>
              </w:rPr>
              <w:t>STEAM kompetencijų tobulinimui</w:t>
            </w:r>
          </w:p>
        </w:tc>
        <w:tc>
          <w:tcPr>
            <w:tcW w:w="975" w:type="dxa"/>
            <w:tcMar>
              <w:left w:w="105" w:type="dxa"/>
              <w:right w:w="105" w:type="dxa"/>
            </w:tcMar>
          </w:tcPr>
          <w:p w14:paraId="1D2733E4" w14:textId="74E038EE"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7EE2E8FE" w14:textId="4AAFFDAD"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Veikla skirta savivaldybės švietimo pažangos plano 1.3 uždaviniui atliepti – įrengti / stiprinti STEAM aplinkas.</w:t>
            </w:r>
          </w:p>
          <w:p w14:paraId="242FF372" w14:textId="6CF89475"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116D6E49" w14:textId="035FD798"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Veikla skatins tobulinimą nurodytose veiklų tobulinimo srityse, nes yra skirta (pagal TŪM programos 28–31 punktuose numatytus sėkmingus pasirinktų atitinkamų sričių veiklų vykdymo požymius) STEAM kompetencijų tobulinimui.</w:t>
            </w:r>
          </w:p>
          <w:p w14:paraId="657F0307" w14:textId="7223367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3B7EAE6" w14:textId="76F8321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Atnaujint</w:t>
            </w:r>
            <w:r w:rsidR="004F3E4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STEAM laboratorij</w:t>
            </w:r>
            <w:r w:rsidR="004F3E4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tiesiogiai prisidės prie STEAM aplinkų stiprinimo. Tikimasi, kad konsultuojantis su STEAM partneriais (Utenos regioniniu STEAM centru, </w:t>
            </w:r>
            <w:proofErr w:type="spellStart"/>
            <w:r w:rsidRPr="4EA7C1F4">
              <w:rPr>
                <w:rFonts w:ascii="Times New Roman" w:eastAsia="Times New Roman" w:hAnsi="Times New Roman" w:cs="Times New Roman"/>
                <w:color w:val="000000" w:themeColor="text1"/>
                <w:sz w:val="18"/>
                <w:szCs w:val="18"/>
                <w:lang w:val="lt-LT"/>
              </w:rPr>
              <w:t>VilniusTECH</w:t>
            </w:r>
            <w:proofErr w:type="spellEnd"/>
            <w:r w:rsidRPr="4EA7C1F4">
              <w:rPr>
                <w:rFonts w:ascii="Times New Roman" w:eastAsia="Times New Roman" w:hAnsi="Times New Roman" w:cs="Times New Roman"/>
                <w:color w:val="000000" w:themeColor="text1"/>
                <w:sz w:val="18"/>
                <w:szCs w:val="18"/>
                <w:lang w:val="lt-LT"/>
              </w:rPr>
              <w:t xml:space="preserve"> universitetu) </w:t>
            </w:r>
            <w:r w:rsidR="00341978">
              <w:rPr>
                <w:rFonts w:ascii="Times New Roman" w:eastAsia="Times New Roman" w:hAnsi="Times New Roman" w:cs="Times New Roman"/>
                <w:color w:val="000000" w:themeColor="text1"/>
                <w:sz w:val="18"/>
                <w:szCs w:val="18"/>
                <w:lang w:val="lt-LT"/>
              </w:rPr>
              <w:t xml:space="preserve">atnaujintos </w:t>
            </w:r>
            <w:r w:rsidRPr="4EA7C1F4">
              <w:rPr>
                <w:rFonts w:ascii="Times New Roman" w:eastAsia="Times New Roman" w:hAnsi="Times New Roman" w:cs="Times New Roman"/>
                <w:color w:val="000000" w:themeColor="text1"/>
                <w:sz w:val="18"/>
                <w:szCs w:val="18"/>
                <w:lang w:val="lt-LT"/>
              </w:rPr>
              <w:t>STEAM laboratorij</w:t>
            </w:r>
            <w:r w:rsidR="0034197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užtikrins galimybę visiems mokiniams ne virtualiai, o praktiškai atlikti įvairius gamtos mokslų eksperimentus, patiems atlikti bandymus su realiomis priemonėmis, o ne virtualiomis; tai didins jų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ir, tikimasi, gerins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pasiekimus. </w:t>
            </w:r>
          </w:p>
          <w:p w14:paraId="671903A2" w14:textId="070054E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F65117E" w14:textId="210626A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Planuojama įsigyti ir vieną mobilią STEAM laboratoriją, kuria prireikus patogiai naudotųsi ne tik gimnazijos, bet ir kitų savivaldybės mokyklų mokiniai.</w:t>
            </w:r>
          </w:p>
          <w:p w14:paraId="4DC99848" w14:textId="7910F9A0" w:rsidR="4EA7C1F4" w:rsidRPr="00C13296" w:rsidRDefault="4EA7C1F4" w:rsidP="4EA7C1F4">
            <w:pPr>
              <w:spacing w:line="259" w:lineRule="auto"/>
              <w:jc w:val="both"/>
              <w:rPr>
                <w:rFonts w:ascii="Times New Roman" w:eastAsia="Times New Roman" w:hAnsi="Times New Roman" w:cs="Times New Roman"/>
                <w:sz w:val="18"/>
                <w:szCs w:val="18"/>
                <w:lang w:val="lt-LT"/>
              </w:rPr>
            </w:pPr>
          </w:p>
          <w:p w14:paraId="5DE49089" w14:textId="71FB44C4"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Laboratorijos bus naudojamos per dalį 17 ir </w:t>
            </w:r>
            <w:r w:rsidRPr="4EA7C1F4">
              <w:rPr>
                <w:rFonts w:ascii="Times New Roman" w:eastAsia="Times New Roman" w:hAnsi="Times New Roman" w:cs="Times New Roman"/>
                <w:color w:val="000000" w:themeColor="text1"/>
                <w:sz w:val="18"/>
                <w:szCs w:val="18"/>
                <w:lang w:val="lt-LT"/>
              </w:rPr>
              <w:t>27</w:t>
            </w:r>
            <w:r w:rsidRPr="4EA7C1F4">
              <w:rPr>
                <w:rFonts w:ascii="Times New Roman" w:eastAsia="Times New Roman" w:hAnsi="Times New Roman" w:cs="Times New Roman"/>
                <w:sz w:val="18"/>
                <w:szCs w:val="18"/>
                <w:lang w:val="lt-LT"/>
              </w:rPr>
              <w:t xml:space="preserve"> veiklų.</w:t>
            </w:r>
          </w:p>
          <w:p w14:paraId="03464DA6" w14:textId="585A414C" w:rsidR="4EA7C1F4" w:rsidRDefault="4EA7C1F4" w:rsidP="4EA7C1F4">
            <w:pPr>
              <w:spacing w:line="259" w:lineRule="auto"/>
              <w:jc w:val="both"/>
              <w:rPr>
                <w:rFonts w:ascii="Times New Roman" w:eastAsia="Times New Roman" w:hAnsi="Times New Roman" w:cs="Times New Roman"/>
                <w:sz w:val="18"/>
                <w:szCs w:val="18"/>
              </w:rPr>
            </w:pPr>
          </w:p>
          <w:p w14:paraId="4B225BF6" w14:textId="2E026DBC"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0E5BED8D" w14:textId="6772D31F" w:rsidR="4EA7C1F4" w:rsidRDefault="4EA7C1F4" w:rsidP="4EA7C1F4">
            <w:pPr>
              <w:spacing w:line="259" w:lineRule="auto"/>
              <w:jc w:val="both"/>
              <w:rPr>
                <w:rFonts w:ascii="Times New Roman" w:eastAsia="Times New Roman" w:hAnsi="Times New Roman" w:cs="Times New Roman"/>
                <w:sz w:val="18"/>
                <w:szCs w:val="18"/>
              </w:rPr>
            </w:pPr>
          </w:p>
          <w:p w14:paraId="2CA9A105" w14:textId="3EB1362E"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Mokymosi motyvacijos didėjimas skatins mokinius aktyviau dalyvauti įvairiuose konkursuose (U3).</w:t>
            </w:r>
          </w:p>
          <w:p w14:paraId="33C30B05" w14:textId="3BC3D549" w:rsidR="4EA7C1F4" w:rsidRDefault="4EA7C1F4" w:rsidP="4EA7C1F4">
            <w:pPr>
              <w:spacing w:line="259" w:lineRule="auto"/>
              <w:jc w:val="both"/>
              <w:rPr>
                <w:rFonts w:ascii="Times New Roman" w:eastAsia="Times New Roman" w:hAnsi="Times New Roman" w:cs="Times New Roman"/>
                <w:sz w:val="18"/>
                <w:szCs w:val="18"/>
              </w:rPr>
            </w:pPr>
          </w:p>
          <w:p w14:paraId="0E4CC066" w14:textId="6C2CDB59"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Atnaujinta STEAM laboratorija bei įsigyta mobili STEAM laboratorija suteiks galimybę pravesti daugiau įvairių STEAM pamokų (U4).</w:t>
            </w:r>
          </w:p>
          <w:p w14:paraId="172D676F" w14:textId="505DFC35" w:rsidR="4EA7C1F4" w:rsidRDefault="4EA7C1F4" w:rsidP="4EA7C1F4">
            <w:pPr>
              <w:spacing w:line="259" w:lineRule="auto"/>
              <w:jc w:val="both"/>
              <w:rPr>
                <w:rFonts w:ascii="Times New Roman" w:eastAsia="Times New Roman" w:hAnsi="Times New Roman" w:cs="Times New Roman"/>
                <w:sz w:val="18"/>
                <w:szCs w:val="18"/>
              </w:rPr>
            </w:pPr>
          </w:p>
          <w:p w14:paraId="69CCE027" w14:textId="2B33527A"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Vedant įdomesnes ir įvairesnes pamokas, gerės emocinis klimatas mokykloje (U7).</w:t>
            </w:r>
          </w:p>
          <w:p w14:paraId="02B435A2" w14:textId="2BDB7E99" w:rsidR="4EA7C1F4" w:rsidRDefault="4EA7C1F4" w:rsidP="4EA7C1F4">
            <w:pPr>
              <w:spacing w:line="259" w:lineRule="auto"/>
              <w:jc w:val="both"/>
              <w:rPr>
                <w:rFonts w:ascii="Times New Roman" w:eastAsia="Times New Roman" w:hAnsi="Times New Roman" w:cs="Times New Roman"/>
                <w:sz w:val="18"/>
                <w:szCs w:val="18"/>
              </w:rPr>
            </w:pPr>
          </w:p>
        </w:tc>
        <w:tc>
          <w:tcPr>
            <w:tcW w:w="1545" w:type="dxa"/>
            <w:tcMar>
              <w:left w:w="105" w:type="dxa"/>
              <w:right w:w="105" w:type="dxa"/>
            </w:tcMar>
          </w:tcPr>
          <w:p w14:paraId="1DE39754" w14:textId="373200D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lastRenderedPageBreak/>
              <w:t>A</w:t>
            </w:r>
            <w:r w:rsidRPr="4EA7C1F4">
              <w:rPr>
                <w:rFonts w:ascii="Times New Roman" w:eastAsia="Times New Roman" w:hAnsi="Times New Roman" w:cs="Times New Roman"/>
                <w:color w:val="000000" w:themeColor="text1"/>
                <w:sz w:val="18"/>
                <w:szCs w:val="18"/>
                <w:lang w:val="lt-LT"/>
              </w:rPr>
              <w:t>tnaujint</w:t>
            </w:r>
            <w:r w:rsidR="004F3E4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w:t>
            </w:r>
            <w:r w:rsidR="004F3E48">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color w:val="000000" w:themeColor="text1"/>
                <w:sz w:val="18"/>
                <w:szCs w:val="18"/>
                <w:lang w:val="lt-LT"/>
              </w:rPr>
              <w:t>STEAM laboratorij</w:t>
            </w:r>
            <w:r w:rsidR="004F3E4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w:t>
            </w:r>
          </w:p>
          <w:p w14:paraId="5AD26D01" w14:textId="6DF7307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6CACFE0" w14:textId="50B7839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Įsigyta mobili STEAM laboratorija.</w:t>
            </w:r>
          </w:p>
          <w:p w14:paraId="40BC8FD4" w14:textId="485B249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994D604" w14:textId="057EF56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Kiekvienas STEAM dalykų mokytojas pristato ne mažiau kaip 2 atviras STEAM </w:t>
            </w:r>
            <w:r w:rsidR="00454179">
              <w:rPr>
                <w:rFonts w:ascii="Times New Roman" w:eastAsia="Times New Roman" w:hAnsi="Times New Roman" w:cs="Times New Roman"/>
                <w:color w:val="000000" w:themeColor="text1"/>
                <w:sz w:val="18"/>
                <w:szCs w:val="18"/>
                <w:lang w:val="lt-LT"/>
              </w:rPr>
              <w:t xml:space="preserve">veiklas </w:t>
            </w:r>
            <w:r w:rsidRPr="4EA7C1F4">
              <w:rPr>
                <w:rFonts w:ascii="Times New Roman" w:eastAsia="Times New Roman" w:hAnsi="Times New Roman" w:cs="Times New Roman"/>
                <w:color w:val="000000" w:themeColor="text1"/>
                <w:sz w:val="18"/>
                <w:szCs w:val="18"/>
                <w:lang w:val="lt-LT"/>
              </w:rPr>
              <w:t>per 202</w:t>
            </w:r>
            <w:r w:rsidR="004F3E48">
              <w:rPr>
                <w:rFonts w:ascii="Times New Roman" w:eastAsia="Times New Roman" w:hAnsi="Times New Roman" w:cs="Times New Roman"/>
                <w:color w:val="000000" w:themeColor="text1"/>
                <w:sz w:val="18"/>
                <w:szCs w:val="18"/>
                <w:lang w:val="lt-LT"/>
              </w:rPr>
              <w:t>3</w:t>
            </w:r>
            <w:r w:rsidRPr="4EA7C1F4">
              <w:rPr>
                <w:rFonts w:ascii="Times New Roman" w:eastAsia="Times New Roman" w:hAnsi="Times New Roman" w:cs="Times New Roman"/>
                <w:color w:val="000000" w:themeColor="text1"/>
                <w:sz w:val="18"/>
                <w:szCs w:val="18"/>
                <w:lang w:val="lt-LT"/>
              </w:rPr>
              <w:t xml:space="preserve">–2025 m. laikotarpį. </w:t>
            </w:r>
          </w:p>
          <w:p w14:paraId="75B5DA9B" w14:textId="2682E65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842AE6D" w14:textId="7C40E1D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color w:val="000000" w:themeColor="text1"/>
                <w:sz w:val="18"/>
                <w:szCs w:val="18"/>
                <w:lang w:val="lt-LT"/>
              </w:rPr>
              <w:t xml:space="preserve">Sudarytas mobilios STEAM laboratorijos naudojimo grafikas, atliepiantis visų </w:t>
            </w:r>
            <w:r w:rsidRPr="4EA7C1F4">
              <w:rPr>
                <w:rFonts w:ascii="Times New Roman" w:eastAsia="Times New Roman" w:hAnsi="Times New Roman" w:cs="Times New Roman"/>
                <w:color w:val="000000" w:themeColor="text1"/>
                <w:sz w:val="18"/>
                <w:szCs w:val="18"/>
                <w:lang w:val="lt-LT"/>
              </w:rPr>
              <w:lastRenderedPageBreak/>
              <w:t>savivaldybės mokyklų porei</w:t>
            </w:r>
            <w:r w:rsidRPr="4EA7C1F4">
              <w:rPr>
                <w:rFonts w:ascii="Times New Roman" w:eastAsia="Times New Roman" w:hAnsi="Times New Roman" w:cs="Times New Roman"/>
                <w:sz w:val="18"/>
                <w:szCs w:val="18"/>
                <w:lang w:val="lt-LT"/>
              </w:rPr>
              <w:t>kį.</w:t>
            </w:r>
          </w:p>
          <w:p w14:paraId="04A1E652" w14:textId="52201DD9"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3F957B6C" w14:textId="56C40C12" w:rsidR="4EA7C1F4" w:rsidRDefault="711FB82E"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3E46CBDF"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2024 m. I</w:t>
            </w:r>
            <w:r w:rsidR="00487CF6">
              <w:rPr>
                <w:rFonts w:ascii="Times New Roman" w:eastAsia="Times New Roman" w:hAnsi="Times New Roman" w:cs="Times New Roman"/>
                <w:sz w:val="18"/>
                <w:szCs w:val="18"/>
                <w:lang w:val="lt-LT"/>
              </w:rPr>
              <w:t>V</w:t>
            </w:r>
            <w:r w:rsidRPr="367E8777">
              <w:rPr>
                <w:rFonts w:ascii="Times New Roman" w:eastAsia="Times New Roman" w:hAnsi="Times New Roman" w:cs="Times New Roman"/>
                <w:sz w:val="18"/>
                <w:szCs w:val="18"/>
                <w:lang w:val="lt-LT"/>
              </w:rPr>
              <w:t xml:space="preserve"> </w:t>
            </w:r>
            <w:r w:rsidR="30F5FDA7"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17599137" w14:textId="6680D438"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4C8ACB74" w14:textId="21610027" w:rsidR="4EA7C1F4" w:rsidRDefault="4EA7C1F4" w:rsidP="4EA7C1F4">
            <w:pPr>
              <w:spacing w:line="259" w:lineRule="auto"/>
              <w:rPr>
                <w:rFonts w:ascii="Times New Roman" w:eastAsia="Times New Roman" w:hAnsi="Times New Roman" w:cs="Times New Roman"/>
                <w:sz w:val="18"/>
                <w:szCs w:val="18"/>
              </w:rPr>
            </w:pPr>
          </w:p>
          <w:p w14:paraId="2BE0954B" w14:textId="5732F1D2" w:rsidR="4EA7C1F4" w:rsidRDefault="4EA7C1F4" w:rsidP="4EA7C1F4">
            <w:pPr>
              <w:spacing w:line="259" w:lineRule="auto"/>
              <w:rPr>
                <w:rFonts w:ascii="Times New Roman" w:eastAsia="Times New Roman" w:hAnsi="Times New Roman" w:cs="Times New Roman"/>
                <w:sz w:val="18"/>
                <w:szCs w:val="18"/>
              </w:rPr>
            </w:pPr>
          </w:p>
          <w:p w14:paraId="351CBBE3" w14:textId="4894E507"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5016105B" w14:textId="4FA9943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43BEE2CE" w14:textId="15FD3D3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   priemonės</w:t>
            </w:r>
          </w:p>
          <w:p w14:paraId="37788B18" w14:textId="53DCFD00" w:rsidR="4EA7C1F4" w:rsidRDefault="4EA7C1F4" w:rsidP="4EA7C1F4">
            <w:pPr>
              <w:spacing w:line="259" w:lineRule="auto"/>
              <w:rPr>
                <w:rFonts w:ascii="Times New Roman" w:eastAsia="Times New Roman" w:hAnsi="Times New Roman" w:cs="Times New Roman"/>
                <w:sz w:val="18"/>
                <w:szCs w:val="18"/>
              </w:rPr>
            </w:pPr>
          </w:p>
          <w:p w14:paraId="00F0D5BB" w14:textId="6385787C" w:rsidR="4EA7C1F4" w:rsidRDefault="4EA7C1F4" w:rsidP="4EA7C1F4">
            <w:pPr>
              <w:spacing w:line="259" w:lineRule="auto"/>
              <w:rPr>
                <w:rFonts w:ascii="Times New Roman" w:eastAsia="Times New Roman" w:hAnsi="Times New Roman" w:cs="Times New Roman"/>
                <w:sz w:val="18"/>
                <w:szCs w:val="18"/>
              </w:rPr>
            </w:pPr>
          </w:p>
          <w:p w14:paraId="6E7B64D7" w14:textId="47D84C72"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135036F" w14:textId="17A86632"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3019BA8" w14:textId="6148CE0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63EE6EB7" w14:textId="553CD23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7EC41883" w14:textId="6349B9D8" w:rsidR="002B20F7" w:rsidRDefault="002B20F7" w:rsidP="4EA7C1F4">
            <w:pPr>
              <w:spacing w:line="259" w:lineRule="auto"/>
              <w:rPr>
                <w:rFonts w:ascii="Times New Roman" w:eastAsia="Times New Roman" w:hAnsi="Times New Roman" w:cs="Times New Roman"/>
                <w:color w:val="000000" w:themeColor="text1"/>
                <w:sz w:val="18"/>
                <w:szCs w:val="18"/>
                <w:lang w:val="lt-LT"/>
              </w:rPr>
            </w:pPr>
          </w:p>
          <w:p w14:paraId="3D64B2F7" w14:textId="5C2B28AB" w:rsidR="002B20F7" w:rsidRDefault="002B20F7" w:rsidP="4EA7C1F4">
            <w:pPr>
              <w:spacing w:line="259" w:lineRule="auto"/>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44 457,82</w:t>
            </w:r>
          </w:p>
        </w:tc>
        <w:tc>
          <w:tcPr>
            <w:tcW w:w="1110" w:type="dxa"/>
            <w:tcMar>
              <w:left w:w="105" w:type="dxa"/>
              <w:right w:w="105" w:type="dxa"/>
            </w:tcMar>
          </w:tcPr>
          <w:p w14:paraId="0FA356DB" w14:textId="619D2B0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6</w:t>
            </w:r>
          </w:p>
        </w:tc>
      </w:tr>
      <w:tr w:rsidR="4EA7C1F4" w14:paraId="47C16F42" w14:textId="77777777" w:rsidTr="1F13BC73">
        <w:trPr>
          <w:trHeight w:val="255"/>
        </w:trPr>
        <w:tc>
          <w:tcPr>
            <w:tcW w:w="510" w:type="dxa"/>
            <w:tcMar>
              <w:left w:w="105" w:type="dxa"/>
              <w:right w:w="105" w:type="dxa"/>
            </w:tcMar>
          </w:tcPr>
          <w:p w14:paraId="6C7483C4" w14:textId="2A137126"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E5D56A1" w14:textId="77E04F42"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1.3.2. Muzikos instrumentų pievelės įrengimas –</w:t>
            </w:r>
            <w:r w:rsidRPr="4EA7C1F4">
              <w:rPr>
                <w:rFonts w:ascii="Times New Roman" w:eastAsia="Times New Roman" w:hAnsi="Times New Roman" w:cs="Times New Roman"/>
                <w:i/>
                <w:iCs/>
                <w:color w:val="000000" w:themeColor="text1"/>
                <w:sz w:val="18"/>
                <w:szCs w:val="18"/>
                <w:lang w:val="lt-LT"/>
              </w:rPr>
              <w:t xml:space="preserve"> integruotam dalykui mokymui taikant inžinerinius bei meninius elementus, įvairių poreikių turinčių vaikų ugdymui, ilgalaikiam mokinių saviraiškos skatinimui </w:t>
            </w:r>
          </w:p>
        </w:tc>
        <w:tc>
          <w:tcPr>
            <w:tcW w:w="975" w:type="dxa"/>
            <w:tcMar>
              <w:left w:w="105" w:type="dxa"/>
              <w:right w:w="105" w:type="dxa"/>
            </w:tcMar>
          </w:tcPr>
          <w:p w14:paraId="23804647" w14:textId="1FE99244"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5FBC1EDE" w14:textId="0D5F2266"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71A7C7C4" w14:textId="73817EA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1BB5740A" w14:textId="0BA79E1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Veikla skirta savivaldybės švietimo pažangos plano 1.3 uždaviniui atliepti – įrengti / stiprinti STEAM aplinkas.</w:t>
            </w:r>
          </w:p>
          <w:p w14:paraId="48E4E0C7" w14:textId="1F12925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0223A80D" w14:textId="374274E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Veikla skatins tobulinimą nurodytose veiklų tobulinimo srityse, nes yra skirta (pagal TŪM programos 28–31 punktuose numatytus sėkmingus pasirinktų atitinkamų sričių veiklų vykdymo požymius) integruotam dalykui mokymui taikant inžinerinius bei meninius elementus, įvairių poreikių turinčių vaikų ugdymui, ilgalaikiam mokinių saviraiškos skatinimui.</w:t>
            </w:r>
          </w:p>
          <w:p w14:paraId="2C38325C" w14:textId="17BEA788" w:rsidR="4EA7C1F4" w:rsidRDefault="4EA7C1F4" w:rsidP="4EA7C1F4">
            <w:pPr>
              <w:spacing w:line="259" w:lineRule="auto"/>
              <w:rPr>
                <w:rFonts w:ascii="Times New Roman" w:eastAsia="Times New Roman" w:hAnsi="Times New Roman" w:cs="Times New Roman"/>
                <w:sz w:val="18"/>
                <w:szCs w:val="18"/>
              </w:rPr>
            </w:pPr>
          </w:p>
          <w:p w14:paraId="6A650309" w14:textId="134F61B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sz w:val="18"/>
                <w:szCs w:val="18"/>
                <w:lang w:val="lt-LT"/>
              </w:rPr>
              <w:t>Įren</w:t>
            </w:r>
            <w:r w:rsidRPr="4EA7C1F4">
              <w:rPr>
                <w:rFonts w:ascii="Times New Roman" w:eastAsia="Times New Roman" w:hAnsi="Times New Roman" w:cs="Times New Roman"/>
                <w:color w:val="000000" w:themeColor="text1"/>
                <w:sz w:val="18"/>
                <w:szCs w:val="18"/>
                <w:lang w:val="lt-LT"/>
              </w:rPr>
              <w:t>gta lauko muzikos instrumentų pievelė tiesiogiai prisidės prie STEAM meninės krypties aplinkų stiprinimo. Tikimasi, kad lauko muzikos instrumentų pievelė užtikrins galimybę visiems mokiniams praktiškai ir patraukliai susipažinti su muzikos instrumentais. Pievelė bus atvira, todėl bus prieinama visų mokyklų mokiniams ir miesto svečiams. Tai didins mokinių muzikos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ir, tikimasi, gerins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pasiekimus. Pievelėje vaikai galės praktiškai susipažinti su fizikos dėsniais, pvz., garso sklidimu, medžiagų atsparumu ir jų reikiamu parinkimu, sužinos, kokių žinių reikia gaminant tokius instrumentus.</w:t>
            </w:r>
          </w:p>
          <w:p w14:paraId="7FD1D68E" w14:textId="3691D84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Pievelėje vyks ne tik pamokos, bet bus vykdoma ir dalis ilgalaikių kultūrinio ugdymo projektų veiklų, praktiškai mokomasi muzikuoti.</w:t>
            </w:r>
          </w:p>
          <w:p w14:paraId="4E066F09" w14:textId="20025A0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B580576" w14:textId="7298A93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Įrengiant muzikos instrumentų pievelę bus </w:t>
            </w:r>
            <w:r w:rsidR="00B929FD">
              <w:rPr>
                <w:rFonts w:ascii="Times New Roman" w:eastAsia="Times New Roman" w:hAnsi="Times New Roman" w:cs="Times New Roman"/>
                <w:color w:val="000000" w:themeColor="text1"/>
                <w:sz w:val="18"/>
                <w:szCs w:val="18"/>
                <w:lang w:val="lt-LT"/>
              </w:rPr>
              <w:t xml:space="preserve">konsultuojamasi su partneriais ir su </w:t>
            </w:r>
            <w:proofErr w:type="spellStart"/>
            <w:r w:rsidR="00B929FD">
              <w:rPr>
                <w:rFonts w:ascii="Times New Roman" w:eastAsia="Times New Roman" w:hAnsi="Times New Roman" w:cs="Times New Roman"/>
                <w:color w:val="000000" w:themeColor="text1"/>
                <w:sz w:val="18"/>
                <w:szCs w:val="18"/>
                <w:lang w:val="lt-LT"/>
              </w:rPr>
              <w:t>ergoterapeutu</w:t>
            </w:r>
            <w:proofErr w:type="spellEnd"/>
            <w:r w:rsidR="00B929FD">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color w:val="000000" w:themeColor="text1"/>
                <w:sz w:val="18"/>
                <w:szCs w:val="18"/>
                <w:lang w:val="lt-LT"/>
              </w:rPr>
              <w:t xml:space="preserve">dėl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(prieinamumo ir funkcionalumo). </w:t>
            </w:r>
          </w:p>
          <w:p w14:paraId="588DCBED" w14:textId="655A13D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Taip pat bus konsultuojamasi su partneriais STEAM srityje – Utenos STEAM centru, VILNIUS TECH – dėl įrengimo ir idėjų apie galimas STEAM pamokas šioje erdvėje; su partneriais kultūros srityje – Ignalinos VB, Ignalinos krašto muziejumi, muzikos mokykla – dėl galimo pritaikymo įvairiems renginiams, pamokoms su integruotu kultūriniu ugdymu ir kt.  </w:t>
            </w:r>
          </w:p>
          <w:p w14:paraId="08249239" w14:textId="6CB4985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590D9D6" w14:textId="72A0B45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t>M</w:t>
            </w:r>
            <w:r w:rsidRPr="4EA7C1F4">
              <w:rPr>
                <w:rFonts w:ascii="Times New Roman" w:eastAsia="Times New Roman" w:hAnsi="Times New Roman" w:cs="Times New Roman"/>
                <w:color w:val="000000" w:themeColor="text1"/>
                <w:sz w:val="18"/>
                <w:szCs w:val="18"/>
                <w:lang w:val="lt-LT"/>
              </w:rPr>
              <w:t>uzikos instrumentų pievelė bus naudojama per dalį 14, 17, 20 ir 27 veiklų.</w:t>
            </w:r>
          </w:p>
          <w:p w14:paraId="26004513" w14:textId="3F85E26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A4BB1AE" w14:textId="4234FE3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konkursuose (U3).</w:t>
            </w:r>
          </w:p>
          <w:p w14:paraId="648FC347" w14:textId="19042B5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F07DA99" w14:textId="4ACE677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Įrengta atvira lauko muzikos instrumentų pievelė suteks galimybę visų mokyklų mokytojams pravesti daugiau įvairių STEAM pamokų (U4).</w:t>
            </w:r>
          </w:p>
          <w:p w14:paraId="1C954E07" w14:textId="023EE15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30C63DC" w14:textId="7CD26A1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pamokų, kuriose buvo integruotas kultūrinis ugdymas, skaičiaus didėjimo (U5).</w:t>
            </w:r>
          </w:p>
          <w:p w14:paraId="01765660" w14:textId="7A0726D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0116FD6" w14:textId="09F904D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color w:val="000000" w:themeColor="text1"/>
                <w:sz w:val="18"/>
                <w:szCs w:val="18"/>
                <w:lang w:val="lt-LT"/>
              </w:rPr>
              <w:t>Patraukli ir naujovišk</w:t>
            </w:r>
            <w:r w:rsidRPr="4EA7C1F4">
              <w:rPr>
                <w:rFonts w:ascii="Times New Roman" w:eastAsia="Times New Roman" w:hAnsi="Times New Roman" w:cs="Times New Roman"/>
                <w:sz w:val="18"/>
                <w:szCs w:val="18"/>
                <w:lang w:val="lt-LT"/>
              </w:rPr>
              <w:t>a ugdymo vieta gerins emocinį klimatą mokykloje (U7).</w:t>
            </w:r>
          </w:p>
          <w:p w14:paraId="628C4A63" w14:textId="6FA8CC33" w:rsidR="4EA7C1F4" w:rsidRDefault="4EA7C1F4" w:rsidP="4EA7C1F4">
            <w:pPr>
              <w:spacing w:line="259" w:lineRule="auto"/>
              <w:rPr>
                <w:rFonts w:ascii="Times New Roman" w:eastAsia="Times New Roman" w:hAnsi="Times New Roman" w:cs="Times New Roman"/>
                <w:sz w:val="18"/>
                <w:szCs w:val="18"/>
              </w:rPr>
            </w:pPr>
          </w:p>
        </w:tc>
        <w:tc>
          <w:tcPr>
            <w:tcW w:w="1545" w:type="dxa"/>
            <w:tcMar>
              <w:left w:w="105" w:type="dxa"/>
              <w:right w:w="105" w:type="dxa"/>
            </w:tcMar>
          </w:tcPr>
          <w:p w14:paraId="7F68D7D3" w14:textId="0EAA6C2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Gimnazijos kieme įrengta muzikos instrumentų pievelė.</w:t>
            </w:r>
          </w:p>
          <w:p w14:paraId="50D6BC23" w14:textId="6BDF5327" w:rsidR="4EA7C1F4" w:rsidRDefault="4EA7C1F4" w:rsidP="4EA7C1F4">
            <w:pPr>
              <w:spacing w:line="259" w:lineRule="auto"/>
              <w:rPr>
                <w:rFonts w:ascii="Times New Roman" w:eastAsia="Times New Roman" w:hAnsi="Times New Roman" w:cs="Times New Roman"/>
                <w:sz w:val="18"/>
                <w:szCs w:val="18"/>
              </w:rPr>
            </w:pPr>
          </w:p>
          <w:p w14:paraId="23CFAE41" w14:textId="399EF26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Sudarytos sąlygos muzikos instrumentų pievelę per STEAM pamokas ar pamokas, kuriose integruotas kultūrinis ugdymas, aplankyti visų rajono mokyklų visų klasių mokiniams. Planuojama, kad aplankys bent 80 proc. savivaldybės mokinių.</w:t>
            </w:r>
          </w:p>
          <w:p w14:paraId="771A6294" w14:textId="0A2067AD"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544A7F21" w14:textId="5F4B71B9" w:rsidR="4EA7C1F4" w:rsidRDefault="6EA26F20"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IV </w:t>
            </w:r>
            <w:r w:rsidR="5F2F163A"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2024 m. II</w:t>
            </w:r>
            <w:r w:rsidR="00487CF6">
              <w:rPr>
                <w:rFonts w:ascii="Times New Roman" w:eastAsia="Times New Roman" w:hAnsi="Times New Roman" w:cs="Times New Roman"/>
                <w:sz w:val="18"/>
                <w:szCs w:val="18"/>
                <w:lang w:val="lt-LT"/>
              </w:rPr>
              <w:t>I</w:t>
            </w:r>
            <w:r w:rsidRPr="367E8777">
              <w:rPr>
                <w:rFonts w:ascii="Times New Roman" w:eastAsia="Times New Roman" w:hAnsi="Times New Roman" w:cs="Times New Roman"/>
                <w:sz w:val="18"/>
                <w:szCs w:val="18"/>
                <w:lang w:val="lt-LT"/>
              </w:rPr>
              <w:t xml:space="preserve"> </w:t>
            </w:r>
            <w:r w:rsidR="775799E5"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4EE7A085" w14:textId="4BFCE59F"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2A276389" w14:textId="7836074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6FDB2661" w14:textId="366145E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1.4.1.3,</w:t>
            </w:r>
          </w:p>
          <w:p w14:paraId="42E39C31" w14:textId="01B2F91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732F2A22" w14:textId="24C30F4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625664B2" w14:textId="00B6B0E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2.2.1.3,</w:t>
            </w:r>
          </w:p>
          <w:p w14:paraId="739955D1" w14:textId="5132796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246A2CA6" w14:textId="076C8FAA" w:rsidR="4EA7C1F4" w:rsidRDefault="4EA7C1F4" w:rsidP="4EA7C1F4">
            <w:pPr>
              <w:spacing w:line="259" w:lineRule="auto"/>
              <w:rPr>
                <w:rFonts w:ascii="Times New Roman" w:eastAsia="Times New Roman" w:hAnsi="Times New Roman" w:cs="Times New Roman"/>
                <w:sz w:val="18"/>
                <w:szCs w:val="18"/>
              </w:rPr>
            </w:pPr>
          </w:p>
          <w:p w14:paraId="451EF8D7" w14:textId="52447476"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5CA636AE" w14:textId="1E6B8DAE" w:rsidR="002B20F7" w:rsidRDefault="002B20F7" w:rsidP="4EA7C1F4">
            <w:pPr>
              <w:spacing w:line="259" w:lineRule="auto"/>
              <w:rPr>
                <w:rFonts w:ascii="Times New Roman" w:eastAsia="Times New Roman" w:hAnsi="Times New Roman" w:cs="Times New Roman"/>
                <w:color w:val="000000" w:themeColor="text1"/>
                <w:sz w:val="18"/>
                <w:szCs w:val="18"/>
                <w:lang w:val="lt-LT"/>
              </w:rPr>
            </w:pPr>
          </w:p>
          <w:p w14:paraId="612E329D" w14:textId="6DB327B0" w:rsidR="4EA7C1F4" w:rsidRDefault="002B20F7" w:rsidP="4EA7C1F4">
            <w:pPr>
              <w:spacing w:line="259" w:lineRule="auto"/>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35 380,00</w:t>
            </w:r>
            <w:r w:rsidR="4EA7C1F4" w:rsidRPr="4EA7C1F4">
              <w:rPr>
                <w:rFonts w:ascii="Times New Roman" w:eastAsia="Times New Roman" w:hAnsi="Times New Roman" w:cs="Times New Roman"/>
                <w:color w:val="000000" w:themeColor="text1"/>
                <w:sz w:val="18"/>
                <w:szCs w:val="18"/>
                <w:lang w:val="lt-LT"/>
              </w:rPr>
              <w:t xml:space="preserve"> </w:t>
            </w:r>
          </w:p>
        </w:tc>
        <w:tc>
          <w:tcPr>
            <w:tcW w:w="1110" w:type="dxa"/>
            <w:tcMar>
              <w:left w:w="105" w:type="dxa"/>
              <w:right w:w="105" w:type="dxa"/>
            </w:tcMar>
          </w:tcPr>
          <w:p w14:paraId="2A1B3BF4" w14:textId="3FF0E4F0"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7</w:t>
            </w:r>
          </w:p>
        </w:tc>
      </w:tr>
      <w:tr w:rsidR="4EA7C1F4" w14:paraId="348F77DA" w14:textId="77777777" w:rsidTr="1F13BC73">
        <w:trPr>
          <w:trHeight w:val="255"/>
        </w:trPr>
        <w:tc>
          <w:tcPr>
            <w:tcW w:w="510" w:type="dxa"/>
            <w:tcMar>
              <w:left w:w="105" w:type="dxa"/>
              <w:right w:w="105" w:type="dxa"/>
            </w:tcMar>
          </w:tcPr>
          <w:p w14:paraId="556A66FA" w14:textId="574CF963"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64E6508" w14:textId="71FADB03" w:rsidR="4EA7C1F4" w:rsidRDefault="4EA7C1F4" w:rsidP="001772B5">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1.4.1. Nusiraminimo</w:t>
            </w:r>
            <w:r w:rsidR="00B82E37">
              <w:rPr>
                <w:rFonts w:ascii="Times New Roman" w:eastAsia="Times New Roman" w:hAnsi="Times New Roman" w:cs="Times New Roman"/>
                <w:color w:val="000000" w:themeColor="text1"/>
                <w:sz w:val="18"/>
                <w:szCs w:val="18"/>
                <w:lang w:val="lt-LT"/>
              </w:rPr>
              <w:t xml:space="preserve"> </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sensorinis</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kambar</w:t>
            </w:r>
            <w:r w:rsidR="001772B5">
              <w:rPr>
                <w:rFonts w:ascii="Times New Roman" w:eastAsia="Times New Roman" w:hAnsi="Times New Roman" w:cs="Times New Roman"/>
                <w:color w:val="000000" w:themeColor="text1"/>
                <w:sz w:val="18"/>
                <w:szCs w:val="18"/>
                <w:lang w:val="lt-LT"/>
              </w:rPr>
              <w:t>ys</w:t>
            </w:r>
            <w:r w:rsidRPr="4EA7C1F4">
              <w:rPr>
                <w:rFonts w:ascii="Times New Roman" w:eastAsia="Times New Roman" w:hAnsi="Times New Roman" w:cs="Times New Roman"/>
                <w:color w:val="000000" w:themeColor="text1"/>
                <w:sz w:val="18"/>
                <w:szCs w:val="18"/>
                <w:lang w:val="lt-LT"/>
              </w:rPr>
              <w:t xml:space="preserve"> – </w:t>
            </w:r>
            <w:r w:rsidRPr="4EA7C1F4">
              <w:rPr>
                <w:rFonts w:ascii="Times New Roman" w:eastAsia="Times New Roman" w:hAnsi="Times New Roman" w:cs="Times New Roman"/>
                <w:i/>
                <w:iCs/>
                <w:color w:val="000000" w:themeColor="text1"/>
                <w:sz w:val="18"/>
                <w:szCs w:val="18"/>
                <w:lang w:val="lt-LT"/>
              </w:rPr>
              <w:t>saugios emocinės mokymo(</w:t>
            </w:r>
            <w:proofErr w:type="spellStart"/>
            <w:r w:rsidRPr="4EA7C1F4">
              <w:rPr>
                <w:rFonts w:ascii="Times New Roman" w:eastAsia="Times New Roman" w:hAnsi="Times New Roman" w:cs="Times New Roman"/>
                <w:i/>
                <w:iCs/>
                <w:color w:val="000000" w:themeColor="text1"/>
                <w:sz w:val="18"/>
                <w:szCs w:val="18"/>
                <w:lang w:val="lt-LT"/>
              </w:rPr>
              <w:t>si</w:t>
            </w:r>
            <w:proofErr w:type="spellEnd"/>
            <w:r w:rsidRPr="4EA7C1F4">
              <w:rPr>
                <w:rFonts w:ascii="Times New Roman" w:eastAsia="Times New Roman" w:hAnsi="Times New Roman" w:cs="Times New Roman"/>
                <w:i/>
                <w:iCs/>
                <w:color w:val="000000" w:themeColor="text1"/>
                <w:sz w:val="18"/>
                <w:szCs w:val="18"/>
                <w:lang w:val="lt-LT"/>
              </w:rPr>
              <w:t>) aplinkos kiekvienam užtikrinimui, mokyklos mikroklimato gerinimui</w:t>
            </w:r>
          </w:p>
        </w:tc>
        <w:tc>
          <w:tcPr>
            <w:tcW w:w="975" w:type="dxa"/>
            <w:tcMar>
              <w:left w:w="105" w:type="dxa"/>
              <w:right w:w="105" w:type="dxa"/>
            </w:tcMar>
          </w:tcPr>
          <w:p w14:paraId="26EF140B" w14:textId="6E868C4B"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49DC3A32" w14:textId="34124BEF"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20D46295" w14:textId="320F7322"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36E78549" w14:textId="06F5EEB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1.4 uždaviniui atliepti – kurti estetiškas ir įgalinančias mokytis darbo ir poilsio erdves.</w:t>
            </w:r>
          </w:p>
          <w:p w14:paraId="2D7155DB" w14:textId="6BB2260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596D7FE2" w14:textId="3DAF497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saugios emocinė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aplinkos kiekvienam užtikrinimui, mokyklos mikroklimato gerinimui.</w:t>
            </w:r>
          </w:p>
          <w:p w14:paraId="00F928E8" w14:textId="595CD2E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744A2BD" w14:textId="2C0E8A1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Įrengt</w:t>
            </w:r>
            <w:r w:rsidR="001772B5" w:rsidRPr="6B73EAA1">
              <w:rPr>
                <w:rFonts w:ascii="Times New Roman" w:eastAsia="Times New Roman" w:hAnsi="Times New Roman" w:cs="Times New Roman"/>
                <w:color w:val="000000" w:themeColor="text1"/>
                <w:sz w:val="18"/>
                <w:szCs w:val="18"/>
                <w:lang w:val="lt-LT"/>
              </w:rPr>
              <w:t>as</w:t>
            </w:r>
            <w:r w:rsidRPr="6B73EAA1">
              <w:rPr>
                <w:rFonts w:ascii="Times New Roman" w:eastAsia="Times New Roman" w:hAnsi="Times New Roman" w:cs="Times New Roman"/>
                <w:color w:val="000000" w:themeColor="text1"/>
                <w:sz w:val="18"/>
                <w:szCs w:val="18"/>
                <w:lang w:val="lt-LT"/>
              </w:rPr>
              <w:t xml:space="preserve"> nusiraminimo </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sensorinis</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 xml:space="preserve"> kambar</w:t>
            </w:r>
            <w:r w:rsidR="001772B5" w:rsidRPr="6B73EAA1">
              <w:rPr>
                <w:rFonts w:ascii="Times New Roman" w:eastAsia="Times New Roman" w:hAnsi="Times New Roman" w:cs="Times New Roman"/>
                <w:color w:val="000000" w:themeColor="text1"/>
                <w:sz w:val="18"/>
                <w:szCs w:val="18"/>
                <w:lang w:val="lt-LT"/>
              </w:rPr>
              <w:t>ys</w:t>
            </w:r>
            <w:r w:rsidRPr="6B73EAA1">
              <w:rPr>
                <w:rFonts w:ascii="Times New Roman" w:eastAsia="Times New Roman" w:hAnsi="Times New Roman" w:cs="Times New Roman"/>
                <w:color w:val="000000" w:themeColor="text1"/>
                <w:sz w:val="18"/>
                <w:szCs w:val="18"/>
                <w:lang w:val="lt-LT"/>
              </w:rPr>
              <w:t xml:space="preserve"> tiesiogiai prisidės prie estetiškų ir įgalinančių mokytis darbo ir poilsio erdvių kūrimo. Nusiraminimo </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sensorini</w:t>
            </w:r>
            <w:r w:rsidR="00B82E37" w:rsidRPr="6B73EAA1">
              <w:rPr>
                <w:rFonts w:ascii="Times New Roman" w:eastAsia="Times New Roman" w:hAnsi="Times New Roman" w:cs="Times New Roman"/>
                <w:color w:val="000000" w:themeColor="text1"/>
                <w:sz w:val="18"/>
                <w:szCs w:val="18"/>
                <w:lang w:val="lt-LT"/>
              </w:rPr>
              <w:t>ame</w:t>
            </w:r>
            <w:r w:rsidR="001772B5" w:rsidRPr="6B73EAA1">
              <w:rPr>
                <w:rFonts w:ascii="Times New Roman" w:eastAsia="Times New Roman" w:hAnsi="Times New Roman" w:cs="Times New Roman"/>
                <w:color w:val="000000" w:themeColor="text1"/>
                <w:sz w:val="18"/>
                <w:szCs w:val="18"/>
                <w:lang w:val="lt-LT"/>
              </w:rPr>
              <w:t>)</w:t>
            </w:r>
            <w:r w:rsidR="001A7369" w:rsidRPr="6B73EAA1">
              <w:rPr>
                <w:rFonts w:ascii="Times New Roman" w:eastAsia="Times New Roman" w:hAnsi="Times New Roman" w:cs="Times New Roman"/>
                <w:color w:val="000000" w:themeColor="text1"/>
                <w:sz w:val="18"/>
                <w:szCs w:val="18"/>
                <w:lang w:val="lt-LT"/>
              </w:rPr>
              <w:t xml:space="preserve"> </w:t>
            </w:r>
            <w:r w:rsidRPr="6B73EAA1">
              <w:rPr>
                <w:rFonts w:ascii="Times New Roman" w:eastAsia="Times New Roman" w:hAnsi="Times New Roman" w:cs="Times New Roman"/>
                <w:color w:val="000000" w:themeColor="text1"/>
                <w:sz w:val="18"/>
                <w:szCs w:val="18"/>
                <w:lang w:val="lt-LT"/>
              </w:rPr>
              <w:t>kambar</w:t>
            </w:r>
            <w:r w:rsidR="001772B5" w:rsidRPr="6B73EAA1">
              <w:rPr>
                <w:rFonts w:ascii="Times New Roman" w:eastAsia="Times New Roman" w:hAnsi="Times New Roman" w:cs="Times New Roman"/>
                <w:color w:val="000000" w:themeColor="text1"/>
                <w:sz w:val="18"/>
                <w:szCs w:val="18"/>
                <w:lang w:val="lt-LT"/>
              </w:rPr>
              <w:t>yje</w:t>
            </w:r>
            <w:r w:rsidR="001A7369" w:rsidRPr="6B73EAA1">
              <w:rPr>
                <w:rFonts w:ascii="Times New Roman" w:eastAsia="Times New Roman" w:hAnsi="Times New Roman" w:cs="Times New Roman"/>
                <w:color w:val="000000" w:themeColor="text1"/>
                <w:sz w:val="18"/>
                <w:szCs w:val="18"/>
                <w:lang w:val="lt-LT"/>
              </w:rPr>
              <w:t xml:space="preserve"> </w:t>
            </w:r>
            <w:r w:rsidRPr="6B73EAA1">
              <w:rPr>
                <w:rFonts w:ascii="Times New Roman" w:eastAsia="Times New Roman" w:hAnsi="Times New Roman" w:cs="Times New Roman"/>
                <w:color w:val="000000" w:themeColor="text1"/>
                <w:sz w:val="18"/>
                <w:szCs w:val="18"/>
                <w:lang w:val="lt-LT"/>
              </w:rPr>
              <w:t xml:space="preserve">reikės </w:t>
            </w:r>
            <w:r w:rsidRPr="6B73EAA1">
              <w:rPr>
                <w:rFonts w:ascii="Times New Roman" w:eastAsia="Times New Roman" w:hAnsi="Times New Roman" w:cs="Times New Roman"/>
                <w:color w:val="000000" w:themeColor="text1"/>
                <w:sz w:val="18"/>
                <w:szCs w:val="18"/>
                <w:lang w:val="lt-LT"/>
              </w:rPr>
              <w:lastRenderedPageBreak/>
              <w:t xml:space="preserve">užtamsinimo galimybės, garso aparatūros, vaizdo efektų, patogių </w:t>
            </w:r>
            <w:proofErr w:type="spellStart"/>
            <w:r w:rsidRPr="6B73EAA1">
              <w:rPr>
                <w:rFonts w:ascii="Times New Roman" w:eastAsia="Times New Roman" w:hAnsi="Times New Roman" w:cs="Times New Roman"/>
                <w:color w:val="000000" w:themeColor="text1"/>
                <w:sz w:val="18"/>
                <w:szCs w:val="18"/>
                <w:lang w:val="lt-LT"/>
              </w:rPr>
              <w:t>sėdmaišių</w:t>
            </w:r>
            <w:proofErr w:type="spellEnd"/>
            <w:r w:rsidRPr="6B73EAA1">
              <w:rPr>
                <w:rFonts w:ascii="Times New Roman" w:eastAsia="Times New Roman" w:hAnsi="Times New Roman" w:cs="Times New Roman"/>
                <w:color w:val="000000" w:themeColor="text1"/>
                <w:sz w:val="18"/>
                <w:szCs w:val="18"/>
                <w:lang w:val="lt-LT"/>
              </w:rPr>
              <w:t xml:space="preserve"> ar pan. Nusiraminę ir atsipalaidavę, pailsėję mokiniai galės geriau susikaupti mokymuisi, neblaškys aplinkinių dėmesio, atsipalaidavę mokytojai galės geriau susikaupti darbui. Tikimasi, kad pagerės emocinė vaikų sveikata, o kartu – ir mokymo(</w:t>
            </w:r>
            <w:proofErr w:type="spellStart"/>
            <w:r w:rsidRPr="6B73EAA1">
              <w:rPr>
                <w:rFonts w:ascii="Times New Roman" w:eastAsia="Times New Roman" w:hAnsi="Times New Roman" w:cs="Times New Roman"/>
                <w:color w:val="000000" w:themeColor="text1"/>
                <w:sz w:val="18"/>
                <w:szCs w:val="18"/>
                <w:lang w:val="lt-LT"/>
              </w:rPr>
              <w:t>si</w:t>
            </w:r>
            <w:proofErr w:type="spellEnd"/>
            <w:r w:rsidRPr="6B73EAA1">
              <w:rPr>
                <w:rFonts w:ascii="Times New Roman" w:eastAsia="Times New Roman" w:hAnsi="Times New Roman" w:cs="Times New Roman"/>
                <w:color w:val="000000" w:themeColor="text1"/>
                <w:sz w:val="18"/>
                <w:szCs w:val="18"/>
                <w:lang w:val="lt-LT"/>
              </w:rPr>
              <w:t>) pasiekimai.</w:t>
            </w:r>
          </w:p>
          <w:p w14:paraId="7AAF9DDE" w14:textId="3A8B48A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D11CC7C" w14:textId="1CAE1C1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Įrengiant nusiraminimo </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sensorinį</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kambar</w:t>
            </w:r>
            <w:r w:rsidR="001772B5">
              <w:rPr>
                <w:rFonts w:ascii="Times New Roman" w:eastAsia="Times New Roman" w:hAnsi="Times New Roman" w:cs="Times New Roman"/>
                <w:color w:val="000000" w:themeColor="text1"/>
                <w:sz w:val="18"/>
                <w:szCs w:val="18"/>
                <w:lang w:val="lt-LT"/>
              </w:rPr>
              <w:t>į</w:t>
            </w:r>
            <w:r w:rsidRPr="4EA7C1F4">
              <w:rPr>
                <w:rFonts w:ascii="Times New Roman" w:eastAsia="Times New Roman" w:hAnsi="Times New Roman" w:cs="Times New Roman"/>
                <w:color w:val="000000" w:themeColor="text1"/>
                <w:sz w:val="18"/>
                <w:szCs w:val="18"/>
                <w:lang w:val="lt-LT"/>
              </w:rPr>
              <w:t xml:space="preserve"> bus</w:t>
            </w:r>
            <w:r w:rsidR="00516106">
              <w:rPr>
                <w:rFonts w:ascii="Times New Roman" w:eastAsia="Times New Roman" w:hAnsi="Times New Roman" w:cs="Times New Roman"/>
                <w:color w:val="000000" w:themeColor="text1"/>
                <w:sz w:val="18"/>
                <w:szCs w:val="18"/>
                <w:lang w:val="lt-LT"/>
              </w:rPr>
              <w:t xml:space="preserve"> konsultuojamasi su </w:t>
            </w:r>
            <w:proofErr w:type="spellStart"/>
            <w:r w:rsidR="00516106">
              <w:rPr>
                <w:rFonts w:ascii="Times New Roman" w:eastAsia="Times New Roman" w:hAnsi="Times New Roman" w:cs="Times New Roman"/>
                <w:color w:val="000000" w:themeColor="text1"/>
                <w:sz w:val="18"/>
                <w:szCs w:val="18"/>
                <w:lang w:val="lt-LT"/>
              </w:rPr>
              <w:t>ergoterapeutu</w:t>
            </w:r>
            <w:proofErr w:type="spellEnd"/>
            <w:r w:rsidRPr="4EA7C1F4">
              <w:rPr>
                <w:rFonts w:ascii="Times New Roman" w:eastAsia="Times New Roman" w:hAnsi="Times New Roman" w:cs="Times New Roman"/>
                <w:color w:val="000000" w:themeColor="text1"/>
                <w:sz w:val="18"/>
                <w:szCs w:val="18"/>
                <w:lang w:val="lt-LT"/>
              </w:rPr>
              <w:t xml:space="preserve">. Gimnazijos spec. pedagogas įgaus reikiamas žinias apie sensorinę </w:t>
            </w:r>
            <w:proofErr w:type="spellStart"/>
            <w:r w:rsidRPr="4EA7C1F4">
              <w:rPr>
                <w:rFonts w:ascii="Times New Roman" w:eastAsia="Times New Roman" w:hAnsi="Times New Roman" w:cs="Times New Roman"/>
                <w:color w:val="000000" w:themeColor="text1"/>
                <w:sz w:val="18"/>
                <w:szCs w:val="18"/>
                <w:lang w:val="lt-LT"/>
              </w:rPr>
              <w:t>įtrauktį</w:t>
            </w:r>
            <w:proofErr w:type="spellEnd"/>
            <w:r w:rsidRPr="4EA7C1F4">
              <w:rPr>
                <w:rFonts w:ascii="Times New Roman" w:eastAsia="Times New Roman" w:hAnsi="Times New Roman" w:cs="Times New Roman"/>
                <w:color w:val="000000" w:themeColor="text1"/>
                <w:sz w:val="18"/>
                <w:szCs w:val="18"/>
                <w:lang w:val="lt-LT"/>
              </w:rPr>
              <w:t xml:space="preserve"> ir rūpinsis tinkamu </w:t>
            </w:r>
            <w:r w:rsidR="001772B5">
              <w:rPr>
                <w:rFonts w:ascii="Times New Roman" w:eastAsia="Times New Roman" w:hAnsi="Times New Roman" w:cs="Times New Roman"/>
                <w:color w:val="000000" w:themeColor="text1"/>
                <w:sz w:val="18"/>
                <w:szCs w:val="18"/>
                <w:lang w:val="lt-LT"/>
              </w:rPr>
              <w:t xml:space="preserve">nusiraminimo </w:t>
            </w:r>
            <w:r w:rsidR="00B82E37">
              <w:rPr>
                <w:rFonts w:ascii="Times New Roman" w:eastAsia="Times New Roman" w:hAnsi="Times New Roman" w:cs="Times New Roman"/>
                <w:color w:val="000000" w:themeColor="text1"/>
                <w:sz w:val="18"/>
                <w:szCs w:val="18"/>
                <w:lang w:val="lt-LT"/>
              </w:rPr>
              <w:t xml:space="preserve"> </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sensorini</w:t>
            </w:r>
            <w:r w:rsidR="00B82E37">
              <w:rPr>
                <w:rFonts w:ascii="Times New Roman" w:eastAsia="Times New Roman" w:hAnsi="Times New Roman" w:cs="Times New Roman"/>
                <w:color w:val="000000" w:themeColor="text1"/>
                <w:sz w:val="18"/>
                <w:szCs w:val="18"/>
                <w:lang w:val="lt-LT"/>
              </w:rPr>
              <w:t>o</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kambari</w:t>
            </w:r>
            <w:r w:rsidR="001772B5">
              <w:rPr>
                <w:rFonts w:ascii="Times New Roman" w:eastAsia="Times New Roman" w:hAnsi="Times New Roman" w:cs="Times New Roman"/>
                <w:color w:val="000000" w:themeColor="text1"/>
                <w:sz w:val="18"/>
                <w:szCs w:val="18"/>
                <w:lang w:val="lt-LT"/>
              </w:rPr>
              <w:t>o</w:t>
            </w:r>
            <w:r w:rsidRPr="4EA7C1F4">
              <w:rPr>
                <w:rFonts w:ascii="Times New Roman" w:eastAsia="Times New Roman" w:hAnsi="Times New Roman" w:cs="Times New Roman"/>
                <w:color w:val="000000" w:themeColor="text1"/>
                <w:sz w:val="18"/>
                <w:szCs w:val="18"/>
                <w:lang w:val="lt-LT"/>
              </w:rPr>
              <w:t xml:space="preserve"> naudojimu.</w:t>
            </w:r>
          </w:p>
          <w:p w14:paraId="18EC8F01" w14:textId="29387F3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232BC8D" w14:textId="164D4EAA" w:rsidR="4EA7C1F4" w:rsidRDefault="4EA7C1F4" w:rsidP="6B73EAA1">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 xml:space="preserve">Nusiraminimo </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sensorinis</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 xml:space="preserve"> kambar</w:t>
            </w:r>
            <w:r w:rsidR="001772B5" w:rsidRPr="6B73EAA1">
              <w:rPr>
                <w:rFonts w:ascii="Times New Roman" w:eastAsia="Times New Roman" w:hAnsi="Times New Roman" w:cs="Times New Roman"/>
                <w:color w:val="000000" w:themeColor="text1"/>
                <w:sz w:val="18"/>
                <w:szCs w:val="18"/>
                <w:lang w:val="lt-LT"/>
              </w:rPr>
              <w:t>ys</w:t>
            </w:r>
            <w:r w:rsidRPr="6B73EAA1">
              <w:rPr>
                <w:rFonts w:ascii="Times New Roman" w:eastAsia="Times New Roman" w:hAnsi="Times New Roman" w:cs="Times New Roman"/>
                <w:color w:val="000000" w:themeColor="text1"/>
                <w:sz w:val="18"/>
                <w:szCs w:val="18"/>
                <w:lang w:val="lt-LT"/>
              </w:rPr>
              <w:t xml:space="preserve"> bus naudojam</w:t>
            </w:r>
            <w:r w:rsidR="001772B5" w:rsidRPr="6B73EAA1">
              <w:rPr>
                <w:rFonts w:ascii="Times New Roman" w:eastAsia="Times New Roman" w:hAnsi="Times New Roman" w:cs="Times New Roman"/>
                <w:color w:val="000000" w:themeColor="text1"/>
                <w:sz w:val="18"/>
                <w:szCs w:val="18"/>
                <w:lang w:val="lt-LT"/>
              </w:rPr>
              <w:t>as</w:t>
            </w:r>
            <w:r w:rsidRPr="6B73EAA1">
              <w:rPr>
                <w:rFonts w:ascii="Times New Roman" w:eastAsia="Times New Roman" w:hAnsi="Times New Roman" w:cs="Times New Roman"/>
                <w:color w:val="000000" w:themeColor="text1"/>
                <w:sz w:val="18"/>
                <w:szCs w:val="18"/>
                <w:lang w:val="lt-LT"/>
              </w:rPr>
              <w:t xml:space="preserve"> per dalį 11, 14, 26 veiklų</w:t>
            </w:r>
            <w:r w:rsidR="0000032C" w:rsidRPr="6B73EAA1">
              <w:rPr>
                <w:rFonts w:ascii="Times New Roman" w:eastAsia="Times New Roman" w:hAnsi="Times New Roman" w:cs="Times New Roman"/>
                <w:color w:val="000000" w:themeColor="text1"/>
                <w:sz w:val="18"/>
                <w:szCs w:val="18"/>
                <w:lang w:val="lt-LT"/>
              </w:rPr>
              <w:t xml:space="preserve"> (iki šio kambario įrengimo numatytoms veikloms įgyvendinti bus naudojamasi gretimame pastate esančiu Ignalinos rajono švietimo pagalbos tarnybos (partnerio) nusiraminimo (sensoriniu) kambariu</w:t>
            </w:r>
            <w:r w:rsidR="0039303D" w:rsidRPr="6B73EAA1">
              <w:rPr>
                <w:rFonts w:ascii="Times New Roman" w:eastAsia="Times New Roman" w:hAnsi="Times New Roman" w:cs="Times New Roman"/>
                <w:color w:val="000000" w:themeColor="text1"/>
                <w:sz w:val="18"/>
                <w:szCs w:val="18"/>
                <w:lang w:val="lt-LT"/>
              </w:rPr>
              <w:t>)</w:t>
            </w:r>
            <w:r w:rsidR="0000032C" w:rsidRPr="6B73EAA1">
              <w:rPr>
                <w:rFonts w:ascii="Times New Roman" w:eastAsia="Times New Roman" w:hAnsi="Times New Roman" w:cs="Times New Roman"/>
                <w:color w:val="000000" w:themeColor="text1"/>
                <w:sz w:val="18"/>
                <w:szCs w:val="18"/>
                <w:lang w:val="lt-LT"/>
              </w:rPr>
              <w:t>.</w:t>
            </w:r>
          </w:p>
          <w:p w14:paraId="44EDFCD1" w14:textId="6334CD6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BB63699" w14:textId="5089509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IČKG pakanka ugdymo vietų visiems norintiems mokiniams iš kitų savivaldybės mokyklų, todėl šio kambario poveikį galėtų patirti ir jie. Todėl šios veiklos efektyvumą atspindės 1–8 jungtinių klasių komplektų dalies mažėjimas (P3), klasių komplektų, kuriose mažiau nei 8 mokiniai, dalies mažėjimas (PP5) ir iš dalies – vienai sąlyginei mokytojo pareigybei tenkančių mokinių skaičiaus (P4) didėjimas.</w:t>
            </w:r>
          </w:p>
          <w:p w14:paraId="7F6E7B52" w14:textId="6E03C2C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r w:rsidRPr="00C13296">
              <w:rPr>
                <w:lang w:val="lt-LT"/>
              </w:rPr>
              <w:br/>
            </w:r>
            <w:r w:rsidRPr="4EA7C1F4">
              <w:rPr>
                <w:rFonts w:ascii="Times New Roman" w:eastAsia="Times New Roman" w:hAnsi="Times New Roman" w:cs="Times New Roman"/>
                <w:color w:val="000000" w:themeColor="text1"/>
                <w:sz w:val="18"/>
                <w:szCs w:val="18"/>
                <w:lang w:val="lt-LT"/>
              </w:rPr>
              <w:t>Tikimasi, kad veikla prisid</w:t>
            </w:r>
            <w:r w:rsidR="00C941E9">
              <w:rPr>
                <w:rFonts w:ascii="Times New Roman" w:eastAsia="Times New Roman" w:hAnsi="Times New Roman" w:cs="Times New Roman"/>
                <w:color w:val="000000" w:themeColor="text1"/>
                <w:sz w:val="18"/>
                <w:szCs w:val="18"/>
                <w:lang w:val="lt-LT"/>
              </w:rPr>
              <w:t>ė</w:t>
            </w:r>
            <w:r w:rsidRPr="4EA7C1F4">
              <w:rPr>
                <w:rFonts w:ascii="Times New Roman" w:eastAsia="Times New Roman" w:hAnsi="Times New Roman" w:cs="Times New Roman"/>
                <w:color w:val="000000" w:themeColor="text1"/>
                <w:sz w:val="18"/>
                <w:szCs w:val="18"/>
                <w:lang w:val="lt-LT"/>
              </w:rPr>
              <w:t>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69935E60" w14:textId="497C9ED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0129A37" w14:textId="3A5E508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w:t>
            </w:r>
          </w:p>
          <w:p w14:paraId="31BC61E1" w14:textId="4E33533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C36BD2C" w14:textId="4C53614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t xml:space="preserve">Nusiraminimo (sensoriniai) </w:t>
            </w:r>
            <w:r w:rsidRPr="4EA7C1F4">
              <w:rPr>
                <w:rFonts w:ascii="Times New Roman" w:eastAsia="Times New Roman" w:hAnsi="Times New Roman" w:cs="Times New Roman"/>
                <w:color w:val="000000" w:themeColor="text1"/>
                <w:sz w:val="18"/>
                <w:szCs w:val="18"/>
                <w:lang w:val="lt-LT"/>
              </w:rPr>
              <w:t>kambariai tiesiogiai gerins emocinį klimatą mokykloje (U7).</w:t>
            </w:r>
          </w:p>
          <w:p w14:paraId="0245738C" w14:textId="6EEE8C45"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79622888" w14:textId="46BFCCED" w:rsidR="4EA7C1F4" w:rsidRDefault="4EA7C1F4" w:rsidP="4EA7C1F4">
            <w:pPr>
              <w:spacing w:line="259" w:lineRule="auto"/>
              <w:rPr>
                <w:rFonts w:ascii="Times New Roman" w:eastAsia="Times New Roman" w:hAnsi="Times New Roman" w:cs="Times New Roman"/>
                <w:sz w:val="18"/>
                <w:szCs w:val="18"/>
              </w:rPr>
            </w:pPr>
            <w:r w:rsidRPr="1496D4B0">
              <w:rPr>
                <w:rFonts w:ascii="Times New Roman" w:eastAsia="Times New Roman" w:hAnsi="Times New Roman" w:cs="Times New Roman"/>
                <w:sz w:val="18"/>
                <w:szCs w:val="18"/>
                <w:lang w:val="lt-LT"/>
              </w:rPr>
              <w:lastRenderedPageBreak/>
              <w:t xml:space="preserve">IČKG </w:t>
            </w:r>
            <w:r w:rsidR="001A7369" w:rsidRPr="1496D4B0">
              <w:rPr>
                <w:rFonts w:ascii="Times New Roman" w:eastAsia="Times New Roman" w:hAnsi="Times New Roman" w:cs="Times New Roman"/>
                <w:sz w:val="18"/>
                <w:szCs w:val="18"/>
                <w:lang w:val="lt-LT"/>
              </w:rPr>
              <w:t xml:space="preserve">po remonto </w:t>
            </w:r>
            <w:r w:rsidRPr="1496D4B0">
              <w:rPr>
                <w:rFonts w:ascii="Times New Roman" w:eastAsia="Times New Roman" w:hAnsi="Times New Roman" w:cs="Times New Roman"/>
                <w:sz w:val="18"/>
                <w:szCs w:val="18"/>
                <w:lang w:val="lt-LT"/>
              </w:rPr>
              <w:t>įrengtas ir kasdien naudojamas bent vienas nusiraminimo (</w:t>
            </w:r>
            <w:r w:rsidRPr="1496D4B0">
              <w:rPr>
                <w:rFonts w:ascii="Times New Roman" w:eastAsia="Times New Roman" w:hAnsi="Times New Roman" w:cs="Times New Roman"/>
                <w:color w:val="000000" w:themeColor="text1"/>
                <w:sz w:val="18"/>
                <w:szCs w:val="18"/>
                <w:lang w:val="lt-LT"/>
              </w:rPr>
              <w:t>sensorinis</w:t>
            </w:r>
            <w:r w:rsidRPr="1496D4B0">
              <w:rPr>
                <w:rFonts w:ascii="Times New Roman" w:eastAsia="Times New Roman" w:hAnsi="Times New Roman" w:cs="Times New Roman"/>
                <w:sz w:val="18"/>
                <w:szCs w:val="18"/>
                <w:lang w:val="lt-LT"/>
              </w:rPr>
              <w:t>) kambarys.</w:t>
            </w:r>
          </w:p>
          <w:p w14:paraId="2A02F968" w14:textId="277A1DAE" w:rsidR="4EA7C1F4" w:rsidRDefault="4EA7C1F4" w:rsidP="4EA7C1F4">
            <w:pPr>
              <w:spacing w:line="259" w:lineRule="auto"/>
              <w:rPr>
                <w:rFonts w:ascii="Times New Roman" w:eastAsia="Times New Roman" w:hAnsi="Times New Roman" w:cs="Times New Roman"/>
                <w:sz w:val="18"/>
                <w:szCs w:val="18"/>
              </w:rPr>
            </w:pPr>
          </w:p>
          <w:p w14:paraId="61786E2B" w14:textId="0BD41859" w:rsidR="4EA7C1F4" w:rsidRDefault="4EA7C1F4" w:rsidP="4EA7C1F4">
            <w:pPr>
              <w:spacing w:line="259" w:lineRule="auto"/>
              <w:rPr>
                <w:rFonts w:ascii="Times New Roman" w:eastAsia="Times New Roman" w:hAnsi="Times New Roman" w:cs="Times New Roman"/>
                <w:sz w:val="18"/>
                <w:szCs w:val="18"/>
              </w:rPr>
            </w:pPr>
          </w:p>
          <w:p w14:paraId="0EE8ACFD" w14:textId="6464387C"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3A5C0390" w14:textId="490123D5" w:rsidR="4EA7C1F4" w:rsidRDefault="7A96C5E1" w:rsidP="009D1F42">
            <w:pPr>
              <w:spacing w:line="259" w:lineRule="auto"/>
              <w:ind w:right="-79"/>
              <w:rPr>
                <w:rFonts w:ascii="Times New Roman" w:eastAsia="Times New Roman" w:hAnsi="Times New Roman" w:cs="Times New Roman"/>
                <w:sz w:val="18"/>
                <w:szCs w:val="18"/>
                <w:lang w:val="lt-LT"/>
              </w:rPr>
            </w:pPr>
            <w:r w:rsidRPr="3BC83BEE">
              <w:rPr>
                <w:rFonts w:ascii="Times New Roman" w:eastAsia="Times New Roman" w:hAnsi="Times New Roman" w:cs="Times New Roman"/>
                <w:sz w:val="18"/>
                <w:szCs w:val="18"/>
                <w:lang w:val="lt-LT"/>
              </w:rPr>
              <w:t xml:space="preserve">2023 m. II </w:t>
            </w:r>
            <w:r w:rsidR="6F311D89" w:rsidRPr="3BC83BEE">
              <w:rPr>
                <w:rFonts w:ascii="Times New Roman" w:eastAsia="Times New Roman" w:hAnsi="Times New Roman" w:cs="Times New Roman"/>
                <w:sz w:val="18"/>
                <w:szCs w:val="18"/>
                <w:lang w:val="lt-LT"/>
              </w:rPr>
              <w:t>ketvirtis</w:t>
            </w:r>
            <w:r w:rsidRPr="3BC83BEE">
              <w:rPr>
                <w:rFonts w:ascii="Times New Roman" w:eastAsia="Times New Roman" w:hAnsi="Times New Roman" w:cs="Times New Roman"/>
                <w:sz w:val="18"/>
                <w:szCs w:val="18"/>
                <w:lang w:val="lt-LT"/>
              </w:rPr>
              <w:t xml:space="preserve"> – </w:t>
            </w:r>
            <w:r w:rsidR="009D1F42" w:rsidRPr="3BC83BEE">
              <w:rPr>
                <w:rFonts w:ascii="Times New Roman" w:eastAsia="Times New Roman" w:hAnsi="Times New Roman" w:cs="Times New Roman"/>
                <w:sz w:val="18"/>
                <w:szCs w:val="18"/>
                <w:lang w:val="lt-LT"/>
              </w:rPr>
              <w:t xml:space="preserve"> 2026-04-</w:t>
            </w:r>
            <w:r w:rsidR="009D1F42" w:rsidRPr="3BC83BEE">
              <w:rPr>
                <w:rFonts w:ascii="Times New Roman" w:eastAsia="Times New Roman" w:hAnsi="Times New Roman" w:cs="Times New Roman"/>
                <w:color w:val="000000" w:themeColor="text1"/>
                <w:sz w:val="18"/>
                <w:szCs w:val="18"/>
                <w:lang w:val="lt-LT"/>
              </w:rPr>
              <w:t>30</w:t>
            </w:r>
          </w:p>
        </w:tc>
        <w:tc>
          <w:tcPr>
            <w:tcW w:w="1365" w:type="dxa"/>
            <w:tcMar>
              <w:left w:w="105" w:type="dxa"/>
              <w:right w:w="105" w:type="dxa"/>
            </w:tcMar>
          </w:tcPr>
          <w:p w14:paraId="6866E617" w14:textId="278E7AF1"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2E43E877" w14:textId="0DEA1DAA" w:rsidR="4EA7C1F4" w:rsidRDefault="4EA7C1F4" w:rsidP="4EA7C1F4">
            <w:pPr>
              <w:spacing w:line="259" w:lineRule="auto"/>
              <w:rPr>
                <w:rFonts w:ascii="Times New Roman" w:eastAsia="Times New Roman" w:hAnsi="Times New Roman" w:cs="Times New Roman"/>
                <w:sz w:val="18"/>
                <w:szCs w:val="18"/>
              </w:rPr>
            </w:pPr>
          </w:p>
          <w:p w14:paraId="14B9C11A" w14:textId="1D72D9D1" w:rsidR="4EA7C1F4" w:rsidRDefault="4EA7C1F4" w:rsidP="4EA7C1F4">
            <w:pPr>
              <w:spacing w:line="259" w:lineRule="auto"/>
              <w:rPr>
                <w:rFonts w:ascii="Times New Roman" w:eastAsia="Times New Roman" w:hAnsi="Times New Roman" w:cs="Times New Roman"/>
                <w:sz w:val="18"/>
                <w:szCs w:val="18"/>
              </w:rPr>
            </w:pPr>
          </w:p>
          <w:p w14:paraId="09E9CFC4" w14:textId="705BAB3F"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1790A531" w14:textId="5AF1404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00896AAE" w14:textId="7C118B8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2.1.1.9,</w:t>
            </w:r>
          </w:p>
          <w:p w14:paraId="4C1BF5A0" w14:textId="06308A3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5F9BE898" w14:textId="6ACB8F32" w:rsidR="4EA7C1F4" w:rsidRDefault="4EA7C1F4" w:rsidP="4EA7C1F4">
            <w:pPr>
              <w:spacing w:line="259" w:lineRule="auto"/>
              <w:rPr>
                <w:rFonts w:ascii="Times New Roman" w:eastAsia="Times New Roman" w:hAnsi="Times New Roman" w:cs="Times New Roman"/>
                <w:sz w:val="18"/>
                <w:szCs w:val="18"/>
              </w:rPr>
            </w:pPr>
          </w:p>
          <w:p w14:paraId="45F500CC" w14:textId="012450FF" w:rsidR="4EA7C1F4" w:rsidRDefault="4EA7C1F4" w:rsidP="4EA7C1F4">
            <w:pPr>
              <w:spacing w:line="259" w:lineRule="auto"/>
              <w:rPr>
                <w:rFonts w:ascii="Times New Roman" w:eastAsia="Times New Roman" w:hAnsi="Times New Roman" w:cs="Times New Roman"/>
                <w:sz w:val="18"/>
                <w:szCs w:val="18"/>
              </w:rPr>
            </w:pPr>
          </w:p>
          <w:p w14:paraId="2179102E" w14:textId="7B09CF77"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5980D66F" w14:textId="7868D068"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4E60386F" w14:textId="19B912F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1F03CAD2" w14:textId="3E51B5D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75137806" w14:textId="1F4456D5" w:rsidR="4EA7C1F4" w:rsidRDefault="4EA7C1F4" w:rsidP="4EA7C1F4">
            <w:pPr>
              <w:spacing w:line="259" w:lineRule="auto"/>
              <w:rPr>
                <w:rFonts w:ascii="Times New Roman" w:eastAsia="Times New Roman" w:hAnsi="Times New Roman" w:cs="Times New Roman"/>
                <w:color w:val="FF0000"/>
                <w:sz w:val="18"/>
                <w:szCs w:val="18"/>
              </w:rPr>
            </w:pPr>
          </w:p>
          <w:p w14:paraId="3DC6C773" w14:textId="5393C53F" w:rsidR="4EA7C1F4" w:rsidRDefault="4EA7C1F4" w:rsidP="4EA7C1F4">
            <w:pPr>
              <w:spacing w:line="259" w:lineRule="auto"/>
              <w:rPr>
                <w:rFonts w:ascii="Times New Roman" w:eastAsia="Times New Roman" w:hAnsi="Times New Roman" w:cs="Times New Roman"/>
                <w:color w:val="FF0000"/>
                <w:sz w:val="18"/>
                <w:szCs w:val="18"/>
              </w:rPr>
            </w:pPr>
          </w:p>
          <w:p w14:paraId="50F2C328" w14:textId="59773C28"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27B0A3A8" w14:textId="33E268B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2.2.2 </w:t>
            </w:r>
          </w:p>
          <w:p w14:paraId="682EA129" w14:textId="509F978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76ECC863" w14:textId="10F54602" w:rsidR="4EA7C1F4" w:rsidRDefault="000613A0" w:rsidP="4EA7C1F4">
            <w:pPr>
              <w:spacing w:line="259" w:lineRule="auto"/>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lastRenderedPageBreak/>
              <w:t>15</w:t>
            </w:r>
            <w:r w:rsidR="0014197B" w:rsidRPr="6B73EAA1">
              <w:rPr>
                <w:rFonts w:ascii="Times New Roman" w:eastAsia="Times New Roman" w:hAnsi="Times New Roman" w:cs="Times New Roman"/>
                <w:color w:val="000000" w:themeColor="text1"/>
                <w:sz w:val="18"/>
                <w:szCs w:val="18"/>
                <w:lang w:val="lt-LT"/>
              </w:rPr>
              <w:t> </w:t>
            </w:r>
            <w:r w:rsidRPr="6B73EAA1">
              <w:rPr>
                <w:rFonts w:ascii="Times New Roman" w:eastAsia="Times New Roman" w:hAnsi="Times New Roman" w:cs="Times New Roman"/>
                <w:color w:val="000000" w:themeColor="text1"/>
                <w:sz w:val="18"/>
                <w:szCs w:val="18"/>
                <w:lang w:val="lt-LT"/>
              </w:rPr>
              <w:t>724,41</w:t>
            </w:r>
          </w:p>
        </w:tc>
        <w:tc>
          <w:tcPr>
            <w:tcW w:w="1110" w:type="dxa"/>
            <w:tcMar>
              <w:left w:w="105" w:type="dxa"/>
              <w:right w:w="105" w:type="dxa"/>
            </w:tcMar>
          </w:tcPr>
          <w:p w14:paraId="5000305C" w14:textId="03DF0A70"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8</w:t>
            </w:r>
          </w:p>
        </w:tc>
      </w:tr>
      <w:tr w:rsidR="4EA7C1F4" w14:paraId="2C341DBF" w14:textId="77777777" w:rsidTr="1F13BC73">
        <w:trPr>
          <w:trHeight w:val="12825"/>
        </w:trPr>
        <w:tc>
          <w:tcPr>
            <w:tcW w:w="510" w:type="dxa"/>
            <w:tcMar>
              <w:left w:w="105" w:type="dxa"/>
              <w:right w:w="105" w:type="dxa"/>
            </w:tcMar>
          </w:tcPr>
          <w:p w14:paraId="332B9901" w14:textId="2ABC60EC"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6CCFA686" w14:textId="1567091B"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1.4.2. Mokyklos bendruomenės (pedagogų, mokinių, tėvų ir kt.) ir partnerių patogiam bendravimui ir darbui skirtos erdvės įrengimas – </w:t>
            </w:r>
            <w:r w:rsidRPr="4EA7C1F4">
              <w:rPr>
                <w:rFonts w:ascii="Times New Roman" w:eastAsia="Times New Roman" w:hAnsi="Times New Roman" w:cs="Times New Roman"/>
                <w:i/>
                <w:iCs/>
                <w:color w:val="000000" w:themeColor="text1"/>
                <w:sz w:val="18"/>
                <w:szCs w:val="18"/>
                <w:lang w:val="lt-LT"/>
              </w:rPr>
              <w:t>mokyklos bendruomenės įgalinimui, veiklai ir mikroklimato kūrimui, bendradarbiavimo ir komandinio darbo skatinimui, telkimui pokyčiams, dalijimosi žiniomis skatinimui</w:t>
            </w:r>
          </w:p>
        </w:tc>
        <w:tc>
          <w:tcPr>
            <w:tcW w:w="975" w:type="dxa"/>
            <w:tcMar>
              <w:left w:w="105" w:type="dxa"/>
              <w:right w:w="105" w:type="dxa"/>
            </w:tcMar>
          </w:tcPr>
          <w:p w14:paraId="06640917" w14:textId="1C3319BC"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28B4F3AF" w14:textId="0A5BDF8E" w:rsidR="4EA7C1F4" w:rsidRDefault="4EA7C1F4" w:rsidP="4EA7C1F4">
            <w:pPr>
              <w:spacing w:after="80" w:line="259" w:lineRule="auto"/>
              <w:rPr>
                <w:rFonts w:ascii="Times New Roman" w:eastAsia="Times New Roman" w:hAnsi="Times New Roman" w:cs="Times New Roman"/>
                <w:color w:val="000000" w:themeColor="text1"/>
                <w:sz w:val="18"/>
                <w:szCs w:val="18"/>
              </w:rPr>
            </w:pPr>
          </w:p>
          <w:p w14:paraId="0FF01BFA" w14:textId="49C46413"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19081644" w14:textId="65AA7D0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1.4 uždaviniui atliepti – kurti estetiškas ir įgalinančias mokytis darbo ir poilsio erdves.</w:t>
            </w:r>
          </w:p>
          <w:p w14:paraId="13597658" w14:textId="006F24E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42856964" w14:textId="68D891F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mokyklos bendruomenės įgalinimui veiklai ir mikroklimato kūrimui, bendradarbiavimo ir komandinio darbo skatinimui, telkimui pokyčiams, dalijimosi žiniomis skatinimui.</w:t>
            </w:r>
          </w:p>
          <w:p w14:paraId="131AE079" w14:textId="22C7C00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8C4F97E" w14:textId="14D2A4B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Mokyklos bendruomenės (pedagogų, mokinių, tėvų ir kt.) ir partnerių patogiam bendravimui ir darbui skirtos erdvės įrengimas (minkšti baldai, staliukai bent 30 asmenų) tiesiogiai prisidės prie estetiškų ir įgalinančių mokytis darbo ir poilsio erdvių kūrimo. </w:t>
            </w:r>
          </w:p>
          <w:p w14:paraId="1AA5FAC7" w14:textId="7EB44D5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Dirbdami (pvz., kultūros projektų planų suderinimui, STEAM veiklų datų derinimui, kitų grafikų suderinimui) ir bendraudami estetiškose ir įgalinančiose darbui ar mokymuisi skirtose erdvėse mokiniai, mokytojai ar kiti bendruomenės nariai (pvz., pokalbiai su tėvais) gerai ir patogiai jausis. Esant gerai savijautai, didėja darbo ir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efektyvumas, bendravimo kokybė, gerėja sveikata, todėl tikimasi, kad kokybiškas bendravimas, gera mokinių ir mokytojų savijauta lems aukštesnius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pasiekimus.  </w:t>
            </w:r>
          </w:p>
          <w:p w14:paraId="4BB9EF80" w14:textId="7D5BE8E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Įrengtoje erdvėje kartu su mokyklos bendruomene pagal poreikį galės   dirbti ir  partnerių atstovai: Ignalinos rajono savivaldybės visuomenės sveikatos biuro paskaitos ir informacijos perteikimas, Ignalinos rajono švietimo pagalbos tarnybos psichologo organizuojami pokalbiai, paskaitos ir kt.</w:t>
            </w:r>
          </w:p>
          <w:p w14:paraId="4802EFFC" w14:textId="55B213C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E73EC20" w14:textId="2DCDAB8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Įrengiant patogiam bendravimui ir darbui  skirtas erdves bus konsultuojamasi su partneriais: lyderystės (pritaikymas efektyviam darbui) srityje – Ignalinos VB, IRŠPT;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(prieinamumas ir funkcionalumas) srityje – IRŠPT, sveikatos biuru; kultūros (estetiškumas) srityje – Ignalinos VB.   </w:t>
            </w:r>
          </w:p>
          <w:p w14:paraId="6BC94182" w14:textId="4B3672C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22993F9" w14:textId="1CCA841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 xml:space="preserve">Erdvė bus naudojama planuojant ir derinant visas numatytas TŪM veiklas, kurioms reikia tartis: koordinatorių inicijuojamas </w:t>
            </w:r>
            <w:r w:rsidRPr="6B73EAA1">
              <w:rPr>
                <w:rFonts w:ascii="Times New Roman" w:eastAsia="Times New Roman" w:hAnsi="Times New Roman" w:cs="Times New Roman"/>
                <w:color w:val="000000" w:themeColor="text1"/>
                <w:sz w:val="18"/>
                <w:szCs w:val="18"/>
                <w:lang w:val="lt-LT"/>
              </w:rPr>
              <w:lastRenderedPageBreak/>
              <w:t>16, 19, 21, taip pat 26, iš dalies 14 veiklai</w:t>
            </w:r>
            <w:r w:rsidR="00393EC1" w:rsidRPr="6B73EAA1">
              <w:rPr>
                <w:rFonts w:ascii="Times New Roman" w:eastAsia="Times New Roman" w:hAnsi="Times New Roman" w:cs="Times New Roman"/>
                <w:color w:val="000000" w:themeColor="text1"/>
                <w:sz w:val="18"/>
                <w:szCs w:val="18"/>
                <w:lang w:val="lt-LT"/>
              </w:rPr>
              <w:t xml:space="preserve"> (iki remonto </w:t>
            </w:r>
            <w:r w:rsidR="0039303D" w:rsidRPr="6B73EAA1">
              <w:rPr>
                <w:rFonts w:ascii="Times New Roman" w:eastAsia="Times New Roman" w:hAnsi="Times New Roman" w:cs="Times New Roman"/>
                <w:color w:val="000000" w:themeColor="text1"/>
                <w:sz w:val="18"/>
                <w:szCs w:val="18"/>
                <w:lang w:val="lt-LT"/>
              </w:rPr>
              <w:t xml:space="preserve">pabaigos </w:t>
            </w:r>
            <w:r w:rsidR="00393EC1" w:rsidRPr="6B73EAA1">
              <w:rPr>
                <w:rFonts w:ascii="Times New Roman" w:eastAsia="Times New Roman" w:hAnsi="Times New Roman" w:cs="Times New Roman"/>
                <w:color w:val="000000" w:themeColor="text1"/>
                <w:sz w:val="18"/>
                <w:szCs w:val="18"/>
                <w:lang w:val="lt-LT"/>
              </w:rPr>
              <w:t>minėtos veiklos vyks, kaip numatyta, tik kitose IČKG aplinkose)</w:t>
            </w:r>
            <w:r w:rsidRPr="6B73EAA1">
              <w:rPr>
                <w:rFonts w:ascii="Times New Roman" w:eastAsia="Times New Roman" w:hAnsi="Times New Roman" w:cs="Times New Roman"/>
                <w:color w:val="000000" w:themeColor="text1"/>
                <w:sz w:val="18"/>
                <w:szCs w:val="18"/>
                <w:lang w:val="lt-LT"/>
              </w:rPr>
              <w:t xml:space="preserve">. </w:t>
            </w:r>
          </w:p>
          <w:p w14:paraId="44BA5EED" w14:textId="320EAAB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D2B8A1B" w14:textId="663CEB0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1FF1F63D" w14:textId="1C1947D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EFEE7E1" w14:textId="2B3B91D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 mokymosi motyvacijos didėjimas skatins mokinius aktyviau dalyvauti įvairiuose konkursuose (U3).</w:t>
            </w:r>
          </w:p>
          <w:p w14:paraId="15FF697D" w14:textId="2D6E98A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D760A7D" w14:textId="6988B57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Patogesnė erdvė leis kokybiškiau bendrauti, kad tiesiogiai gerins emocinį klimatą mokykloje (U7).</w:t>
            </w:r>
          </w:p>
          <w:p w14:paraId="66AAD966" w14:textId="02F0CB76"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2D2A0B1A" w14:textId="5430F53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Įrengta viena estetiška, įgalinanti patogiai bendradarbiauti, erdvė.</w:t>
            </w:r>
          </w:p>
          <w:p w14:paraId="1BB015B2" w14:textId="2CF17311"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140" w:type="dxa"/>
            <w:tcMar>
              <w:left w:w="105" w:type="dxa"/>
              <w:right w:w="105" w:type="dxa"/>
            </w:tcMar>
          </w:tcPr>
          <w:p w14:paraId="3D1E79C2" w14:textId="54CA0342" w:rsidR="4EA7C1F4" w:rsidRDefault="2500289C" w:rsidP="00C129A3">
            <w:pPr>
              <w:spacing w:line="259" w:lineRule="auto"/>
              <w:ind w:right="-79"/>
              <w:rPr>
                <w:rFonts w:ascii="Times New Roman" w:eastAsia="Times New Roman" w:hAnsi="Times New Roman" w:cs="Times New Roman"/>
                <w:sz w:val="18"/>
                <w:szCs w:val="18"/>
                <w:lang w:val="lt-LT"/>
              </w:rPr>
            </w:pPr>
            <w:r w:rsidRPr="6B73EAA1">
              <w:rPr>
                <w:rFonts w:ascii="Times New Roman" w:eastAsia="Times New Roman" w:hAnsi="Times New Roman" w:cs="Times New Roman"/>
                <w:sz w:val="18"/>
                <w:szCs w:val="18"/>
                <w:lang w:val="lt-LT"/>
              </w:rPr>
              <w:t xml:space="preserve">2023 m. II </w:t>
            </w:r>
            <w:r w:rsidR="66681279" w:rsidRPr="6B73EAA1">
              <w:rPr>
                <w:rFonts w:ascii="Times New Roman" w:eastAsia="Times New Roman" w:hAnsi="Times New Roman" w:cs="Times New Roman"/>
                <w:sz w:val="18"/>
                <w:szCs w:val="18"/>
                <w:lang w:val="lt-LT"/>
              </w:rPr>
              <w:t>ketvirtis</w:t>
            </w:r>
            <w:r w:rsidRPr="6B73EAA1">
              <w:rPr>
                <w:rFonts w:ascii="Times New Roman" w:eastAsia="Times New Roman" w:hAnsi="Times New Roman" w:cs="Times New Roman"/>
                <w:sz w:val="18"/>
                <w:szCs w:val="18"/>
                <w:lang w:val="lt-LT"/>
              </w:rPr>
              <w:t xml:space="preserve"> – 202</w:t>
            </w:r>
            <w:r w:rsidR="00C129A3" w:rsidRPr="6B73EAA1">
              <w:rPr>
                <w:rFonts w:ascii="Times New Roman" w:eastAsia="Times New Roman" w:hAnsi="Times New Roman" w:cs="Times New Roman"/>
                <w:sz w:val="18"/>
                <w:szCs w:val="18"/>
                <w:lang w:val="lt-LT"/>
              </w:rPr>
              <w:t>5</w:t>
            </w:r>
            <w:r w:rsidRPr="6B73EAA1">
              <w:rPr>
                <w:rFonts w:ascii="Times New Roman" w:eastAsia="Times New Roman" w:hAnsi="Times New Roman" w:cs="Times New Roman"/>
                <w:sz w:val="18"/>
                <w:szCs w:val="18"/>
                <w:lang w:val="lt-LT"/>
              </w:rPr>
              <w:t xml:space="preserve"> m. I</w:t>
            </w:r>
            <w:r w:rsidR="00C129A3" w:rsidRPr="6B73EAA1">
              <w:rPr>
                <w:rFonts w:ascii="Times New Roman" w:eastAsia="Times New Roman" w:hAnsi="Times New Roman" w:cs="Times New Roman"/>
                <w:sz w:val="18"/>
                <w:szCs w:val="18"/>
                <w:lang w:val="lt-LT"/>
              </w:rPr>
              <w:t>I</w:t>
            </w:r>
            <w:r w:rsidRPr="6B73EAA1">
              <w:rPr>
                <w:rFonts w:ascii="Times New Roman" w:eastAsia="Times New Roman" w:hAnsi="Times New Roman" w:cs="Times New Roman"/>
                <w:sz w:val="18"/>
                <w:szCs w:val="18"/>
                <w:lang w:val="lt-LT"/>
              </w:rPr>
              <w:t xml:space="preserve"> </w:t>
            </w:r>
            <w:r w:rsidR="2F369285" w:rsidRPr="6B73EAA1">
              <w:rPr>
                <w:rFonts w:ascii="Times New Roman" w:eastAsia="Times New Roman" w:hAnsi="Times New Roman" w:cs="Times New Roman"/>
                <w:sz w:val="18"/>
                <w:szCs w:val="18"/>
                <w:lang w:val="lt-LT"/>
              </w:rPr>
              <w:t>ketvirtis</w:t>
            </w:r>
          </w:p>
        </w:tc>
        <w:tc>
          <w:tcPr>
            <w:tcW w:w="1365" w:type="dxa"/>
            <w:tcMar>
              <w:left w:w="105" w:type="dxa"/>
              <w:right w:w="105" w:type="dxa"/>
            </w:tcMar>
          </w:tcPr>
          <w:p w14:paraId="054BCA45" w14:textId="053774D7"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492D39F7" w14:textId="15718731" w:rsidR="4EA7C1F4" w:rsidRDefault="4EA7C1F4" w:rsidP="4EA7C1F4">
            <w:pPr>
              <w:spacing w:line="259" w:lineRule="auto"/>
              <w:rPr>
                <w:rFonts w:ascii="Times New Roman" w:eastAsia="Times New Roman" w:hAnsi="Times New Roman" w:cs="Times New Roman"/>
                <w:sz w:val="18"/>
                <w:szCs w:val="18"/>
              </w:rPr>
            </w:pPr>
          </w:p>
          <w:p w14:paraId="21705BB4" w14:textId="365261E4" w:rsidR="4EA7C1F4" w:rsidRDefault="4EA7C1F4" w:rsidP="4EA7C1F4">
            <w:pPr>
              <w:spacing w:line="259" w:lineRule="auto"/>
              <w:rPr>
                <w:rFonts w:ascii="Times New Roman" w:eastAsia="Times New Roman" w:hAnsi="Times New Roman" w:cs="Times New Roman"/>
                <w:sz w:val="18"/>
                <w:szCs w:val="18"/>
              </w:rPr>
            </w:pPr>
          </w:p>
          <w:p w14:paraId="04FE3CCA" w14:textId="074CA3D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2DC4ABA0" w14:textId="19F52BD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4CE34C28" w14:textId="3A79E66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71117728" w14:textId="78EF673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2.1.1.7,</w:t>
            </w:r>
          </w:p>
          <w:p w14:paraId="43AC3263" w14:textId="26E1E25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7A57C418" w14:textId="0E2D810B" w:rsidR="4EA7C1F4" w:rsidRDefault="4EA7C1F4" w:rsidP="4EA7C1F4">
            <w:pPr>
              <w:spacing w:line="259" w:lineRule="auto"/>
              <w:rPr>
                <w:rFonts w:ascii="Times New Roman" w:eastAsia="Times New Roman" w:hAnsi="Times New Roman" w:cs="Times New Roman"/>
                <w:color w:val="FF0000"/>
                <w:sz w:val="18"/>
                <w:szCs w:val="18"/>
              </w:rPr>
            </w:pPr>
          </w:p>
          <w:p w14:paraId="476AB07F" w14:textId="5D47D19D" w:rsidR="4EA7C1F4" w:rsidRDefault="4EA7C1F4" w:rsidP="4EA7C1F4">
            <w:pPr>
              <w:spacing w:line="259" w:lineRule="auto"/>
              <w:rPr>
                <w:rFonts w:ascii="Times New Roman" w:eastAsia="Times New Roman" w:hAnsi="Times New Roman" w:cs="Times New Roman"/>
                <w:color w:val="FF0000"/>
                <w:sz w:val="18"/>
                <w:szCs w:val="18"/>
              </w:rPr>
            </w:pPr>
          </w:p>
          <w:p w14:paraId="5F3CFC6C" w14:textId="29B56C32"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49ACB3EB" w14:textId="020E8C5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2.2.2 </w:t>
            </w:r>
          </w:p>
          <w:p w14:paraId="3720B2A0" w14:textId="7CE87A3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55023292" w14:textId="55A73BB3" w:rsidR="0014197B" w:rsidRDefault="0014197B" w:rsidP="4EA7C1F4">
            <w:pPr>
              <w:spacing w:line="259" w:lineRule="auto"/>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 xml:space="preserve"> </w:t>
            </w:r>
          </w:p>
          <w:p w14:paraId="0ABC8EF1" w14:textId="27DA36EE" w:rsidR="4EA7C1F4" w:rsidRDefault="0014197B" w:rsidP="4EA7C1F4">
            <w:pPr>
              <w:spacing w:line="259" w:lineRule="auto"/>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7 526,20</w:t>
            </w:r>
            <w:r w:rsidR="4EA7C1F4" w:rsidRPr="6B73EAA1">
              <w:rPr>
                <w:rFonts w:ascii="Times New Roman" w:eastAsia="Times New Roman" w:hAnsi="Times New Roman" w:cs="Times New Roman"/>
                <w:color w:val="000000" w:themeColor="text1"/>
                <w:sz w:val="18"/>
                <w:szCs w:val="18"/>
                <w:lang w:val="lt-LT"/>
              </w:rPr>
              <w:t xml:space="preserve">  </w:t>
            </w:r>
          </w:p>
        </w:tc>
        <w:tc>
          <w:tcPr>
            <w:tcW w:w="1110" w:type="dxa"/>
            <w:tcMar>
              <w:left w:w="105" w:type="dxa"/>
              <w:right w:w="105" w:type="dxa"/>
            </w:tcMar>
          </w:tcPr>
          <w:p w14:paraId="4B077FEF" w14:textId="70E3C3B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9</w:t>
            </w:r>
          </w:p>
        </w:tc>
      </w:tr>
      <w:tr w:rsidR="4EA7C1F4" w14:paraId="3F51A250" w14:textId="77777777" w:rsidTr="1F13BC73">
        <w:trPr>
          <w:trHeight w:val="255"/>
        </w:trPr>
        <w:tc>
          <w:tcPr>
            <w:tcW w:w="510" w:type="dxa"/>
            <w:tcMar>
              <w:left w:w="105" w:type="dxa"/>
              <w:right w:w="105" w:type="dxa"/>
            </w:tcMar>
          </w:tcPr>
          <w:p w14:paraId="1CFD36F1" w14:textId="7B5D2D7F"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080E023" w14:textId="0A08CFF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1.4.3. Poilsio erdvės įrengimas – </w:t>
            </w:r>
            <w:r w:rsidRPr="4EA7C1F4">
              <w:rPr>
                <w:rFonts w:ascii="Times New Roman" w:eastAsia="Times New Roman" w:hAnsi="Times New Roman" w:cs="Times New Roman"/>
                <w:i/>
                <w:iCs/>
                <w:color w:val="000000" w:themeColor="text1"/>
                <w:sz w:val="18"/>
                <w:szCs w:val="18"/>
                <w:lang w:val="lt-LT"/>
              </w:rPr>
              <w:t>švietimo bendruomenės sveikatos stiprinimui ir emociškai sveikos ugdymo aplinkos palaikymui</w:t>
            </w:r>
          </w:p>
        </w:tc>
        <w:tc>
          <w:tcPr>
            <w:tcW w:w="975" w:type="dxa"/>
            <w:tcMar>
              <w:left w:w="105" w:type="dxa"/>
              <w:right w:w="105" w:type="dxa"/>
            </w:tcMar>
          </w:tcPr>
          <w:p w14:paraId="46FEE13D" w14:textId="3B5C813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228827F4" w14:textId="34C3E86B"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480384CE" w14:textId="00C467BC" w:rsidR="4EA7C1F4" w:rsidRDefault="4EA7C1F4" w:rsidP="4EA7C1F4">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1ECB21E8" w14:textId="0DD11C9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1.4 uždaviniui atliepti – kurti estetiškas ir įgalinančias mokytis darbo ir poilsio erdves.</w:t>
            </w:r>
          </w:p>
          <w:p w14:paraId="7BE79C39" w14:textId="170D1C5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1B05FAA1" w14:textId="1612DFD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švietimo bendruomenės sveikatos stiprinimui ir emociškai sveikos ugdymo aplinkos palaikymui.</w:t>
            </w:r>
          </w:p>
          <w:p w14:paraId="71C3EB4E" w14:textId="26715FD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1D691AB" w14:textId="1047B68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Poilsio erdvė pagerins bendruomenės narių savijautą. Žinoma, kad mokytojo savijauta tiesiogiai įtakoja mokinio savijautą (emocinę sveikatą, motyvaciją), o mokinio savijauta – jo pasiekimus. Todėl tikimasi, kad gerai besijaučiantys mokytojai ir mokiniai turės įtakos aukštesniems mokinių pasiekimams.</w:t>
            </w:r>
          </w:p>
          <w:p w14:paraId="521EBEB7" w14:textId="2EED350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684F21A" w14:textId="1BEF4C8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Poilsio erdvėje bus masažuoklis kojoms, masažuoklis kūnui, patogūs atsipalaidavimui skirti baldai, mini virtuvėlė su reikiama įranga</w:t>
            </w:r>
            <w:r w:rsidR="001F11E6" w:rsidRPr="6B73EAA1">
              <w:rPr>
                <w:rFonts w:ascii="Times New Roman" w:eastAsia="Times New Roman" w:hAnsi="Times New Roman" w:cs="Times New Roman"/>
                <w:color w:val="000000" w:themeColor="text1"/>
                <w:sz w:val="18"/>
                <w:szCs w:val="18"/>
                <w:lang w:val="lt-LT"/>
              </w:rPr>
              <w:t xml:space="preserve"> (iki remonto pabaigos masažuokliai, virtuvėlės įranga bus naudojami kitose patalpose)</w:t>
            </w:r>
            <w:r w:rsidRPr="6B73EAA1">
              <w:rPr>
                <w:rFonts w:ascii="Times New Roman" w:eastAsia="Times New Roman" w:hAnsi="Times New Roman" w:cs="Times New Roman"/>
                <w:color w:val="000000" w:themeColor="text1"/>
                <w:sz w:val="18"/>
                <w:szCs w:val="18"/>
                <w:lang w:val="lt-LT"/>
              </w:rPr>
              <w:t>.</w:t>
            </w:r>
          </w:p>
          <w:p w14:paraId="33C3F09E" w14:textId="75CC16B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Poilsio erdvėje galės atsipalaiduoti ne tik mokyklos bendruomenės nariai, bet ir visų 3 lentelėje nurodytų partnerių atstovai. </w:t>
            </w:r>
          </w:p>
          <w:p w14:paraId="1CB798C2" w14:textId="1398282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98BDA5E" w14:textId="44E4C36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Įrengiant poilsio erdvę bus konsultuojamasi su partneriais: lyderystės (emociškai sveikos aplinkos palaikymas) srityje – Ignalinos VB, IRŠPT;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(prieinamumas ir funkcionalumas) srityje – IRŠPT, sveikatos biuru; kultūros (estetiškumas) srityje – Ignalinos VB.   </w:t>
            </w:r>
          </w:p>
          <w:p w14:paraId="3E68B8F6" w14:textId="11D330B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68FAD5B" w14:textId="1F04E39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0595AB4D" w14:textId="5F87ED5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FDFF7FC" w14:textId="0DED0F8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 Mokymosi motyvacijos didėjimas taip pat skatins mokinius aktyviau dalyvauti įvairiuose konkursuose (U3).</w:t>
            </w:r>
          </w:p>
          <w:p w14:paraId="59FBDDB8" w14:textId="084F713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2C8F461" w14:textId="68702FB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Poilsio erdvė tiesiogiai gerins emocinį klimatą mokykloje (U7).</w:t>
            </w:r>
          </w:p>
          <w:p w14:paraId="4E6822EB" w14:textId="1FB74F2F"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4576F7F8" w14:textId="0E76C5C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Įrengta švietimo  bendruomenės poilsio erdvė</w:t>
            </w:r>
          </w:p>
        </w:tc>
        <w:tc>
          <w:tcPr>
            <w:tcW w:w="1140" w:type="dxa"/>
            <w:tcMar>
              <w:left w:w="105" w:type="dxa"/>
              <w:right w:w="105" w:type="dxa"/>
            </w:tcMar>
          </w:tcPr>
          <w:p w14:paraId="6CAF37CA" w14:textId="46246BF6" w:rsidR="4EA7C1F4" w:rsidRDefault="2D1CA0DD" w:rsidP="00C129A3">
            <w:pPr>
              <w:spacing w:line="259" w:lineRule="auto"/>
              <w:ind w:right="-79"/>
              <w:rPr>
                <w:rFonts w:ascii="Times New Roman" w:eastAsia="Times New Roman" w:hAnsi="Times New Roman" w:cs="Times New Roman"/>
                <w:sz w:val="18"/>
                <w:szCs w:val="18"/>
                <w:lang w:val="lt-LT"/>
              </w:rPr>
            </w:pPr>
            <w:r w:rsidRPr="6B73EAA1">
              <w:rPr>
                <w:rFonts w:ascii="Times New Roman" w:eastAsia="Times New Roman" w:hAnsi="Times New Roman" w:cs="Times New Roman"/>
                <w:sz w:val="18"/>
                <w:szCs w:val="18"/>
                <w:lang w:val="lt-LT"/>
              </w:rPr>
              <w:t xml:space="preserve">2023 m. II </w:t>
            </w:r>
            <w:r w:rsidR="3864679D" w:rsidRPr="6B73EAA1">
              <w:rPr>
                <w:rFonts w:ascii="Times New Roman" w:eastAsia="Times New Roman" w:hAnsi="Times New Roman" w:cs="Times New Roman"/>
                <w:sz w:val="18"/>
                <w:szCs w:val="18"/>
                <w:lang w:val="lt-LT"/>
              </w:rPr>
              <w:t>ketvirtis</w:t>
            </w:r>
            <w:r w:rsidRPr="6B73EAA1">
              <w:rPr>
                <w:rFonts w:ascii="Times New Roman" w:eastAsia="Times New Roman" w:hAnsi="Times New Roman" w:cs="Times New Roman"/>
                <w:sz w:val="18"/>
                <w:szCs w:val="18"/>
                <w:lang w:val="lt-LT"/>
              </w:rPr>
              <w:t xml:space="preserve"> – 202</w:t>
            </w:r>
            <w:r w:rsidR="00C129A3" w:rsidRPr="6B73EAA1">
              <w:rPr>
                <w:rFonts w:ascii="Times New Roman" w:eastAsia="Times New Roman" w:hAnsi="Times New Roman" w:cs="Times New Roman"/>
                <w:sz w:val="18"/>
                <w:szCs w:val="18"/>
                <w:lang w:val="lt-LT"/>
              </w:rPr>
              <w:t>5</w:t>
            </w:r>
            <w:r w:rsidRPr="6B73EAA1">
              <w:rPr>
                <w:rFonts w:ascii="Times New Roman" w:eastAsia="Times New Roman" w:hAnsi="Times New Roman" w:cs="Times New Roman"/>
                <w:sz w:val="18"/>
                <w:szCs w:val="18"/>
                <w:lang w:val="lt-LT"/>
              </w:rPr>
              <w:t xml:space="preserve"> m. I</w:t>
            </w:r>
            <w:r w:rsidR="00C129A3" w:rsidRPr="6B73EAA1">
              <w:rPr>
                <w:rFonts w:ascii="Times New Roman" w:eastAsia="Times New Roman" w:hAnsi="Times New Roman" w:cs="Times New Roman"/>
                <w:sz w:val="18"/>
                <w:szCs w:val="18"/>
                <w:lang w:val="lt-LT"/>
              </w:rPr>
              <w:t>I</w:t>
            </w:r>
            <w:r w:rsidRPr="6B73EAA1">
              <w:rPr>
                <w:rFonts w:ascii="Times New Roman" w:eastAsia="Times New Roman" w:hAnsi="Times New Roman" w:cs="Times New Roman"/>
                <w:sz w:val="18"/>
                <w:szCs w:val="18"/>
                <w:lang w:val="lt-LT"/>
              </w:rPr>
              <w:t xml:space="preserve"> </w:t>
            </w:r>
            <w:r w:rsidR="065C42ED" w:rsidRPr="6B73EAA1">
              <w:rPr>
                <w:rFonts w:ascii="Times New Roman" w:eastAsia="Times New Roman" w:hAnsi="Times New Roman" w:cs="Times New Roman"/>
                <w:sz w:val="18"/>
                <w:szCs w:val="18"/>
                <w:lang w:val="lt-LT"/>
              </w:rPr>
              <w:t>ketvirtis</w:t>
            </w:r>
          </w:p>
        </w:tc>
        <w:tc>
          <w:tcPr>
            <w:tcW w:w="1365" w:type="dxa"/>
            <w:tcMar>
              <w:left w:w="105" w:type="dxa"/>
              <w:right w:w="105" w:type="dxa"/>
            </w:tcMar>
          </w:tcPr>
          <w:p w14:paraId="00B33EC6" w14:textId="6B13ED70"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28DA4236" w14:textId="741FAF1E" w:rsidR="4EA7C1F4" w:rsidRDefault="4EA7C1F4" w:rsidP="4EA7C1F4">
            <w:pPr>
              <w:spacing w:line="259" w:lineRule="auto"/>
              <w:rPr>
                <w:rFonts w:ascii="Times New Roman" w:eastAsia="Times New Roman" w:hAnsi="Times New Roman" w:cs="Times New Roman"/>
                <w:sz w:val="18"/>
                <w:szCs w:val="18"/>
              </w:rPr>
            </w:pPr>
          </w:p>
          <w:p w14:paraId="21F4529E" w14:textId="37857966" w:rsidR="4EA7C1F4" w:rsidRDefault="4EA7C1F4" w:rsidP="4EA7C1F4">
            <w:pPr>
              <w:spacing w:line="259" w:lineRule="auto"/>
              <w:rPr>
                <w:rFonts w:ascii="Times New Roman" w:eastAsia="Times New Roman" w:hAnsi="Times New Roman" w:cs="Times New Roman"/>
                <w:color w:val="FF0000"/>
                <w:sz w:val="18"/>
                <w:szCs w:val="18"/>
              </w:rPr>
            </w:pPr>
          </w:p>
          <w:p w14:paraId="353D3679" w14:textId="349AB24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5EFA1E38" w14:textId="0AC503A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w:t>
            </w:r>
          </w:p>
          <w:p w14:paraId="180F6595" w14:textId="66DE3088" w:rsidR="4EA7C1F4" w:rsidRDefault="4EA7C1F4" w:rsidP="4EA7C1F4">
            <w:pPr>
              <w:spacing w:line="259" w:lineRule="auto"/>
              <w:rPr>
                <w:rFonts w:ascii="Times New Roman" w:eastAsia="Times New Roman" w:hAnsi="Times New Roman" w:cs="Times New Roman"/>
                <w:color w:val="FF0000"/>
                <w:sz w:val="18"/>
                <w:szCs w:val="18"/>
              </w:rPr>
            </w:pPr>
          </w:p>
          <w:p w14:paraId="3CFE05A7" w14:textId="7611BED8" w:rsidR="4EA7C1F4" w:rsidRDefault="4EA7C1F4" w:rsidP="4EA7C1F4">
            <w:pPr>
              <w:spacing w:line="259" w:lineRule="auto"/>
              <w:rPr>
                <w:rFonts w:ascii="Times New Roman" w:eastAsia="Times New Roman" w:hAnsi="Times New Roman" w:cs="Times New Roman"/>
                <w:color w:val="FF0000"/>
                <w:sz w:val="18"/>
                <w:szCs w:val="18"/>
              </w:rPr>
            </w:pPr>
          </w:p>
          <w:p w14:paraId="3C715283" w14:textId="18B0BC25"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2F830BA3" w14:textId="13B96A8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2.2.2 </w:t>
            </w:r>
          </w:p>
          <w:p w14:paraId="043C3A1B" w14:textId="654614A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0C4E1B78" w14:textId="4BC88369" w:rsidR="009D1F42" w:rsidRDefault="009D1F42" w:rsidP="4EA7C1F4">
            <w:pPr>
              <w:spacing w:line="259" w:lineRule="auto"/>
              <w:rPr>
                <w:rFonts w:ascii="Times New Roman" w:eastAsia="Times New Roman" w:hAnsi="Times New Roman" w:cs="Times New Roman"/>
                <w:color w:val="000000" w:themeColor="text1"/>
                <w:sz w:val="18"/>
                <w:szCs w:val="18"/>
                <w:lang w:val="lt-LT"/>
              </w:rPr>
            </w:pPr>
            <w:r w:rsidRPr="3BC83BEE">
              <w:rPr>
                <w:rFonts w:ascii="Times New Roman" w:eastAsia="Times New Roman" w:hAnsi="Times New Roman" w:cs="Times New Roman"/>
                <w:color w:val="000000" w:themeColor="text1"/>
                <w:sz w:val="18"/>
                <w:szCs w:val="18"/>
                <w:lang w:val="lt-LT"/>
              </w:rPr>
              <w:t xml:space="preserve"> </w:t>
            </w:r>
          </w:p>
          <w:p w14:paraId="6BCCDCFF" w14:textId="66663599" w:rsidR="4EA7C1F4" w:rsidRDefault="009D1F42" w:rsidP="002D50C7">
            <w:pPr>
              <w:spacing w:line="259" w:lineRule="auto"/>
              <w:jc w:val="center"/>
              <w:rPr>
                <w:rFonts w:ascii="Times New Roman" w:eastAsia="Times New Roman" w:hAnsi="Times New Roman" w:cs="Times New Roman"/>
                <w:color w:val="000000" w:themeColor="text1"/>
                <w:sz w:val="18"/>
                <w:szCs w:val="18"/>
              </w:rPr>
            </w:pPr>
            <w:r w:rsidRPr="1F13BC73">
              <w:rPr>
                <w:rFonts w:ascii="Times New Roman" w:eastAsia="Times New Roman" w:hAnsi="Times New Roman" w:cs="Times New Roman"/>
                <w:color w:val="000000" w:themeColor="text1"/>
                <w:sz w:val="18"/>
                <w:szCs w:val="18"/>
                <w:lang w:val="lt-LT"/>
              </w:rPr>
              <w:t>7724,68</w:t>
            </w:r>
          </w:p>
        </w:tc>
        <w:tc>
          <w:tcPr>
            <w:tcW w:w="1110" w:type="dxa"/>
            <w:tcMar>
              <w:left w:w="105" w:type="dxa"/>
              <w:right w:w="105" w:type="dxa"/>
            </w:tcMar>
          </w:tcPr>
          <w:p w14:paraId="3329A959" w14:textId="0F49D62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10</w:t>
            </w:r>
          </w:p>
        </w:tc>
      </w:tr>
      <w:tr w:rsidR="4EA7C1F4" w14:paraId="6D1BA9FD" w14:textId="77777777" w:rsidTr="1F13BC73">
        <w:trPr>
          <w:trHeight w:val="300"/>
        </w:trPr>
        <w:tc>
          <w:tcPr>
            <w:tcW w:w="14625" w:type="dxa"/>
            <w:gridSpan w:val="9"/>
            <w:shd w:val="clear" w:color="auto" w:fill="FFF2CC" w:themeFill="accent4" w:themeFillTint="33"/>
            <w:tcMar>
              <w:left w:w="105" w:type="dxa"/>
              <w:right w:w="105" w:type="dxa"/>
            </w:tcMar>
          </w:tcPr>
          <w:p w14:paraId="059C09C9" w14:textId="1B510E13" w:rsidR="4EA7C1F4" w:rsidRPr="00C13296" w:rsidRDefault="4EA7C1F4" w:rsidP="4EA7C1F4">
            <w:pPr>
              <w:spacing w:line="259" w:lineRule="auto"/>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Mokyklų vadovų ir pedagoginių darbuotojų kompetencijų stiprinimas</w:t>
            </w:r>
          </w:p>
        </w:tc>
      </w:tr>
      <w:tr w:rsidR="4EA7C1F4" w14:paraId="4399AF24" w14:textId="77777777" w:rsidTr="1F13BC73">
        <w:trPr>
          <w:trHeight w:val="255"/>
        </w:trPr>
        <w:tc>
          <w:tcPr>
            <w:tcW w:w="510" w:type="dxa"/>
            <w:tcMar>
              <w:left w:w="105" w:type="dxa"/>
              <w:right w:w="105" w:type="dxa"/>
            </w:tcMar>
          </w:tcPr>
          <w:p w14:paraId="59157931" w14:textId="5CA50519" w:rsidR="4EA7C1F4" w:rsidRPr="00C13296"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lang w:val="lt-LT"/>
              </w:rPr>
            </w:pPr>
          </w:p>
        </w:tc>
        <w:tc>
          <w:tcPr>
            <w:tcW w:w="1680" w:type="dxa"/>
            <w:tcMar>
              <w:left w:w="105" w:type="dxa"/>
              <w:right w:w="105" w:type="dxa"/>
            </w:tcMar>
          </w:tcPr>
          <w:p w14:paraId="04E94957" w14:textId="6F84CF1F" w:rsidR="4EA7C1F4" w:rsidRPr="00C13296" w:rsidRDefault="4EA7C1F4" w:rsidP="4EA7C1F4">
            <w:pPr>
              <w:spacing w:line="259" w:lineRule="auto"/>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2.1.1. Mokymai pedagogams ir visiems mokyklos darbuotojams, 2.3.1. Efektyvus dalijimasis informacija ir žiniomis – </w:t>
            </w:r>
            <w:r w:rsidRPr="4EA7C1F4">
              <w:rPr>
                <w:rFonts w:ascii="Times New Roman" w:eastAsia="Times New Roman" w:hAnsi="Times New Roman" w:cs="Times New Roman"/>
                <w:i/>
                <w:iCs/>
                <w:color w:val="000000" w:themeColor="text1"/>
                <w:sz w:val="18"/>
                <w:szCs w:val="18"/>
                <w:lang w:val="lt-LT"/>
              </w:rPr>
              <w:t>dalykinių, įtraukiojo ugdymo, kultūrinio ugdymo ir STEAM kompetencijų stiprinimui, švietimo bendruomenės (mokyklos, savivaldybės) telkimui, pozityvių   tarpusavio santykių ir mikroklimato kūrimui</w:t>
            </w:r>
          </w:p>
        </w:tc>
        <w:tc>
          <w:tcPr>
            <w:tcW w:w="975" w:type="dxa"/>
            <w:tcMar>
              <w:left w:w="105" w:type="dxa"/>
              <w:right w:w="105" w:type="dxa"/>
            </w:tcMar>
          </w:tcPr>
          <w:p w14:paraId="66B700C4" w14:textId="36C876C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60D36A67" w14:textId="240BA5E3"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344214CF" w14:textId="4DD8373F"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205C2FA6" w14:textId="4275B55E"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tc>
        <w:tc>
          <w:tcPr>
            <w:tcW w:w="4770" w:type="dxa"/>
            <w:shd w:val="clear" w:color="auto" w:fill="FFFFFF" w:themeFill="background1"/>
            <w:tcMar>
              <w:left w:w="105" w:type="dxa"/>
              <w:right w:w="105" w:type="dxa"/>
            </w:tcMar>
          </w:tcPr>
          <w:p w14:paraId="5ABFE4C9" w14:textId="0C4B7FCE"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2.1 uždaviniui atliepti – tobulinti savivaldybės švietimo darbuotojų kvalifikaciją ir skatinti taikyti įgytas žinias ir 2.3 uždaviniui atliepti – kurti efektyvią ir skaidrią komunikaciją.</w:t>
            </w:r>
          </w:p>
          <w:p w14:paraId="59DB0C34" w14:textId="360F2864"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73D854EC" w14:textId="4DE24B71"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dalykinių, įtraukiojo ugdymo, kultūrinio ugdymo ir STEAM kompetencijų stiprinimui, švietimo bendruomenės (mokyklos, savivaldybės) telkimui, pozityvių tarpusavio santykių ir mikroklimato kūrimui.</w:t>
            </w:r>
          </w:p>
          <w:p w14:paraId="41CCB1A6" w14:textId="56DD249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D4FB8E" w14:textId="0072628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Įvairūs mokymai pedagogams (kaip įdomiai parengti gamtos mokslų ir matematikos būrelių turinį ir užnorinti vaikus juos lankyti, kaip atpažinti vaiko emocinę savijautą ir tinkamai reaguoti (dėmesys per kiekvieną pamoką), kaip dirbti su aukštesnių gebėjimų vaikais, kaip planuoti ugdymo turinį orientuojantis į mokinių poreikius, kaip organizuoti mokymą pagal individualius poreikius ir pasirinkimus, kaip ugdyti kūrybiškumą ir kt.) ir visiems mokyklos darbuotojams (kaip bendrauti su ypatingų specialiųjų poreikių turinčiais vaikais) tiesiogiai prisidės prie savivaldybės švietimo darbuotojų kvalifikacijos tobulinimo. Aukštesnė kvalifikacija leis laiku atpažinti įvairių mokinių poreikius ir juos tinkamai atliepti, kokybiškiau vesti pamokas, įdomiau organizuoti ugdymo procesą, kas, tikimasi, lems didesnę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ir aukštesnius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pasiekimus. </w:t>
            </w:r>
          </w:p>
          <w:p w14:paraId="6BD126F8" w14:textId="609F6D7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398DBD5" w14:textId="2DD5DFA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Planuojami mokymai mokytojams ir kitiems švietimo darbuotojams:</w:t>
            </w:r>
          </w:p>
          <w:p w14:paraId="7C18B586" w14:textId="1B1CD62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7F7B9EE" w14:textId="35EAD3C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 „</w:t>
            </w:r>
            <w:r w:rsidRPr="4EA7C1F4">
              <w:rPr>
                <w:rFonts w:ascii="Times New Roman" w:eastAsia="Times New Roman" w:hAnsi="Times New Roman" w:cs="Times New Roman"/>
                <w:b/>
                <w:bCs/>
                <w:color w:val="000000" w:themeColor="text1"/>
                <w:sz w:val="18"/>
                <w:szCs w:val="18"/>
                <w:lang w:val="lt-LT"/>
              </w:rPr>
              <w:t xml:space="preserve">Universalus dizainas ir kiti </w:t>
            </w:r>
            <w:proofErr w:type="spellStart"/>
            <w:r w:rsidRPr="4EA7C1F4">
              <w:rPr>
                <w:rFonts w:ascii="Times New Roman" w:eastAsia="Times New Roman" w:hAnsi="Times New Roman" w:cs="Times New Roman"/>
                <w:b/>
                <w:bCs/>
                <w:color w:val="000000" w:themeColor="text1"/>
                <w:sz w:val="18"/>
                <w:szCs w:val="18"/>
                <w:lang w:val="lt-LT"/>
              </w:rPr>
              <w:t>įtraukaus</w:t>
            </w:r>
            <w:proofErr w:type="spellEnd"/>
            <w:r w:rsidRPr="4EA7C1F4">
              <w:rPr>
                <w:rFonts w:ascii="Times New Roman" w:eastAsia="Times New Roman" w:hAnsi="Times New Roman" w:cs="Times New Roman"/>
                <w:b/>
                <w:bCs/>
                <w:color w:val="000000" w:themeColor="text1"/>
                <w:sz w:val="18"/>
                <w:szCs w:val="18"/>
                <w:lang w:val="lt-LT"/>
              </w:rPr>
              <w:t xml:space="preserve"> švietimo įgyvendinimo būdai</w:t>
            </w:r>
            <w:r w:rsidRPr="4EA7C1F4">
              <w:rPr>
                <w:rFonts w:ascii="Times New Roman" w:eastAsia="Times New Roman" w:hAnsi="Times New Roman" w:cs="Times New Roman"/>
                <w:color w:val="000000" w:themeColor="text1"/>
                <w:sz w:val="18"/>
                <w:szCs w:val="18"/>
                <w:lang w:val="lt-LT"/>
              </w:rPr>
              <w:t xml:space="preserve"> “. </w:t>
            </w:r>
          </w:p>
          <w:p w14:paraId="49B22DFC" w14:textId="71CEDD0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lastRenderedPageBreak/>
              <w:t xml:space="preserve">Būtų supažindinama su universalaus dizaino švietime ir pamokoje principais, aptariami išskirtinumai ir suteikiamos būtinos žinios dirbant su skirtingas negalias (regos, klausos, judėjimo ir kt.) turinčiais vaikais, su gabiais vaikais, mokoma atpažinti ir atliepti vaiko poreikius, emocinę savijautą, supažindinama su SUP mokinių įtraukimo į bendras veiklas būdais ir kt., kas yra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kaip srities esmė. Taip pat būtų praktiškai parodyta, kaip naudotis įrengtu nusiraminimo (sensoriniu) kambariu</w:t>
            </w:r>
            <w:r w:rsidR="00AD7A43">
              <w:rPr>
                <w:rFonts w:ascii="Times New Roman" w:eastAsia="Times New Roman" w:hAnsi="Times New Roman" w:cs="Times New Roman"/>
                <w:color w:val="000000" w:themeColor="text1"/>
                <w:sz w:val="18"/>
                <w:szCs w:val="18"/>
                <w:lang w:val="lt-LT"/>
              </w:rPr>
              <w:t xml:space="preserve"> </w:t>
            </w:r>
            <w:r w:rsidR="00AD7A43" w:rsidRPr="002B747F">
              <w:rPr>
                <w:rFonts w:ascii="Times New Roman" w:eastAsia="Times New Roman" w:hAnsi="Times New Roman" w:cs="Times New Roman"/>
                <w:sz w:val="18"/>
                <w:szCs w:val="18"/>
                <w:lang w:val="lt-LT"/>
              </w:rPr>
              <w:t>(kol IČKG nebus įrengtas nusiraminimo kambarys, bus naudojamasi šalia esančio projekto partnerio, IRŠPT, turimu ir veikiančiu nusiraminimo (sensoriniu) kambariu)</w:t>
            </w:r>
            <w:r w:rsidRPr="4EA7C1F4">
              <w:rPr>
                <w:rFonts w:ascii="Times New Roman" w:eastAsia="Times New Roman" w:hAnsi="Times New Roman" w:cs="Times New Roman"/>
                <w:color w:val="000000" w:themeColor="text1"/>
                <w:sz w:val="18"/>
                <w:szCs w:val="18"/>
                <w:lang w:val="lt-LT"/>
              </w:rPr>
              <w:t>, sensorinių priemonių rinkiniu ir kt. Būtų skirtas dėmesys ir hibridinių pamokų tinkamam vedimui, kad nuotoliniu būdu besimokantis vaikas jaustųsi pilnavertis pamokos dalyvis. Bus supažindinama su barjerų įtraukiame ugdyme identifikavimu ir panaikinimu; kaip dirbti su įvairių poreikių klase; kaip efektyviai vykdyti individualių ir SUP turinčių mokinių pažangos stebėseną; kaip suplanuoti mokytojų pagalbininkų; spec. pedagogų funkcijas.</w:t>
            </w:r>
          </w:p>
          <w:p w14:paraId="2A7CC445" w14:textId="707490E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Trukmė – 40 ak. val. Dalyv</w:t>
            </w:r>
            <w:r w:rsidR="00670A65">
              <w:rPr>
                <w:rFonts w:ascii="Times New Roman" w:eastAsia="Times New Roman" w:hAnsi="Times New Roman" w:cs="Times New Roman"/>
                <w:color w:val="000000" w:themeColor="text1"/>
                <w:sz w:val="18"/>
                <w:szCs w:val="18"/>
                <w:lang w:val="lt-LT"/>
              </w:rPr>
              <w:t xml:space="preserve">auti </w:t>
            </w:r>
            <w:r w:rsidR="00631BE9">
              <w:rPr>
                <w:rFonts w:ascii="Times New Roman" w:eastAsia="Times New Roman" w:hAnsi="Times New Roman" w:cs="Times New Roman"/>
                <w:color w:val="000000" w:themeColor="text1"/>
                <w:sz w:val="18"/>
                <w:szCs w:val="18"/>
                <w:lang w:val="lt-LT"/>
              </w:rPr>
              <w:t xml:space="preserve">bus kviečiami visų Ignalinos rajono savivaldybės bendrojo ugdymo mokyklų ir Visagino savivaldybės TŪM dalyvaujančių mokyklų pedagoginiai darbuotojai, mokytojų padėjėjai, TŪM sričių koordinatoriai, kiti mokyklos bendruomenės atstovai </w:t>
            </w:r>
            <w:r w:rsidRPr="4EA7C1F4">
              <w:rPr>
                <w:rFonts w:ascii="Times New Roman" w:eastAsia="Times New Roman" w:hAnsi="Times New Roman" w:cs="Times New Roman"/>
                <w:color w:val="000000" w:themeColor="text1"/>
                <w:sz w:val="18"/>
                <w:szCs w:val="18"/>
                <w:lang w:val="lt-LT"/>
              </w:rPr>
              <w:t xml:space="preserve"> (apie 45 asmen</w:t>
            </w:r>
            <w:r w:rsidR="00D37485">
              <w:rPr>
                <w:rFonts w:ascii="Times New Roman" w:eastAsia="Times New Roman" w:hAnsi="Times New Roman" w:cs="Times New Roman"/>
                <w:color w:val="000000" w:themeColor="text1"/>
                <w:sz w:val="18"/>
                <w:szCs w:val="18"/>
                <w:lang w:val="lt-LT"/>
              </w:rPr>
              <w:t>is</w:t>
            </w:r>
            <w:r w:rsidRPr="4EA7C1F4">
              <w:rPr>
                <w:rFonts w:ascii="Times New Roman" w:eastAsia="Times New Roman" w:hAnsi="Times New Roman" w:cs="Times New Roman"/>
                <w:color w:val="000000" w:themeColor="text1"/>
                <w:sz w:val="18"/>
                <w:szCs w:val="18"/>
                <w:lang w:val="lt-LT"/>
              </w:rPr>
              <w:t>).</w:t>
            </w:r>
          </w:p>
          <w:p w14:paraId="5CC2E8C6" w14:textId="6A45D39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FA90A8F" w14:textId="213B544C"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2) „</w:t>
            </w:r>
            <w:r w:rsidRPr="4EA7C1F4">
              <w:rPr>
                <w:rFonts w:ascii="Times New Roman" w:eastAsia="Times New Roman" w:hAnsi="Times New Roman" w:cs="Times New Roman"/>
                <w:b/>
                <w:bCs/>
                <w:color w:val="000000" w:themeColor="text1"/>
                <w:sz w:val="18"/>
                <w:szCs w:val="18"/>
                <w:lang w:val="lt-LT"/>
              </w:rPr>
              <w:t>Lyderystė ugdymo procese</w:t>
            </w:r>
            <w:r w:rsidRPr="4EA7C1F4">
              <w:rPr>
                <w:rFonts w:ascii="Times New Roman" w:eastAsia="Times New Roman" w:hAnsi="Times New Roman" w:cs="Times New Roman"/>
                <w:color w:val="000000" w:themeColor="text1"/>
                <w:sz w:val="18"/>
                <w:szCs w:val="18"/>
                <w:lang w:val="lt-LT"/>
              </w:rPr>
              <w:t>“.</w:t>
            </w:r>
          </w:p>
          <w:p w14:paraId="1BF8CD45" w14:textId="15456FA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Būtų mokoma, kaip dirbti, kad vaikas pamokoje būtų lyderis, prisiimtų atsakomybę už savo mokymosi rezultatus. Taip pat kaip tobulinti pamokos kokybę  atsižvelgiant į mokinių poreikius, mokinių nuomonę (žr. 27 veikla).</w:t>
            </w:r>
          </w:p>
          <w:p w14:paraId="30A24EE0" w14:textId="697F6968"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Trukmė – 40 ak. val. Dalyv</w:t>
            </w:r>
            <w:r w:rsidR="00670A65">
              <w:rPr>
                <w:rFonts w:ascii="Times New Roman" w:eastAsia="Times New Roman" w:hAnsi="Times New Roman" w:cs="Times New Roman"/>
                <w:color w:val="000000" w:themeColor="text1"/>
                <w:sz w:val="18"/>
                <w:szCs w:val="18"/>
                <w:lang w:val="lt-LT"/>
              </w:rPr>
              <w:t xml:space="preserve">auti bus kviečiami </w:t>
            </w:r>
            <w:r w:rsidR="00631BE9">
              <w:rPr>
                <w:rFonts w:ascii="Times New Roman" w:eastAsia="Times New Roman" w:hAnsi="Times New Roman" w:cs="Times New Roman"/>
                <w:color w:val="000000" w:themeColor="text1"/>
                <w:sz w:val="18"/>
                <w:szCs w:val="18"/>
                <w:lang w:val="lt-LT"/>
              </w:rPr>
              <w:t xml:space="preserve"> visų Ignalinos rajono savivaldybės bendrojo ugdymo mokyklų ir Visagino savivaldybės TŪM dalyvaujančių mokyklų pedagoginiai darbuotojai, mokytojų padėjėjai, TŪM sričių koordinatoriai, kiti mokyklos bendruomenės atstovai</w:t>
            </w:r>
            <w:r w:rsidR="00631BE9" w:rsidRPr="4EA7C1F4">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color w:val="000000" w:themeColor="text1"/>
                <w:sz w:val="18"/>
                <w:szCs w:val="18"/>
                <w:lang w:val="lt-LT"/>
              </w:rPr>
              <w:t>(apie 45 asmenis).</w:t>
            </w:r>
          </w:p>
          <w:p w14:paraId="7717BCE9" w14:textId="51E2AE1F"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0F065D35" w14:textId="5E36FCA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3) „</w:t>
            </w:r>
            <w:r w:rsidRPr="4EA7C1F4">
              <w:rPr>
                <w:rFonts w:ascii="Times New Roman" w:eastAsia="Times New Roman" w:hAnsi="Times New Roman" w:cs="Times New Roman"/>
                <w:b/>
                <w:bCs/>
                <w:color w:val="000000" w:themeColor="text1"/>
                <w:sz w:val="18"/>
                <w:szCs w:val="18"/>
                <w:lang w:val="lt-LT"/>
              </w:rPr>
              <w:t>Kūrybingas mokytojas: STEAM ugdymo metodas</w:t>
            </w:r>
            <w:r w:rsidRPr="4EA7C1F4">
              <w:rPr>
                <w:rFonts w:ascii="Times New Roman" w:eastAsia="Times New Roman" w:hAnsi="Times New Roman" w:cs="Times New Roman"/>
                <w:color w:val="000000" w:themeColor="text1"/>
                <w:sz w:val="18"/>
                <w:szCs w:val="18"/>
                <w:lang w:val="lt-LT"/>
              </w:rPr>
              <w:t xml:space="preserve">“. Mokymuose bus ne tik praktiškai supažindinama su STEAM metodu, bet ir trumpai apmokoma, kaip dirbti įsigyta mokymo įranga ir priemonėmis: su mobilia STEAM laboratorija, 3D </w:t>
            </w:r>
            <w:r w:rsidRPr="4EA7C1F4">
              <w:rPr>
                <w:rFonts w:ascii="Times New Roman" w:eastAsia="Times New Roman" w:hAnsi="Times New Roman" w:cs="Times New Roman"/>
                <w:color w:val="000000" w:themeColor="text1"/>
                <w:sz w:val="18"/>
                <w:szCs w:val="18"/>
                <w:lang w:val="lt-LT"/>
              </w:rPr>
              <w:lastRenderedPageBreak/>
              <w:t>spausdintuvu, interaktyviais ekranais, kaip vesti kokybiškas STEAM pamokas muzikos instrumentų pievelėje ar mokyklos muziejuje.</w:t>
            </w:r>
          </w:p>
          <w:p w14:paraId="3CB26DF0" w14:textId="25EE57F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Trukmė – 40 ak. val. Dalyv</w:t>
            </w:r>
            <w:r w:rsidR="00670A65">
              <w:rPr>
                <w:rFonts w:ascii="Times New Roman" w:eastAsia="Times New Roman" w:hAnsi="Times New Roman" w:cs="Times New Roman"/>
                <w:color w:val="000000" w:themeColor="text1"/>
                <w:sz w:val="18"/>
                <w:szCs w:val="18"/>
                <w:lang w:val="lt-LT"/>
              </w:rPr>
              <w:t xml:space="preserve">auti bus kviečiami </w:t>
            </w:r>
            <w:r w:rsidR="00631BE9">
              <w:rPr>
                <w:rFonts w:ascii="Times New Roman" w:eastAsia="Times New Roman" w:hAnsi="Times New Roman" w:cs="Times New Roman"/>
                <w:color w:val="000000" w:themeColor="text1"/>
                <w:sz w:val="18"/>
                <w:szCs w:val="18"/>
                <w:lang w:val="lt-LT"/>
              </w:rPr>
              <w:t xml:space="preserve">visų Ignalinos rajono savivaldybės bendrojo ugdymo mokyklų ir Visagino savivaldybės TŪM dalyvaujančių mokyklų pedagoginiai darbuotojai, mokytojų padėjėjai, TŪM sričių koordinatoriai, kiti mokyklos bendruomenės atstovai </w:t>
            </w:r>
            <w:r w:rsidRPr="4EA7C1F4">
              <w:rPr>
                <w:rFonts w:ascii="Times New Roman" w:eastAsia="Times New Roman" w:hAnsi="Times New Roman" w:cs="Times New Roman"/>
                <w:color w:val="000000" w:themeColor="text1"/>
                <w:sz w:val="18"/>
                <w:szCs w:val="18"/>
                <w:lang w:val="lt-LT"/>
              </w:rPr>
              <w:t>(apie 45 asmen</w:t>
            </w:r>
            <w:r w:rsidR="000F1BF0">
              <w:rPr>
                <w:rFonts w:ascii="Times New Roman" w:eastAsia="Times New Roman" w:hAnsi="Times New Roman" w:cs="Times New Roman"/>
                <w:color w:val="000000" w:themeColor="text1"/>
                <w:sz w:val="18"/>
                <w:szCs w:val="18"/>
                <w:lang w:val="lt-LT"/>
              </w:rPr>
              <w:t>is</w:t>
            </w:r>
            <w:r w:rsidRPr="4EA7C1F4">
              <w:rPr>
                <w:rFonts w:ascii="Times New Roman" w:eastAsia="Times New Roman" w:hAnsi="Times New Roman" w:cs="Times New Roman"/>
                <w:color w:val="000000" w:themeColor="text1"/>
                <w:sz w:val="18"/>
                <w:szCs w:val="18"/>
                <w:lang w:val="lt-LT"/>
              </w:rPr>
              <w:t>).</w:t>
            </w:r>
          </w:p>
          <w:p w14:paraId="497DD6D3" w14:textId="08271BA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FCD2713" w14:textId="4BD58AC8"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4) „</w:t>
            </w:r>
            <w:r w:rsidRPr="4EA7C1F4">
              <w:rPr>
                <w:rFonts w:ascii="Times New Roman" w:eastAsia="Times New Roman" w:hAnsi="Times New Roman" w:cs="Times New Roman"/>
                <w:b/>
                <w:bCs/>
                <w:color w:val="000000" w:themeColor="text1"/>
                <w:sz w:val="18"/>
                <w:szCs w:val="18"/>
                <w:lang w:val="lt-LT"/>
              </w:rPr>
              <w:t>Naujų bendravimo ir bendradarbiavimo formų taikymas bendruomenėje</w:t>
            </w:r>
            <w:r w:rsidRPr="4EA7C1F4">
              <w:rPr>
                <w:rFonts w:ascii="Times New Roman" w:eastAsia="Times New Roman" w:hAnsi="Times New Roman" w:cs="Times New Roman"/>
                <w:color w:val="000000" w:themeColor="text1"/>
                <w:sz w:val="18"/>
                <w:szCs w:val="18"/>
                <w:lang w:val="lt-LT"/>
              </w:rPr>
              <w:t>“</w:t>
            </w:r>
          </w:p>
          <w:p w14:paraId="3861B957" w14:textId="4931FE7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Mokymuose būtų mokoma, kaip dirbti kartu, bendrauti ir bendradarbiauti dėl kiekvieno mokinio sėkmės. Mokymuose būtų aptariamos ir darbo su tėvais galimybės bei formos, mokomasi konstruktyviai dalintis įvairia informacija įvairiais būdais  (pokalbiuose, susirinkimuose, e-dienyno pranešimuose, interneto svetainėje ir kt.). Mokymuose taip pat bus mokoma, kaip efektyviai vesti grupinius ir individualius pokalbius su tėvais, mokiniais, kaip teikti grįžtamąjį ryšį po įvairių apklausų apie apklausos rezultatų panaudojimą (žr. 23, 26 veiklos). </w:t>
            </w:r>
          </w:p>
          <w:p w14:paraId="1B6571C9" w14:textId="1F5D3992"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Trukmė – 40 ak. val. Dalyv</w:t>
            </w:r>
            <w:r w:rsidR="00670A65">
              <w:rPr>
                <w:rFonts w:ascii="Times New Roman" w:eastAsia="Times New Roman" w:hAnsi="Times New Roman" w:cs="Times New Roman"/>
                <w:color w:val="000000" w:themeColor="text1"/>
                <w:sz w:val="18"/>
                <w:szCs w:val="18"/>
                <w:lang w:val="lt-LT"/>
              </w:rPr>
              <w:t xml:space="preserve">auti bus </w:t>
            </w:r>
            <w:r w:rsidR="00631BE9">
              <w:rPr>
                <w:rFonts w:ascii="Times New Roman" w:eastAsia="Times New Roman" w:hAnsi="Times New Roman" w:cs="Times New Roman"/>
                <w:color w:val="000000" w:themeColor="text1"/>
                <w:sz w:val="18"/>
                <w:szCs w:val="18"/>
                <w:lang w:val="lt-LT"/>
              </w:rPr>
              <w:t xml:space="preserve">kviečiami visų Ignalinos rajono savivaldybės bendrojo ugdymo mokyklų ir Visagino savivaldybės TŪM dalyvaujančių mokyklų pedagoginiai darbuotojai, mokytojų padėjėjai, TŪM sričių koordinatoriai, kiti mokyklos bendruomenės atstovai </w:t>
            </w:r>
            <w:r w:rsidRPr="4EA7C1F4">
              <w:rPr>
                <w:rFonts w:ascii="Times New Roman" w:eastAsia="Times New Roman" w:hAnsi="Times New Roman" w:cs="Times New Roman"/>
                <w:color w:val="000000" w:themeColor="text1"/>
                <w:sz w:val="18"/>
                <w:szCs w:val="18"/>
                <w:lang w:val="lt-LT"/>
              </w:rPr>
              <w:t>(apie 45 asmenis).</w:t>
            </w:r>
          </w:p>
          <w:p w14:paraId="70F03D04" w14:textId="66D605B7" w:rsidR="4EA7C1F4" w:rsidRPr="00286173"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2395E7FB" w14:textId="7332655C"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5) „</w:t>
            </w:r>
            <w:r w:rsidRPr="4EA7C1F4">
              <w:rPr>
                <w:rFonts w:ascii="Times New Roman" w:eastAsia="Times New Roman" w:hAnsi="Times New Roman" w:cs="Times New Roman"/>
                <w:b/>
                <w:bCs/>
                <w:color w:val="000000" w:themeColor="text1"/>
                <w:sz w:val="18"/>
                <w:szCs w:val="18"/>
                <w:lang w:val="lt-LT"/>
              </w:rPr>
              <w:t>Vizualinio mąstymo strategijos taikymas menų ir literatūros pamokose</w:t>
            </w:r>
            <w:r w:rsidRPr="4EA7C1F4">
              <w:rPr>
                <w:rFonts w:ascii="Times New Roman" w:eastAsia="Times New Roman" w:hAnsi="Times New Roman" w:cs="Times New Roman"/>
                <w:color w:val="000000" w:themeColor="text1"/>
                <w:sz w:val="18"/>
                <w:szCs w:val="18"/>
                <w:lang w:val="lt-LT"/>
              </w:rPr>
              <w:t>“.</w:t>
            </w:r>
          </w:p>
          <w:p w14:paraId="1212B1EF" w14:textId="398447C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 xml:space="preserve">Trukmė – 60 ak. val. Dalyvaus apie 25 </w:t>
            </w:r>
            <w:r w:rsidR="00C608A9" w:rsidRPr="6B73EAA1">
              <w:rPr>
                <w:rFonts w:ascii="Times New Roman" w:eastAsia="Times New Roman" w:hAnsi="Times New Roman" w:cs="Times New Roman"/>
                <w:color w:val="000000" w:themeColor="text1"/>
                <w:sz w:val="18"/>
                <w:szCs w:val="18"/>
                <w:lang w:val="lt-LT"/>
              </w:rPr>
              <w:t xml:space="preserve">Ignalinos rajono </w:t>
            </w:r>
            <w:r w:rsidRPr="6B73EAA1">
              <w:rPr>
                <w:rFonts w:ascii="Times New Roman" w:eastAsia="Times New Roman" w:hAnsi="Times New Roman" w:cs="Times New Roman"/>
                <w:color w:val="000000" w:themeColor="text1"/>
                <w:sz w:val="18"/>
                <w:szCs w:val="18"/>
                <w:lang w:val="lt-LT"/>
              </w:rPr>
              <w:t>savivaldybės</w:t>
            </w:r>
            <w:r w:rsidR="00C608A9" w:rsidRPr="6B73EAA1">
              <w:rPr>
                <w:rFonts w:ascii="Times New Roman" w:eastAsia="Times New Roman" w:hAnsi="Times New Roman" w:cs="Times New Roman"/>
                <w:color w:val="000000" w:themeColor="text1"/>
                <w:sz w:val="18"/>
                <w:szCs w:val="18"/>
                <w:lang w:val="lt-LT"/>
              </w:rPr>
              <w:t xml:space="preserve"> bendrojo ugdymo mokyklų</w:t>
            </w:r>
            <w:r w:rsidR="000F1BF0" w:rsidRPr="6B73EAA1">
              <w:rPr>
                <w:rFonts w:ascii="Times New Roman" w:eastAsia="Times New Roman" w:hAnsi="Times New Roman" w:cs="Times New Roman"/>
                <w:color w:val="000000" w:themeColor="text1"/>
                <w:sz w:val="18"/>
                <w:szCs w:val="18"/>
                <w:lang w:val="lt-LT"/>
              </w:rPr>
              <w:t xml:space="preserve"> ir Visagino savivaldybės TŪM dalyvaujančių mokyklų</w:t>
            </w:r>
            <w:r w:rsidRPr="6B73EAA1">
              <w:rPr>
                <w:rFonts w:ascii="Times New Roman" w:eastAsia="Times New Roman" w:hAnsi="Times New Roman" w:cs="Times New Roman"/>
                <w:color w:val="000000" w:themeColor="text1"/>
                <w:sz w:val="18"/>
                <w:szCs w:val="18"/>
                <w:lang w:val="lt-LT"/>
              </w:rPr>
              <w:t xml:space="preserve"> menų, literatūros bei pradinių klasių mokytoj</w:t>
            </w:r>
            <w:r w:rsidR="00C608A9" w:rsidRPr="6B73EAA1">
              <w:rPr>
                <w:rFonts w:ascii="Times New Roman" w:eastAsia="Times New Roman" w:hAnsi="Times New Roman" w:cs="Times New Roman"/>
                <w:color w:val="000000" w:themeColor="text1"/>
                <w:sz w:val="18"/>
                <w:szCs w:val="18"/>
                <w:lang w:val="lt-LT"/>
              </w:rPr>
              <w:t>us</w:t>
            </w:r>
            <w:r w:rsidR="0074003A" w:rsidRPr="6B73EAA1">
              <w:rPr>
                <w:rFonts w:ascii="Times New Roman" w:eastAsia="Times New Roman" w:hAnsi="Times New Roman" w:cs="Times New Roman"/>
                <w:color w:val="000000" w:themeColor="text1"/>
                <w:sz w:val="18"/>
                <w:szCs w:val="18"/>
                <w:lang w:val="lt-LT"/>
              </w:rPr>
              <w:t xml:space="preserve">, kitus </w:t>
            </w:r>
            <w:r w:rsidR="00C129A3" w:rsidRPr="6B73EAA1">
              <w:rPr>
                <w:rFonts w:ascii="Times New Roman" w:eastAsia="Times New Roman" w:hAnsi="Times New Roman" w:cs="Times New Roman"/>
                <w:color w:val="000000" w:themeColor="text1"/>
                <w:sz w:val="18"/>
                <w:szCs w:val="18"/>
                <w:lang w:val="lt-LT"/>
              </w:rPr>
              <w:t>pedagogus</w:t>
            </w:r>
            <w:r w:rsidRPr="6B73EAA1">
              <w:rPr>
                <w:rFonts w:ascii="Times New Roman" w:eastAsia="Times New Roman" w:hAnsi="Times New Roman" w:cs="Times New Roman"/>
                <w:color w:val="000000" w:themeColor="text1"/>
                <w:sz w:val="18"/>
                <w:szCs w:val="18"/>
                <w:lang w:val="lt-LT"/>
              </w:rPr>
              <w:t>.</w:t>
            </w:r>
          </w:p>
          <w:p w14:paraId="65754111" w14:textId="3BA73C5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BCAF822" w14:textId="2FC9BB4A"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Visuose 1) – 5) mokymuose būtų numatyta praktinė dalis, kai mokomasi vieniems iš kitų, bendraujant ir bendradarbiaujant, praktiškai mokantis taikyti įgytas žinias ir gebėjimus.  </w:t>
            </w:r>
          </w:p>
          <w:p w14:paraId="6922E4D1" w14:textId="00BAF1B1" w:rsidR="004C122A" w:rsidRDefault="004C122A" w:rsidP="4EA7C1F4">
            <w:pPr>
              <w:spacing w:line="259" w:lineRule="auto"/>
              <w:jc w:val="both"/>
              <w:rPr>
                <w:rFonts w:ascii="Times New Roman" w:eastAsia="Times New Roman" w:hAnsi="Times New Roman" w:cs="Times New Roman"/>
                <w:color w:val="000000" w:themeColor="text1"/>
                <w:sz w:val="18"/>
                <w:szCs w:val="18"/>
                <w:lang w:val="lt-LT"/>
              </w:rPr>
            </w:pPr>
          </w:p>
          <w:p w14:paraId="1ED6D324" w14:textId="0006D24C" w:rsidR="004C122A" w:rsidRPr="00286173" w:rsidRDefault="004C122A"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Kai mokymai truks ilgiau nei 4 ak. val. per dieną, mokymų dalyviams galės būti organizuojamos kavos / arbatos </w:t>
            </w:r>
            <w:r>
              <w:rPr>
                <w:rFonts w:ascii="Times New Roman" w:eastAsia="Times New Roman" w:hAnsi="Times New Roman" w:cs="Times New Roman"/>
                <w:color w:val="000000" w:themeColor="text1"/>
                <w:sz w:val="18"/>
                <w:szCs w:val="18"/>
                <w:lang w:val="lt-LT"/>
              </w:rPr>
              <w:lastRenderedPageBreak/>
              <w:t>pertraukos</w:t>
            </w:r>
            <w:r w:rsidR="00AD7A43">
              <w:rPr>
                <w:rFonts w:ascii="Times New Roman" w:eastAsia="Times New Roman" w:hAnsi="Times New Roman" w:cs="Times New Roman"/>
                <w:color w:val="000000" w:themeColor="text1"/>
                <w:sz w:val="18"/>
                <w:szCs w:val="18"/>
                <w:lang w:val="lt-LT"/>
              </w:rPr>
              <w:t>;</w:t>
            </w:r>
            <w:r w:rsidR="00AD7A43" w:rsidRPr="00AD7A43">
              <w:rPr>
                <w:rFonts w:ascii="Times New Roman" w:eastAsia="Times New Roman" w:hAnsi="Times New Roman" w:cs="Times New Roman"/>
                <w:sz w:val="18"/>
                <w:szCs w:val="18"/>
                <w:lang w:val="lt-LT" w:eastAsia="en-US"/>
              </w:rPr>
              <w:t xml:space="preserve"> kai mokymai truks 6 ak. val. per dieną ar daugiau, mokymų dalyviams galės būti organizuojami ir pietūs</w:t>
            </w:r>
            <w:r>
              <w:rPr>
                <w:rFonts w:ascii="Times New Roman" w:eastAsia="Times New Roman" w:hAnsi="Times New Roman" w:cs="Times New Roman"/>
                <w:color w:val="000000" w:themeColor="text1"/>
                <w:sz w:val="18"/>
                <w:szCs w:val="18"/>
                <w:lang w:val="lt-LT"/>
              </w:rPr>
              <w:t>.</w:t>
            </w:r>
          </w:p>
          <w:p w14:paraId="4E37F937" w14:textId="655E72E6"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14D9169" w14:textId="2EAD108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 xml:space="preserve">Mokymus organizuos (parinks vietą, suderins laiką ir pan.), viešų pirkimų sąlygas parengs (pagal mokytojų poreikius atitinkantį mokymų turinį), dalyvių sąrašus sudarys, po mokymų apklausas darys ir esant poreikiui mokymų pažymėjimus išduos partneris – IRŠPT. </w:t>
            </w:r>
          </w:p>
          <w:p w14:paraId="47092F5E" w14:textId="4C8F42B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D8BD72D" w14:textId="16820702"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 mokymų vyksiantis dalijimasis informacija ir žiniomis  tiesiogiai prisidės prie efektyvios ir skaidrios komunikacijos kūrimo. Savalaikis pasidalijimas aktualia informacija leis kokybiškiau organizuoti ugdymo procesą, o tai, tikimasi, lems didesnę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ir aukštesnius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pasiekimus. Planuojama, kad mokymų dalyviai savo mokyklos bendruomenėje su kolegomis (jei tuose pačiuose mokymuose dalyvaus keli dalyviai, tarpusavyje susitars, kam kokia informacija dalytis) ir savivaldybės dalykų mokytojų metodiniuose būreliuose, koordinuojant partneriui – IRŠPT, pasidalins svarbiausia sužinota informacija. </w:t>
            </w:r>
          </w:p>
          <w:p w14:paraId="0999AAC6" w14:textId="3B412B57"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Be to, kiekvienas šių mokymų dalyvis, turintis kontaktinių pamokų, praves bent vieną pamoką, kurioje mokymuose įgytas žinias pritaikys pamokoje praktiškai. Tokių pamokų planai bus kaupiami IRŠPT ir prieinami kiekvienam savivaldybės bei mokyklų-partnerių mokytojui. </w:t>
            </w:r>
          </w:p>
          <w:p w14:paraId="67BB1792" w14:textId="698BD1DB"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Kai mokymuose dalyvaus dalyvių grupė, bent vieno dalyvio anksčiau minėta pamoka bus atvira. Po atvirų pamokų vyks jų aptarimai – tokiu būdu bus mokomasi vieniems iš kitų skatinamas bendradarbiavimas ir lyderystė, puoselėjama dalijimosi kultūra.</w:t>
            </w:r>
          </w:p>
          <w:p w14:paraId="54ADD751" w14:textId="501C0A84"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Veikla taip pat didins </w:t>
            </w:r>
            <w:proofErr w:type="spellStart"/>
            <w:r w:rsidRPr="4EA7C1F4">
              <w:rPr>
                <w:rFonts w:ascii="Times New Roman" w:eastAsia="Times New Roman" w:hAnsi="Times New Roman" w:cs="Times New Roman"/>
                <w:color w:val="000000" w:themeColor="text1"/>
                <w:sz w:val="18"/>
                <w:szCs w:val="18"/>
                <w:lang w:val="lt-LT"/>
              </w:rPr>
              <w:t>įtrauktį</w:t>
            </w:r>
            <w:proofErr w:type="spellEnd"/>
            <w:r w:rsidRPr="4EA7C1F4">
              <w:rPr>
                <w:rFonts w:ascii="Times New Roman" w:eastAsia="Times New Roman" w:hAnsi="Times New Roman" w:cs="Times New Roman"/>
                <w:color w:val="000000" w:themeColor="text1"/>
                <w:sz w:val="18"/>
                <w:szCs w:val="18"/>
                <w:lang w:val="lt-LT"/>
              </w:rPr>
              <w:t xml:space="preserve"> (IRŠPT užtikrins, kad informacija pasiektų kiekvieną), švietimo darbuotojus pasieks daugiau STEAM ir kultūros srities žinių ir naujovių.</w:t>
            </w:r>
          </w:p>
          <w:p w14:paraId="4BFF2B13" w14:textId="05DD248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AD90ED1" w14:textId="152EC64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2D50233A" w14:textId="68C6687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8E096E9" w14:textId="4A1C3F8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lastRenderedPageBreak/>
              <w:t>Mokymosi motyvacijos didėjimas skatins mokinius aktyviau dalyvauti įvairiuose konkursuose (U3).</w:t>
            </w:r>
          </w:p>
          <w:p w14:paraId="39216B81" w14:textId="49B0F5C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A0AE51B" w14:textId="69B415A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Padidėjusios kompetencijos įgalins mokytojus pravesti daugiau įvairių STEAM pamokų (U4).</w:t>
            </w:r>
          </w:p>
          <w:p w14:paraId="3A36AB16" w14:textId="12D7F9E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78224E7" w14:textId="749B8DC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pedagogų kvalifikacijos tobulinimui</w:t>
            </w:r>
          </w:p>
          <w:p w14:paraId="0A8689F2" w14:textId="7E3A7D0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AA77AC8" w14:textId="4D3F324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Padidėjęs mokytojų gebėjimas atpažinti individualius vaiko poreikius skatins mokiniams parengtų individualių ugdymo planų dalies didėjimą (U6) ir tiesiogiai gerins emocinį klimatą mokykloje (U7).</w:t>
            </w:r>
          </w:p>
          <w:p w14:paraId="0EC1B850" w14:textId="273ED535"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691F119C" w14:textId="2C9F0FF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lastRenderedPageBreak/>
              <w:t>K</w:t>
            </w:r>
            <w:r w:rsidRPr="4EA7C1F4">
              <w:rPr>
                <w:rFonts w:ascii="Times New Roman" w:eastAsia="Times New Roman" w:hAnsi="Times New Roman" w:cs="Times New Roman"/>
                <w:color w:val="000000" w:themeColor="text1"/>
                <w:sz w:val="18"/>
                <w:szCs w:val="18"/>
                <w:lang w:val="lt-LT"/>
              </w:rPr>
              <w:t xml:space="preserve">iekvienais mokslo metais organizuojami  matematinio ir gamtamokslinio ugdymo būreliai. </w:t>
            </w:r>
          </w:p>
          <w:p w14:paraId="29896746" w14:textId="0170C74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C367198" w14:textId="77A3A2D4"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Organizuoti 5 skirtingi ne mažiau nei po 40 ak. val. trukmės kvalifikacijos tobulinimo renginiai.</w:t>
            </w:r>
          </w:p>
          <w:p w14:paraId="3DF9DB1F" w14:textId="5BF7C5B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D8DAE3E" w14:textId="2E587D2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Po kiekvienų mokymų kiekvienas mokymų dalyvis, neturintis kontaktinių pamokų, pasidalija gautomis žiniomis tam skirtuose renginiuose,  parengia svarbiausios mokymuose sužinotos informacijos santrauką ir ją pateikia IRŠPT (jei yra keli tokie dalyviai, gali </w:t>
            </w:r>
            <w:r w:rsidRPr="4EA7C1F4">
              <w:rPr>
                <w:rFonts w:ascii="Times New Roman" w:eastAsia="Times New Roman" w:hAnsi="Times New Roman" w:cs="Times New Roman"/>
                <w:color w:val="000000" w:themeColor="text1"/>
                <w:sz w:val="18"/>
                <w:szCs w:val="18"/>
                <w:lang w:val="lt-LT"/>
              </w:rPr>
              <w:lastRenderedPageBreak/>
              <w:t>parengti vieną pristatymą ir aprašymą).</w:t>
            </w:r>
          </w:p>
          <w:p w14:paraId="51644E40" w14:textId="28D053E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93922D0" w14:textId="6080148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 kiekvienų  mokymų kiekvienas dalyvis, turintis kontaktinių pamokų, parengia po vieną pamokos planą ir pagal jį praveda pamoką, pritaikydamas mokymuose sužinotas naujoves. Tokių pamokų planų kopijos kaupiamos IRŠPT.</w:t>
            </w:r>
          </w:p>
          <w:p w14:paraId="49E9C11F" w14:textId="4C03D8B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4690266" w14:textId="2783E5BB" w:rsidR="4EA7C1F4" w:rsidRPr="00C13296" w:rsidRDefault="4EA7C1F4" w:rsidP="4EA7C1F4">
            <w:pPr>
              <w:spacing w:line="257" w:lineRule="auto"/>
              <w:jc w:val="both"/>
              <w:rPr>
                <w:rFonts w:ascii="Times New Roman" w:eastAsia="Times New Roman" w:hAnsi="Times New Roman" w:cs="Times New Roman"/>
                <w:color w:val="FF0000"/>
                <w:sz w:val="18"/>
                <w:szCs w:val="18"/>
                <w:lang w:val="lt-LT"/>
              </w:rPr>
            </w:pPr>
          </w:p>
          <w:p w14:paraId="3987643F" w14:textId="2B536FF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Svarbiausia mokymų informacija, koordinuojant ir organizuojant IRŠPT, pasiekia kiekvieną suinteresuotą asmenį.</w:t>
            </w:r>
          </w:p>
          <w:p w14:paraId="3D56996A" w14:textId="5991459A" w:rsidR="4EA7C1F4" w:rsidRPr="00C13296" w:rsidRDefault="4EA7C1F4" w:rsidP="4EA7C1F4">
            <w:pPr>
              <w:spacing w:line="259" w:lineRule="auto"/>
              <w:rPr>
                <w:rFonts w:ascii="Times New Roman" w:eastAsia="Times New Roman" w:hAnsi="Times New Roman" w:cs="Times New Roman"/>
                <w:color w:val="FF0000"/>
                <w:sz w:val="18"/>
                <w:szCs w:val="18"/>
                <w:lang w:val="lt-LT"/>
              </w:rPr>
            </w:pPr>
          </w:p>
          <w:p w14:paraId="50DD0E76" w14:textId="1C094443" w:rsidR="4EA7C1F4" w:rsidRPr="00C13296" w:rsidRDefault="4EA7C1F4" w:rsidP="4EA7C1F4">
            <w:pPr>
              <w:spacing w:line="259" w:lineRule="auto"/>
              <w:rPr>
                <w:rFonts w:ascii="Times New Roman" w:eastAsia="Times New Roman" w:hAnsi="Times New Roman" w:cs="Times New Roman"/>
                <w:color w:val="FF0000"/>
                <w:sz w:val="18"/>
                <w:szCs w:val="18"/>
                <w:lang w:val="lt-LT"/>
              </w:rPr>
            </w:pPr>
          </w:p>
          <w:p w14:paraId="77887501" w14:textId="46552D55"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 kartą per mokslo metus IRŠPT organizuoja gerosios patirties </w:t>
            </w:r>
            <w:r w:rsidRPr="4EA7C1F4">
              <w:rPr>
                <w:rFonts w:ascii="Times New Roman" w:eastAsia="Times New Roman" w:hAnsi="Times New Roman" w:cs="Times New Roman"/>
                <w:color w:val="000000" w:themeColor="text1"/>
                <w:sz w:val="18"/>
                <w:szCs w:val="18"/>
                <w:lang w:val="lt-LT"/>
              </w:rPr>
              <w:lastRenderedPageBreak/>
              <w:t>ir sklaidos konferenciją.</w:t>
            </w:r>
          </w:p>
        </w:tc>
        <w:tc>
          <w:tcPr>
            <w:tcW w:w="1140" w:type="dxa"/>
            <w:tcMar>
              <w:left w:w="105" w:type="dxa"/>
              <w:right w:w="105" w:type="dxa"/>
            </w:tcMar>
          </w:tcPr>
          <w:p w14:paraId="0CA7C2DF" w14:textId="5A2BEA88" w:rsidR="4EA7C1F4" w:rsidRDefault="3F6514B9"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36EA75CD"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 </w:t>
            </w:r>
            <w:r w:rsidR="12310B6F"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74B89714" w14:textId="69B1540C"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1DF1A76E" w14:textId="10BF15AA" w:rsidR="4EA7C1F4" w:rsidRDefault="4EA7C1F4" w:rsidP="4EA7C1F4">
            <w:pPr>
              <w:spacing w:line="259" w:lineRule="auto"/>
              <w:rPr>
                <w:rFonts w:ascii="Times New Roman" w:eastAsia="Times New Roman" w:hAnsi="Times New Roman" w:cs="Times New Roman"/>
                <w:sz w:val="18"/>
                <w:szCs w:val="18"/>
              </w:rPr>
            </w:pPr>
          </w:p>
          <w:p w14:paraId="2333E61D" w14:textId="0437F4F7" w:rsidR="4EA7C1F4" w:rsidRDefault="4EA7C1F4" w:rsidP="4EA7C1F4">
            <w:pPr>
              <w:spacing w:line="259" w:lineRule="auto"/>
              <w:rPr>
                <w:rFonts w:ascii="Times New Roman" w:eastAsia="Times New Roman" w:hAnsi="Times New Roman" w:cs="Times New Roman"/>
                <w:sz w:val="18"/>
                <w:szCs w:val="18"/>
              </w:rPr>
            </w:pPr>
          </w:p>
          <w:p w14:paraId="55FC8FE6" w14:textId="1B89849E" w:rsidR="4EA7C1F4" w:rsidRDefault="4EA7C1F4" w:rsidP="4EA7C1F4">
            <w:pPr>
              <w:spacing w:line="257" w:lineRule="auto"/>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4F9D2394" w14:textId="092DC377"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1.2.3.1,</w:t>
            </w:r>
          </w:p>
          <w:p w14:paraId="3788F832" w14:textId="2F5BC551"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6CA97FE9" w14:textId="6591D7FE"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2.1.1.7,</w:t>
            </w:r>
          </w:p>
          <w:p w14:paraId="0231FD61" w14:textId="467CD14D"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521DAEF3" w14:textId="3741DC9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2.1.2.1   priemonės</w:t>
            </w:r>
          </w:p>
          <w:p w14:paraId="37E07155" w14:textId="53EB0FAA"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48123D22" w14:textId="1825B5E6"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3FBB6B98" w14:textId="560EC2A7" w:rsidR="4EA7C1F4" w:rsidRDefault="4EA7C1F4" w:rsidP="4EA7C1F4">
            <w:pPr>
              <w:spacing w:line="257" w:lineRule="auto"/>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2BE9F698" w14:textId="6136E4E8"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4A0F468F" w14:textId="450B84B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4E876BED" w14:textId="02FE9735"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1.1.1.5</w:t>
            </w:r>
          </w:p>
          <w:p w14:paraId="7D7A139D" w14:textId="3DDF0DD2"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priemonės </w:t>
            </w:r>
          </w:p>
          <w:p w14:paraId="5F57EE36" w14:textId="680AD615"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42187DB0" w14:textId="4B99DB69"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15C4C103" w14:textId="424B9D6D"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21F0A903" w14:textId="2D6A3D12"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646F5F10" w14:textId="52E165E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47ED95F6" w14:textId="0ECC8B0D" w:rsidR="4EA7C1F4" w:rsidRDefault="4EA7C1F4" w:rsidP="4EA7C1F4">
            <w:pPr>
              <w:spacing w:line="257"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31AD9DCA" w14:textId="419DBE04"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1.2, 1.3</w:t>
            </w:r>
          </w:p>
          <w:p w14:paraId="42E8821B" w14:textId="5098514C"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uždaviniai, 2.3.3 </w:t>
            </w:r>
          </w:p>
          <w:p w14:paraId="4FEC7806" w14:textId="78CA56C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1E74C2BD" w14:textId="4031BBCE" w:rsidR="4EA7C1F4" w:rsidRDefault="4EA7C1F4" w:rsidP="4EA7C1F4">
            <w:pPr>
              <w:spacing w:line="259" w:lineRule="auto"/>
              <w:rPr>
                <w:rFonts w:ascii="Times New Roman" w:eastAsia="Times New Roman" w:hAnsi="Times New Roman" w:cs="Times New Roman"/>
                <w:color w:val="000000" w:themeColor="text1"/>
                <w:sz w:val="18"/>
                <w:szCs w:val="18"/>
                <w:lang w:val="lt-LT"/>
              </w:rPr>
            </w:pPr>
          </w:p>
          <w:p w14:paraId="29DF781C" w14:textId="13DA90A4" w:rsidR="00D658C6" w:rsidRDefault="00D658C6" w:rsidP="002D50C7">
            <w:pPr>
              <w:spacing w:line="259" w:lineRule="auto"/>
              <w:jc w:val="center"/>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41 322,86</w:t>
            </w:r>
          </w:p>
        </w:tc>
        <w:tc>
          <w:tcPr>
            <w:tcW w:w="1110" w:type="dxa"/>
            <w:tcMar>
              <w:left w:w="105" w:type="dxa"/>
              <w:right w:w="105" w:type="dxa"/>
            </w:tcMar>
          </w:tcPr>
          <w:p w14:paraId="092F7EEC" w14:textId="0D3FE689"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13</w:t>
            </w:r>
          </w:p>
        </w:tc>
      </w:tr>
      <w:tr w:rsidR="4EA7C1F4" w14:paraId="425675DA" w14:textId="77777777" w:rsidTr="1F13BC73">
        <w:trPr>
          <w:trHeight w:val="255"/>
        </w:trPr>
        <w:tc>
          <w:tcPr>
            <w:tcW w:w="510" w:type="dxa"/>
            <w:tcMar>
              <w:left w:w="105" w:type="dxa"/>
              <w:right w:w="105" w:type="dxa"/>
            </w:tcMar>
          </w:tcPr>
          <w:p w14:paraId="1579B2A3" w14:textId="3157542D"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9305338" w14:textId="33EB70BD"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2.1.2. Stažuotės švietimo darbuotojams, 2.3.1. Efektyvus dalijimasis informacija ir žiniomis</w:t>
            </w:r>
            <w:r w:rsidRPr="4EA7C1F4">
              <w:rPr>
                <w:rFonts w:ascii="Times New Roman" w:eastAsia="Times New Roman" w:hAnsi="Times New Roman" w:cs="Times New Roman"/>
                <w:i/>
                <w:iCs/>
                <w:color w:val="000000" w:themeColor="text1"/>
                <w:sz w:val="18"/>
                <w:szCs w:val="18"/>
                <w:lang w:val="lt-LT"/>
              </w:rPr>
              <w:t xml:space="preserve">  – lyderystės, dalykinių, kultūros,  įtraukiojo ugdymo ir STEAM kompetencijų kūrimui ir stiprinimui, švietimo bendruomenės (mokyklos, savivaldybės) telkimui, pozityvių   tarpusavio santykių ir mikroklimato kūrimui</w:t>
            </w:r>
          </w:p>
        </w:tc>
        <w:tc>
          <w:tcPr>
            <w:tcW w:w="975" w:type="dxa"/>
            <w:tcMar>
              <w:left w:w="105" w:type="dxa"/>
              <w:right w:w="105" w:type="dxa"/>
            </w:tcMar>
          </w:tcPr>
          <w:p w14:paraId="385B35CF" w14:textId="0C91CF40"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46740D38" w14:textId="6651A9C4"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17BE0D74" w14:textId="234144DF"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1B0FA1C1" w14:textId="1894429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05ECC33F" w14:textId="54AB70A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2.1 uždaviniui atliepti – tobulinti savivaldybės švietimo darbuotojų kvalifikaciją ir skatinti taikyti įgytas žinias ir 2.3 uždaviniui atliepti – kurti efektyvią ir skaidrią komunikaciją.</w:t>
            </w:r>
          </w:p>
          <w:p w14:paraId="3CB84A32" w14:textId="7677E60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2A437121" w14:textId="0F3B5A3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lyderystės, dalykinių, įtraukiojo ugdymo ir STEAM kompetencijų kūrimui ir stiprinimui, švietimo bendruomenės (mokyklos, savivaldybės) telkimui, pozityvių tarpusavio santykių ir mikroklimato kūrimui.</w:t>
            </w:r>
          </w:p>
          <w:p w14:paraId="196F26BC" w14:textId="502DD9A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C3AC5FC" w14:textId="7A44F75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AD9FA87" w14:textId="625DB69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Stažuotės švietimo darbuotojams (pedagogams, mokyklų vadovams, švietimo specialistams) tobulins savivaldybės švietimo darbuotojų kvalifikaciją ir skatins taikyti įgytas žinias, nes praktiškai pamatytas taikymo pavyzdys yra labiau paveikus, nei mokymai. Aukštesnė kvalifikacija leis kokybiškiau organizuoti ugdymo procesą, kas, tikimasi, lems didesnę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ir aukštesnius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pasiekimus. </w:t>
            </w:r>
          </w:p>
          <w:p w14:paraId="73236232" w14:textId="34E52A5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D044F4F" w14:textId="554B6CF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1) „</w:t>
            </w:r>
            <w:r w:rsidRPr="4EA7C1F4">
              <w:rPr>
                <w:rFonts w:ascii="Times New Roman" w:eastAsia="Times New Roman" w:hAnsi="Times New Roman" w:cs="Times New Roman"/>
                <w:b/>
                <w:bCs/>
                <w:color w:val="000000" w:themeColor="text1"/>
                <w:sz w:val="18"/>
                <w:szCs w:val="18"/>
                <w:lang w:val="lt-LT"/>
              </w:rPr>
              <w:t>Mokinių matematikos ir gamtos mokslų  pasiekimų gerinimo būdai bei metodai (STEAM). Lenkijos patirtis</w:t>
            </w:r>
            <w:r w:rsidRPr="4EA7C1F4">
              <w:rPr>
                <w:rFonts w:ascii="Times New Roman" w:eastAsia="Times New Roman" w:hAnsi="Times New Roman" w:cs="Times New Roman"/>
                <w:color w:val="000000" w:themeColor="text1"/>
                <w:sz w:val="18"/>
                <w:szCs w:val="18"/>
                <w:lang w:val="lt-LT"/>
              </w:rPr>
              <w:t>“</w:t>
            </w:r>
          </w:p>
          <w:p w14:paraId="12F04495" w14:textId="178109F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Planuojama viena 40</w:t>
            </w:r>
            <w:r w:rsidR="00BB6FDE">
              <w:rPr>
                <w:rFonts w:ascii="Times New Roman" w:eastAsia="Times New Roman" w:hAnsi="Times New Roman" w:cs="Times New Roman"/>
                <w:color w:val="000000" w:themeColor="text1"/>
                <w:sz w:val="18"/>
                <w:szCs w:val="18"/>
                <w:lang w:val="lt-LT"/>
              </w:rPr>
              <w:t xml:space="preserve"> ak.</w:t>
            </w:r>
            <w:r w:rsidRPr="4EA7C1F4">
              <w:rPr>
                <w:rFonts w:ascii="Times New Roman" w:eastAsia="Times New Roman" w:hAnsi="Times New Roman" w:cs="Times New Roman"/>
                <w:color w:val="000000" w:themeColor="text1"/>
                <w:sz w:val="18"/>
                <w:szCs w:val="18"/>
                <w:lang w:val="lt-LT"/>
              </w:rPr>
              <w:t xml:space="preserve"> val. trukmės stažuotė užsienyje, skirta STEAM ugdymui, didesnį dėmesį skiriant gamtos ir </w:t>
            </w:r>
            <w:r w:rsidRPr="4EA7C1F4">
              <w:rPr>
                <w:rFonts w:ascii="Times New Roman" w:eastAsia="Times New Roman" w:hAnsi="Times New Roman" w:cs="Times New Roman"/>
                <w:color w:val="000000" w:themeColor="text1"/>
                <w:sz w:val="18"/>
                <w:szCs w:val="18"/>
                <w:lang w:val="lt-LT"/>
              </w:rPr>
              <w:lastRenderedPageBreak/>
              <w:t xml:space="preserve">tiksliesiems mokslams, kurioje dalyvaus ne mažiau nei 30 </w:t>
            </w:r>
            <w:r w:rsidR="0039035F">
              <w:rPr>
                <w:rFonts w:ascii="Times New Roman" w:eastAsia="Times New Roman" w:hAnsi="Times New Roman" w:cs="Times New Roman"/>
                <w:color w:val="000000" w:themeColor="text1"/>
                <w:sz w:val="18"/>
                <w:szCs w:val="18"/>
                <w:lang w:val="lt-LT"/>
              </w:rPr>
              <w:t xml:space="preserve"> asmenų:</w:t>
            </w:r>
            <w:r w:rsidR="00A41CF5">
              <w:rPr>
                <w:rFonts w:ascii="Times New Roman" w:eastAsia="Times New Roman" w:hAnsi="Times New Roman" w:cs="Times New Roman"/>
                <w:color w:val="000000" w:themeColor="text1"/>
                <w:sz w:val="18"/>
                <w:szCs w:val="18"/>
                <w:lang w:val="lt-LT"/>
              </w:rPr>
              <w:t xml:space="preserve"> bus kviečiami</w:t>
            </w:r>
            <w:r w:rsidR="00414650">
              <w:rPr>
                <w:rFonts w:ascii="Times New Roman" w:eastAsia="Times New Roman" w:hAnsi="Times New Roman" w:cs="Times New Roman"/>
                <w:color w:val="000000" w:themeColor="text1"/>
                <w:sz w:val="18"/>
                <w:szCs w:val="18"/>
                <w:lang w:val="lt-LT"/>
              </w:rPr>
              <w:t xml:space="preserve"> visų Ignalinos rajono savivaldybės bendrojo ugdymo mokyklų ir Visagino savivaldybės TŪM dalyvaujančių mokyklų pedagoginiai darbuotojai, mokytojų padėjėjai, TŪM sričių koordinatoriai, kiti mokyklos bendruomenės atstovai</w:t>
            </w:r>
            <w:r w:rsidRPr="4EA7C1F4">
              <w:rPr>
                <w:rFonts w:ascii="Times New Roman" w:eastAsia="Times New Roman" w:hAnsi="Times New Roman" w:cs="Times New Roman"/>
                <w:color w:val="000000" w:themeColor="text1"/>
                <w:sz w:val="18"/>
                <w:szCs w:val="18"/>
                <w:lang w:val="lt-LT"/>
              </w:rPr>
              <w:t>. Bus mokomasi efektyviai vesti STEAM pamokas, ugdyti matematinį mąstymą ne matematikos pamokose.</w:t>
            </w:r>
          </w:p>
          <w:p w14:paraId="6D7BFC4D" w14:textId="633AA78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E9162C7" w14:textId="7D0908A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 „</w:t>
            </w:r>
            <w:r w:rsidRPr="4EA7C1F4">
              <w:rPr>
                <w:rFonts w:ascii="Times New Roman" w:eastAsia="Times New Roman" w:hAnsi="Times New Roman" w:cs="Times New Roman"/>
                <w:b/>
                <w:bCs/>
                <w:color w:val="000000" w:themeColor="text1"/>
                <w:sz w:val="18"/>
                <w:szCs w:val="18"/>
                <w:lang w:val="lt-LT"/>
              </w:rPr>
              <w:t>Prancūzijos paveldo įtaka tobulinant kultūrinę, meninę ir socialinę kompetencijas įvairių dalykų pamokose</w:t>
            </w:r>
            <w:r w:rsidRPr="4EA7C1F4">
              <w:rPr>
                <w:rFonts w:ascii="Times New Roman" w:eastAsia="Times New Roman" w:hAnsi="Times New Roman" w:cs="Times New Roman"/>
                <w:color w:val="000000" w:themeColor="text1"/>
                <w:sz w:val="18"/>
                <w:szCs w:val="18"/>
                <w:lang w:val="lt-LT"/>
              </w:rPr>
              <w:t>“</w:t>
            </w:r>
          </w:p>
          <w:p w14:paraId="3C54F036" w14:textId="760B4DB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Planuojama trukmė – 60 ak. val. Stažuotė skirta kultūriniam ir kūrybiškumo ugdymui formaliajame švietime, kurioje dalyvaus ne mažiau nei 15</w:t>
            </w:r>
            <w:r w:rsidR="0039035F">
              <w:rPr>
                <w:rFonts w:ascii="Times New Roman" w:eastAsia="Times New Roman" w:hAnsi="Times New Roman" w:cs="Times New Roman"/>
                <w:color w:val="000000" w:themeColor="text1"/>
                <w:sz w:val="18"/>
                <w:szCs w:val="18"/>
                <w:lang w:val="lt-LT"/>
              </w:rPr>
              <w:t xml:space="preserve"> asmenų</w:t>
            </w:r>
            <w:r w:rsidR="00A459DF">
              <w:rPr>
                <w:rFonts w:ascii="Times New Roman" w:eastAsia="Times New Roman" w:hAnsi="Times New Roman" w:cs="Times New Roman"/>
                <w:color w:val="000000" w:themeColor="text1"/>
                <w:sz w:val="18"/>
                <w:szCs w:val="18"/>
                <w:lang w:val="lt-LT"/>
              </w:rPr>
              <w:t xml:space="preserve">: </w:t>
            </w:r>
            <w:r w:rsidR="00414650">
              <w:rPr>
                <w:rFonts w:ascii="Times New Roman" w:eastAsia="Times New Roman" w:hAnsi="Times New Roman" w:cs="Times New Roman"/>
                <w:color w:val="000000" w:themeColor="text1"/>
                <w:sz w:val="18"/>
                <w:szCs w:val="18"/>
                <w:lang w:val="lt-LT"/>
              </w:rPr>
              <w:t>bus kviečiami visų Ignalinos rajono savivaldybės bendrojo ugdymo mokyklų ir Visagino savivaldybės TŪM dalyvaujančių mokyklų pedagoginiai darbuotojai, mokytojų padėjėjai, TŪM sričių koordinatoriai, kiti mokyklos bendruomenės atstovai</w:t>
            </w:r>
            <w:r w:rsidRPr="4EA7C1F4">
              <w:rPr>
                <w:rFonts w:ascii="Times New Roman" w:eastAsia="Times New Roman" w:hAnsi="Times New Roman" w:cs="Times New Roman"/>
                <w:color w:val="000000" w:themeColor="text1"/>
                <w:sz w:val="18"/>
                <w:szCs w:val="18"/>
                <w:lang w:val="lt-LT"/>
              </w:rPr>
              <w:t>.</w:t>
            </w:r>
          </w:p>
          <w:p w14:paraId="4495446D" w14:textId="614E965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4A99271" w14:textId="0AB87BE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 „</w:t>
            </w:r>
            <w:proofErr w:type="spellStart"/>
            <w:r w:rsidRPr="4EA7C1F4">
              <w:rPr>
                <w:rFonts w:ascii="Times New Roman" w:eastAsia="Times New Roman" w:hAnsi="Times New Roman" w:cs="Times New Roman"/>
                <w:color w:val="000000" w:themeColor="text1"/>
                <w:sz w:val="18"/>
                <w:szCs w:val="18"/>
                <w:lang w:val="lt-LT"/>
              </w:rPr>
              <w:t>Į</w:t>
            </w:r>
            <w:r w:rsidRPr="4EA7C1F4">
              <w:rPr>
                <w:rFonts w:ascii="Times New Roman" w:eastAsia="Times New Roman" w:hAnsi="Times New Roman" w:cs="Times New Roman"/>
                <w:b/>
                <w:bCs/>
                <w:color w:val="000000" w:themeColor="text1"/>
                <w:sz w:val="18"/>
                <w:szCs w:val="18"/>
                <w:lang w:val="lt-LT"/>
              </w:rPr>
              <w:t>traukaus</w:t>
            </w:r>
            <w:proofErr w:type="spellEnd"/>
            <w:r w:rsidRPr="4EA7C1F4">
              <w:rPr>
                <w:rFonts w:ascii="Times New Roman" w:eastAsia="Times New Roman" w:hAnsi="Times New Roman" w:cs="Times New Roman"/>
                <w:b/>
                <w:bCs/>
                <w:color w:val="000000" w:themeColor="text1"/>
                <w:sz w:val="18"/>
                <w:szCs w:val="18"/>
                <w:lang w:val="lt-LT"/>
              </w:rPr>
              <w:t xml:space="preserve"> darbo metodai Danijos švietimo sistemoje</w:t>
            </w:r>
            <w:r w:rsidRPr="4EA7C1F4">
              <w:rPr>
                <w:rFonts w:ascii="Times New Roman" w:eastAsia="Times New Roman" w:hAnsi="Times New Roman" w:cs="Times New Roman"/>
                <w:color w:val="000000" w:themeColor="text1"/>
                <w:sz w:val="18"/>
                <w:szCs w:val="18"/>
                <w:lang w:val="lt-LT"/>
              </w:rPr>
              <w:t>“</w:t>
            </w:r>
          </w:p>
          <w:p w14:paraId="0F899000" w14:textId="587E2C5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Bus supažindinama su tinkamais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pavyzdžiais, naujomis galimomis bendravimo ir bendradarbiavimo, dalijimosi informacija mokyklos bendruomenėje būdais. Taip pat bus supažindinama su barjerų įtraukiame ugdyme identifikavimu ir panaikinimu; kaip dirbti su įvairių poreikių klase; kaip efektyviai vykdyti individualių ir SUP turinčių mokinių pažangos stebėseną; kaip suplanuoti mokytojų pagalbininkų; spec. pedagogų funkcijas.</w:t>
            </w:r>
          </w:p>
          <w:p w14:paraId="21F3F1B7" w14:textId="2AB0D6A5"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Planuojama trukmė – 40 ak. val. Dalyvaus ne mažiau nei 15</w:t>
            </w:r>
            <w:r w:rsidR="0039035F">
              <w:rPr>
                <w:rFonts w:ascii="Times New Roman" w:eastAsia="Times New Roman" w:hAnsi="Times New Roman" w:cs="Times New Roman"/>
                <w:color w:val="000000" w:themeColor="text1"/>
                <w:sz w:val="18"/>
                <w:szCs w:val="18"/>
                <w:lang w:val="lt-LT"/>
              </w:rPr>
              <w:t xml:space="preserve"> asmenų</w:t>
            </w:r>
            <w:r w:rsidR="00A459DF">
              <w:rPr>
                <w:rFonts w:ascii="Times New Roman" w:eastAsia="Times New Roman" w:hAnsi="Times New Roman" w:cs="Times New Roman"/>
                <w:color w:val="000000" w:themeColor="text1"/>
                <w:sz w:val="18"/>
                <w:szCs w:val="18"/>
                <w:lang w:val="lt-LT"/>
              </w:rPr>
              <w:t xml:space="preserve">: </w:t>
            </w:r>
            <w:r w:rsidR="005704A0">
              <w:rPr>
                <w:rFonts w:ascii="Times New Roman" w:eastAsia="Times New Roman" w:hAnsi="Times New Roman" w:cs="Times New Roman"/>
                <w:color w:val="000000" w:themeColor="text1"/>
                <w:sz w:val="18"/>
                <w:szCs w:val="18"/>
                <w:lang w:val="lt-LT"/>
              </w:rPr>
              <w:t xml:space="preserve">bus kviečiami </w:t>
            </w:r>
            <w:r w:rsidR="00414650">
              <w:rPr>
                <w:rFonts w:ascii="Times New Roman" w:eastAsia="Times New Roman" w:hAnsi="Times New Roman" w:cs="Times New Roman"/>
                <w:color w:val="000000" w:themeColor="text1"/>
                <w:sz w:val="18"/>
                <w:szCs w:val="18"/>
                <w:lang w:val="lt-LT"/>
              </w:rPr>
              <w:t>visų Ignalinos rajono savivaldybės bendrojo ugdymo mokyklų ir Visagino savivaldybės TŪM dalyvaujančių mokyklų pedagoginiai darbuotojai, mokytojų padėjėjai, TŪM sričių koordinatoriai, kiti mokyklos bendruomenės atstovai</w:t>
            </w:r>
            <w:r w:rsidRPr="4EA7C1F4">
              <w:rPr>
                <w:rFonts w:ascii="Times New Roman" w:eastAsia="Times New Roman" w:hAnsi="Times New Roman" w:cs="Times New Roman"/>
                <w:color w:val="000000" w:themeColor="text1"/>
                <w:sz w:val="18"/>
                <w:szCs w:val="18"/>
                <w:lang w:val="lt-LT"/>
              </w:rPr>
              <w:t>.</w:t>
            </w:r>
          </w:p>
          <w:p w14:paraId="533D5AB5" w14:textId="57AB282E"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28581F3" w14:textId="0CFF9BDC"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4) „</w:t>
            </w:r>
            <w:r w:rsidRPr="4EA7C1F4">
              <w:rPr>
                <w:rFonts w:ascii="Times New Roman" w:eastAsia="Times New Roman" w:hAnsi="Times New Roman" w:cs="Times New Roman"/>
                <w:b/>
                <w:bCs/>
                <w:color w:val="000000" w:themeColor="text1"/>
                <w:sz w:val="18"/>
                <w:szCs w:val="18"/>
                <w:lang w:val="lt-LT"/>
              </w:rPr>
              <w:t>Kultūrinio ugdymo įtaka ir edukacijų kokybė</w:t>
            </w:r>
            <w:r w:rsidRPr="4EA7C1F4">
              <w:rPr>
                <w:rFonts w:ascii="Times New Roman" w:eastAsia="Times New Roman" w:hAnsi="Times New Roman" w:cs="Times New Roman"/>
                <w:color w:val="000000" w:themeColor="text1"/>
                <w:sz w:val="18"/>
                <w:szCs w:val="18"/>
                <w:lang w:val="lt-LT"/>
              </w:rPr>
              <w:t>“.</w:t>
            </w:r>
          </w:p>
          <w:p w14:paraId="6EEDE7CD" w14:textId="1F27098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Planuojama 1 stažuotė-praktiniai mokymai Nidoje – menų mokytojų, švietimo ir kultūros darbuotojų savaitės trukmės (su kelionės dienomis) dalyvavimas Nidos meno kolonijos organizuojamose vasaros stovyklose, kūrybinėse dirbtuvėse, </w:t>
            </w:r>
            <w:r w:rsidRPr="4EA7C1F4">
              <w:rPr>
                <w:rFonts w:ascii="Times New Roman" w:eastAsia="Times New Roman" w:hAnsi="Times New Roman" w:cs="Times New Roman"/>
                <w:color w:val="000000" w:themeColor="text1"/>
                <w:sz w:val="18"/>
                <w:szCs w:val="18"/>
                <w:lang w:val="lt-LT"/>
              </w:rPr>
              <w:lastRenderedPageBreak/>
              <w:t xml:space="preserve">stebėti užsienio šalių rezidentų kūrybines veiklas, kartu kurti ir bendradarbiauti. Nidos meno kolonijos tikslas – kelti dailės ir dizaino edukacijos kokybę ir diegti inovacijas meninio švietimo srityje, skatinti tarptautinį bendradarbiavimą. Planuojama, kad šiuose mokymuose dalyvaus </w:t>
            </w:r>
            <w:r w:rsidR="00AD7A43" w:rsidRPr="00AD7A43">
              <w:rPr>
                <w:rFonts w:ascii="Times New Roman" w:eastAsia="Times New Roman" w:hAnsi="Times New Roman" w:cs="Times New Roman"/>
                <w:sz w:val="18"/>
                <w:szCs w:val="18"/>
                <w:lang w:val="lt-LT" w:eastAsia="en-US"/>
              </w:rPr>
              <w:t xml:space="preserve">8–12 </w:t>
            </w:r>
            <w:r w:rsidRPr="4EA7C1F4">
              <w:rPr>
                <w:rFonts w:ascii="Times New Roman" w:eastAsia="Times New Roman" w:hAnsi="Times New Roman" w:cs="Times New Roman"/>
                <w:color w:val="000000" w:themeColor="text1"/>
                <w:sz w:val="18"/>
                <w:szCs w:val="18"/>
                <w:lang w:val="lt-LT"/>
              </w:rPr>
              <w:t>asmenų</w:t>
            </w:r>
            <w:r w:rsidR="00A459DF">
              <w:rPr>
                <w:rFonts w:ascii="Times New Roman" w:eastAsia="Times New Roman" w:hAnsi="Times New Roman" w:cs="Times New Roman"/>
                <w:color w:val="000000" w:themeColor="text1"/>
                <w:sz w:val="18"/>
                <w:szCs w:val="18"/>
                <w:lang w:val="lt-LT"/>
              </w:rPr>
              <w:t xml:space="preserve">: </w:t>
            </w:r>
            <w:r w:rsidR="00EF1F60">
              <w:rPr>
                <w:rFonts w:ascii="Times New Roman" w:eastAsia="Times New Roman" w:hAnsi="Times New Roman" w:cs="Times New Roman"/>
                <w:color w:val="000000" w:themeColor="text1"/>
                <w:sz w:val="18"/>
                <w:szCs w:val="18"/>
                <w:lang w:val="lt-LT"/>
              </w:rPr>
              <w:t xml:space="preserve">dalyvauti </w:t>
            </w:r>
            <w:r w:rsidR="005704A0">
              <w:rPr>
                <w:rFonts w:ascii="Times New Roman" w:eastAsia="Times New Roman" w:hAnsi="Times New Roman" w:cs="Times New Roman"/>
                <w:color w:val="000000" w:themeColor="text1"/>
                <w:sz w:val="18"/>
                <w:szCs w:val="18"/>
                <w:lang w:val="lt-LT"/>
              </w:rPr>
              <w:t xml:space="preserve">bus </w:t>
            </w:r>
            <w:r w:rsidR="000B1753">
              <w:rPr>
                <w:rFonts w:ascii="Times New Roman" w:eastAsia="Times New Roman" w:hAnsi="Times New Roman" w:cs="Times New Roman"/>
                <w:color w:val="000000" w:themeColor="text1"/>
                <w:sz w:val="18"/>
                <w:szCs w:val="18"/>
                <w:lang w:val="lt-LT"/>
              </w:rPr>
              <w:t>kviečiami visų Ignalinos rajono savivaldybės bendrojo ugdymo mokyklų ir Visagino savivaldybės TŪM dalyvaujančių mokyklų menų ir pradinių klasių mokytojai, TŪM sričių koordinatoriai, kiti mokyklos bendruomenės atstovai</w:t>
            </w:r>
            <w:r w:rsidRPr="4EA7C1F4">
              <w:rPr>
                <w:rFonts w:ascii="Times New Roman" w:eastAsia="Times New Roman" w:hAnsi="Times New Roman" w:cs="Times New Roman"/>
                <w:color w:val="000000" w:themeColor="text1"/>
                <w:sz w:val="18"/>
                <w:szCs w:val="18"/>
                <w:lang w:val="lt-LT"/>
              </w:rPr>
              <w:t>.</w:t>
            </w:r>
          </w:p>
          <w:p w14:paraId="2C1AC5B2" w14:textId="1C2F945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567276B" w14:textId="043828B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Mokymus organizuos, viešų pirkimų sąlygas parengs (pagal mokytojų poreikius atitinkantį mokymų turinį</w:t>
            </w:r>
            <w:r w:rsidR="004C007A">
              <w:rPr>
                <w:rFonts w:ascii="Times New Roman" w:eastAsia="Times New Roman" w:hAnsi="Times New Roman" w:cs="Times New Roman"/>
                <w:color w:val="000000" w:themeColor="text1"/>
                <w:sz w:val="18"/>
                <w:szCs w:val="18"/>
                <w:lang w:val="lt-LT"/>
              </w:rPr>
              <w:t>, atliepiant ŠPP įgyvendinimą  ir numatant visas kokybiškam stažuotės įgyvendinimui būtinas išlaidas (pvz., lankymąsi muziejuose, kitose kultūros erdvėse ir pan.</w:t>
            </w:r>
            <w:r w:rsidRPr="4EA7C1F4">
              <w:rPr>
                <w:rFonts w:ascii="Times New Roman" w:eastAsia="Times New Roman" w:hAnsi="Times New Roman" w:cs="Times New Roman"/>
                <w:color w:val="000000" w:themeColor="text1"/>
                <w:sz w:val="18"/>
                <w:szCs w:val="18"/>
                <w:lang w:val="lt-LT"/>
              </w:rPr>
              <w:t>), dalyvių sąrašus sudarys, po mokymų apklausas darys ir esant poreikiui mokymų pažymėjimus išduos partneris – IRŠPT.</w:t>
            </w:r>
            <w:r w:rsidR="004C007A">
              <w:rPr>
                <w:rFonts w:ascii="Times New Roman" w:eastAsia="Times New Roman" w:hAnsi="Times New Roman" w:cs="Times New Roman"/>
                <w:color w:val="000000" w:themeColor="text1"/>
                <w:sz w:val="18"/>
                <w:szCs w:val="18"/>
                <w:lang w:val="lt-LT"/>
              </w:rPr>
              <w:t xml:space="preserve"> </w:t>
            </w:r>
          </w:p>
          <w:p w14:paraId="6800A5ED" w14:textId="77777777" w:rsidR="00910BC6" w:rsidRDefault="00910BC6" w:rsidP="00910BC6">
            <w:pPr>
              <w:spacing w:line="259" w:lineRule="auto"/>
              <w:jc w:val="both"/>
              <w:rPr>
                <w:rFonts w:ascii="Times New Roman" w:eastAsia="Times New Roman" w:hAnsi="Times New Roman" w:cs="Times New Roman"/>
                <w:color w:val="000000" w:themeColor="text1"/>
                <w:sz w:val="18"/>
                <w:szCs w:val="18"/>
                <w:lang w:val="lt-LT"/>
              </w:rPr>
            </w:pPr>
          </w:p>
          <w:p w14:paraId="53ABCB9E" w14:textId="0AB730EE" w:rsidR="00910BC6" w:rsidRPr="00286173" w:rsidRDefault="00910BC6" w:rsidP="00910BC6">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Stažuočių dalyviams TŪM lėšomis prireikus bus apmokamos komandiruočių išlaidos</w:t>
            </w:r>
            <w:r w:rsidR="00E838C9">
              <w:rPr>
                <w:rFonts w:ascii="Times New Roman" w:eastAsia="Times New Roman" w:hAnsi="Times New Roman" w:cs="Times New Roman"/>
                <w:color w:val="000000" w:themeColor="text1"/>
                <w:sz w:val="18"/>
                <w:szCs w:val="18"/>
                <w:lang w:val="lt-LT"/>
              </w:rPr>
              <w:t xml:space="preserve"> (TŪM lėšomis organizuojant maitinimą, dienpinigiai TŪM lėšomis mokami nebus)</w:t>
            </w:r>
            <w:r>
              <w:rPr>
                <w:rFonts w:ascii="Times New Roman" w:eastAsia="Times New Roman" w:hAnsi="Times New Roman" w:cs="Times New Roman"/>
                <w:color w:val="000000" w:themeColor="text1"/>
                <w:sz w:val="18"/>
                <w:szCs w:val="18"/>
                <w:lang w:val="lt-LT"/>
              </w:rPr>
              <w:t>.</w:t>
            </w:r>
          </w:p>
          <w:p w14:paraId="31FF5B36" w14:textId="19FD569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8EF4014" w14:textId="3D425161"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 stažuočių vyksiantis dalijimasis informacija ir žiniomis  tiesiogiai prisidės prie efektyvios ir skaidrios komunikacijos kūrimo. Savalaikis pasidalijimas aktualia informacija leis kokybiškiau organizuoti ugdymo procesą, o tai, tikimasi, lems didesnę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ir aukštesnius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pasiekimus. Planuojama, kad stažuočių dalyviai savo mokyklos bendruomenėje su kolegomis (jei tuose pačiuose mokymuose dalyvaus keli dalyviai, tarpusavyje susitars, kam kokia informacija dalytis) ir savivaldybės dalykų mokytojų metodiniuose būreliuose, koordinuojant partneriui – IRŠPT, pasidalins svarbiausia sužinota informacija. </w:t>
            </w:r>
          </w:p>
          <w:p w14:paraId="4F1ECB84" w14:textId="010266DE"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Be to, kiekvienas šių stažuočių dalyvis, turintis kontaktinių pamokų, praves bent vieną pamoką, kurioje stažuotėje įgytas žinias pritaikys pamokoje praktiškai. Tokių pamokų planai bus kaupiami IRŠPT ir prieinami kiekvienam savivaldybės bei mokyklų-partnerių mokytojui. </w:t>
            </w:r>
          </w:p>
          <w:p w14:paraId="7B878F06" w14:textId="45A58B0F"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Kai stažuotėje dalyvaus dalyvių grupė, bent vieno dalyvio anksčiau minėta pamoka bus atvira. Po atvirų pamokų vyks jų </w:t>
            </w:r>
            <w:r w:rsidRPr="4EA7C1F4">
              <w:rPr>
                <w:rFonts w:ascii="Times New Roman" w:eastAsia="Times New Roman" w:hAnsi="Times New Roman" w:cs="Times New Roman"/>
                <w:color w:val="000000" w:themeColor="text1"/>
                <w:sz w:val="18"/>
                <w:szCs w:val="18"/>
                <w:lang w:val="lt-LT"/>
              </w:rPr>
              <w:lastRenderedPageBreak/>
              <w:t>aptarimai – tokiu būdu bus mokomasi vieniems iš kitų skatinamas bendradarbiavimas ir lyderystė, puoselėjama dalijimosi kultūra.</w:t>
            </w:r>
          </w:p>
          <w:p w14:paraId="5819EB81" w14:textId="3EB961E3"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Veikla taip pat didins </w:t>
            </w:r>
            <w:proofErr w:type="spellStart"/>
            <w:r w:rsidRPr="4EA7C1F4">
              <w:rPr>
                <w:rFonts w:ascii="Times New Roman" w:eastAsia="Times New Roman" w:hAnsi="Times New Roman" w:cs="Times New Roman"/>
                <w:color w:val="000000" w:themeColor="text1"/>
                <w:sz w:val="18"/>
                <w:szCs w:val="18"/>
                <w:lang w:val="lt-LT"/>
              </w:rPr>
              <w:t>įtrauktį</w:t>
            </w:r>
            <w:proofErr w:type="spellEnd"/>
            <w:r w:rsidRPr="4EA7C1F4">
              <w:rPr>
                <w:rFonts w:ascii="Times New Roman" w:eastAsia="Times New Roman" w:hAnsi="Times New Roman" w:cs="Times New Roman"/>
                <w:color w:val="000000" w:themeColor="text1"/>
                <w:sz w:val="18"/>
                <w:szCs w:val="18"/>
                <w:lang w:val="lt-LT"/>
              </w:rPr>
              <w:t xml:space="preserve"> (IRŠPT užtikrins, kad informacija pasiektų kiekvieną), švietimo darbuotojus pasieks daugiau STEAM ir kultūros srities žinių ir naujovių.</w:t>
            </w:r>
          </w:p>
          <w:p w14:paraId="1FD0ECF3" w14:textId="2996CCE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15BCEF77" w14:textId="25A1068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F1BEFD6" w14:textId="4B94A49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7C3231BA" w14:textId="23ED6D2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A4D5748" w14:textId="509F3DA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konkursuose (U3).</w:t>
            </w:r>
          </w:p>
          <w:p w14:paraId="37F3A26F" w14:textId="0C77560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D4D8EC5" w14:textId="53D99B9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Padidėjusios kompetencijos įgalins mokytojus pravesti daugiau įvairių STEAM pamokų (U4).</w:t>
            </w:r>
          </w:p>
          <w:p w14:paraId="1419BDC2" w14:textId="7363E4A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45B88ED" w14:textId="15B07CC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skirta pedagogų kvalifikacijos tobulinimui. Kadangi visų pedagogų apmokyti nepavyks, kvalifikacijos tobulinimas efektyvesnis, kai pedagogai dirba didesnėse klasėse (P4), nes tada daugiau vaikų pasiekia naujausi ugdymo metodai ir būdai.</w:t>
            </w:r>
          </w:p>
          <w:p w14:paraId="1ECA19B9" w14:textId="7B8AF9C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B1D5A6E" w14:textId="37A528C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Padidėjęs mokytojų gebėjimas atpažinti individualius vaiko poreikius skatins mokiniams parengtų individualių ugdymo planų dalies didėjimą (U6) ir tiesiogiai gerins emocinį klimatą mokykloje (U7). </w:t>
            </w:r>
          </w:p>
          <w:p w14:paraId="39B11EB1" w14:textId="28288D9A" w:rsidR="4EA7C1F4" w:rsidRPr="00C13296" w:rsidRDefault="4EA7C1F4" w:rsidP="4EA7C1F4">
            <w:pPr>
              <w:spacing w:line="259" w:lineRule="auto"/>
              <w:jc w:val="both"/>
              <w:rPr>
                <w:rFonts w:ascii="Times New Roman" w:eastAsia="Times New Roman" w:hAnsi="Times New Roman" w:cs="Times New Roman"/>
                <w:color w:val="FF0000"/>
                <w:sz w:val="18"/>
                <w:szCs w:val="18"/>
                <w:lang w:val="lt-LT"/>
              </w:rPr>
            </w:pPr>
          </w:p>
        </w:tc>
        <w:tc>
          <w:tcPr>
            <w:tcW w:w="1545" w:type="dxa"/>
            <w:tcMar>
              <w:left w:w="105" w:type="dxa"/>
              <w:right w:w="105" w:type="dxa"/>
            </w:tcMar>
          </w:tcPr>
          <w:p w14:paraId="6C45A15E" w14:textId="7C0433F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Organizuotos 4 skirtingos ne mažiau nei po 40 </w:t>
            </w:r>
            <w:r w:rsidR="00BB6FDE">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 xml:space="preserve">val. (kultūrinio ugdymo – 60 </w:t>
            </w:r>
            <w:r w:rsidR="00BB6FDE">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val.) trukmės stažuotės švietimo darbuotojams.</w:t>
            </w:r>
          </w:p>
          <w:p w14:paraId="45CB5AF4" w14:textId="56FBA41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579D16CD" w14:textId="4B91539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Po kiekvienos stažuotės kiekvienas dalyvis, neturintis kontaktinių pamokų, pasidalija gautomis žiniomis tam skirtuose renginiuose,  parengia svarbiausios stažuotėje sužinotos informacijos santrauką ir ją pateikia IRŠPT (jei yra keli tokie </w:t>
            </w:r>
            <w:r w:rsidRPr="4EA7C1F4">
              <w:rPr>
                <w:rFonts w:ascii="Times New Roman" w:eastAsia="Times New Roman" w:hAnsi="Times New Roman" w:cs="Times New Roman"/>
                <w:color w:val="000000" w:themeColor="text1"/>
                <w:sz w:val="18"/>
                <w:szCs w:val="18"/>
                <w:lang w:val="lt-LT"/>
              </w:rPr>
              <w:lastRenderedPageBreak/>
              <w:t>dalyviai, gali parengti vieną pristatymą ir aprašymą).</w:t>
            </w:r>
          </w:p>
          <w:p w14:paraId="7066CE56" w14:textId="797A1D8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E2611DE" w14:textId="5F39888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3839457" w14:textId="1A5755C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 kiekvienos stažuotės kiekvienas dalyvis, turintis kontaktinių pamokų, parengia po vieną pamokos planą ir pagal jį praveda pamoką, pritaikydamas stažuotėje sužinotas naujoves. Tokių pamokų planų kopijos kaupiamos IRŠPT.</w:t>
            </w:r>
          </w:p>
          <w:p w14:paraId="05168E12" w14:textId="55C1BAE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F2FFBAE" w14:textId="4A4E2CB6"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p>
          <w:p w14:paraId="4C30C449" w14:textId="5054C99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Svarbiausia stažuočių informacija, koordinuojant ir organizuojant IRŠPT, pasiekia kiekvieną suinteresuotą asmenį.</w:t>
            </w:r>
          </w:p>
          <w:p w14:paraId="77DCE012" w14:textId="3F8B3E4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D0C5436" w14:textId="42D7AD5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25DEF2E" w14:textId="22AC5FF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 kartą per mokslo metus IRŠPT organizuoja gerosios patirties </w:t>
            </w:r>
            <w:r w:rsidRPr="4EA7C1F4">
              <w:rPr>
                <w:rFonts w:ascii="Times New Roman" w:eastAsia="Times New Roman" w:hAnsi="Times New Roman" w:cs="Times New Roman"/>
                <w:color w:val="000000" w:themeColor="text1"/>
                <w:sz w:val="18"/>
                <w:szCs w:val="18"/>
                <w:lang w:val="lt-LT"/>
              </w:rPr>
              <w:lastRenderedPageBreak/>
              <w:t>ir sklaidos konferenciją.</w:t>
            </w:r>
          </w:p>
          <w:p w14:paraId="5BE59ACD" w14:textId="4CBBD386"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140" w:type="dxa"/>
            <w:tcMar>
              <w:left w:w="105" w:type="dxa"/>
              <w:right w:w="105" w:type="dxa"/>
            </w:tcMar>
          </w:tcPr>
          <w:p w14:paraId="078206A6" w14:textId="7A232258" w:rsidR="4EA7C1F4" w:rsidRDefault="191DF9BA" w:rsidP="00E4033E">
            <w:pPr>
              <w:spacing w:line="259" w:lineRule="auto"/>
              <w:ind w:right="-79"/>
              <w:rPr>
                <w:rFonts w:ascii="Times New Roman" w:eastAsia="Times New Roman" w:hAnsi="Times New Roman" w:cs="Times New Roman"/>
                <w:sz w:val="18"/>
                <w:szCs w:val="18"/>
                <w:lang w:val="lt-LT"/>
              </w:rPr>
            </w:pPr>
            <w:r w:rsidRPr="7905ED56">
              <w:rPr>
                <w:rFonts w:ascii="Times New Roman" w:eastAsia="Times New Roman" w:hAnsi="Times New Roman" w:cs="Times New Roman"/>
                <w:sz w:val="18"/>
                <w:szCs w:val="18"/>
                <w:lang w:val="lt-LT"/>
              </w:rPr>
              <w:lastRenderedPageBreak/>
              <w:t xml:space="preserve">2023 m. III </w:t>
            </w:r>
            <w:r w:rsidR="5A97C61D" w:rsidRPr="7905ED56">
              <w:rPr>
                <w:rFonts w:ascii="Times New Roman" w:eastAsia="Times New Roman" w:hAnsi="Times New Roman" w:cs="Times New Roman"/>
                <w:sz w:val="18"/>
                <w:szCs w:val="18"/>
                <w:lang w:val="lt-LT"/>
              </w:rPr>
              <w:t>ketvirtis</w:t>
            </w:r>
            <w:r w:rsidRPr="7905ED56">
              <w:rPr>
                <w:rFonts w:ascii="Times New Roman" w:eastAsia="Times New Roman" w:hAnsi="Times New Roman" w:cs="Times New Roman"/>
                <w:sz w:val="18"/>
                <w:szCs w:val="18"/>
                <w:lang w:val="lt-LT"/>
              </w:rPr>
              <w:t xml:space="preserve"> – 2025 m. </w:t>
            </w:r>
            <w:r w:rsidR="00E4033E" w:rsidRPr="7905ED56">
              <w:rPr>
                <w:rFonts w:ascii="Times New Roman" w:eastAsia="Times New Roman" w:hAnsi="Times New Roman" w:cs="Times New Roman"/>
                <w:sz w:val="18"/>
                <w:szCs w:val="18"/>
                <w:lang w:val="lt-LT"/>
              </w:rPr>
              <w:t xml:space="preserve"> II </w:t>
            </w:r>
            <w:r w:rsidR="05478A26" w:rsidRPr="7905ED56">
              <w:rPr>
                <w:rFonts w:ascii="Times New Roman" w:eastAsia="Times New Roman" w:hAnsi="Times New Roman" w:cs="Times New Roman"/>
                <w:sz w:val="18"/>
                <w:szCs w:val="18"/>
                <w:lang w:val="lt-LT"/>
              </w:rPr>
              <w:t>ketvirtis</w:t>
            </w:r>
          </w:p>
        </w:tc>
        <w:tc>
          <w:tcPr>
            <w:tcW w:w="1365" w:type="dxa"/>
            <w:tcMar>
              <w:left w:w="105" w:type="dxa"/>
              <w:right w:w="105" w:type="dxa"/>
            </w:tcMar>
          </w:tcPr>
          <w:p w14:paraId="5DEDC8C4" w14:textId="14D616ED"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2C518C0E" w14:textId="32CA5CE2" w:rsidR="4EA7C1F4" w:rsidRDefault="4EA7C1F4" w:rsidP="4EA7C1F4">
            <w:pPr>
              <w:spacing w:line="259" w:lineRule="auto"/>
              <w:rPr>
                <w:rFonts w:ascii="Times New Roman" w:eastAsia="Times New Roman" w:hAnsi="Times New Roman" w:cs="Times New Roman"/>
                <w:sz w:val="18"/>
                <w:szCs w:val="18"/>
              </w:rPr>
            </w:pPr>
          </w:p>
          <w:p w14:paraId="7FD0CA9B" w14:textId="1632D108" w:rsidR="4EA7C1F4" w:rsidRDefault="4EA7C1F4" w:rsidP="4EA7C1F4">
            <w:pPr>
              <w:spacing w:line="259" w:lineRule="auto"/>
              <w:rPr>
                <w:rFonts w:ascii="Times New Roman" w:eastAsia="Times New Roman" w:hAnsi="Times New Roman" w:cs="Times New Roman"/>
                <w:sz w:val="18"/>
                <w:szCs w:val="18"/>
              </w:rPr>
            </w:pPr>
          </w:p>
          <w:p w14:paraId="0E3D7880" w14:textId="1E658F2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32626376" w14:textId="510FA1A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1.2.3.1,</w:t>
            </w:r>
          </w:p>
          <w:p w14:paraId="47A71BD5" w14:textId="5D5E0CD3"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742C7C6A" w14:textId="6043322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2.1.1.7,</w:t>
            </w:r>
          </w:p>
          <w:p w14:paraId="3A83086B" w14:textId="1D9D2A3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4234CB75" w14:textId="022401B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2.1.2.1   priemonės</w:t>
            </w:r>
          </w:p>
          <w:p w14:paraId="1B8F6D60" w14:textId="7B5F7B2F" w:rsidR="4EA7C1F4" w:rsidRDefault="4EA7C1F4" w:rsidP="4EA7C1F4">
            <w:pPr>
              <w:spacing w:line="259" w:lineRule="auto"/>
              <w:rPr>
                <w:rFonts w:ascii="Times New Roman" w:eastAsia="Times New Roman" w:hAnsi="Times New Roman" w:cs="Times New Roman"/>
                <w:sz w:val="18"/>
                <w:szCs w:val="18"/>
              </w:rPr>
            </w:pPr>
          </w:p>
          <w:p w14:paraId="5F475A4E" w14:textId="3D39A844" w:rsidR="4EA7C1F4" w:rsidRDefault="4EA7C1F4" w:rsidP="4EA7C1F4">
            <w:pPr>
              <w:spacing w:line="259" w:lineRule="auto"/>
              <w:rPr>
                <w:rFonts w:ascii="Times New Roman" w:eastAsia="Times New Roman" w:hAnsi="Times New Roman" w:cs="Times New Roman"/>
                <w:sz w:val="18"/>
                <w:szCs w:val="18"/>
              </w:rPr>
            </w:pPr>
          </w:p>
          <w:p w14:paraId="07323078" w14:textId="1E1505F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649078D7" w14:textId="68D983F5" w:rsidR="4EA7C1F4" w:rsidRDefault="4EA7C1F4" w:rsidP="4EA7C1F4">
            <w:pPr>
              <w:spacing w:line="259" w:lineRule="auto"/>
              <w:rPr>
                <w:rFonts w:ascii="Times New Roman" w:eastAsia="Times New Roman" w:hAnsi="Times New Roman" w:cs="Times New Roman"/>
                <w:sz w:val="18"/>
                <w:szCs w:val="18"/>
              </w:rPr>
            </w:pPr>
          </w:p>
          <w:p w14:paraId="2EB131EB" w14:textId="456D3A47" w:rsidR="4EA7C1F4" w:rsidRDefault="4EA7C1F4" w:rsidP="4EA7C1F4">
            <w:pPr>
              <w:spacing w:line="259" w:lineRule="auto"/>
              <w:rPr>
                <w:rFonts w:ascii="Times New Roman" w:eastAsia="Times New Roman" w:hAnsi="Times New Roman" w:cs="Times New Roman"/>
                <w:sz w:val="18"/>
                <w:szCs w:val="18"/>
              </w:rPr>
            </w:pPr>
          </w:p>
          <w:p w14:paraId="3364B337" w14:textId="065E2828" w:rsidR="4EA7C1F4" w:rsidRDefault="4EA7C1F4" w:rsidP="4EA7C1F4">
            <w:pPr>
              <w:spacing w:line="257"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3D7B4C13" w14:textId="162E1CBA"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1.2, 1.3</w:t>
            </w:r>
          </w:p>
          <w:p w14:paraId="08C07CDB" w14:textId="2BF04108"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uždaviniai, 2.3.3 </w:t>
            </w:r>
          </w:p>
          <w:p w14:paraId="57008BD6" w14:textId="76B4452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77AB79FC" w14:textId="2509A23B" w:rsidR="00BC08F4" w:rsidRDefault="00BC08F4" w:rsidP="4EA7C1F4">
            <w:pPr>
              <w:spacing w:line="259" w:lineRule="auto"/>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 xml:space="preserve"> </w:t>
            </w:r>
          </w:p>
          <w:p w14:paraId="3D64FD6D" w14:textId="30E97C29" w:rsidR="0013687C" w:rsidRDefault="0013687C" w:rsidP="4EA7C1F4">
            <w:pPr>
              <w:spacing w:line="259" w:lineRule="auto"/>
              <w:rPr>
                <w:rFonts w:ascii="Times New Roman" w:eastAsia="Times New Roman" w:hAnsi="Times New Roman" w:cs="Times New Roman"/>
                <w:color w:val="000000" w:themeColor="text1"/>
                <w:sz w:val="18"/>
                <w:szCs w:val="18"/>
                <w:lang w:val="lt-LT"/>
              </w:rPr>
            </w:pPr>
          </w:p>
          <w:p w14:paraId="795E443C" w14:textId="1589E447" w:rsidR="00E4033E" w:rsidRDefault="00E4033E" w:rsidP="002D50C7">
            <w:pPr>
              <w:spacing w:line="259" w:lineRule="auto"/>
              <w:jc w:val="center"/>
              <w:rPr>
                <w:rFonts w:ascii="Times New Roman" w:eastAsia="Times New Roman" w:hAnsi="Times New Roman" w:cs="Times New Roman"/>
                <w:color w:val="000000" w:themeColor="text1"/>
                <w:sz w:val="18"/>
                <w:szCs w:val="18"/>
              </w:rPr>
            </w:pPr>
            <w:r w:rsidRPr="7905ED56">
              <w:rPr>
                <w:rFonts w:ascii="Times New Roman" w:eastAsia="Times New Roman" w:hAnsi="Times New Roman" w:cs="Times New Roman"/>
                <w:color w:val="000000" w:themeColor="text1"/>
                <w:sz w:val="18"/>
                <w:szCs w:val="18"/>
                <w:lang w:val="lt-LT"/>
              </w:rPr>
              <w:t>122 220,00</w:t>
            </w:r>
          </w:p>
        </w:tc>
        <w:tc>
          <w:tcPr>
            <w:tcW w:w="1110" w:type="dxa"/>
            <w:tcMar>
              <w:left w:w="105" w:type="dxa"/>
              <w:right w:w="105" w:type="dxa"/>
            </w:tcMar>
          </w:tcPr>
          <w:p w14:paraId="711A2E42" w14:textId="496E0858"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14</w:t>
            </w:r>
          </w:p>
        </w:tc>
      </w:tr>
      <w:tr w:rsidR="4EA7C1F4" w14:paraId="08E5DE13" w14:textId="77777777" w:rsidTr="1F13BC73">
        <w:trPr>
          <w:trHeight w:val="255"/>
        </w:trPr>
        <w:tc>
          <w:tcPr>
            <w:tcW w:w="510" w:type="dxa"/>
            <w:tcMar>
              <w:left w:w="105" w:type="dxa"/>
              <w:right w:w="105" w:type="dxa"/>
            </w:tcMar>
          </w:tcPr>
          <w:p w14:paraId="5CC08CBB" w14:textId="10D69C0B"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4CCEE840" w14:textId="5C0E59C3"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02714B85" w14:textId="03297C26"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49941B93" w14:textId="0CA01F5B"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73E191C4" w14:textId="45A79D36"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6DF25E8E" w14:textId="6E6544C5" w:rsidR="4EA7C1F4" w:rsidRDefault="4EA7C1F4" w:rsidP="4EA7C1F4">
            <w:pPr>
              <w:spacing w:line="259" w:lineRule="auto"/>
              <w:ind w:right="-79"/>
              <w:rPr>
                <w:rFonts w:ascii="Times New Roman" w:eastAsia="Times New Roman" w:hAnsi="Times New Roman" w:cs="Times New Roman"/>
                <w:sz w:val="18"/>
                <w:szCs w:val="18"/>
              </w:rPr>
            </w:pPr>
          </w:p>
        </w:tc>
        <w:tc>
          <w:tcPr>
            <w:tcW w:w="1365" w:type="dxa"/>
            <w:tcMar>
              <w:left w:w="105" w:type="dxa"/>
              <w:right w:w="105" w:type="dxa"/>
            </w:tcMar>
          </w:tcPr>
          <w:p w14:paraId="6A500C4F" w14:textId="72204B3D"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0694E580" w14:textId="05B0CF4B"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110" w:type="dxa"/>
            <w:tcMar>
              <w:left w:w="105" w:type="dxa"/>
              <w:right w:w="105" w:type="dxa"/>
            </w:tcMar>
          </w:tcPr>
          <w:p w14:paraId="464F800F" w14:textId="2220F155" w:rsidR="4EA7C1F4" w:rsidRDefault="4EA7C1F4" w:rsidP="4EA7C1F4">
            <w:pPr>
              <w:spacing w:line="259" w:lineRule="auto"/>
              <w:rPr>
                <w:rFonts w:ascii="Times New Roman" w:eastAsia="Times New Roman" w:hAnsi="Times New Roman" w:cs="Times New Roman"/>
                <w:color w:val="000000" w:themeColor="text1"/>
                <w:sz w:val="18"/>
                <w:szCs w:val="18"/>
              </w:rPr>
            </w:pPr>
          </w:p>
        </w:tc>
      </w:tr>
      <w:tr w:rsidR="4EA7C1F4" w14:paraId="47D7511B" w14:textId="77777777" w:rsidTr="1F13BC73">
        <w:trPr>
          <w:trHeight w:val="255"/>
        </w:trPr>
        <w:tc>
          <w:tcPr>
            <w:tcW w:w="510" w:type="dxa"/>
            <w:tcMar>
              <w:left w:w="105" w:type="dxa"/>
              <w:right w:w="105" w:type="dxa"/>
            </w:tcMar>
          </w:tcPr>
          <w:p w14:paraId="75BA08DA" w14:textId="432BE841"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3C4430B8" w14:textId="64AE2826"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2.3.2. Kolektyvą ir (ar) bendruomenę buriantys renginiai – </w:t>
            </w:r>
            <w:r w:rsidRPr="4EA7C1F4">
              <w:rPr>
                <w:rFonts w:ascii="Times New Roman" w:eastAsia="Times New Roman" w:hAnsi="Times New Roman" w:cs="Times New Roman"/>
                <w:i/>
                <w:iCs/>
                <w:color w:val="000000" w:themeColor="text1"/>
                <w:sz w:val="18"/>
                <w:szCs w:val="18"/>
                <w:lang w:val="lt-LT"/>
              </w:rPr>
              <w:t xml:space="preserve">pozityvių   tarpusavio santykių ir mikroklimato kūrimui, tradicijų puoselėjimui, kūrėjų pasitelkimui </w:t>
            </w:r>
            <w:r w:rsidRPr="4EA7C1F4">
              <w:rPr>
                <w:rFonts w:ascii="Times New Roman" w:eastAsia="Times New Roman" w:hAnsi="Times New Roman" w:cs="Times New Roman"/>
                <w:i/>
                <w:iCs/>
                <w:color w:val="000000" w:themeColor="text1"/>
                <w:sz w:val="18"/>
                <w:szCs w:val="18"/>
                <w:lang w:val="lt-LT"/>
              </w:rPr>
              <w:lastRenderedPageBreak/>
              <w:t xml:space="preserve">mokyklos bendruomenės ir asmenybės </w:t>
            </w:r>
            <w:proofErr w:type="spellStart"/>
            <w:r w:rsidRPr="4EA7C1F4">
              <w:rPr>
                <w:rFonts w:ascii="Times New Roman" w:eastAsia="Times New Roman" w:hAnsi="Times New Roman" w:cs="Times New Roman"/>
                <w:i/>
                <w:iCs/>
                <w:color w:val="000000" w:themeColor="text1"/>
                <w:sz w:val="18"/>
                <w:szCs w:val="18"/>
                <w:lang w:val="lt-LT"/>
              </w:rPr>
              <w:t>ūgčiai</w:t>
            </w:r>
            <w:proofErr w:type="spellEnd"/>
            <w:r w:rsidRPr="4EA7C1F4">
              <w:rPr>
                <w:rFonts w:ascii="Times New Roman" w:eastAsia="Times New Roman" w:hAnsi="Times New Roman" w:cs="Times New Roman"/>
                <w:i/>
                <w:iCs/>
                <w:color w:val="000000" w:themeColor="text1"/>
                <w:sz w:val="18"/>
                <w:szCs w:val="18"/>
                <w:lang w:val="lt-LT"/>
              </w:rPr>
              <w:t xml:space="preserve"> </w:t>
            </w:r>
          </w:p>
          <w:p w14:paraId="3A488226" w14:textId="573261D5"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26E3AA74" w14:textId="36B16F0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7422465B" w14:textId="0C12FA80"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43B283EE" w14:textId="3770D127"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2D5F1DDC" w14:textId="4ABDB4B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2.3 uždaviniui atliepti – kurti efektyvią ir skaidrią komunikaciją ir 2.1 – tobulinti švietimo darbuotojų kvalifikaciją (kultūros kompetenciją).</w:t>
            </w:r>
          </w:p>
          <w:p w14:paraId="057F52C7" w14:textId="52343ED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431852DD" w14:textId="0CE99E0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pozityvių tarpusavio santykių ir </w:t>
            </w:r>
            <w:r w:rsidRPr="4EA7C1F4">
              <w:rPr>
                <w:rFonts w:ascii="Times New Roman" w:eastAsia="Times New Roman" w:hAnsi="Times New Roman" w:cs="Times New Roman"/>
                <w:color w:val="000000" w:themeColor="text1"/>
                <w:sz w:val="18"/>
                <w:szCs w:val="18"/>
                <w:lang w:val="lt-LT"/>
              </w:rPr>
              <w:lastRenderedPageBreak/>
              <w:t xml:space="preserve">mikroklimato kūrimui, tradicijų puoselėjimui, kūrėjų pasitelkimui mokyklos bendruomenės ir asmenybės </w:t>
            </w:r>
            <w:proofErr w:type="spellStart"/>
            <w:r w:rsidRPr="4EA7C1F4">
              <w:rPr>
                <w:rFonts w:ascii="Times New Roman" w:eastAsia="Times New Roman" w:hAnsi="Times New Roman" w:cs="Times New Roman"/>
                <w:color w:val="000000" w:themeColor="text1"/>
                <w:sz w:val="18"/>
                <w:szCs w:val="18"/>
                <w:lang w:val="lt-LT"/>
              </w:rPr>
              <w:t>ūgčiai</w:t>
            </w:r>
            <w:proofErr w:type="spellEnd"/>
            <w:r w:rsidRPr="4EA7C1F4">
              <w:rPr>
                <w:rFonts w:ascii="Times New Roman" w:eastAsia="Times New Roman" w:hAnsi="Times New Roman" w:cs="Times New Roman"/>
                <w:color w:val="000000" w:themeColor="text1"/>
                <w:sz w:val="18"/>
                <w:szCs w:val="18"/>
                <w:lang w:val="lt-LT"/>
              </w:rPr>
              <w:t>.</w:t>
            </w:r>
          </w:p>
          <w:p w14:paraId="56932A49" w14:textId="38D6C5F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6143F57" w14:textId="55DF7AA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Bent dviejuose jų mokyklos bendruomenės ir asmenybės </w:t>
            </w:r>
            <w:proofErr w:type="spellStart"/>
            <w:r w:rsidRPr="4EA7C1F4">
              <w:rPr>
                <w:rFonts w:ascii="Times New Roman" w:eastAsia="Times New Roman" w:hAnsi="Times New Roman" w:cs="Times New Roman"/>
                <w:color w:val="000000" w:themeColor="text1"/>
                <w:sz w:val="18"/>
                <w:szCs w:val="18"/>
                <w:lang w:val="lt-LT"/>
              </w:rPr>
              <w:t>ūgčiai</w:t>
            </w:r>
            <w:proofErr w:type="spellEnd"/>
            <w:r w:rsidRPr="4EA7C1F4">
              <w:rPr>
                <w:rFonts w:ascii="Times New Roman" w:eastAsia="Times New Roman" w:hAnsi="Times New Roman" w:cs="Times New Roman"/>
                <w:color w:val="000000" w:themeColor="text1"/>
                <w:sz w:val="18"/>
                <w:szCs w:val="18"/>
                <w:lang w:val="lt-LT"/>
              </w:rPr>
              <w:t xml:space="preserve"> bus pasitelkiami kūrėjai ir (ar) menininkai, kas lems geresnį mokyklos mikroklimatą, nuoširdesnį bendravimą.</w:t>
            </w:r>
          </w:p>
          <w:p w14:paraId="64F107CD" w14:textId="57B98E3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B605C40" w14:textId="5BD4A51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Tikimasi, kad gerai besijaučiantys mokytojai, mokinių tėvai ir mokiniai turės įtakos mokinių sveikatai, lankomumui, motyvacijai ir aukštesniems mokinių pasiekimams. Neformalioje aplinkoje sukurtas glaudesnis bendravimas skatins bendradarbiavimą ugdymo klausimais. </w:t>
            </w:r>
          </w:p>
          <w:p w14:paraId="59AC1A28" w14:textId="2A32CFB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6052173" w14:textId="065558E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Bus buriamas mokyklos bendruomenę telkiantis ir mokyklos gerovę kuriantis mokyklos darbuotojų „Arbatos klubas“ </w:t>
            </w:r>
          </w:p>
          <w:p w14:paraId="0964EFE9" w14:textId="7DB3BC6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(tęstinė  ilgalaikio projekto „Mes tyrinėjanti mokykla“  veikla); organizuojamas sveikatingumą skatinantis ilgalaikis renginių ciklas, skirtas visai mokyklos bendruomenei; atnaujinamas mokinių tėvų </w:t>
            </w:r>
            <w:proofErr w:type="spellStart"/>
            <w:r w:rsidRPr="4EA7C1F4">
              <w:rPr>
                <w:rFonts w:ascii="Times New Roman" w:eastAsia="Times New Roman" w:hAnsi="Times New Roman" w:cs="Times New Roman"/>
                <w:color w:val="000000" w:themeColor="text1"/>
                <w:sz w:val="18"/>
                <w:szCs w:val="18"/>
                <w:lang w:val="lt-LT"/>
              </w:rPr>
              <w:t>įtrauktį</w:t>
            </w:r>
            <w:proofErr w:type="spellEnd"/>
            <w:r w:rsidRPr="4EA7C1F4">
              <w:rPr>
                <w:rFonts w:ascii="Times New Roman" w:eastAsia="Times New Roman" w:hAnsi="Times New Roman" w:cs="Times New Roman"/>
                <w:color w:val="000000" w:themeColor="text1"/>
                <w:sz w:val="18"/>
                <w:szCs w:val="18"/>
                <w:lang w:val="lt-LT"/>
              </w:rPr>
              <w:t xml:space="preserve"> į mokykloje vykstančius procesus didinantis „Aktyvių tėvų klubas”, organizuojamos ilgalaikės bendruomenės narių kultūrines kompetencijas stiprinančios teatro veiklos.</w:t>
            </w:r>
          </w:p>
          <w:p w14:paraId="46E05FEB" w14:textId="7F20CB1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5EB279B" w14:textId="5E783C5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Partneriai (Ignalinos VB, IRŠPT)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lyderystės ir kultūrinio ugdymo srityse patars, kokius renginius ir kaip geriau organizuoti, kad į juos noriai įsitrauktų tikslinė grupė – mokiniai, tėvai, mokytojai, ir būtų užtikrinamas turinio ir fizinis prieinamumas, nepriklausomai nuo negalios ir/ar kito individualaus poreikio.</w:t>
            </w:r>
          </w:p>
          <w:p w14:paraId="7BDEA4D5" w14:textId="059CF39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99F9921" w14:textId="40AB1BE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skatins mokinių, jų tėvų įsitraukimą į mokyklos bendruomenės gyvenimą, didins norą lankyti mokyklą ir todėl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FF91009" w14:textId="054A393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80C1815" w14:textId="473C549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Geresnis mokinių lankomumas (U1) leis mokiniams aktyviau dalyvauti įvairiuose konkursuose (U3). </w:t>
            </w:r>
          </w:p>
          <w:p w14:paraId="76F81394" w14:textId="0354FD1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Tikimasi pamokų, kuriose buvo integruotas kultūrinis ugdymas, skaičiaus didėjimo (U5).</w:t>
            </w:r>
          </w:p>
          <w:p w14:paraId="3BCA1ACE" w14:textId="0972B59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9DC016D" w14:textId="4B7AD30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Kolektyvą ir (ar) bendruomenę buriantys renginiai, bendravimo ir bendradarbiavimo kultūros stiprinimas tiesiogiai gerins emocinį klimatą mokykloje (U7).</w:t>
            </w:r>
          </w:p>
          <w:p w14:paraId="5EC8E3AD" w14:textId="29A58958"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48734D0D" w14:textId="12E10CB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Kiekvienais mokslo metais  ne mažiau kaip 2 kartus organizuojami kolektyvą ir (ar) bendruomenę buriantys renginiai, </w:t>
            </w:r>
            <w:r w:rsidRPr="4EA7C1F4">
              <w:rPr>
                <w:rFonts w:ascii="Times New Roman" w:eastAsia="Times New Roman" w:hAnsi="Times New Roman" w:cs="Times New Roman"/>
                <w:color w:val="000000" w:themeColor="text1"/>
                <w:sz w:val="18"/>
                <w:szCs w:val="18"/>
                <w:lang w:val="lt-LT"/>
              </w:rPr>
              <w:lastRenderedPageBreak/>
              <w:t>pasitelkiant kūrėjus.</w:t>
            </w:r>
          </w:p>
          <w:p w14:paraId="7D0B7CEB" w14:textId="3EAA73F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B15F25F" w14:textId="5EE7487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Po kiekvieno renginio vykdoma dalyvių apklausa apie renginį ir su pasiūlymais kitam renginiui.</w:t>
            </w:r>
          </w:p>
          <w:p w14:paraId="0CCF06AB" w14:textId="41096072" w:rsidR="4EA7C1F4" w:rsidRDefault="4EA7C1F4" w:rsidP="4EA7C1F4">
            <w:pPr>
              <w:spacing w:line="259" w:lineRule="auto"/>
              <w:rPr>
                <w:rFonts w:ascii="Times New Roman" w:eastAsia="Times New Roman" w:hAnsi="Times New Roman" w:cs="Times New Roman"/>
                <w:color w:val="000000" w:themeColor="text1"/>
                <w:sz w:val="18"/>
                <w:szCs w:val="18"/>
              </w:rPr>
            </w:pPr>
          </w:p>
          <w:p w14:paraId="4ED0E790" w14:textId="451E4494"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08C4930F" w14:textId="1F320863" w:rsidR="4EA7C1F4" w:rsidRDefault="06FB77DE"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23E12954"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3BA8DCE8"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6BEFF5A2" w14:textId="443D5158"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3BDB5760" w14:textId="567A4334" w:rsidR="4EA7C1F4" w:rsidRDefault="4EA7C1F4" w:rsidP="4EA7C1F4">
            <w:pPr>
              <w:spacing w:line="259" w:lineRule="auto"/>
              <w:rPr>
                <w:rFonts w:ascii="Times New Roman" w:eastAsia="Times New Roman" w:hAnsi="Times New Roman" w:cs="Times New Roman"/>
                <w:sz w:val="18"/>
                <w:szCs w:val="18"/>
              </w:rPr>
            </w:pPr>
          </w:p>
          <w:p w14:paraId="79BF137F" w14:textId="14369455" w:rsidR="4EA7C1F4" w:rsidRDefault="4EA7C1F4" w:rsidP="4EA7C1F4">
            <w:pPr>
              <w:spacing w:line="259" w:lineRule="auto"/>
              <w:rPr>
                <w:rFonts w:ascii="Times New Roman" w:eastAsia="Times New Roman" w:hAnsi="Times New Roman" w:cs="Times New Roman"/>
                <w:sz w:val="18"/>
                <w:szCs w:val="18"/>
              </w:rPr>
            </w:pPr>
          </w:p>
          <w:p w14:paraId="1A25E920" w14:textId="2ECD1268"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439078A3" w14:textId="18C1756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7BC89824" w14:textId="307A100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2.1.1.7  priemonės</w:t>
            </w:r>
          </w:p>
          <w:p w14:paraId="4A8AFFB9" w14:textId="136C313B" w:rsidR="4EA7C1F4" w:rsidRDefault="4EA7C1F4" w:rsidP="4EA7C1F4">
            <w:pPr>
              <w:spacing w:line="259" w:lineRule="auto"/>
              <w:rPr>
                <w:rFonts w:ascii="Times New Roman" w:eastAsia="Times New Roman" w:hAnsi="Times New Roman" w:cs="Times New Roman"/>
                <w:sz w:val="18"/>
                <w:szCs w:val="18"/>
              </w:rPr>
            </w:pPr>
          </w:p>
          <w:p w14:paraId="4111CB1E" w14:textId="5CF9E2CB" w:rsidR="4EA7C1F4" w:rsidRDefault="4EA7C1F4" w:rsidP="4EA7C1F4">
            <w:pPr>
              <w:spacing w:line="259" w:lineRule="auto"/>
              <w:rPr>
                <w:rFonts w:ascii="Times New Roman" w:eastAsia="Times New Roman" w:hAnsi="Times New Roman" w:cs="Times New Roman"/>
                <w:sz w:val="18"/>
                <w:szCs w:val="18"/>
              </w:rPr>
            </w:pPr>
          </w:p>
          <w:p w14:paraId="42622848" w14:textId="7D1F437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466BA3BA" w14:textId="6E37981C" w:rsidR="4EA7C1F4" w:rsidRDefault="4EA7C1F4" w:rsidP="4EA7C1F4">
            <w:pPr>
              <w:spacing w:line="259" w:lineRule="auto"/>
              <w:rPr>
                <w:rFonts w:ascii="Times New Roman" w:eastAsia="Times New Roman" w:hAnsi="Times New Roman" w:cs="Times New Roman"/>
                <w:sz w:val="18"/>
                <w:szCs w:val="18"/>
              </w:rPr>
            </w:pPr>
          </w:p>
          <w:p w14:paraId="2F1E88B7" w14:textId="1C9A3321" w:rsidR="4EA7C1F4" w:rsidRDefault="4EA7C1F4" w:rsidP="4EA7C1F4">
            <w:pPr>
              <w:spacing w:line="259" w:lineRule="auto"/>
              <w:rPr>
                <w:rFonts w:ascii="Times New Roman" w:eastAsia="Times New Roman" w:hAnsi="Times New Roman" w:cs="Times New Roman"/>
                <w:color w:val="FF0000"/>
                <w:sz w:val="18"/>
                <w:szCs w:val="18"/>
              </w:rPr>
            </w:pPr>
          </w:p>
          <w:p w14:paraId="1B0902A6" w14:textId="67348D01"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6850D0DE" w14:textId="606E966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1.1, 1.2, 1.3</w:t>
            </w:r>
          </w:p>
          <w:p w14:paraId="39AC0E35" w14:textId="50BD069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uždaviniai</w:t>
            </w:r>
          </w:p>
          <w:p w14:paraId="06318B5F" w14:textId="12BA6CB1" w:rsidR="4EA7C1F4" w:rsidRDefault="4EA7C1F4" w:rsidP="4EA7C1F4">
            <w:pPr>
              <w:spacing w:line="259" w:lineRule="auto"/>
              <w:rPr>
                <w:rFonts w:ascii="Times New Roman" w:eastAsia="Times New Roman" w:hAnsi="Times New Roman" w:cs="Times New Roman"/>
                <w:sz w:val="18"/>
                <w:szCs w:val="18"/>
              </w:rPr>
            </w:pPr>
          </w:p>
          <w:p w14:paraId="4D61DEBA" w14:textId="2EFA5644"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2F870B49" w14:textId="28CBF2FD" w:rsidR="4EA7C1F4" w:rsidRDefault="4EA7C1F4" w:rsidP="4EA7C1F4">
            <w:pPr>
              <w:spacing w:line="257" w:lineRule="auto"/>
              <w:jc w:val="right"/>
              <w:rPr>
                <w:rFonts w:ascii="Times New Roman" w:eastAsia="Times New Roman" w:hAnsi="Times New Roman" w:cs="Times New Roman"/>
                <w:sz w:val="18"/>
                <w:szCs w:val="18"/>
                <w:lang w:val="lt-LT"/>
              </w:rPr>
            </w:pPr>
          </w:p>
          <w:p w14:paraId="3471A7BD" w14:textId="084D03D8" w:rsidR="00911998" w:rsidRDefault="00911998" w:rsidP="4EA7C1F4">
            <w:pPr>
              <w:spacing w:line="257" w:lineRule="auto"/>
              <w:jc w:val="right"/>
              <w:rPr>
                <w:rFonts w:ascii="Times New Roman" w:eastAsia="Times New Roman" w:hAnsi="Times New Roman" w:cs="Times New Roman"/>
                <w:sz w:val="18"/>
                <w:szCs w:val="18"/>
                <w:lang w:val="lt-LT"/>
              </w:rPr>
            </w:pPr>
          </w:p>
          <w:p w14:paraId="652B9F72" w14:textId="17D62E69" w:rsidR="00E4033E" w:rsidRDefault="00E4033E" w:rsidP="002D50C7">
            <w:pPr>
              <w:spacing w:line="257" w:lineRule="auto"/>
              <w:jc w:val="center"/>
              <w:rPr>
                <w:rFonts w:ascii="Times New Roman" w:eastAsia="Times New Roman" w:hAnsi="Times New Roman" w:cs="Times New Roman"/>
                <w:sz w:val="18"/>
                <w:szCs w:val="18"/>
              </w:rPr>
            </w:pPr>
            <w:r w:rsidRPr="3BC83BEE">
              <w:rPr>
                <w:rFonts w:ascii="Times New Roman" w:eastAsia="Times New Roman" w:hAnsi="Times New Roman" w:cs="Times New Roman"/>
                <w:sz w:val="18"/>
                <w:szCs w:val="18"/>
                <w:lang w:val="lt-LT"/>
              </w:rPr>
              <w:t>2 800,00</w:t>
            </w:r>
          </w:p>
          <w:p w14:paraId="07717A21" w14:textId="1FB8D600"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5CE05A91" w14:textId="7BE592E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12</w:t>
            </w:r>
          </w:p>
        </w:tc>
      </w:tr>
      <w:tr w:rsidR="4EA7C1F4" w14:paraId="53F05939" w14:textId="77777777" w:rsidTr="1F13BC73">
        <w:trPr>
          <w:trHeight w:val="300"/>
        </w:trPr>
        <w:tc>
          <w:tcPr>
            <w:tcW w:w="14625" w:type="dxa"/>
            <w:gridSpan w:val="9"/>
            <w:shd w:val="clear" w:color="auto" w:fill="FFF2CC" w:themeFill="accent4" w:themeFillTint="33"/>
            <w:tcMar>
              <w:left w:w="105" w:type="dxa"/>
              <w:right w:w="105" w:type="dxa"/>
            </w:tcMar>
          </w:tcPr>
          <w:p w14:paraId="28ACBBC8" w14:textId="0A94C63A"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lastRenderedPageBreak/>
              <w:t>Tinklo mokyklų išteklių prieinamumo gerinimas</w:t>
            </w:r>
          </w:p>
        </w:tc>
      </w:tr>
      <w:tr w:rsidR="4EA7C1F4" w14:paraId="0A35AE3D" w14:textId="77777777" w:rsidTr="1F13BC73">
        <w:trPr>
          <w:trHeight w:val="255"/>
        </w:trPr>
        <w:tc>
          <w:tcPr>
            <w:tcW w:w="510" w:type="dxa"/>
            <w:tcMar>
              <w:left w:w="105" w:type="dxa"/>
              <w:right w:w="105" w:type="dxa"/>
            </w:tcMar>
          </w:tcPr>
          <w:p w14:paraId="04C069FE" w14:textId="5D5B0AE1"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2F1611CE" w14:textId="48B2B4BE" w:rsidR="4EA7C1F4" w:rsidRDefault="4EA7C1F4" w:rsidP="009566C0">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1.2.2. ir 1.3.4. Bent 32 vietų autobusas – </w:t>
            </w:r>
            <w:r w:rsidRPr="4EA7C1F4">
              <w:rPr>
                <w:rFonts w:ascii="Times New Roman" w:eastAsia="Times New Roman" w:hAnsi="Times New Roman" w:cs="Times New Roman"/>
                <w:i/>
                <w:iCs/>
                <w:color w:val="000000" w:themeColor="text1"/>
                <w:sz w:val="18"/>
                <w:szCs w:val="18"/>
                <w:lang w:val="lt-LT"/>
              </w:rPr>
              <w:t xml:space="preserve">patogiam mokinių vykimui į kitas ugdymo erdves (STEAM, kultūrines ir kt.), </w:t>
            </w:r>
            <w:r w:rsidR="00DA45C6">
              <w:rPr>
                <w:rFonts w:ascii="Times New Roman" w:eastAsia="Times New Roman" w:hAnsi="Times New Roman" w:cs="Times New Roman"/>
                <w:i/>
                <w:iCs/>
                <w:color w:val="000000" w:themeColor="text1"/>
                <w:sz w:val="18"/>
                <w:szCs w:val="18"/>
                <w:lang w:val="lt-LT"/>
              </w:rPr>
              <w:t xml:space="preserve">TŪM </w:t>
            </w:r>
            <w:r w:rsidR="009566C0">
              <w:rPr>
                <w:rFonts w:ascii="Times New Roman" w:eastAsia="Times New Roman" w:hAnsi="Times New Roman" w:cs="Times New Roman"/>
                <w:i/>
                <w:iCs/>
                <w:color w:val="000000" w:themeColor="text1"/>
                <w:sz w:val="18"/>
                <w:szCs w:val="18"/>
                <w:lang w:val="lt-LT"/>
              </w:rPr>
              <w:t xml:space="preserve">edukacijoms </w:t>
            </w:r>
            <w:r w:rsidRPr="4EA7C1F4">
              <w:rPr>
                <w:rFonts w:ascii="Times New Roman" w:eastAsia="Times New Roman" w:hAnsi="Times New Roman" w:cs="Times New Roman"/>
                <w:i/>
                <w:iCs/>
                <w:color w:val="000000" w:themeColor="text1"/>
                <w:sz w:val="18"/>
                <w:szCs w:val="18"/>
                <w:lang w:val="lt-LT"/>
              </w:rPr>
              <w:t>, tinklaveikai ir bendradarbiavimui</w:t>
            </w:r>
          </w:p>
        </w:tc>
        <w:tc>
          <w:tcPr>
            <w:tcW w:w="975" w:type="dxa"/>
            <w:tcMar>
              <w:left w:w="105" w:type="dxa"/>
              <w:right w:w="105" w:type="dxa"/>
            </w:tcMar>
          </w:tcPr>
          <w:p w14:paraId="0AC399B1" w14:textId="1DEDDAB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191DAB55" w14:textId="72938C86"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02D815D0" w14:textId="71566814"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7A51CEB4" w14:textId="1EF28ECB"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3D91808D" w14:textId="6B6F83F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1.2 ir 1.3 uždaviniui atliepti – užtikrinti įvairių ugdymosi aplinkų prieinamumą; įrengti / stiprinti STEAM aplinkas.</w:t>
            </w:r>
          </w:p>
          <w:p w14:paraId="2AE27CCB" w14:textId="0049079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1B6DBB16" w14:textId="7C449FC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patogiam mokinių vykimui į kitas ugdymo erdves (STEAM, kultūrines), ekskursijoms, tinklaveikai ir bendradarbiavimui.</w:t>
            </w:r>
          </w:p>
          <w:p w14:paraId="21EA1833" w14:textId="0F3B887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523AA91" w14:textId="69A4588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Išnuomotas </w:t>
            </w:r>
            <w:r w:rsidR="00AD0E34">
              <w:rPr>
                <w:rFonts w:ascii="Times New Roman" w:eastAsia="Times New Roman" w:hAnsi="Times New Roman" w:cs="Times New Roman"/>
                <w:color w:val="000000" w:themeColor="text1"/>
                <w:sz w:val="18"/>
                <w:szCs w:val="18"/>
                <w:lang w:val="lt-LT"/>
              </w:rPr>
              <w:t xml:space="preserve">bent vienas </w:t>
            </w:r>
            <w:r w:rsidRPr="4EA7C1F4">
              <w:rPr>
                <w:rFonts w:ascii="Times New Roman" w:eastAsia="Times New Roman" w:hAnsi="Times New Roman" w:cs="Times New Roman"/>
                <w:color w:val="000000" w:themeColor="text1"/>
                <w:sz w:val="18"/>
                <w:szCs w:val="18"/>
                <w:lang w:val="lt-LT"/>
              </w:rPr>
              <w:t xml:space="preserve">autobusas (ne mažiau nei 32 vietų (patogių, su reguliuojamais atlošais, pritaikytų tolimoms išvykoms – kad tilptų visa klasė  ir 2 lydintys asmenys) autobusas, atitinkantis TŪM reikalavimus) užtikrins įvairių ugdymosi aplinkų, tarp jų ir STEAM, prieinamumą kiekvienam mokiniui (į mokyklinį autobusą visa klasė netelpa), autobusu bus vykstama į dalį kultūrinio ugdymo projektų veiklų. </w:t>
            </w:r>
            <w:r w:rsidR="00DA45C6">
              <w:rPr>
                <w:rFonts w:ascii="Times New Roman" w:eastAsia="Times New Roman" w:hAnsi="Times New Roman" w:cs="Times New Roman"/>
                <w:color w:val="000000" w:themeColor="text1"/>
                <w:sz w:val="18"/>
                <w:szCs w:val="18"/>
                <w:lang w:val="lt-LT"/>
              </w:rPr>
              <w:t>TŪM i</w:t>
            </w:r>
            <w:r w:rsidR="00227448">
              <w:rPr>
                <w:rFonts w:ascii="Times New Roman" w:eastAsia="Times New Roman" w:hAnsi="Times New Roman" w:cs="Times New Roman"/>
                <w:color w:val="000000" w:themeColor="text1"/>
                <w:sz w:val="18"/>
                <w:szCs w:val="18"/>
                <w:lang w:val="lt-LT"/>
              </w:rPr>
              <w:t>švykoms, kuriose galimai dalyvautų judėjimo negalią turintys asmenys, būtų nuomojamas autobusas, pritaikytas</w:t>
            </w:r>
            <w:r w:rsidR="00732C46">
              <w:rPr>
                <w:rFonts w:ascii="Times New Roman" w:eastAsia="Times New Roman" w:hAnsi="Times New Roman" w:cs="Times New Roman"/>
                <w:color w:val="000000" w:themeColor="text1"/>
                <w:sz w:val="18"/>
                <w:szCs w:val="18"/>
                <w:lang w:val="lt-LT"/>
              </w:rPr>
              <w:t xml:space="preserve"> asmenims su judėjimo negalia. </w:t>
            </w:r>
            <w:r w:rsidRPr="4EA7C1F4">
              <w:rPr>
                <w:rFonts w:ascii="Times New Roman" w:eastAsia="Times New Roman" w:hAnsi="Times New Roman" w:cs="Times New Roman"/>
                <w:color w:val="000000" w:themeColor="text1"/>
                <w:sz w:val="18"/>
                <w:szCs w:val="18"/>
                <w:lang w:val="lt-LT"/>
              </w:rPr>
              <w:t xml:space="preserve">Ugdymosi aplinkų įvairovė, klasės </w:t>
            </w:r>
            <w:r w:rsidR="00DA45C6">
              <w:rPr>
                <w:rFonts w:ascii="Times New Roman" w:eastAsia="Times New Roman" w:hAnsi="Times New Roman" w:cs="Times New Roman"/>
                <w:color w:val="000000" w:themeColor="text1"/>
                <w:sz w:val="18"/>
                <w:szCs w:val="18"/>
                <w:lang w:val="lt-LT"/>
              </w:rPr>
              <w:t xml:space="preserve">TŪM </w:t>
            </w:r>
            <w:r w:rsidRPr="4EA7C1F4">
              <w:rPr>
                <w:rFonts w:ascii="Times New Roman" w:eastAsia="Times New Roman" w:hAnsi="Times New Roman" w:cs="Times New Roman"/>
                <w:color w:val="000000" w:themeColor="text1"/>
                <w:sz w:val="18"/>
                <w:szCs w:val="18"/>
                <w:lang w:val="lt-LT"/>
              </w:rPr>
              <w:t xml:space="preserve">išvykos, </w:t>
            </w:r>
            <w:r w:rsidR="00DA45C6">
              <w:rPr>
                <w:rFonts w:ascii="Times New Roman" w:eastAsia="Times New Roman" w:hAnsi="Times New Roman" w:cs="Times New Roman"/>
                <w:color w:val="000000" w:themeColor="text1"/>
                <w:sz w:val="18"/>
                <w:szCs w:val="18"/>
                <w:lang w:val="lt-LT"/>
              </w:rPr>
              <w:t xml:space="preserve">TŪM </w:t>
            </w:r>
            <w:r w:rsidRPr="4EA7C1F4">
              <w:rPr>
                <w:rFonts w:ascii="Times New Roman" w:eastAsia="Times New Roman" w:hAnsi="Times New Roman" w:cs="Times New Roman"/>
                <w:color w:val="000000" w:themeColor="text1"/>
                <w:sz w:val="18"/>
                <w:szCs w:val="18"/>
                <w:lang w:val="lt-LT"/>
              </w:rPr>
              <w:t xml:space="preserve">mokomosios, pažintinės ir ugdymo karjerai </w:t>
            </w:r>
            <w:r w:rsidR="009566C0">
              <w:rPr>
                <w:rFonts w:ascii="Times New Roman" w:eastAsia="Times New Roman" w:hAnsi="Times New Roman" w:cs="Times New Roman"/>
                <w:color w:val="000000" w:themeColor="text1"/>
                <w:sz w:val="18"/>
                <w:szCs w:val="18"/>
                <w:lang w:val="lt-LT"/>
              </w:rPr>
              <w:t xml:space="preserve">edukacijos </w:t>
            </w:r>
            <w:r w:rsidRPr="4EA7C1F4">
              <w:rPr>
                <w:rFonts w:ascii="Times New Roman" w:eastAsia="Times New Roman" w:hAnsi="Times New Roman" w:cs="Times New Roman"/>
                <w:color w:val="000000" w:themeColor="text1"/>
                <w:sz w:val="18"/>
                <w:szCs w:val="18"/>
                <w:lang w:val="lt-LT"/>
              </w:rPr>
              <w:t>didins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o tai, tikimasi, lems geresnius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pasiekimus.</w:t>
            </w:r>
          </w:p>
          <w:p w14:paraId="6A44B260" w14:textId="08C7D10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Autobusas bus naudojamas ir švietimo darbuotojų ar mokyklos bendruomenės išvykoms.</w:t>
            </w:r>
          </w:p>
          <w:p w14:paraId="2BF1B3DD" w14:textId="479D2B8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9457E77" w14:textId="3F042A1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Autobuso reikės  </w:t>
            </w:r>
            <w:r w:rsidR="001F11E6" w:rsidRPr="17A07E58">
              <w:rPr>
                <w:rFonts w:ascii="Times New Roman" w:eastAsia="Times New Roman" w:hAnsi="Times New Roman" w:cs="Times New Roman"/>
                <w:color w:val="000000" w:themeColor="text1"/>
                <w:sz w:val="18"/>
                <w:szCs w:val="18"/>
                <w:lang w:val="lt-LT"/>
              </w:rPr>
              <w:t xml:space="preserve">11, </w:t>
            </w:r>
            <w:r w:rsidRPr="17A07E58">
              <w:rPr>
                <w:rFonts w:ascii="Times New Roman" w:eastAsia="Times New Roman" w:hAnsi="Times New Roman" w:cs="Times New Roman"/>
                <w:color w:val="000000" w:themeColor="text1"/>
                <w:sz w:val="18"/>
                <w:szCs w:val="18"/>
                <w:lang w:val="lt-LT"/>
              </w:rPr>
              <w:t xml:space="preserve"> 17, 20</w:t>
            </w:r>
            <w:r w:rsidR="00587125" w:rsidRPr="17A07E58">
              <w:rPr>
                <w:rFonts w:ascii="Times New Roman" w:eastAsia="Times New Roman" w:hAnsi="Times New Roman" w:cs="Times New Roman"/>
                <w:color w:val="000000" w:themeColor="text1"/>
                <w:sz w:val="18"/>
                <w:szCs w:val="18"/>
                <w:lang w:val="lt-LT"/>
              </w:rPr>
              <w:t>, 22</w:t>
            </w:r>
            <w:r w:rsidR="00613AB1" w:rsidRPr="17A07E58">
              <w:rPr>
                <w:rFonts w:ascii="Times New Roman" w:eastAsia="Times New Roman" w:hAnsi="Times New Roman" w:cs="Times New Roman"/>
                <w:color w:val="000000" w:themeColor="text1"/>
                <w:sz w:val="18"/>
                <w:szCs w:val="18"/>
                <w:lang w:val="lt-LT"/>
              </w:rPr>
              <w:t>, 25</w:t>
            </w:r>
            <w:r w:rsidR="0007732B" w:rsidRPr="17A07E58">
              <w:rPr>
                <w:rFonts w:ascii="Times New Roman" w:eastAsia="Times New Roman" w:hAnsi="Times New Roman" w:cs="Times New Roman"/>
                <w:color w:val="000000" w:themeColor="text1"/>
                <w:sz w:val="18"/>
                <w:szCs w:val="18"/>
                <w:lang w:val="lt-LT"/>
              </w:rPr>
              <w:t>, prireikus – ir kitoms</w:t>
            </w:r>
            <w:r w:rsidRPr="17A07E58">
              <w:rPr>
                <w:rFonts w:ascii="Times New Roman" w:eastAsia="Times New Roman" w:hAnsi="Times New Roman" w:cs="Times New Roman"/>
                <w:color w:val="000000" w:themeColor="text1"/>
                <w:sz w:val="18"/>
                <w:szCs w:val="18"/>
                <w:lang w:val="lt-LT"/>
              </w:rPr>
              <w:t xml:space="preserve"> veikloms.</w:t>
            </w:r>
          </w:p>
          <w:p w14:paraId="75B56CAE" w14:textId="5CBADFF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A4666FA" w14:textId="68E040D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7CB97100" w14:textId="53A4DEF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833E581" w14:textId="5E7B25F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konkursuose (U3).</w:t>
            </w:r>
          </w:p>
          <w:p w14:paraId="32E5423A" w14:textId="7E052CB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A9255BD" w14:textId="15043CD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Galimybė klasės išvykai įgalins mokytojus pravesti daugiau įvairių STEAM pamokų (U4).</w:t>
            </w:r>
          </w:p>
          <w:p w14:paraId="24636DCD" w14:textId="4EE7EE6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8492540" w14:textId="44578E7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Autobusas tiesiogiai didins pamokų/ugdymo veiklų, kuriose buvo integruotas kultūrinis ugdymas, skaičių (U5).</w:t>
            </w:r>
          </w:p>
          <w:p w14:paraId="4031B829" w14:textId="406CDCE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8B95677" w14:textId="0C029A9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Galimybės įvairios išvykoms, dalyvavimas netradicinėse erdvėse vykstančiose pamokose didins mokinių pasitenkinimą ir taip gerins emocinį klimatą mokykloje (U7).</w:t>
            </w:r>
          </w:p>
          <w:p w14:paraId="17157BE3" w14:textId="5C4C2BC0"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6D8B92E7" w14:textId="0EE0F00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Išnuomotas </w:t>
            </w:r>
            <w:r w:rsidR="00E81AC2">
              <w:rPr>
                <w:rFonts w:ascii="Times New Roman" w:eastAsia="Times New Roman" w:hAnsi="Times New Roman" w:cs="Times New Roman"/>
                <w:color w:val="000000" w:themeColor="text1"/>
                <w:sz w:val="18"/>
                <w:szCs w:val="18"/>
                <w:lang w:val="lt-LT"/>
              </w:rPr>
              <w:t xml:space="preserve">bent </w:t>
            </w:r>
            <w:r w:rsidRPr="4EA7C1F4">
              <w:rPr>
                <w:rFonts w:ascii="Times New Roman" w:eastAsia="Times New Roman" w:hAnsi="Times New Roman" w:cs="Times New Roman"/>
                <w:color w:val="000000" w:themeColor="text1"/>
                <w:sz w:val="18"/>
                <w:szCs w:val="18"/>
                <w:lang w:val="lt-LT"/>
              </w:rPr>
              <w:t>vienas autobusas.</w:t>
            </w:r>
          </w:p>
          <w:p w14:paraId="7D6B348C" w14:textId="7A86B25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6DDBFE2" w14:textId="00BEC54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Sudarytas autobuso naudojimo grafikas, suderintas su STEAM</w:t>
            </w:r>
            <w:r w:rsidR="00443EFB">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kultūrinio ugdymo</w:t>
            </w:r>
            <w:r w:rsidR="00443EFB">
              <w:rPr>
                <w:rFonts w:ascii="Times New Roman" w:eastAsia="Times New Roman" w:hAnsi="Times New Roman" w:cs="Times New Roman"/>
                <w:color w:val="000000" w:themeColor="text1"/>
                <w:sz w:val="18"/>
                <w:szCs w:val="18"/>
                <w:lang w:val="lt-LT"/>
              </w:rPr>
              <w:t xml:space="preserve"> ir įtraukiojo ugdymo </w:t>
            </w:r>
            <w:r w:rsidRPr="4EA7C1F4">
              <w:rPr>
                <w:rFonts w:ascii="Times New Roman" w:eastAsia="Times New Roman" w:hAnsi="Times New Roman" w:cs="Times New Roman"/>
                <w:color w:val="000000" w:themeColor="text1"/>
                <w:sz w:val="18"/>
                <w:szCs w:val="18"/>
                <w:lang w:val="lt-LT"/>
              </w:rPr>
              <w:t xml:space="preserve"> įgyvendinimo planuose  numatytomis išvykomis ir ugdymo karjerai renginiais, kuriems reikės autobuso.</w:t>
            </w:r>
          </w:p>
          <w:p w14:paraId="7CF6E4F7" w14:textId="79BC660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8E5BD0A" w14:textId="358FDFB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Autobusu  naudojasi visos klasės kelionėms, ekskursijoms, išvykoms. Organizuojamos išvykos į kitas mokyklas, STEAM laboratorijas.</w:t>
            </w:r>
          </w:p>
          <w:p w14:paraId="3BE19CC6" w14:textId="0C58D4A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4C6E55C" w14:textId="6E4073C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Autobusu </w:t>
            </w:r>
            <w:r w:rsidR="001F11E6" w:rsidRPr="17A07E58">
              <w:rPr>
                <w:rFonts w:ascii="Times New Roman" w:eastAsia="Times New Roman" w:hAnsi="Times New Roman" w:cs="Times New Roman"/>
                <w:color w:val="000000" w:themeColor="text1"/>
                <w:sz w:val="18"/>
                <w:szCs w:val="18"/>
                <w:lang w:val="lt-LT"/>
              </w:rPr>
              <w:t xml:space="preserve">per tinklaveiką </w:t>
            </w:r>
            <w:r w:rsidRPr="17A07E58">
              <w:rPr>
                <w:rFonts w:ascii="Times New Roman" w:eastAsia="Times New Roman" w:hAnsi="Times New Roman" w:cs="Times New Roman"/>
                <w:color w:val="000000" w:themeColor="text1"/>
                <w:sz w:val="18"/>
                <w:szCs w:val="18"/>
                <w:lang w:val="lt-LT"/>
              </w:rPr>
              <w:t>naudojasi kitos savivaldybės mokyklos.</w:t>
            </w:r>
          </w:p>
          <w:p w14:paraId="2620D000" w14:textId="3E38054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842C969" w14:textId="53336BCA" w:rsidR="4EA7C1F4" w:rsidRDefault="4EA7C1F4" w:rsidP="17A07E58">
            <w:pPr>
              <w:spacing w:line="259" w:lineRule="auto"/>
              <w:jc w:val="both"/>
              <w:rPr>
                <w:rFonts w:ascii="Times New Roman" w:eastAsia="Times New Roman" w:hAnsi="Times New Roman" w:cs="Times New Roman"/>
                <w:color w:val="000000" w:themeColor="text1"/>
                <w:sz w:val="18"/>
                <w:szCs w:val="18"/>
                <w:lang w:val="lt-LT"/>
              </w:rPr>
            </w:pPr>
          </w:p>
          <w:p w14:paraId="5B8CAF08" w14:textId="0249517E" w:rsidR="4EA7C1F4" w:rsidRDefault="4EA7C1F4" w:rsidP="4EA7C1F4">
            <w:pPr>
              <w:spacing w:line="259" w:lineRule="auto"/>
              <w:rPr>
                <w:rFonts w:ascii="Times New Roman" w:eastAsia="Times New Roman" w:hAnsi="Times New Roman" w:cs="Times New Roman"/>
                <w:sz w:val="18"/>
                <w:szCs w:val="18"/>
              </w:rPr>
            </w:pPr>
          </w:p>
          <w:p w14:paraId="3AB9CE3A" w14:textId="7B0AAEF2"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7169D949" w14:textId="118B0009" w:rsidR="4EA7C1F4" w:rsidRDefault="23D9226C"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4B6415C9"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70ACC062"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05F5841D" w14:textId="260A66E4" w:rsidR="4EA7C1F4" w:rsidRDefault="4EA7C1F4" w:rsidP="4EA7C1F4">
            <w:pPr>
              <w:spacing w:line="259" w:lineRule="auto"/>
              <w:rPr>
                <w:rFonts w:ascii="Times New Roman" w:eastAsia="Times New Roman" w:hAnsi="Times New Roman" w:cs="Times New Roman"/>
                <w:color w:val="0000FF"/>
                <w:sz w:val="18"/>
                <w:szCs w:val="18"/>
              </w:rPr>
            </w:pPr>
            <w:r w:rsidRPr="7905ED56">
              <w:rPr>
                <w:rStyle w:val="Hyperlink"/>
                <w:rFonts w:ascii="Times New Roman" w:eastAsia="Times New Roman" w:hAnsi="Times New Roman" w:cs="Times New Roman"/>
                <w:sz w:val="18"/>
                <w:szCs w:val="18"/>
                <w:lang w:val="lt-LT"/>
              </w:rPr>
              <w:t>IRS 2021 m. švietimo pažangos ataskaita</w:t>
            </w:r>
          </w:p>
          <w:p w14:paraId="40EC7C2A" w14:textId="70D77AE5" w:rsidR="4EA7C1F4" w:rsidRDefault="4EA7C1F4" w:rsidP="4EA7C1F4">
            <w:pPr>
              <w:spacing w:line="259" w:lineRule="auto"/>
              <w:rPr>
                <w:rFonts w:ascii="Times New Roman" w:eastAsia="Times New Roman" w:hAnsi="Times New Roman" w:cs="Times New Roman"/>
                <w:sz w:val="18"/>
                <w:szCs w:val="18"/>
              </w:rPr>
            </w:pPr>
          </w:p>
          <w:p w14:paraId="75EEFD89" w14:textId="00C3694C" w:rsidR="4EA7C1F4" w:rsidRDefault="4EA7C1F4" w:rsidP="4EA7C1F4">
            <w:pPr>
              <w:spacing w:line="259" w:lineRule="auto"/>
              <w:rPr>
                <w:rFonts w:ascii="Times New Roman" w:eastAsia="Times New Roman" w:hAnsi="Times New Roman" w:cs="Times New Roman"/>
                <w:sz w:val="18"/>
                <w:szCs w:val="18"/>
              </w:rPr>
            </w:pPr>
          </w:p>
          <w:p w14:paraId="3392CB47" w14:textId="125C6D8A"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037DB79C" w14:textId="7F77D67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1.2.3.2, </w:t>
            </w:r>
          </w:p>
          <w:p w14:paraId="080F96FE" w14:textId="1545751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3D581F0E" w14:textId="6079D88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07B5BC77" w14:textId="4603669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2.1.1.5,</w:t>
            </w:r>
          </w:p>
          <w:p w14:paraId="75880F1F" w14:textId="7E5F366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   priemonės</w:t>
            </w:r>
          </w:p>
          <w:p w14:paraId="762E3B3C" w14:textId="4889AB13" w:rsidR="4EA7C1F4" w:rsidRDefault="4EA7C1F4" w:rsidP="4EA7C1F4">
            <w:pPr>
              <w:spacing w:line="259" w:lineRule="auto"/>
              <w:rPr>
                <w:rFonts w:ascii="Times New Roman" w:eastAsia="Times New Roman" w:hAnsi="Times New Roman" w:cs="Times New Roman"/>
                <w:sz w:val="18"/>
                <w:szCs w:val="18"/>
              </w:rPr>
            </w:pPr>
          </w:p>
          <w:p w14:paraId="118098B2" w14:textId="2701960D" w:rsidR="4EA7C1F4" w:rsidRDefault="4EA7C1F4" w:rsidP="4EA7C1F4">
            <w:pPr>
              <w:spacing w:line="259" w:lineRule="auto"/>
              <w:rPr>
                <w:rFonts w:ascii="Times New Roman" w:eastAsia="Times New Roman" w:hAnsi="Times New Roman" w:cs="Times New Roman"/>
                <w:sz w:val="18"/>
                <w:szCs w:val="18"/>
              </w:rPr>
            </w:pPr>
          </w:p>
          <w:p w14:paraId="2751CE4A" w14:textId="53D50B0C"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EC4C5C5" w14:textId="007E68E9"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A4B3406" w14:textId="29146D5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1.1.2.2</w:t>
            </w:r>
          </w:p>
          <w:p w14:paraId="1C203111" w14:textId="3E2E828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41A2C8B8" w14:textId="38906DBD" w:rsidR="0013687C" w:rsidRDefault="0013687C" w:rsidP="4EA7C1F4">
            <w:pPr>
              <w:spacing w:line="257" w:lineRule="auto"/>
              <w:jc w:val="right"/>
              <w:rPr>
                <w:rFonts w:ascii="Times New Roman" w:eastAsia="Times New Roman" w:hAnsi="Times New Roman" w:cs="Times New Roman"/>
                <w:color w:val="000000" w:themeColor="text1"/>
                <w:sz w:val="18"/>
                <w:szCs w:val="18"/>
                <w:lang w:val="lt-LT"/>
              </w:rPr>
            </w:pPr>
          </w:p>
          <w:p w14:paraId="75D75BD7" w14:textId="29987E9F" w:rsidR="00776761" w:rsidRDefault="00776761" w:rsidP="006249D5">
            <w:pPr>
              <w:spacing w:line="257" w:lineRule="auto"/>
              <w:jc w:val="center"/>
              <w:rPr>
                <w:rFonts w:ascii="Times New Roman" w:eastAsia="Times New Roman" w:hAnsi="Times New Roman" w:cs="Times New Roman"/>
                <w:color w:val="000000" w:themeColor="text1"/>
                <w:sz w:val="18"/>
                <w:szCs w:val="18"/>
                <w:lang w:val="lt-LT"/>
              </w:rPr>
            </w:pPr>
          </w:p>
          <w:p w14:paraId="093AD12B" w14:textId="409D83D5" w:rsidR="00776761" w:rsidRDefault="00776761" w:rsidP="006249D5">
            <w:pPr>
              <w:spacing w:line="257" w:lineRule="auto"/>
              <w:jc w:val="center"/>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77 199,14</w:t>
            </w:r>
          </w:p>
          <w:p w14:paraId="28AA5E23" w14:textId="611E2E19"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1E19F242" w14:textId="4AC4540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11</w:t>
            </w:r>
          </w:p>
        </w:tc>
      </w:tr>
      <w:tr w:rsidR="4EA7C1F4" w14:paraId="20352AF4" w14:textId="77777777" w:rsidTr="1F13BC73">
        <w:trPr>
          <w:trHeight w:val="300"/>
        </w:trPr>
        <w:tc>
          <w:tcPr>
            <w:tcW w:w="14625" w:type="dxa"/>
            <w:gridSpan w:val="9"/>
            <w:shd w:val="clear" w:color="auto" w:fill="FFF2CC" w:themeFill="accent4" w:themeFillTint="33"/>
            <w:tcMar>
              <w:left w:w="105" w:type="dxa"/>
              <w:right w:w="105" w:type="dxa"/>
            </w:tcMar>
          </w:tcPr>
          <w:p w14:paraId="36FCAA3D" w14:textId="6FFADF75"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Ugdymo veiklų ir užsiėmimų organizavimas</w:t>
            </w:r>
          </w:p>
        </w:tc>
      </w:tr>
      <w:tr w:rsidR="4EA7C1F4" w14:paraId="11C69878" w14:textId="77777777" w:rsidTr="1F13BC73">
        <w:trPr>
          <w:trHeight w:val="255"/>
        </w:trPr>
        <w:tc>
          <w:tcPr>
            <w:tcW w:w="510" w:type="dxa"/>
            <w:tcMar>
              <w:left w:w="105" w:type="dxa"/>
              <w:right w:w="105" w:type="dxa"/>
            </w:tcMar>
          </w:tcPr>
          <w:p w14:paraId="62419138" w14:textId="5756E2EA"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12A40B52" w14:textId="0D2A7BC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1.3.6. STEAM koordinatoriaus etato steigimas – </w:t>
            </w:r>
            <w:r w:rsidRPr="4EA7C1F4">
              <w:rPr>
                <w:rFonts w:ascii="Times New Roman" w:eastAsia="Times New Roman" w:hAnsi="Times New Roman" w:cs="Times New Roman"/>
                <w:i/>
                <w:iCs/>
                <w:color w:val="000000" w:themeColor="text1"/>
                <w:sz w:val="18"/>
                <w:szCs w:val="18"/>
                <w:lang w:val="lt-LT"/>
              </w:rPr>
              <w:t>STEAM ugdymo įgyvendinimo plane numatytoms veikloms užtikrinti, bendradarbiavimui ir tinklaveikai STEAM sityje koordinuoti</w:t>
            </w:r>
          </w:p>
        </w:tc>
        <w:tc>
          <w:tcPr>
            <w:tcW w:w="975" w:type="dxa"/>
            <w:tcMar>
              <w:left w:w="105" w:type="dxa"/>
              <w:right w:w="105" w:type="dxa"/>
            </w:tcMar>
          </w:tcPr>
          <w:p w14:paraId="11A05C43" w14:textId="4E807419"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6D20462C" w14:textId="2E71263D"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7BCABF13" w14:textId="0B69C71D"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tc>
        <w:tc>
          <w:tcPr>
            <w:tcW w:w="4770" w:type="dxa"/>
            <w:tcMar>
              <w:left w:w="105" w:type="dxa"/>
              <w:right w:w="105" w:type="dxa"/>
            </w:tcMar>
          </w:tcPr>
          <w:p w14:paraId="0DD77AEB" w14:textId="7D23903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1.3 uždaviniui atliepti – įrengti / stiprinti STEAM aplinkas ir 2.3 uždaviniui atliepti – kurti efektyvią ir skaidrią komunikaciją.</w:t>
            </w:r>
          </w:p>
          <w:p w14:paraId="7DE1F85F" w14:textId="0D3C1C3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E69B7CE" w14:textId="116489D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STEAM ugdymo įgyvendinimo plane numatytoms veikloms užtikrinti, bendradarbiavimui ir tinklaveikai STEAM sityje koordinuoti ir prieinamumui didinti.</w:t>
            </w:r>
          </w:p>
          <w:p w14:paraId="4F65BD06" w14:textId="032562D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0552D68" w14:textId="6FC83E8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Įsteigtas STEAM koordinatoriaus etatas prisidės prie STEAM aplinkų stiprinimo, nes tinkamas koordinavimas leis efektyviau išnaudoti turimas STEAM aplinkas leidžiant lankytis kitų mokyklų mokiniams bei rasti galimybes apsilankyti reikiamose STEAM aplinkose reikiamu laiku (pas partnerius ir kt.) savo mokyklos mokiniams. Koordinatorius padės suderinti STEAM dalykų mokytojų STEAM pamokų temas ir bendradarbiavimą su STEAM partneriais – LMA, Ignalinos VB, IRŠSPC, Utenos </w:t>
            </w:r>
            <w:r w:rsidRPr="4EA7C1F4">
              <w:rPr>
                <w:rFonts w:ascii="Times New Roman" w:eastAsia="Times New Roman" w:hAnsi="Times New Roman" w:cs="Times New Roman"/>
                <w:color w:val="000000" w:themeColor="text1"/>
                <w:sz w:val="18"/>
                <w:szCs w:val="18"/>
                <w:lang w:val="lt-LT"/>
              </w:rPr>
              <w:lastRenderedPageBreak/>
              <w:t xml:space="preserve">regioniniu STEAM centru, VILNIUS TECH – ir dalyvavimą partnerių pasiūlytose STEAM veiklose (žr. 3 lentelė). </w:t>
            </w:r>
          </w:p>
          <w:p w14:paraId="10158C56" w14:textId="47ADEE4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7479314" w14:textId="5E3027AF" w:rsidR="00B5181F"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Koordinatorius kasmet sudarys STEAM ugdymo įgyvendinimo planą kiekvienai klasei ir koordinuos jo įgyvendinimą </w:t>
            </w:r>
            <w:r w:rsidR="00B5181F">
              <w:rPr>
                <w:rFonts w:ascii="Times New Roman" w:eastAsia="Times New Roman" w:hAnsi="Times New Roman" w:cs="Times New Roman"/>
                <w:color w:val="000000" w:themeColor="text1"/>
                <w:sz w:val="18"/>
                <w:szCs w:val="18"/>
                <w:lang w:val="lt-LT"/>
              </w:rPr>
              <w:t xml:space="preserve"> 2023–2024</w:t>
            </w:r>
            <w:r w:rsidRPr="4EA7C1F4">
              <w:rPr>
                <w:rFonts w:ascii="Times New Roman" w:eastAsia="Times New Roman" w:hAnsi="Times New Roman" w:cs="Times New Roman"/>
                <w:color w:val="000000" w:themeColor="text1"/>
                <w:sz w:val="18"/>
                <w:szCs w:val="18"/>
                <w:lang w:val="lt-LT"/>
              </w:rPr>
              <w:t xml:space="preserve"> mokslo metais kiekvienai 5–8 ir I–IV </w:t>
            </w:r>
            <w:r w:rsidR="003B185A">
              <w:rPr>
                <w:rFonts w:ascii="Times New Roman" w:eastAsia="Times New Roman" w:hAnsi="Times New Roman" w:cs="Times New Roman"/>
                <w:color w:val="000000" w:themeColor="text1"/>
                <w:sz w:val="18"/>
                <w:szCs w:val="18"/>
                <w:lang w:val="lt-LT"/>
              </w:rPr>
              <w:t xml:space="preserve">gimnazijos </w:t>
            </w:r>
            <w:r w:rsidRPr="4EA7C1F4">
              <w:rPr>
                <w:rFonts w:ascii="Times New Roman" w:eastAsia="Times New Roman" w:hAnsi="Times New Roman" w:cs="Times New Roman"/>
                <w:color w:val="000000" w:themeColor="text1"/>
                <w:sz w:val="18"/>
                <w:szCs w:val="18"/>
                <w:lang w:val="lt-LT"/>
              </w:rPr>
              <w:t xml:space="preserve">klasei </w:t>
            </w:r>
            <w:r w:rsidR="003645A0">
              <w:rPr>
                <w:rFonts w:ascii="Times New Roman" w:eastAsia="Times New Roman" w:hAnsi="Times New Roman" w:cs="Times New Roman"/>
                <w:color w:val="000000" w:themeColor="text1"/>
                <w:sz w:val="18"/>
                <w:szCs w:val="18"/>
                <w:lang w:val="lt-LT"/>
              </w:rPr>
              <w:t xml:space="preserve">(III–IV gimnazijos klasėse pamokos vyksta ne klasėms, o grupėms pagal mokinių </w:t>
            </w:r>
            <w:r w:rsidR="000E5E04">
              <w:rPr>
                <w:rFonts w:ascii="Times New Roman" w:eastAsia="Times New Roman" w:hAnsi="Times New Roman" w:cs="Times New Roman"/>
                <w:color w:val="000000" w:themeColor="text1"/>
                <w:sz w:val="18"/>
                <w:szCs w:val="18"/>
                <w:lang w:val="lt-LT"/>
              </w:rPr>
              <w:t xml:space="preserve">individualiuose ugdymo planuose </w:t>
            </w:r>
            <w:r w:rsidR="003645A0">
              <w:rPr>
                <w:rFonts w:ascii="Times New Roman" w:eastAsia="Times New Roman" w:hAnsi="Times New Roman" w:cs="Times New Roman"/>
                <w:color w:val="000000" w:themeColor="text1"/>
                <w:sz w:val="18"/>
                <w:szCs w:val="18"/>
                <w:lang w:val="lt-LT"/>
              </w:rPr>
              <w:t xml:space="preserve">pasirinktus </w:t>
            </w:r>
            <w:r w:rsidR="000E5E04">
              <w:rPr>
                <w:rFonts w:ascii="Times New Roman" w:eastAsia="Times New Roman" w:hAnsi="Times New Roman" w:cs="Times New Roman"/>
                <w:color w:val="000000" w:themeColor="text1"/>
                <w:sz w:val="18"/>
                <w:szCs w:val="18"/>
                <w:lang w:val="lt-LT"/>
              </w:rPr>
              <w:t xml:space="preserve">mokomuosius </w:t>
            </w:r>
            <w:r w:rsidR="003645A0">
              <w:rPr>
                <w:rFonts w:ascii="Times New Roman" w:eastAsia="Times New Roman" w:hAnsi="Times New Roman" w:cs="Times New Roman"/>
                <w:color w:val="000000" w:themeColor="text1"/>
                <w:sz w:val="18"/>
                <w:szCs w:val="18"/>
                <w:lang w:val="lt-LT"/>
              </w:rPr>
              <w:t xml:space="preserve">dalykus, todėl šios pamokos šių klasių mokiniams bus ne klasėms, o grupėms) </w:t>
            </w:r>
            <w:r w:rsidRPr="4EA7C1F4">
              <w:rPr>
                <w:rFonts w:ascii="Times New Roman" w:eastAsia="Times New Roman" w:hAnsi="Times New Roman" w:cs="Times New Roman"/>
                <w:color w:val="000000" w:themeColor="text1"/>
                <w:sz w:val="18"/>
                <w:szCs w:val="18"/>
                <w:lang w:val="lt-LT"/>
              </w:rPr>
              <w:t>bus organizuojamos bent  dvi ugdymo dienos (12 pamokų) išvykstant pas partnerius</w:t>
            </w:r>
            <w:r w:rsidR="00D52C84">
              <w:rPr>
                <w:rFonts w:ascii="Times New Roman" w:eastAsia="Times New Roman" w:hAnsi="Times New Roman" w:cs="Times New Roman"/>
                <w:color w:val="000000" w:themeColor="text1"/>
                <w:sz w:val="18"/>
                <w:szCs w:val="18"/>
                <w:lang w:val="lt-LT"/>
              </w:rPr>
              <w:t xml:space="preserve"> ar į kitas su STEAM veiklomis su</w:t>
            </w:r>
            <w:r w:rsidR="009831D1">
              <w:rPr>
                <w:rFonts w:ascii="Times New Roman" w:eastAsia="Times New Roman" w:hAnsi="Times New Roman" w:cs="Times New Roman"/>
                <w:color w:val="000000" w:themeColor="text1"/>
                <w:sz w:val="18"/>
                <w:szCs w:val="18"/>
                <w:lang w:val="lt-LT"/>
              </w:rPr>
              <w:t>s</w:t>
            </w:r>
            <w:r w:rsidR="00D52C84">
              <w:rPr>
                <w:rFonts w:ascii="Times New Roman" w:eastAsia="Times New Roman" w:hAnsi="Times New Roman" w:cs="Times New Roman"/>
                <w:color w:val="000000" w:themeColor="text1"/>
                <w:sz w:val="18"/>
                <w:szCs w:val="18"/>
                <w:lang w:val="lt-LT"/>
              </w:rPr>
              <w:t>ijusias įstaigas</w:t>
            </w:r>
            <w:r w:rsidRPr="4EA7C1F4">
              <w:rPr>
                <w:rFonts w:ascii="Times New Roman" w:eastAsia="Times New Roman" w:hAnsi="Times New Roman" w:cs="Times New Roman"/>
                <w:color w:val="000000" w:themeColor="text1"/>
                <w:sz w:val="18"/>
                <w:szCs w:val="18"/>
                <w:lang w:val="lt-LT"/>
              </w:rPr>
              <w:t xml:space="preserve"> ir bent </w:t>
            </w:r>
            <w:r w:rsidR="00337742">
              <w:rPr>
                <w:rFonts w:ascii="Times New Roman" w:eastAsia="Times New Roman" w:hAnsi="Times New Roman" w:cs="Times New Roman"/>
                <w:color w:val="000000" w:themeColor="text1"/>
                <w:sz w:val="18"/>
                <w:szCs w:val="18"/>
                <w:lang w:val="lt-LT"/>
              </w:rPr>
              <w:t>2</w:t>
            </w:r>
            <w:r w:rsidRPr="4EA7C1F4">
              <w:rPr>
                <w:rFonts w:ascii="Times New Roman" w:eastAsia="Times New Roman" w:hAnsi="Times New Roman" w:cs="Times New Roman"/>
                <w:color w:val="000000" w:themeColor="text1"/>
                <w:sz w:val="18"/>
                <w:szCs w:val="18"/>
                <w:lang w:val="lt-LT"/>
              </w:rPr>
              <w:t xml:space="preserve"> STEAM pamokos pas vietoje esančius partnerius; kiekvienai 1–4 klasei bus organizuojamos bent </w:t>
            </w:r>
            <w:r w:rsidR="00337742">
              <w:rPr>
                <w:rFonts w:ascii="Times New Roman" w:eastAsia="Times New Roman" w:hAnsi="Times New Roman" w:cs="Times New Roman"/>
                <w:color w:val="000000" w:themeColor="text1"/>
                <w:sz w:val="18"/>
                <w:szCs w:val="18"/>
                <w:lang w:val="lt-LT"/>
              </w:rPr>
              <w:t>2</w:t>
            </w:r>
            <w:r w:rsidRPr="4EA7C1F4">
              <w:rPr>
                <w:rFonts w:ascii="Times New Roman" w:eastAsia="Times New Roman" w:hAnsi="Times New Roman" w:cs="Times New Roman"/>
                <w:color w:val="000000" w:themeColor="text1"/>
                <w:sz w:val="18"/>
                <w:szCs w:val="18"/>
                <w:lang w:val="lt-LT"/>
              </w:rPr>
              <w:t xml:space="preserve"> STEAM pamokos pas partnerius</w:t>
            </w:r>
            <w:r w:rsidR="00B5181F">
              <w:rPr>
                <w:rFonts w:ascii="Times New Roman" w:eastAsia="Times New Roman" w:hAnsi="Times New Roman" w:cs="Times New Roman"/>
                <w:color w:val="000000" w:themeColor="text1"/>
                <w:sz w:val="18"/>
                <w:szCs w:val="18"/>
                <w:lang w:val="lt-LT"/>
              </w:rPr>
              <w:t xml:space="preserve">. </w:t>
            </w:r>
          </w:p>
          <w:p w14:paraId="0F7ACC05" w14:textId="786F54BD" w:rsidR="00B5181F" w:rsidRDefault="00B5181F"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2024–2025</w:t>
            </w:r>
            <w:r w:rsidRPr="4EA7C1F4">
              <w:rPr>
                <w:rFonts w:ascii="Times New Roman" w:eastAsia="Times New Roman" w:hAnsi="Times New Roman" w:cs="Times New Roman"/>
                <w:color w:val="000000" w:themeColor="text1"/>
                <w:sz w:val="18"/>
                <w:szCs w:val="18"/>
                <w:lang w:val="lt-LT"/>
              </w:rPr>
              <w:t xml:space="preserve"> </w:t>
            </w:r>
            <w:r>
              <w:rPr>
                <w:rFonts w:ascii="Times New Roman" w:eastAsia="Times New Roman" w:hAnsi="Times New Roman" w:cs="Times New Roman"/>
                <w:color w:val="000000" w:themeColor="text1"/>
                <w:sz w:val="18"/>
                <w:szCs w:val="18"/>
                <w:lang w:val="lt-LT"/>
              </w:rPr>
              <w:t xml:space="preserve">mokslo metais </w:t>
            </w:r>
            <w:r w:rsidRPr="4EA7C1F4">
              <w:rPr>
                <w:rFonts w:ascii="Times New Roman" w:eastAsia="Times New Roman" w:hAnsi="Times New Roman" w:cs="Times New Roman"/>
                <w:color w:val="000000" w:themeColor="text1"/>
                <w:sz w:val="18"/>
                <w:szCs w:val="18"/>
                <w:lang w:val="lt-LT"/>
              </w:rPr>
              <w:t xml:space="preserve">kiekvienai 5–8 </w:t>
            </w:r>
            <w:r w:rsidR="003B185A">
              <w:rPr>
                <w:rFonts w:ascii="Times New Roman" w:eastAsia="Times New Roman" w:hAnsi="Times New Roman" w:cs="Times New Roman"/>
                <w:color w:val="000000" w:themeColor="text1"/>
                <w:sz w:val="18"/>
                <w:szCs w:val="18"/>
                <w:lang w:val="lt-LT"/>
              </w:rPr>
              <w:t xml:space="preserve">ir </w:t>
            </w:r>
            <w:r w:rsidRPr="4EA7C1F4">
              <w:rPr>
                <w:rFonts w:ascii="Times New Roman" w:eastAsia="Times New Roman" w:hAnsi="Times New Roman" w:cs="Times New Roman"/>
                <w:color w:val="000000" w:themeColor="text1"/>
                <w:sz w:val="18"/>
                <w:szCs w:val="18"/>
                <w:lang w:val="lt-LT"/>
              </w:rPr>
              <w:t>I–</w:t>
            </w:r>
            <w:r>
              <w:rPr>
                <w:rFonts w:ascii="Times New Roman" w:eastAsia="Times New Roman" w:hAnsi="Times New Roman" w:cs="Times New Roman"/>
                <w:color w:val="000000" w:themeColor="text1"/>
                <w:sz w:val="18"/>
                <w:szCs w:val="18"/>
                <w:lang w:val="lt-LT"/>
              </w:rPr>
              <w:t>II</w:t>
            </w:r>
            <w:r w:rsidRPr="4EA7C1F4">
              <w:rPr>
                <w:rFonts w:ascii="Times New Roman" w:eastAsia="Times New Roman" w:hAnsi="Times New Roman" w:cs="Times New Roman"/>
                <w:color w:val="000000" w:themeColor="text1"/>
                <w:sz w:val="18"/>
                <w:szCs w:val="18"/>
                <w:lang w:val="lt-LT"/>
              </w:rPr>
              <w:t xml:space="preserve"> </w:t>
            </w:r>
            <w:r w:rsidR="003B185A">
              <w:rPr>
                <w:rFonts w:ascii="Times New Roman" w:eastAsia="Times New Roman" w:hAnsi="Times New Roman" w:cs="Times New Roman"/>
                <w:color w:val="000000" w:themeColor="text1"/>
                <w:sz w:val="18"/>
                <w:szCs w:val="18"/>
                <w:lang w:val="lt-LT"/>
              </w:rPr>
              <w:t xml:space="preserve">gimnazijos </w:t>
            </w:r>
            <w:r w:rsidRPr="4EA7C1F4">
              <w:rPr>
                <w:rFonts w:ascii="Times New Roman" w:eastAsia="Times New Roman" w:hAnsi="Times New Roman" w:cs="Times New Roman"/>
                <w:color w:val="000000" w:themeColor="text1"/>
                <w:sz w:val="18"/>
                <w:szCs w:val="18"/>
                <w:lang w:val="lt-LT"/>
              </w:rPr>
              <w:t>klasei</w:t>
            </w:r>
            <w:r>
              <w:rPr>
                <w:rFonts w:ascii="Times New Roman" w:eastAsia="Times New Roman" w:hAnsi="Times New Roman" w:cs="Times New Roman"/>
                <w:color w:val="000000" w:themeColor="text1"/>
                <w:sz w:val="18"/>
                <w:szCs w:val="18"/>
                <w:lang w:val="lt-LT"/>
              </w:rPr>
              <w:t xml:space="preserve"> </w:t>
            </w:r>
            <w:r w:rsidR="003B185A">
              <w:rPr>
                <w:rFonts w:ascii="Times New Roman" w:eastAsia="Times New Roman" w:hAnsi="Times New Roman" w:cs="Times New Roman"/>
                <w:color w:val="000000" w:themeColor="text1"/>
                <w:sz w:val="18"/>
                <w:szCs w:val="18"/>
                <w:lang w:val="lt-LT"/>
              </w:rPr>
              <w:t>bus organizuojama</w:t>
            </w:r>
            <w:r>
              <w:rPr>
                <w:rFonts w:ascii="Times New Roman" w:eastAsia="Times New Roman" w:hAnsi="Times New Roman" w:cs="Times New Roman"/>
                <w:color w:val="000000" w:themeColor="text1"/>
                <w:sz w:val="18"/>
                <w:szCs w:val="18"/>
                <w:lang w:val="lt-LT"/>
              </w:rPr>
              <w:t xml:space="preserve"> bent viena STEAM ugdymo diena </w:t>
            </w:r>
            <w:r w:rsidRPr="4EA7C1F4">
              <w:rPr>
                <w:rFonts w:ascii="Times New Roman" w:eastAsia="Times New Roman" w:hAnsi="Times New Roman" w:cs="Times New Roman"/>
                <w:color w:val="000000" w:themeColor="text1"/>
                <w:sz w:val="18"/>
                <w:szCs w:val="18"/>
                <w:lang w:val="lt-LT"/>
              </w:rPr>
              <w:t>išvykstant pas partnerius</w:t>
            </w:r>
            <w:r>
              <w:rPr>
                <w:rFonts w:ascii="Times New Roman" w:eastAsia="Times New Roman" w:hAnsi="Times New Roman" w:cs="Times New Roman"/>
                <w:color w:val="000000" w:themeColor="text1"/>
                <w:sz w:val="18"/>
                <w:szCs w:val="18"/>
                <w:lang w:val="lt-LT"/>
              </w:rPr>
              <w:t xml:space="preserve"> ar į kitas su STEAM veiklomis susijusias  įstaigas</w:t>
            </w:r>
            <w:r w:rsidRPr="4EA7C1F4">
              <w:rPr>
                <w:rFonts w:ascii="Times New Roman" w:eastAsia="Times New Roman" w:hAnsi="Times New Roman" w:cs="Times New Roman"/>
                <w:color w:val="000000" w:themeColor="text1"/>
                <w:sz w:val="18"/>
                <w:szCs w:val="18"/>
                <w:lang w:val="lt-LT"/>
              </w:rPr>
              <w:t xml:space="preserve">; kiekvienai 1–4 klasei bus organizuojamos bent </w:t>
            </w:r>
            <w:r>
              <w:rPr>
                <w:rFonts w:ascii="Times New Roman" w:eastAsia="Times New Roman" w:hAnsi="Times New Roman" w:cs="Times New Roman"/>
                <w:color w:val="000000" w:themeColor="text1"/>
                <w:sz w:val="18"/>
                <w:szCs w:val="18"/>
                <w:lang w:val="lt-LT"/>
              </w:rPr>
              <w:t>2</w:t>
            </w:r>
            <w:r w:rsidRPr="4EA7C1F4">
              <w:rPr>
                <w:rFonts w:ascii="Times New Roman" w:eastAsia="Times New Roman" w:hAnsi="Times New Roman" w:cs="Times New Roman"/>
                <w:color w:val="000000" w:themeColor="text1"/>
                <w:sz w:val="18"/>
                <w:szCs w:val="18"/>
                <w:lang w:val="lt-LT"/>
              </w:rPr>
              <w:t xml:space="preserve"> STEAM pamokos pas partnerius</w:t>
            </w:r>
            <w:r>
              <w:rPr>
                <w:rFonts w:ascii="Times New Roman" w:eastAsia="Times New Roman" w:hAnsi="Times New Roman" w:cs="Times New Roman"/>
                <w:color w:val="000000" w:themeColor="text1"/>
                <w:sz w:val="18"/>
                <w:szCs w:val="18"/>
                <w:lang w:val="lt-LT"/>
              </w:rPr>
              <w:t xml:space="preserve"> ir bent viena STEAM ugdymo diena </w:t>
            </w:r>
            <w:r w:rsidRPr="4EA7C1F4">
              <w:rPr>
                <w:rFonts w:ascii="Times New Roman" w:eastAsia="Times New Roman" w:hAnsi="Times New Roman" w:cs="Times New Roman"/>
                <w:color w:val="000000" w:themeColor="text1"/>
                <w:sz w:val="18"/>
                <w:szCs w:val="18"/>
                <w:lang w:val="lt-LT"/>
              </w:rPr>
              <w:t>išvykstant pas partnerius</w:t>
            </w:r>
            <w:r>
              <w:rPr>
                <w:rFonts w:ascii="Times New Roman" w:eastAsia="Times New Roman" w:hAnsi="Times New Roman" w:cs="Times New Roman"/>
                <w:color w:val="000000" w:themeColor="text1"/>
                <w:sz w:val="18"/>
                <w:szCs w:val="18"/>
                <w:lang w:val="lt-LT"/>
              </w:rPr>
              <w:t xml:space="preserve"> ar į kitas su STEAM veiklomis susijusias  įstaigas</w:t>
            </w:r>
            <w:r w:rsidR="4EA7C1F4" w:rsidRPr="4EA7C1F4">
              <w:rPr>
                <w:rFonts w:ascii="Times New Roman" w:eastAsia="Times New Roman" w:hAnsi="Times New Roman" w:cs="Times New Roman"/>
                <w:color w:val="000000" w:themeColor="text1"/>
                <w:sz w:val="18"/>
                <w:szCs w:val="18"/>
                <w:lang w:val="lt-LT"/>
              </w:rPr>
              <w:t xml:space="preserve">. </w:t>
            </w:r>
          </w:p>
          <w:p w14:paraId="094098D7" w14:textId="16590168"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Koordinatorius bent 2 kartus per metus kartu su STEAM partneriais – VILNIUS TECH, Utenos STEAM centru, IRŠSPC, Ignalinos VB ir kt. – surengs konsultavimo renginius STEAM dalykų mokytojams. Koordinatorius taip pat kasmet</w:t>
            </w:r>
            <w:r w:rsidR="00DE7A34" w:rsidRPr="17A07E58">
              <w:rPr>
                <w:rFonts w:ascii="Times New Roman" w:eastAsia="Times New Roman" w:hAnsi="Times New Roman" w:cs="Times New Roman"/>
                <w:color w:val="000000" w:themeColor="text1"/>
                <w:sz w:val="18"/>
                <w:szCs w:val="18"/>
                <w:lang w:val="lt-LT"/>
              </w:rPr>
              <w:t xml:space="preserve"> (po STEAM erdvių įrengimo / atnaujinimo)</w:t>
            </w:r>
            <w:r w:rsidRPr="17A07E58">
              <w:rPr>
                <w:rFonts w:ascii="Times New Roman" w:eastAsia="Times New Roman" w:hAnsi="Times New Roman" w:cs="Times New Roman"/>
                <w:color w:val="000000" w:themeColor="text1"/>
                <w:sz w:val="18"/>
                <w:szCs w:val="18"/>
                <w:lang w:val="lt-LT"/>
              </w:rPr>
              <w:t xml:space="preserve"> sudarys gimnazijos STEAM erdvių užimtumo grafiką, taip u</w:t>
            </w:r>
            <w:r w:rsidR="00DE7A34" w:rsidRPr="17A07E58">
              <w:rPr>
                <w:rFonts w:ascii="Times New Roman" w:eastAsia="Times New Roman" w:hAnsi="Times New Roman" w:cs="Times New Roman"/>
                <w:color w:val="000000" w:themeColor="text1"/>
                <w:sz w:val="18"/>
                <w:szCs w:val="18"/>
                <w:lang w:val="lt-LT"/>
              </w:rPr>
              <w:t>ž</w:t>
            </w:r>
            <w:r w:rsidRPr="17A07E58">
              <w:rPr>
                <w:rFonts w:ascii="Times New Roman" w:eastAsia="Times New Roman" w:hAnsi="Times New Roman" w:cs="Times New Roman"/>
                <w:color w:val="000000" w:themeColor="text1"/>
                <w:sz w:val="18"/>
                <w:szCs w:val="18"/>
                <w:lang w:val="lt-LT"/>
              </w:rPr>
              <w:t>tikrindamas galimybę  kitų mokyklų mokiniams mokytis gimnazijos laboratorijose.</w:t>
            </w:r>
          </w:p>
          <w:p w14:paraId="03A44265" w14:textId="3331CDA9" w:rsidR="000E72CD" w:rsidRDefault="000E72CD" w:rsidP="4EA7C1F4">
            <w:pPr>
              <w:spacing w:line="259" w:lineRule="auto"/>
              <w:jc w:val="both"/>
              <w:rPr>
                <w:rFonts w:ascii="Times New Roman" w:eastAsia="Times New Roman" w:hAnsi="Times New Roman" w:cs="Times New Roman"/>
                <w:color w:val="000000" w:themeColor="text1"/>
                <w:sz w:val="18"/>
                <w:szCs w:val="18"/>
                <w:lang w:val="lt-LT"/>
              </w:rPr>
            </w:pPr>
          </w:p>
          <w:p w14:paraId="18AB9BE5" w14:textId="130622B6" w:rsidR="000E72CD" w:rsidRPr="00C13296" w:rsidRDefault="000E72CD"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Koordinatoriui TŪM lėšomis </w:t>
            </w:r>
            <w:r w:rsidR="00587125">
              <w:rPr>
                <w:rFonts w:ascii="Times New Roman" w:eastAsia="Times New Roman" w:hAnsi="Times New Roman" w:cs="Times New Roman"/>
                <w:color w:val="000000" w:themeColor="text1"/>
                <w:sz w:val="18"/>
                <w:szCs w:val="18"/>
                <w:lang w:val="lt-LT"/>
              </w:rPr>
              <w:t xml:space="preserve">prireikus </w:t>
            </w:r>
            <w:r>
              <w:rPr>
                <w:rFonts w:ascii="Times New Roman" w:eastAsia="Times New Roman" w:hAnsi="Times New Roman" w:cs="Times New Roman"/>
                <w:color w:val="000000" w:themeColor="text1"/>
                <w:sz w:val="18"/>
                <w:szCs w:val="18"/>
                <w:lang w:val="lt-LT"/>
              </w:rPr>
              <w:t>bus apmokamos komandiruočių išlaidos.</w:t>
            </w:r>
          </w:p>
          <w:p w14:paraId="040F38E9" w14:textId="14DCE0B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563BB0C" w14:textId="6DD7B2A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Koordinatorius konsultuosis su įtraukiojo ugdymo koordinatoriumi dėl galimų dalyvavimo STEAM procese barjerų (fizinių, turinio, kt.) ir bendradarbiaudamas užtikrins prieinamumą kiekvienam.</w:t>
            </w:r>
          </w:p>
          <w:p w14:paraId="067FD489" w14:textId="0FB4E92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77D65E5" w14:textId="641FDC1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įvairių mokyklų mokiniams užtikrinama STEAM ugdymosi aplinkų įvairovė didins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color w:val="000000" w:themeColor="text1"/>
                <w:sz w:val="18"/>
                <w:szCs w:val="18"/>
                <w:lang w:val="lt-LT"/>
              </w:rPr>
              <w:lastRenderedPageBreak/>
              <w:t>motyvaciją,  gerins lankomumą, o tai lems geresnius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pasiekimus. Įsteigtas etatas svarbus ir tuo kad, tvarkant mokyklų tinklą ir nekomplektuojant daug klasių kaimo mokyklose, daug mokytojų liks be darbo – atsiras galimybė įdarbinti bent vieną iš jų.</w:t>
            </w:r>
          </w:p>
          <w:p w14:paraId="4C9454D8" w14:textId="3D10EBB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 xml:space="preserve">Utenos STEAM centro darbuotojai </w:t>
            </w:r>
            <w:r w:rsidR="00911998" w:rsidRPr="17A07E58">
              <w:rPr>
                <w:rFonts w:ascii="Times New Roman" w:eastAsia="Times New Roman" w:hAnsi="Times New Roman" w:cs="Times New Roman"/>
                <w:color w:val="000000" w:themeColor="text1"/>
                <w:sz w:val="18"/>
                <w:szCs w:val="18"/>
                <w:lang w:val="lt-LT"/>
              </w:rPr>
              <w:t xml:space="preserve"> periodiškai (2023–2024 m. m. – bent kartą per du mėnesius, 2024–2025 m. m. – bent kartą per mokslo metus)</w:t>
            </w:r>
            <w:r w:rsidRPr="17A07E58">
              <w:rPr>
                <w:rFonts w:ascii="Times New Roman" w:eastAsia="Times New Roman" w:hAnsi="Times New Roman" w:cs="Times New Roman"/>
                <w:color w:val="000000" w:themeColor="text1"/>
                <w:sz w:val="18"/>
                <w:szCs w:val="18"/>
                <w:lang w:val="lt-LT"/>
              </w:rPr>
              <w:t xml:space="preserve"> teiks konsultacijas STEAM koordinatoriui, kuris įgytomis žiniomis ir parengtomis rekomendacijomis pasidalys su STEAM dalykų mokytojais; pasidalijimą padės organizuoti IRŠPT.</w:t>
            </w:r>
          </w:p>
          <w:p w14:paraId="642E795B" w14:textId="7E707CD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63DAB3C" w14:textId="532113F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 Padidėjusi mokymosi motyvacija gerins mokinių lankomumą (U1) ir skatins mokinius aktyviau dalyvauti įvairiuose konkursuose (U3).</w:t>
            </w:r>
          </w:p>
          <w:p w14:paraId="26B4CD96" w14:textId="2E2B879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B058709" w14:textId="7788101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STEAM veiklų koordinavimas savivaldybėje užtikrins, kad įvyktų daugiau įvairių STEAM pamokų (U4). Koordinatoriaus etatas palengvins mokytojams tenkantį papildomą netiesioginį darbą ir gerins jų savijautą, todėl gerės ir emocinis klimatas mokykloje (U7). </w:t>
            </w:r>
          </w:p>
          <w:p w14:paraId="055CEFC1" w14:textId="6FB221C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tc>
        <w:tc>
          <w:tcPr>
            <w:tcW w:w="1545" w:type="dxa"/>
            <w:tcMar>
              <w:left w:w="105" w:type="dxa"/>
              <w:right w:w="105" w:type="dxa"/>
            </w:tcMar>
          </w:tcPr>
          <w:p w14:paraId="5B00F66E" w14:textId="4592CB3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Parengtas STEAM koordinatoriaus pareigybės aprašymas ir įsteigtas etatas.</w:t>
            </w:r>
          </w:p>
          <w:p w14:paraId="20A563DA" w14:textId="7F74DF9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8A6AA6D" w14:textId="5078B92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Suderinus su dalykų mokytojais ir partneriais, kiekvienai klasei sudarytas STEAM ugdymo įgyvendinimo planas mokslo metams.</w:t>
            </w:r>
          </w:p>
          <w:p w14:paraId="220300C5" w14:textId="7BB576D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A9CFD08" w14:textId="14696E3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Pagal STEAM ugdymo </w:t>
            </w:r>
            <w:r w:rsidRPr="4EA7C1F4">
              <w:rPr>
                <w:rFonts w:ascii="Times New Roman" w:eastAsia="Times New Roman" w:hAnsi="Times New Roman" w:cs="Times New Roman"/>
                <w:color w:val="000000" w:themeColor="text1"/>
                <w:sz w:val="18"/>
                <w:szCs w:val="18"/>
                <w:lang w:val="lt-LT"/>
              </w:rPr>
              <w:lastRenderedPageBreak/>
              <w:t>įgyvendinimo planą sudarytas išvykų, kurioms reikės autobuso, planas.</w:t>
            </w:r>
          </w:p>
          <w:p w14:paraId="6B06F32F" w14:textId="580E3C8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58A61B8" w14:textId="3FE4C9E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 kartus per metus STEAM koordinatorius kartu su STEAM partneriais surengia konsultavimo renginius STEAM dalykų mokytojams.</w:t>
            </w:r>
          </w:p>
          <w:p w14:paraId="73FC1645" w14:textId="41F084F0" w:rsidR="4EA7C1F4" w:rsidRDefault="4EA7C1F4" w:rsidP="4EA7C1F4">
            <w:pPr>
              <w:spacing w:line="259" w:lineRule="auto"/>
              <w:rPr>
                <w:rFonts w:ascii="Times New Roman" w:eastAsia="Times New Roman" w:hAnsi="Times New Roman" w:cs="Times New Roman"/>
                <w:sz w:val="18"/>
                <w:szCs w:val="18"/>
              </w:rPr>
            </w:pPr>
          </w:p>
          <w:p w14:paraId="02EC0E58" w14:textId="5D670EBA"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2A369ED9" w14:textId="412E4B44" w:rsidR="4EA7C1F4" w:rsidRDefault="0119139C"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 </w:t>
            </w:r>
            <w:r w:rsidR="0FC238C1"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5403E006"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59971A0E" w14:textId="11F4FF40"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400A9468" w14:textId="309DFB9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6902979C" w14:textId="08554FE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   priemonės</w:t>
            </w:r>
          </w:p>
          <w:p w14:paraId="1EC5DBF6" w14:textId="59C95970" w:rsidR="4EA7C1F4" w:rsidRDefault="4EA7C1F4" w:rsidP="4EA7C1F4">
            <w:pPr>
              <w:spacing w:line="259" w:lineRule="auto"/>
              <w:rPr>
                <w:rFonts w:ascii="Times New Roman" w:eastAsia="Times New Roman" w:hAnsi="Times New Roman" w:cs="Times New Roman"/>
                <w:sz w:val="18"/>
                <w:szCs w:val="18"/>
              </w:rPr>
            </w:pPr>
          </w:p>
          <w:p w14:paraId="7C513BF0" w14:textId="548D3DE2" w:rsidR="4EA7C1F4" w:rsidRDefault="4EA7C1F4" w:rsidP="4EA7C1F4">
            <w:pPr>
              <w:spacing w:line="259" w:lineRule="auto"/>
              <w:rPr>
                <w:rFonts w:ascii="Times New Roman" w:eastAsia="Times New Roman" w:hAnsi="Times New Roman" w:cs="Times New Roman"/>
                <w:sz w:val="18"/>
                <w:szCs w:val="18"/>
              </w:rPr>
            </w:pPr>
          </w:p>
          <w:p w14:paraId="44E382AE" w14:textId="7AE414A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tc>
        <w:tc>
          <w:tcPr>
            <w:tcW w:w="1530" w:type="dxa"/>
            <w:tcMar>
              <w:left w:w="105" w:type="dxa"/>
              <w:right w:w="105" w:type="dxa"/>
            </w:tcMar>
          </w:tcPr>
          <w:p w14:paraId="749A162B" w14:textId="299664ED" w:rsidR="4EA7C1F4" w:rsidRDefault="4EA7C1F4" w:rsidP="006249D5">
            <w:pPr>
              <w:spacing w:line="257" w:lineRule="auto"/>
              <w:jc w:val="center"/>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43 468,38</w:t>
            </w:r>
          </w:p>
          <w:p w14:paraId="65AB0FAF" w14:textId="3429A10D"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736DB2DE" w14:textId="45C15E3E"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15</w:t>
            </w:r>
          </w:p>
        </w:tc>
      </w:tr>
      <w:tr w:rsidR="4EA7C1F4" w14:paraId="6054DFA3" w14:textId="77777777" w:rsidTr="1F13BC73">
        <w:trPr>
          <w:trHeight w:val="255"/>
        </w:trPr>
        <w:tc>
          <w:tcPr>
            <w:tcW w:w="510" w:type="dxa"/>
            <w:tcMar>
              <w:left w:w="105" w:type="dxa"/>
              <w:right w:w="105" w:type="dxa"/>
            </w:tcMar>
          </w:tcPr>
          <w:p w14:paraId="12303BA4" w14:textId="3DD55729"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2106C625" w14:textId="7310D86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1.3.5. Vykimas pas partnerius ir kitų mokyklų mokinių priėmimas STEAM aplinkose,</w:t>
            </w:r>
          </w:p>
          <w:p w14:paraId="443643AE" w14:textId="16F1A6D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2.3.3. bendravimas su partneriais, </w:t>
            </w:r>
          </w:p>
          <w:p w14:paraId="69810305" w14:textId="3285F36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3.3.5. patirtinio ugdymo STEAM centruose taikymas ir 3.3.8. tinklaveika grįsto ugdymo organizavimas – </w:t>
            </w:r>
            <w:r w:rsidRPr="4EA7C1F4">
              <w:rPr>
                <w:rFonts w:ascii="Times New Roman" w:eastAsia="Times New Roman" w:hAnsi="Times New Roman" w:cs="Times New Roman"/>
                <w:i/>
                <w:iCs/>
                <w:color w:val="000000" w:themeColor="text1"/>
                <w:sz w:val="18"/>
                <w:szCs w:val="18"/>
                <w:lang w:val="lt-LT"/>
              </w:rPr>
              <w:lastRenderedPageBreak/>
              <w:t>integruotam įvairių mokomųjų dalykų turinio įgyvendinimui, aktyviam bendradarbiavimui ir tinklaveikai su mokslo, kultūros įstaigomis, STEAM centrais,  veikimui kartu dėl kiekvieno mokinio sėkmės, įvairių ugdymosi poreikių turinčių vaikų kokybiškam ugdymui, STEAM ir kultūrinio ugdymo kompetencijų stiprinimui</w:t>
            </w:r>
          </w:p>
        </w:tc>
        <w:tc>
          <w:tcPr>
            <w:tcW w:w="975" w:type="dxa"/>
            <w:tcMar>
              <w:left w:w="105" w:type="dxa"/>
              <w:right w:w="105" w:type="dxa"/>
            </w:tcMar>
          </w:tcPr>
          <w:p w14:paraId="4253E687" w14:textId="44A29DB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6F445CBB" w14:textId="6A03707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6129E709" w14:textId="7B0F4605" w:rsidR="4EA7C1F4" w:rsidRDefault="4EA7C1F4" w:rsidP="4EA7C1F4">
            <w:pPr>
              <w:spacing w:line="259" w:lineRule="auto"/>
              <w:rPr>
                <w:rFonts w:ascii="Times New Roman" w:eastAsia="Times New Roman" w:hAnsi="Times New Roman" w:cs="Times New Roman"/>
                <w:color w:val="000000" w:themeColor="text1"/>
                <w:sz w:val="18"/>
                <w:szCs w:val="18"/>
              </w:rPr>
            </w:pPr>
          </w:p>
          <w:p w14:paraId="45B47B9C" w14:textId="204DD5AC" w:rsidR="4EA7C1F4" w:rsidRDefault="4EA7C1F4" w:rsidP="4EA7C1F4">
            <w:pPr>
              <w:spacing w:line="259" w:lineRule="auto"/>
              <w:rPr>
                <w:rFonts w:ascii="Times New Roman" w:eastAsia="Times New Roman" w:hAnsi="Times New Roman" w:cs="Times New Roman"/>
                <w:color w:val="000000" w:themeColor="text1"/>
                <w:sz w:val="18"/>
                <w:szCs w:val="18"/>
              </w:rPr>
            </w:pPr>
          </w:p>
          <w:p w14:paraId="10D0E4AF" w14:textId="557FE1CB"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6C78F8A9" w14:textId="458B153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1.3 uždaviniui atliepti – įrengti / stiprinti STEAM aplinkas, 2.3 uždaviniui atliepti – kurti efektyvią ir skaidrią komunikaciją ir 3.3 uždaviniui atliepti – gerinti mokinių pasiekimus.</w:t>
            </w:r>
          </w:p>
          <w:p w14:paraId="1F12FB16" w14:textId="5894E07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AD709A5" w14:textId="47860C0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integruotam įvairių mokomųjų dalykų turinio įgyvendinimui, aktyviam bendradarbiavimui ir tinklaveikai su mokslo, kultūros įstaigomis, STEAM centrais, veikimui kartu dėl kiekvieno mokinio sėkmės, įvairių ugdymosi </w:t>
            </w:r>
            <w:r w:rsidRPr="17A07E58">
              <w:rPr>
                <w:rFonts w:ascii="Times New Roman" w:eastAsia="Times New Roman" w:hAnsi="Times New Roman" w:cs="Times New Roman"/>
                <w:color w:val="000000" w:themeColor="text1"/>
                <w:sz w:val="18"/>
                <w:szCs w:val="18"/>
                <w:lang w:val="lt-LT"/>
              </w:rPr>
              <w:lastRenderedPageBreak/>
              <w:t>poreikių turinčių vaikų kokybiškam ugdymui, STEAM ir kultūrinio ugdymo kompetencijų stiprinimui.</w:t>
            </w:r>
          </w:p>
          <w:p w14:paraId="13EC94BE" w14:textId="1200AC3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717E44D" w14:textId="721393D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Pagal STEAM ugdymo įgyvendinimo planą vykimas pas partnerius (į kitas mokyklas, LMA, Ignalinos VB, IRŠSPC, Utenos regioninį STEAM centrą, VILNIUS TECH ir kt. (žr. 3 lentelės veiklas STEAM srityje)</w:t>
            </w:r>
            <w:r w:rsidR="00B020F6">
              <w:rPr>
                <w:rFonts w:ascii="Times New Roman" w:eastAsia="Times New Roman" w:hAnsi="Times New Roman" w:cs="Times New Roman"/>
                <w:color w:val="000000" w:themeColor="text1"/>
                <w:sz w:val="18"/>
                <w:szCs w:val="18"/>
                <w:lang w:val="lt-LT"/>
              </w:rPr>
              <w:t xml:space="preserve"> ir į kitas</w:t>
            </w:r>
            <w:r w:rsidR="008C7F87">
              <w:rPr>
                <w:rFonts w:ascii="Times New Roman" w:eastAsia="Times New Roman" w:hAnsi="Times New Roman" w:cs="Times New Roman"/>
                <w:color w:val="000000" w:themeColor="text1"/>
                <w:sz w:val="18"/>
                <w:szCs w:val="18"/>
                <w:lang w:val="lt-LT"/>
              </w:rPr>
              <w:t xml:space="preserve"> </w:t>
            </w:r>
            <w:r w:rsidR="00B020F6">
              <w:rPr>
                <w:rFonts w:ascii="Times New Roman" w:eastAsia="Times New Roman" w:hAnsi="Times New Roman" w:cs="Times New Roman"/>
                <w:color w:val="000000" w:themeColor="text1"/>
                <w:sz w:val="18"/>
                <w:szCs w:val="18"/>
                <w:lang w:val="lt-LT"/>
              </w:rPr>
              <w:t>įstaigas</w:t>
            </w:r>
            <w:r w:rsidR="008C7F87">
              <w:rPr>
                <w:rFonts w:ascii="Times New Roman" w:eastAsia="Times New Roman" w:hAnsi="Times New Roman" w:cs="Times New Roman"/>
                <w:color w:val="000000" w:themeColor="text1"/>
                <w:sz w:val="18"/>
                <w:szCs w:val="18"/>
                <w:lang w:val="lt-LT"/>
              </w:rPr>
              <w:t>, kurių veikla ir mokinių pažintiniai edukaciniai apsilankymai jose prisidės prie STEAM veiklų plano įgyvendinimo</w:t>
            </w:r>
            <w:r w:rsidR="00B020F6">
              <w:rPr>
                <w:rFonts w:ascii="Times New Roman" w:eastAsia="Times New Roman" w:hAnsi="Times New Roman" w:cs="Times New Roman"/>
                <w:color w:val="000000" w:themeColor="text1"/>
                <w:sz w:val="18"/>
                <w:szCs w:val="18"/>
                <w:lang w:val="lt-LT"/>
              </w:rPr>
              <w:t xml:space="preserve"> (pvz., aukštąsias mokyklas, įvairius muziejus ir pan.)</w:t>
            </w:r>
            <w:r w:rsidRPr="4EA7C1F4">
              <w:rPr>
                <w:rFonts w:ascii="Times New Roman" w:eastAsia="Times New Roman" w:hAnsi="Times New Roman" w:cs="Times New Roman"/>
                <w:color w:val="000000" w:themeColor="text1"/>
                <w:sz w:val="18"/>
                <w:szCs w:val="18"/>
                <w:lang w:val="lt-LT"/>
              </w:rPr>
              <w:t xml:space="preserve">, taip pat dalyvavimas partnerių organizuojamose nuotolinėse STEAM veiklose) ir kitų mokyklų mokinių priėmimas STEAM aplinkose užtikrins STEAM aplinkų stiprinimą, nes didės jų prieinamumas ir pasirinkimo įvairovė, naudojimo ugdymo procese intensyvumas. Vykstant pas partnerius bus užtikrinama </w:t>
            </w:r>
            <w:proofErr w:type="spellStart"/>
            <w:r w:rsidRPr="4EA7C1F4">
              <w:rPr>
                <w:rFonts w:ascii="Times New Roman" w:eastAsia="Times New Roman" w:hAnsi="Times New Roman" w:cs="Times New Roman"/>
                <w:color w:val="000000" w:themeColor="text1"/>
                <w:sz w:val="18"/>
                <w:szCs w:val="18"/>
                <w:lang w:val="lt-LT"/>
              </w:rPr>
              <w:t>įtrauktis</w:t>
            </w:r>
            <w:proofErr w:type="spellEnd"/>
            <w:r w:rsidRPr="4EA7C1F4">
              <w:rPr>
                <w:rFonts w:ascii="Times New Roman" w:eastAsia="Times New Roman" w:hAnsi="Times New Roman" w:cs="Times New Roman"/>
                <w:color w:val="000000" w:themeColor="text1"/>
                <w:sz w:val="18"/>
                <w:szCs w:val="18"/>
                <w:lang w:val="lt-LT"/>
              </w:rPr>
              <w:t xml:space="preserve"> ir sudaroma galimybė dalyvauti kiekvienam.</w:t>
            </w:r>
          </w:p>
          <w:p w14:paraId="5E4FC088" w14:textId="6152D0E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0D879DE" w14:textId="4FE0C97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Bendravimas su partneriais prisidės prie savivaldybės uždavinio – kurti efektyvią ir skaidrią komunikaciją – įgyvendinimo, nes kokybiškas bendravimas ir bendradarbiavimas įgalins veikti kartu dėl kiekvieno mokinio sėkmės siekiant geresnių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rezultatų.  </w:t>
            </w:r>
          </w:p>
          <w:p w14:paraId="36D54094" w14:textId="2C92CB2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A6423B8" w14:textId="0B4141C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Patirtinio ugdymo STEAM centruose taikymas prisidės prie mokinių pasiekimų gerinimo, nes toks ugdymas  labiau atskleis mokomųjų dalykų poreikį realiame gyvenime; didės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motyvacija ir gerės mokinių pasiekimai.</w:t>
            </w:r>
          </w:p>
          <w:p w14:paraId="464385C7" w14:textId="34A7FD8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438005C" w14:textId="1C1AFFA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Tinklaveika grįsto ugdymo organizavimas ir išvykos pas partnerius (būreliai, mokomosios ekskursijos, mokinių mainai ir kt.) taip pat prisidės prie savivaldybės uždavinio gerinti mokinių pasiekimus įgyvendinimo, nes tinklaveika yra gana nauja ir todėl, tikėtina, bus mokiniams patraukli ugdymosi forma, kuri turėtų pagerinti mokinių lankomumą ir padidinti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taigi, ir pagerinti pasiekimus.</w:t>
            </w:r>
          </w:p>
          <w:p w14:paraId="677B2614" w14:textId="72032E3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BE4213C" w14:textId="68EAE364"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Kiekvienas apsilankymas kitoje, nei klasė, mokomojoje aplinkoje plės vaikų kultūrinį akiratį, mokys elgtis naujose aplinkose ir tokiu būdu stiprins jų kultūrinę ir bendravimo kompetencijas.</w:t>
            </w:r>
          </w:p>
          <w:p w14:paraId="1622617A" w14:textId="02D89C9F" w:rsidR="0098734B" w:rsidRDefault="0098734B" w:rsidP="4EA7C1F4">
            <w:pPr>
              <w:spacing w:line="259" w:lineRule="auto"/>
              <w:jc w:val="both"/>
              <w:rPr>
                <w:rFonts w:ascii="Times New Roman" w:eastAsia="Times New Roman" w:hAnsi="Times New Roman" w:cs="Times New Roman"/>
                <w:color w:val="000000" w:themeColor="text1"/>
                <w:sz w:val="18"/>
                <w:szCs w:val="18"/>
                <w:lang w:val="lt-LT"/>
              </w:rPr>
            </w:pPr>
          </w:p>
          <w:p w14:paraId="0F938415" w14:textId="0E40FE7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Dalijimąsi įgyta mokytojų STEAM ugdymo patirtimi metodiniuose būreliuose užtikrins partneris – IRŠPT.</w:t>
            </w:r>
          </w:p>
          <w:p w14:paraId="0BD63D8C" w14:textId="2E4F7DC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Numatytose veiklose mokytojai taikys STEAM, lyderystės,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ir kultūros sričių  mokymuose (žr. 11 veikla, 1), 2), 3), 4) ir 5) temos) įgytas žinias.</w:t>
            </w:r>
          </w:p>
          <w:p w14:paraId="7F9136B5" w14:textId="01E8449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7115C47" w14:textId="34ADCE6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STEAM ugdymosi aplinkų įvairovė didins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gerins lankomumą (UI), o tai lems geresnius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pasiekimus, didės PUPP bent pagrindinį mokymosi pasiekimų lygį pasiekusių mokinių dalis (P1, P2), tris ir daugiau VBE išlaikiusių abiturientų dalis (PP9), labai gerai ir gerai besimokančių mokinių dalis (U2).</w:t>
            </w:r>
          </w:p>
          <w:p w14:paraId="40C5C1EA" w14:textId="5AD7D16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Mokiniai aktyviau dalyvaus įvairiuose konkursuose (U3), nes jiems bus įdomiau mokytis.</w:t>
            </w:r>
          </w:p>
          <w:p w14:paraId="68CB5541" w14:textId="66CC32D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3E4F97C" w14:textId="50D1C65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Tikimasi, kad tinklaveika grįstas ugdymas, bendradarbiavimas, patirtinis ugdymas STEAM centruose tiesiogiai skatins pagal STEAM ugdymo metodą pravestų pamokų skaičiaus didėjimą (U4). </w:t>
            </w:r>
          </w:p>
          <w:p w14:paraId="1DC9ACBD" w14:textId="067BDEC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677A6A" w14:textId="3B23191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bus efektyvesnė, kai apims ne kelis vaikus, o bent vidutinio dydžio klasę; vidutinį klasės dydį netiesiogiai parodo vienai sąlyginei mokytojo pareigybei tenkančių mokinių skaičius (P4). </w:t>
            </w:r>
          </w:p>
          <w:p w14:paraId="121E8D3A" w14:textId="4F17F0D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96A05E2" w14:textId="209CACB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leis labiau atsiskleisti įvairiems vaikų pomėgiams ir polinkiams, kas prisidės prie individualių vaiko poreikių atpažinimo ir skatins mokiniams parengtų individualių ugdymo planų dalies didėjimą (U6). Dalyvavimas netradicinėse erdvėse vykstančiose pamokose didins mokinių pasitenkinimą ir taip gerins emocinį klimatą mokykloje (U7).</w:t>
            </w:r>
          </w:p>
          <w:p w14:paraId="4CA5318B" w14:textId="5AEDF5D6" w:rsidR="4EA7C1F4" w:rsidRPr="00C13296" w:rsidRDefault="4EA7C1F4" w:rsidP="4EA7C1F4">
            <w:pPr>
              <w:spacing w:line="259" w:lineRule="auto"/>
              <w:jc w:val="both"/>
              <w:rPr>
                <w:rFonts w:ascii="Times New Roman" w:eastAsia="Times New Roman" w:hAnsi="Times New Roman" w:cs="Times New Roman"/>
                <w:color w:val="FF0000"/>
                <w:sz w:val="18"/>
                <w:szCs w:val="18"/>
                <w:lang w:val="lt-LT"/>
              </w:rPr>
            </w:pPr>
          </w:p>
        </w:tc>
        <w:tc>
          <w:tcPr>
            <w:tcW w:w="1545" w:type="dxa"/>
            <w:tcMar>
              <w:left w:w="105" w:type="dxa"/>
              <w:right w:w="105" w:type="dxa"/>
            </w:tcMar>
          </w:tcPr>
          <w:p w14:paraId="58E055C2" w14:textId="646BCFF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Kasmet vykdomas STEAM ugdymo įgyvendinimo planas.</w:t>
            </w:r>
          </w:p>
          <w:p w14:paraId="5DCB7022" w14:textId="4C975C2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6FC1D69" w14:textId="2D6908B3" w:rsidR="4EA7C1F4" w:rsidRDefault="00147ABD"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2023–2024</w:t>
            </w:r>
            <w:r w:rsidR="4EA7C1F4" w:rsidRPr="17A07E58">
              <w:rPr>
                <w:rFonts w:ascii="Times New Roman" w:eastAsia="Times New Roman" w:hAnsi="Times New Roman" w:cs="Times New Roman"/>
                <w:color w:val="000000" w:themeColor="text1"/>
                <w:sz w:val="18"/>
                <w:szCs w:val="18"/>
                <w:lang w:val="lt-LT"/>
              </w:rPr>
              <w:t xml:space="preserve"> mokslo metais kiekvienai 5–8 ir I–IV klasei</w:t>
            </w:r>
            <w:r w:rsidR="00FF3221" w:rsidRPr="17A07E58">
              <w:rPr>
                <w:rFonts w:ascii="Times New Roman" w:eastAsia="Times New Roman" w:hAnsi="Times New Roman" w:cs="Times New Roman"/>
                <w:color w:val="000000" w:themeColor="text1"/>
                <w:sz w:val="18"/>
                <w:szCs w:val="18"/>
                <w:lang w:val="lt-LT"/>
              </w:rPr>
              <w:t xml:space="preserve"> </w:t>
            </w:r>
            <w:r w:rsidR="4EA7C1F4" w:rsidRPr="17A07E58">
              <w:rPr>
                <w:rFonts w:ascii="Times New Roman" w:eastAsia="Times New Roman" w:hAnsi="Times New Roman" w:cs="Times New Roman"/>
                <w:color w:val="000000" w:themeColor="text1"/>
                <w:sz w:val="18"/>
                <w:szCs w:val="18"/>
                <w:lang w:val="lt-LT"/>
              </w:rPr>
              <w:t xml:space="preserve"> organizuojamos bent  dvi </w:t>
            </w:r>
            <w:r w:rsidR="00B5181F" w:rsidRPr="17A07E58">
              <w:rPr>
                <w:rFonts w:ascii="Times New Roman" w:eastAsia="Times New Roman" w:hAnsi="Times New Roman" w:cs="Times New Roman"/>
                <w:color w:val="000000" w:themeColor="text1"/>
                <w:sz w:val="18"/>
                <w:szCs w:val="18"/>
                <w:lang w:val="lt-LT"/>
              </w:rPr>
              <w:t xml:space="preserve">STEAM </w:t>
            </w:r>
            <w:r w:rsidR="4EA7C1F4" w:rsidRPr="17A07E58">
              <w:rPr>
                <w:rFonts w:ascii="Times New Roman" w:eastAsia="Times New Roman" w:hAnsi="Times New Roman" w:cs="Times New Roman"/>
                <w:color w:val="000000" w:themeColor="text1"/>
                <w:sz w:val="18"/>
                <w:szCs w:val="18"/>
                <w:lang w:val="lt-LT"/>
              </w:rPr>
              <w:t xml:space="preserve">ugdymo dienos (12 pamokų) </w:t>
            </w:r>
            <w:r w:rsidR="4EA7C1F4" w:rsidRPr="17A07E58">
              <w:rPr>
                <w:rFonts w:ascii="Times New Roman" w:eastAsia="Times New Roman" w:hAnsi="Times New Roman" w:cs="Times New Roman"/>
                <w:color w:val="000000" w:themeColor="text1"/>
                <w:sz w:val="18"/>
                <w:szCs w:val="18"/>
                <w:lang w:val="lt-LT"/>
              </w:rPr>
              <w:lastRenderedPageBreak/>
              <w:t>išvykstant pas partnerius</w:t>
            </w:r>
            <w:r w:rsidR="00D52C84" w:rsidRPr="17A07E58">
              <w:rPr>
                <w:rFonts w:ascii="Times New Roman" w:eastAsia="Times New Roman" w:hAnsi="Times New Roman" w:cs="Times New Roman"/>
                <w:color w:val="000000" w:themeColor="text1"/>
                <w:sz w:val="18"/>
                <w:szCs w:val="18"/>
                <w:lang w:val="lt-LT"/>
              </w:rPr>
              <w:t xml:space="preserve"> ar į kitas su STEAM veiklomis susijusias  įstaigas</w:t>
            </w:r>
            <w:r w:rsidR="4EA7C1F4" w:rsidRPr="17A07E58">
              <w:rPr>
                <w:rFonts w:ascii="Times New Roman" w:eastAsia="Times New Roman" w:hAnsi="Times New Roman" w:cs="Times New Roman"/>
                <w:color w:val="000000" w:themeColor="text1"/>
                <w:sz w:val="18"/>
                <w:szCs w:val="18"/>
                <w:lang w:val="lt-LT"/>
              </w:rPr>
              <w:t xml:space="preserve"> ir bent 2 STEAM pamokos pas vietoje esančius partnerius.</w:t>
            </w:r>
          </w:p>
          <w:p w14:paraId="68FFFFE5" w14:textId="77777777" w:rsidR="003B185A" w:rsidRDefault="003B185A" w:rsidP="4EA7C1F4">
            <w:pPr>
              <w:spacing w:line="259" w:lineRule="auto"/>
              <w:jc w:val="both"/>
              <w:rPr>
                <w:rFonts w:ascii="Times New Roman" w:eastAsia="Times New Roman" w:hAnsi="Times New Roman" w:cs="Times New Roman"/>
                <w:color w:val="000000" w:themeColor="text1"/>
                <w:sz w:val="18"/>
                <w:szCs w:val="18"/>
                <w:lang w:val="lt-LT"/>
              </w:rPr>
            </w:pPr>
          </w:p>
          <w:p w14:paraId="4C83685C" w14:textId="24BADA17" w:rsidR="00147ABD" w:rsidRDefault="00B5181F"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2024–2025</w:t>
            </w:r>
            <w:r w:rsidRPr="4EA7C1F4">
              <w:rPr>
                <w:rFonts w:ascii="Times New Roman" w:eastAsia="Times New Roman" w:hAnsi="Times New Roman" w:cs="Times New Roman"/>
                <w:color w:val="000000" w:themeColor="text1"/>
                <w:sz w:val="18"/>
                <w:szCs w:val="18"/>
                <w:lang w:val="lt-LT"/>
              </w:rPr>
              <w:t xml:space="preserve"> </w:t>
            </w:r>
            <w:r w:rsidR="00147ABD">
              <w:rPr>
                <w:rFonts w:ascii="Times New Roman" w:eastAsia="Times New Roman" w:hAnsi="Times New Roman" w:cs="Times New Roman"/>
                <w:color w:val="000000" w:themeColor="text1"/>
                <w:sz w:val="18"/>
                <w:szCs w:val="18"/>
                <w:lang w:val="lt-LT"/>
              </w:rPr>
              <w:t xml:space="preserve">mokslo metais </w:t>
            </w:r>
            <w:r w:rsidR="00147ABD" w:rsidRPr="4EA7C1F4">
              <w:rPr>
                <w:rFonts w:ascii="Times New Roman" w:eastAsia="Times New Roman" w:hAnsi="Times New Roman" w:cs="Times New Roman"/>
                <w:color w:val="000000" w:themeColor="text1"/>
                <w:sz w:val="18"/>
                <w:szCs w:val="18"/>
                <w:lang w:val="lt-LT"/>
              </w:rPr>
              <w:t xml:space="preserve">kiekvienai 5–8 </w:t>
            </w:r>
            <w:r w:rsidR="00DE2C4C">
              <w:rPr>
                <w:rFonts w:ascii="Times New Roman" w:eastAsia="Times New Roman" w:hAnsi="Times New Roman" w:cs="Times New Roman"/>
                <w:color w:val="000000" w:themeColor="text1"/>
                <w:sz w:val="18"/>
                <w:szCs w:val="18"/>
                <w:lang w:val="lt-LT"/>
              </w:rPr>
              <w:t xml:space="preserve">ir </w:t>
            </w:r>
            <w:r w:rsidR="00147ABD" w:rsidRPr="4EA7C1F4">
              <w:rPr>
                <w:rFonts w:ascii="Times New Roman" w:eastAsia="Times New Roman" w:hAnsi="Times New Roman" w:cs="Times New Roman"/>
                <w:color w:val="000000" w:themeColor="text1"/>
                <w:sz w:val="18"/>
                <w:szCs w:val="18"/>
                <w:lang w:val="lt-LT"/>
              </w:rPr>
              <w:t>I–</w:t>
            </w:r>
            <w:r w:rsidR="00147ABD">
              <w:rPr>
                <w:rFonts w:ascii="Times New Roman" w:eastAsia="Times New Roman" w:hAnsi="Times New Roman" w:cs="Times New Roman"/>
                <w:color w:val="000000" w:themeColor="text1"/>
                <w:sz w:val="18"/>
                <w:szCs w:val="18"/>
                <w:lang w:val="lt-LT"/>
              </w:rPr>
              <w:t>II</w:t>
            </w:r>
            <w:r w:rsidR="00147ABD" w:rsidRPr="4EA7C1F4">
              <w:rPr>
                <w:rFonts w:ascii="Times New Roman" w:eastAsia="Times New Roman" w:hAnsi="Times New Roman" w:cs="Times New Roman"/>
                <w:color w:val="000000" w:themeColor="text1"/>
                <w:sz w:val="18"/>
                <w:szCs w:val="18"/>
                <w:lang w:val="lt-LT"/>
              </w:rPr>
              <w:t xml:space="preserve"> </w:t>
            </w:r>
            <w:r w:rsidR="00DE2C4C">
              <w:rPr>
                <w:rFonts w:ascii="Times New Roman" w:eastAsia="Times New Roman" w:hAnsi="Times New Roman" w:cs="Times New Roman"/>
                <w:color w:val="000000" w:themeColor="text1"/>
                <w:sz w:val="18"/>
                <w:szCs w:val="18"/>
                <w:lang w:val="lt-LT"/>
              </w:rPr>
              <w:t xml:space="preserve">gimnazijos klasei organizuojama bent </w:t>
            </w:r>
            <w:r w:rsidR="00147ABD">
              <w:rPr>
                <w:rFonts w:ascii="Times New Roman" w:eastAsia="Times New Roman" w:hAnsi="Times New Roman" w:cs="Times New Roman"/>
                <w:color w:val="000000" w:themeColor="text1"/>
                <w:sz w:val="18"/>
                <w:szCs w:val="18"/>
                <w:lang w:val="lt-LT"/>
              </w:rPr>
              <w:t xml:space="preserve">viena </w:t>
            </w:r>
            <w:r>
              <w:rPr>
                <w:rFonts w:ascii="Times New Roman" w:eastAsia="Times New Roman" w:hAnsi="Times New Roman" w:cs="Times New Roman"/>
                <w:color w:val="000000" w:themeColor="text1"/>
                <w:sz w:val="18"/>
                <w:szCs w:val="18"/>
                <w:lang w:val="lt-LT"/>
              </w:rPr>
              <w:t xml:space="preserve">STEAM </w:t>
            </w:r>
            <w:r w:rsidR="00147ABD">
              <w:rPr>
                <w:rFonts w:ascii="Times New Roman" w:eastAsia="Times New Roman" w:hAnsi="Times New Roman" w:cs="Times New Roman"/>
                <w:color w:val="000000" w:themeColor="text1"/>
                <w:sz w:val="18"/>
                <w:szCs w:val="18"/>
                <w:lang w:val="lt-LT"/>
              </w:rPr>
              <w:t xml:space="preserve">ugdymo diena </w:t>
            </w:r>
            <w:r w:rsidR="00147ABD" w:rsidRPr="4EA7C1F4">
              <w:rPr>
                <w:rFonts w:ascii="Times New Roman" w:eastAsia="Times New Roman" w:hAnsi="Times New Roman" w:cs="Times New Roman"/>
                <w:color w:val="000000" w:themeColor="text1"/>
                <w:sz w:val="18"/>
                <w:szCs w:val="18"/>
                <w:lang w:val="lt-LT"/>
              </w:rPr>
              <w:t>išvykstant pas partnerius</w:t>
            </w:r>
            <w:r w:rsidR="00147ABD">
              <w:rPr>
                <w:rFonts w:ascii="Times New Roman" w:eastAsia="Times New Roman" w:hAnsi="Times New Roman" w:cs="Times New Roman"/>
                <w:color w:val="000000" w:themeColor="text1"/>
                <w:sz w:val="18"/>
                <w:szCs w:val="18"/>
                <w:lang w:val="lt-LT"/>
              </w:rPr>
              <w:t xml:space="preserve"> ar į kitas su STEAM veiklomis susijusias  įstaigas. </w:t>
            </w:r>
            <w:r w:rsidR="00147ABD" w:rsidRPr="4EA7C1F4">
              <w:rPr>
                <w:rFonts w:ascii="Times New Roman" w:eastAsia="Times New Roman" w:hAnsi="Times New Roman" w:cs="Times New Roman"/>
                <w:color w:val="000000" w:themeColor="text1"/>
                <w:sz w:val="18"/>
                <w:szCs w:val="18"/>
                <w:lang w:val="lt-LT"/>
              </w:rPr>
              <w:t xml:space="preserve"> </w:t>
            </w:r>
          </w:p>
          <w:p w14:paraId="03654888" w14:textId="2F87612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2D9303C" w14:textId="5CD32B84" w:rsidR="00B5181F"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Kiekvienais mokslo metais kiekvienai 1–4 klasei organizuojam</w:t>
            </w:r>
            <w:r w:rsidR="003645A0">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bent 2 STEAM pamokos pas partnerius</w:t>
            </w:r>
            <w:r w:rsidR="00B5181F">
              <w:rPr>
                <w:rFonts w:ascii="Times New Roman" w:eastAsia="Times New Roman" w:hAnsi="Times New Roman" w:cs="Times New Roman"/>
                <w:color w:val="000000" w:themeColor="text1"/>
                <w:sz w:val="18"/>
                <w:szCs w:val="18"/>
                <w:lang w:val="lt-LT"/>
              </w:rPr>
              <w:t>.</w:t>
            </w:r>
          </w:p>
          <w:p w14:paraId="2F559941" w14:textId="77777777" w:rsidR="003B185A" w:rsidRDefault="003B185A" w:rsidP="4EA7C1F4">
            <w:pPr>
              <w:spacing w:line="259" w:lineRule="auto"/>
              <w:jc w:val="both"/>
              <w:rPr>
                <w:rFonts w:ascii="Times New Roman" w:eastAsia="Times New Roman" w:hAnsi="Times New Roman" w:cs="Times New Roman"/>
                <w:color w:val="000000" w:themeColor="text1"/>
                <w:sz w:val="18"/>
                <w:szCs w:val="18"/>
                <w:lang w:val="lt-LT"/>
              </w:rPr>
            </w:pPr>
          </w:p>
          <w:p w14:paraId="072B28ED" w14:textId="074E1386" w:rsidR="4EA7C1F4" w:rsidRDefault="00147ABD"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2024–2025 mokslo met</w:t>
            </w:r>
            <w:r w:rsidR="00B5181F">
              <w:rPr>
                <w:rFonts w:ascii="Times New Roman" w:eastAsia="Times New Roman" w:hAnsi="Times New Roman" w:cs="Times New Roman"/>
                <w:color w:val="000000" w:themeColor="text1"/>
                <w:sz w:val="18"/>
                <w:szCs w:val="18"/>
                <w:lang w:val="lt-LT"/>
              </w:rPr>
              <w:t xml:space="preserve">ais </w:t>
            </w:r>
            <w:r w:rsidR="00B5181F" w:rsidRPr="4EA7C1F4">
              <w:rPr>
                <w:rFonts w:ascii="Times New Roman" w:eastAsia="Times New Roman" w:hAnsi="Times New Roman" w:cs="Times New Roman"/>
                <w:color w:val="000000" w:themeColor="text1"/>
                <w:sz w:val="18"/>
                <w:szCs w:val="18"/>
                <w:lang w:val="lt-LT"/>
              </w:rPr>
              <w:t>kiekvienai 1–4 klasei</w:t>
            </w:r>
            <w:r w:rsidR="00B5181F">
              <w:rPr>
                <w:rFonts w:ascii="Times New Roman" w:eastAsia="Times New Roman" w:hAnsi="Times New Roman" w:cs="Times New Roman"/>
                <w:color w:val="000000" w:themeColor="text1"/>
                <w:sz w:val="18"/>
                <w:szCs w:val="18"/>
                <w:lang w:val="lt-LT"/>
              </w:rPr>
              <w:t xml:space="preserve"> organizuojama</w:t>
            </w:r>
            <w:r>
              <w:rPr>
                <w:rFonts w:ascii="Times New Roman" w:eastAsia="Times New Roman" w:hAnsi="Times New Roman" w:cs="Times New Roman"/>
                <w:color w:val="000000" w:themeColor="text1"/>
                <w:sz w:val="18"/>
                <w:szCs w:val="18"/>
                <w:lang w:val="lt-LT"/>
              </w:rPr>
              <w:t xml:space="preserve"> bent viena </w:t>
            </w:r>
            <w:r w:rsidR="00B5181F">
              <w:rPr>
                <w:rFonts w:ascii="Times New Roman" w:eastAsia="Times New Roman" w:hAnsi="Times New Roman" w:cs="Times New Roman"/>
                <w:color w:val="000000" w:themeColor="text1"/>
                <w:sz w:val="18"/>
                <w:szCs w:val="18"/>
                <w:lang w:val="lt-LT"/>
              </w:rPr>
              <w:lastRenderedPageBreak/>
              <w:t xml:space="preserve">STEAM </w:t>
            </w:r>
            <w:r>
              <w:rPr>
                <w:rFonts w:ascii="Times New Roman" w:eastAsia="Times New Roman" w:hAnsi="Times New Roman" w:cs="Times New Roman"/>
                <w:color w:val="000000" w:themeColor="text1"/>
                <w:sz w:val="18"/>
                <w:szCs w:val="18"/>
                <w:lang w:val="lt-LT"/>
              </w:rPr>
              <w:t xml:space="preserve">ugdymo diena </w:t>
            </w:r>
            <w:r w:rsidRPr="4EA7C1F4">
              <w:rPr>
                <w:rFonts w:ascii="Times New Roman" w:eastAsia="Times New Roman" w:hAnsi="Times New Roman" w:cs="Times New Roman"/>
                <w:color w:val="000000" w:themeColor="text1"/>
                <w:sz w:val="18"/>
                <w:szCs w:val="18"/>
                <w:lang w:val="lt-LT"/>
              </w:rPr>
              <w:t>išvykstant pas partnerius</w:t>
            </w:r>
            <w:r>
              <w:rPr>
                <w:rFonts w:ascii="Times New Roman" w:eastAsia="Times New Roman" w:hAnsi="Times New Roman" w:cs="Times New Roman"/>
                <w:color w:val="000000" w:themeColor="text1"/>
                <w:sz w:val="18"/>
                <w:szCs w:val="18"/>
                <w:lang w:val="lt-LT"/>
              </w:rPr>
              <w:t xml:space="preserve"> ar į kitas su STEAM veiklomis susijusias  įstaigas.</w:t>
            </w:r>
          </w:p>
          <w:p w14:paraId="1C5EB4C5" w14:textId="5802CB72" w:rsidR="4EA7C1F4" w:rsidRDefault="4EA7C1F4" w:rsidP="4EA7C1F4">
            <w:pPr>
              <w:spacing w:line="259" w:lineRule="auto"/>
              <w:rPr>
                <w:rFonts w:ascii="Times New Roman" w:eastAsia="Times New Roman" w:hAnsi="Times New Roman" w:cs="Times New Roman"/>
                <w:sz w:val="18"/>
                <w:szCs w:val="18"/>
              </w:rPr>
            </w:pPr>
          </w:p>
          <w:p w14:paraId="652979F8" w14:textId="6978FF73" w:rsidR="4EA7C1F4" w:rsidRDefault="0098734B" w:rsidP="4EA7C1F4">
            <w:pPr>
              <w:spacing w:line="259" w:lineRule="auto"/>
              <w:rPr>
                <w:rFonts w:ascii="Times New Roman" w:eastAsia="Times New Roman" w:hAnsi="Times New Roman" w:cs="Times New Roman"/>
                <w:sz w:val="18"/>
                <w:szCs w:val="18"/>
              </w:rPr>
            </w:pPr>
            <w:r w:rsidRPr="17A07E58">
              <w:rPr>
                <w:rFonts w:ascii="Times New Roman" w:eastAsia="Times New Roman" w:hAnsi="Times New Roman" w:cs="Times New Roman"/>
                <w:sz w:val="18"/>
                <w:szCs w:val="18"/>
                <w:lang w:val="lt-LT"/>
              </w:rPr>
              <w:t>Po STEAM erdvių atnaujinimo/ įrengimo k</w:t>
            </w:r>
            <w:r w:rsidR="4EA7C1F4" w:rsidRPr="17A07E58">
              <w:rPr>
                <w:rFonts w:ascii="Times New Roman" w:eastAsia="Times New Roman" w:hAnsi="Times New Roman" w:cs="Times New Roman"/>
                <w:sz w:val="18"/>
                <w:szCs w:val="18"/>
                <w:lang w:val="lt-LT"/>
              </w:rPr>
              <w:t>asmet sudaromas gimnazijos STEAM erdvių užimtumo grafikas, užtikrinantis galimybę  kitų mokyklų mokiniams mokytis gimnazijos laboratorijose.</w:t>
            </w:r>
          </w:p>
          <w:p w14:paraId="2DF4426B" w14:textId="1CC46F48" w:rsidR="4EA7C1F4" w:rsidRDefault="4EA7C1F4" w:rsidP="4EA7C1F4">
            <w:pPr>
              <w:spacing w:line="259" w:lineRule="auto"/>
              <w:rPr>
                <w:rFonts w:ascii="Times New Roman" w:eastAsia="Times New Roman" w:hAnsi="Times New Roman" w:cs="Times New Roman"/>
                <w:sz w:val="18"/>
                <w:szCs w:val="18"/>
              </w:rPr>
            </w:pPr>
          </w:p>
          <w:p w14:paraId="4341BDC3" w14:textId="26226518" w:rsidR="4EA7C1F4" w:rsidRDefault="4EA7C1F4" w:rsidP="4EA7C1F4">
            <w:pPr>
              <w:spacing w:line="259" w:lineRule="auto"/>
              <w:rPr>
                <w:rFonts w:ascii="Times New Roman" w:eastAsia="Times New Roman" w:hAnsi="Times New Roman" w:cs="Times New Roman"/>
                <w:sz w:val="18"/>
                <w:szCs w:val="18"/>
              </w:rPr>
            </w:pPr>
            <w:r w:rsidRPr="17A07E58">
              <w:rPr>
                <w:rFonts w:ascii="Times New Roman" w:eastAsia="Times New Roman" w:hAnsi="Times New Roman" w:cs="Times New Roman"/>
                <w:sz w:val="18"/>
                <w:szCs w:val="18"/>
                <w:lang w:val="lt-LT"/>
              </w:rPr>
              <w:t>Kasmet penkiuose  STEAM dalykų mokytojų rajono metodinių būrelių užsiėmimuose STEAM mokymo patirtimi dalinsis STEAM partneriai</w:t>
            </w:r>
            <w:r w:rsidR="00D879EF" w:rsidRPr="17A07E58">
              <w:rPr>
                <w:rFonts w:ascii="Times New Roman" w:eastAsia="Times New Roman" w:hAnsi="Times New Roman" w:cs="Times New Roman"/>
                <w:sz w:val="18"/>
                <w:szCs w:val="18"/>
                <w:lang w:val="lt-LT"/>
              </w:rPr>
              <w:t xml:space="preserve"> ir / ar mokytojai</w:t>
            </w:r>
            <w:r w:rsidRPr="17A07E58">
              <w:rPr>
                <w:rFonts w:ascii="Times New Roman" w:eastAsia="Times New Roman" w:hAnsi="Times New Roman" w:cs="Times New Roman"/>
                <w:sz w:val="18"/>
                <w:szCs w:val="18"/>
                <w:lang w:val="lt-LT"/>
              </w:rPr>
              <w:t>.</w:t>
            </w:r>
          </w:p>
          <w:p w14:paraId="063E64CA" w14:textId="06B97F49" w:rsidR="4EA7C1F4" w:rsidRDefault="4EA7C1F4" w:rsidP="4EA7C1F4">
            <w:pPr>
              <w:spacing w:line="259" w:lineRule="auto"/>
              <w:rPr>
                <w:rFonts w:ascii="Times New Roman" w:eastAsia="Times New Roman" w:hAnsi="Times New Roman" w:cs="Times New Roman"/>
                <w:sz w:val="18"/>
                <w:szCs w:val="18"/>
              </w:rPr>
            </w:pPr>
          </w:p>
          <w:p w14:paraId="2EA976EC" w14:textId="0AB2DFD9"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221C9D39" w14:textId="146AAAEA" w:rsidR="4EA7C1F4" w:rsidRDefault="793F67B1"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0360D240"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1479F479"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2A63F3B9" w14:textId="60D6CB4F"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IIRS SPP</w:t>
            </w:r>
            <w:r w:rsidRPr="4EA7C1F4">
              <w:rPr>
                <w:rFonts w:ascii="Times New Roman" w:eastAsia="Times New Roman" w:hAnsi="Times New Roman" w:cs="Times New Roman"/>
                <w:sz w:val="18"/>
                <w:szCs w:val="18"/>
                <w:lang w:val="lt-LT"/>
              </w:rPr>
              <w:t xml:space="preserve"> priedo priemonių plano </w:t>
            </w:r>
          </w:p>
          <w:p w14:paraId="548818EF" w14:textId="7FCE5CBB" w:rsidR="4EA7C1F4" w:rsidRDefault="4EA7C1F4" w:rsidP="4EA7C1F4">
            <w:pPr>
              <w:spacing w:line="259" w:lineRule="auto"/>
              <w:rPr>
                <w:rFonts w:ascii="Times New Roman" w:eastAsia="Times New Roman" w:hAnsi="Times New Roman" w:cs="Times New Roman"/>
                <w:sz w:val="18"/>
                <w:szCs w:val="18"/>
              </w:rPr>
            </w:pPr>
          </w:p>
          <w:p w14:paraId="5D141D40" w14:textId="440C9E5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04EAD654" w14:textId="68A6EC3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322C28E2" w14:textId="0FD5BCE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2.1.1.5,</w:t>
            </w:r>
          </w:p>
          <w:p w14:paraId="4B00CC54" w14:textId="1640F43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3A99D07F" w14:textId="359E1BF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w:t>
            </w:r>
          </w:p>
          <w:p w14:paraId="428E19A5" w14:textId="2B261A9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    priemonės</w:t>
            </w:r>
          </w:p>
          <w:p w14:paraId="2568E9B0" w14:textId="072C9139" w:rsidR="4EA7C1F4" w:rsidRDefault="4EA7C1F4" w:rsidP="4EA7C1F4">
            <w:pPr>
              <w:spacing w:line="259" w:lineRule="auto"/>
              <w:rPr>
                <w:rFonts w:ascii="Times New Roman" w:eastAsia="Times New Roman" w:hAnsi="Times New Roman" w:cs="Times New Roman"/>
                <w:sz w:val="18"/>
                <w:szCs w:val="18"/>
              </w:rPr>
            </w:pPr>
          </w:p>
          <w:p w14:paraId="366FDFEA" w14:textId="2A5FF6D4" w:rsidR="4EA7C1F4" w:rsidRDefault="4EA7C1F4" w:rsidP="4EA7C1F4">
            <w:pPr>
              <w:spacing w:line="259" w:lineRule="auto"/>
              <w:rPr>
                <w:rFonts w:ascii="Times New Roman" w:eastAsia="Times New Roman" w:hAnsi="Times New Roman" w:cs="Times New Roman"/>
                <w:sz w:val="18"/>
                <w:szCs w:val="18"/>
              </w:rPr>
            </w:pPr>
          </w:p>
          <w:p w14:paraId="41303A41" w14:textId="5FD01F08" w:rsidR="4EA7C1F4" w:rsidRDefault="4EA7C1F4" w:rsidP="4EA7C1F4">
            <w:pPr>
              <w:spacing w:line="259" w:lineRule="auto"/>
              <w:rPr>
                <w:rFonts w:ascii="Times New Roman" w:eastAsia="Times New Roman" w:hAnsi="Times New Roman" w:cs="Times New Roman"/>
                <w:sz w:val="18"/>
                <w:szCs w:val="18"/>
              </w:rPr>
            </w:pPr>
          </w:p>
          <w:p w14:paraId="27D2059C" w14:textId="1DF5C3F6"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lastRenderedPageBreak/>
              <w:t>IRS SVP</w:t>
            </w:r>
            <w:r w:rsidRPr="4EA7C1F4">
              <w:rPr>
                <w:rFonts w:ascii="Times New Roman" w:eastAsia="Times New Roman" w:hAnsi="Times New Roman" w:cs="Times New Roman"/>
                <w:sz w:val="18"/>
                <w:szCs w:val="18"/>
                <w:lang w:val="lt-LT"/>
              </w:rPr>
              <w:t xml:space="preserve"> priedo</w:t>
            </w:r>
          </w:p>
          <w:p w14:paraId="7CA4E804" w14:textId="52C67144"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5ED224E4" w14:textId="6D3F71A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6A6A9E78" w14:textId="5E7B3CA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1.1.2.2,</w:t>
            </w:r>
          </w:p>
          <w:p w14:paraId="62A4B719" w14:textId="2846A04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10AED76E" w14:textId="7CC278F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773209E0" w14:textId="6AABCB6F" w:rsidR="4EA7C1F4" w:rsidRDefault="4EA7C1F4" w:rsidP="4EA7C1F4">
            <w:pPr>
              <w:spacing w:line="259" w:lineRule="auto"/>
              <w:rPr>
                <w:rFonts w:ascii="Times New Roman" w:eastAsia="Times New Roman" w:hAnsi="Times New Roman" w:cs="Times New Roman"/>
                <w:sz w:val="18"/>
                <w:szCs w:val="18"/>
              </w:rPr>
            </w:pPr>
          </w:p>
          <w:p w14:paraId="29075D84" w14:textId="103CDEF2" w:rsidR="4EA7C1F4" w:rsidRDefault="4EA7C1F4" w:rsidP="4EA7C1F4">
            <w:pPr>
              <w:spacing w:line="259" w:lineRule="auto"/>
              <w:rPr>
                <w:rFonts w:ascii="Times New Roman" w:eastAsia="Times New Roman" w:hAnsi="Times New Roman" w:cs="Times New Roman"/>
                <w:sz w:val="18"/>
                <w:szCs w:val="18"/>
              </w:rPr>
            </w:pPr>
          </w:p>
          <w:p w14:paraId="518792B3" w14:textId="158763D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4ACB572F" w14:textId="4B668DF9" w:rsidR="4EA7C1F4" w:rsidRDefault="4EA7C1F4" w:rsidP="4EA7C1F4">
            <w:pPr>
              <w:spacing w:line="259" w:lineRule="auto"/>
              <w:rPr>
                <w:rFonts w:ascii="Times New Roman" w:eastAsia="Times New Roman" w:hAnsi="Times New Roman" w:cs="Times New Roman"/>
                <w:sz w:val="18"/>
                <w:szCs w:val="18"/>
              </w:rPr>
            </w:pPr>
          </w:p>
          <w:p w14:paraId="75D4E35B" w14:textId="04CA35DE" w:rsidR="4EA7C1F4" w:rsidRDefault="4EA7C1F4" w:rsidP="4EA7C1F4">
            <w:pPr>
              <w:spacing w:line="259" w:lineRule="auto"/>
              <w:rPr>
                <w:rFonts w:ascii="Times New Roman" w:eastAsia="Times New Roman" w:hAnsi="Times New Roman" w:cs="Times New Roman"/>
                <w:sz w:val="18"/>
                <w:szCs w:val="18"/>
              </w:rPr>
            </w:pPr>
          </w:p>
          <w:p w14:paraId="77BEA933" w14:textId="25F90E1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ugdymo planai (toliau – UP)</w:t>
            </w:r>
          </w:p>
        </w:tc>
        <w:tc>
          <w:tcPr>
            <w:tcW w:w="1530" w:type="dxa"/>
            <w:tcMar>
              <w:left w:w="105" w:type="dxa"/>
              <w:right w:w="105" w:type="dxa"/>
            </w:tcMar>
          </w:tcPr>
          <w:p w14:paraId="6B911F39" w14:textId="3B65103D" w:rsidR="00DC339E" w:rsidRDefault="0051400E" w:rsidP="17A07E58">
            <w:pPr>
              <w:spacing w:line="259" w:lineRule="auto"/>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rPr>
              <w:lastRenderedPageBreak/>
              <w:t>0,00</w:t>
            </w:r>
          </w:p>
          <w:p w14:paraId="5E1CA09C" w14:textId="77777777" w:rsidR="0051400E" w:rsidRDefault="0051400E" w:rsidP="4EA7C1F4">
            <w:pPr>
              <w:spacing w:line="259" w:lineRule="auto"/>
              <w:rPr>
                <w:rFonts w:ascii="Times New Roman" w:eastAsia="Times New Roman" w:hAnsi="Times New Roman" w:cs="Times New Roman"/>
                <w:color w:val="000000" w:themeColor="text1"/>
                <w:sz w:val="18"/>
                <w:szCs w:val="18"/>
              </w:rPr>
            </w:pPr>
          </w:p>
          <w:p w14:paraId="63A67C83" w14:textId="0175A542" w:rsidR="4EA7C1F4" w:rsidRPr="00C13296" w:rsidRDefault="4EA7C1F4" w:rsidP="4EA7C1F4">
            <w:pPr>
              <w:spacing w:line="257" w:lineRule="auto"/>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Vykimas pas partnerius ir kitų mokyklų mokinių priėmimas STEAM aplinkose vyks mokytojų ir kitų pedagogų bei STEAM koordinatoriaus darbo laiku. </w:t>
            </w:r>
            <w:r w:rsidRPr="4EA7C1F4">
              <w:rPr>
                <w:rFonts w:ascii="Times New Roman" w:eastAsia="Times New Roman" w:hAnsi="Times New Roman" w:cs="Times New Roman"/>
                <w:color w:val="000000" w:themeColor="text1"/>
                <w:sz w:val="18"/>
                <w:szCs w:val="18"/>
                <w:lang w:val="lt-LT"/>
              </w:rPr>
              <w:lastRenderedPageBreak/>
              <w:t>Mokytojų ir kitų pedagogų darbas apmokamas Mokymo lėšomis, STEAM koordinatoriaus TŪM lėšomis (16 veikla).</w:t>
            </w:r>
          </w:p>
          <w:p w14:paraId="4CC0EE20" w14:textId="151B62D8" w:rsidR="4EA7C1F4" w:rsidRPr="00C13296" w:rsidRDefault="4EA7C1F4" w:rsidP="4EA7C1F4">
            <w:pPr>
              <w:spacing w:line="257" w:lineRule="auto"/>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279B682F" w14:textId="655BC125" w:rsidR="4EA7C1F4" w:rsidRDefault="4EA7C1F4" w:rsidP="4EA7C1F4">
            <w:pPr>
              <w:spacing w:line="257"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Partneriai mokinių priėmimą organizuos savo lėšomis.</w:t>
            </w:r>
          </w:p>
          <w:p w14:paraId="325B0850" w14:textId="11D9B3E7" w:rsidR="4EA7C1F4" w:rsidRDefault="4EA7C1F4" w:rsidP="4EA7C1F4">
            <w:pPr>
              <w:spacing w:line="257"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76AFB08" w14:textId="041258F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Už įvairiems mokinių STEAM bandymams reikalingas medžiagas bus apmokama Mokymo lėšomis</w:t>
            </w:r>
          </w:p>
        </w:tc>
        <w:tc>
          <w:tcPr>
            <w:tcW w:w="1110" w:type="dxa"/>
            <w:tcMar>
              <w:left w:w="105" w:type="dxa"/>
              <w:right w:w="105" w:type="dxa"/>
            </w:tcMar>
          </w:tcPr>
          <w:p w14:paraId="792A42C6" w14:textId="4AFBCD77"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w:t>
            </w:r>
          </w:p>
        </w:tc>
      </w:tr>
      <w:tr w:rsidR="4EA7C1F4" w14:paraId="011E59E2" w14:textId="77777777" w:rsidTr="1F13BC73">
        <w:trPr>
          <w:trHeight w:val="255"/>
        </w:trPr>
        <w:tc>
          <w:tcPr>
            <w:tcW w:w="510" w:type="dxa"/>
            <w:tcMar>
              <w:left w:w="105" w:type="dxa"/>
              <w:right w:w="105" w:type="dxa"/>
            </w:tcMar>
          </w:tcPr>
          <w:p w14:paraId="706C21D6" w14:textId="3215D7C7"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2CA3E299" w14:textId="7A47F312"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3.2.2–3.2.6., 3.3.2., 3.3.4. STEAM ugdymo sričių ir </w:t>
            </w:r>
            <w:r w:rsidRPr="4EA7C1F4">
              <w:rPr>
                <w:rFonts w:ascii="Times New Roman" w:eastAsia="Times New Roman" w:hAnsi="Times New Roman" w:cs="Times New Roman"/>
                <w:color w:val="000000" w:themeColor="text1"/>
                <w:sz w:val="18"/>
                <w:szCs w:val="18"/>
                <w:lang w:val="lt-LT"/>
              </w:rPr>
              <w:lastRenderedPageBreak/>
              <w:t xml:space="preserve">sveikos gyvensenos įgūdžių stiprinimas per formalųjį ir neformalųjį švietimą ir dalykų integravimą – </w:t>
            </w:r>
            <w:r w:rsidRPr="4EA7C1F4">
              <w:rPr>
                <w:rFonts w:ascii="Times New Roman" w:eastAsia="Times New Roman" w:hAnsi="Times New Roman" w:cs="Times New Roman"/>
                <w:i/>
                <w:iCs/>
                <w:color w:val="000000" w:themeColor="text1"/>
                <w:sz w:val="18"/>
                <w:szCs w:val="18"/>
                <w:lang w:val="lt-LT"/>
              </w:rPr>
              <w:t xml:space="preserve">mokyklos bendruomenės telkimui veikti kartu dėl kiekvieno mokinio sėkmės ir aktyviam </w:t>
            </w:r>
            <w:proofErr w:type="spellStart"/>
            <w:r w:rsidRPr="4EA7C1F4">
              <w:rPr>
                <w:rFonts w:ascii="Times New Roman" w:eastAsia="Times New Roman" w:hAnsi="Times New Roman" w:cs="Times New Roman"/>
                <w:i/>
                <w:iCs/>
                <w:color w:val="000000" w:themeColor="text1"/>
                <w:sz w:val="18"/>
                <w:szCs w:val="18"/>
                <w:lang w:val="lt-LT"/>
              </w:rPr>
              <w:t>tarpdalykiniam</w:t>
            </w:r>
            <w:proofErr w:type="spellEnd"/>
            <w:r w:rsidRPr="4EA7C1F4">
              <w:rPr>
                <w:rFonts w:ascii="Times New Roman" w:eastAsia="Times New Roman" w:hAnsi="Times New Roman" w:cs="Times New Roman"/>
                <w:i/>
                <w:iCs/>
                <w:color w:val="000000" w:themeColor="text1"/>
                <w:sz w:val="18"/>
                <w:szCs w:val="18"/>
                <w:lang w:val="lt-LT"/>
              </w:rPr>
              <w:t xml:space="preserve"> </w:t>
            </w:r>
            <w:proofErr w:type="spellStart"/>
            <w:r w:rsidRPr="4EA7C1F4">
              <w:rPr>
                <w:rFonts w:ascii="Times New Roman" w:eastAsia="Times New Roman" w:hAnsi="Times New Roman" w:cs="Times New Roman"/>
                <w:i/>
                <w:iCs/>
                <w:color w:val="000000" w:themeColor="text1"/>
                <w:sz w:val="18"/>
                <w:szCs w:val="18"/>
                <w:lang w:val="lt-LT"/>
              </w:rPr>
              <w:t>bendradarbiavimui,įvairių</w:t>
            </w:r>
            <w:proofErr w:type="spellEnd"/>
            <w:r w:rsidRPr="4EA7C1F4">
              <w:rPr>
                <w:rFonts w:ascii="Times New Roman" w:eastAsia="Times New Roman" w:hAnsi="Times New Roman" w:cs="Times New Roman"/>
                <w:i/>
                <w:iCs/>
                <w:color w:val="000000" w:themeColor="text1"/>
                <w:sz w:val="18"/>
                <w:szCs w:val="18"/>
                <w:lang w:val="lt-LT"/>
              </w:rPr>
              <w:t xml:space="preserve"> poreikių mokinių mokymosi pažangos stiprinimui, saviraiškos skatinimui, dalyvavimui, STEAM, lyderystės, </w:t>
            </w:r>
            <w:proofErr w:type="spellStart"/>
            <w:r w:rsidRPr="4EA7C1F4">
              <w:rPr>
                <w:rFonts w:ascii="Times New Roman" w:eastAsia="Times New Roman" w:hAnsi="Times New Roman" w:cs="Times New Roman"/>
                <w:i/>
                <w:iCs/>
                <w:color w:val="000000" w:themeColor="text1"/>
                <w:sz w:val="18"/>
                <w:szCs w:val="18"/>
                <w:lang w:val="lt-LT"/>
              </w:rPr>
              <w:t>įtraukties</w:t>
            </w:r>
            <w:proofErr w:type="spellEnd"/>
            <w:r w:rsidRPr="4EA7C1F4">
              <w:rPr>
                <w:rFonts w:ascii="Times New Roman" w:eastAsia="Times New Roman" w:hAnsi="Times New Roman" w:cs="Times New Roman"/>
                <w:i/>
                <w:iCs/>
                <w:color w:val="000000" w:themeColor="text1"/>
                <w:sz w:val="18"/>
                <w:szCs w:val="18"/>
                <w:lang w:val="lt-LT"/>
              </w:rPr>
              <w:t xml:space="preserve"> ir kultūrinių kompetencijų tobulinimui, palankaus mokyklos mikroklimato kūrimui</w:t>
            </w:r>
          </w:p>
          <w:p w14:paraId="0F8626AE" w14:textId="13192D0F"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5019D3C8" w14:textId="24741957"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lastRenderedPageBreak/>
              <w:t>Įtrauktis</w:t>
            </w:r>
            <w:proofErr w:type="spellEnd"/>
          </w:p>
          <w:p w14:paraId="49C92877" w14:textId="1E609C56" w:rsidR="4EA7C1F4" w:rsidRDefault="4EA7C1F4" w:rsidP="00063CDF">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4531613F" w14:textId="6D899D1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skirta savivaldybės švietimo pažangos plano 3.2 uždaviniui atliepti – stiprinti vaikų emocinį ugdymą ir sveiko </w:t>
            </w:r>
            <w:r w:rsidRPr="4EA7C1F4">
              <w:rPr>
                <w:rFonts w:ascii="Times New Roman" w:eastAsia="Times New Roman" w:hAnsi="Times New Roman" w:cs="Times New Roman"/>
                <w:color w:val="000000" w:themeColor="text1"/>
                <w:sz w:val="18"/>
                <w:szCs w:val="18"/>
                <w:lang w:val="lt-LT"/>
              </w:rPr>
              <w:lastRenderedPageBreak/>
              <w:t>gyvenimo įgūdžius ir 3.3 uždaviniui atliepti – gerinti mokinių pasiekimus.</w:t>
            </w:r>
          </w:p>
          <w:p w14:paraId="5EC4695E" w14:textId="433347B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33296156" w14:textId="2B614F6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mokyklos bendruomenės telkimui veikti kartu dėl kiekvieno mokinio sėkmės ir aktyviam </w:t>
            </w:r>
            <w:proofErr w:type="spellStart"/>
            <w:r w:rsidRPr="4EA7C1F4">
              <w:rPr>
                <w:rFonts w:ascii="Times New Roman" w:eastAsia="Times New Roman" w:hAnsi="Times New Roman" w:cs="Times New Roman"/>
                <w:color w:val="000000" w:themeColor="text1"/>
                <w:sz w:val="18"/>
                <w:szCs w:val="18"/>
                <w:lang w:val="lt-LT"/>
              </w:rPr>
              <w:t>tarpdalykiniam</w:t>
            </w:r>
            <w:proofErr w:type="spellEnd"/>
            <w:r w:rsidRPr="4EA7C1F4">
              <w:rPr>
                <w:rFonts w:ascii="Times New Roman" w:eastAsia="Times New Roman" w:hAnsi="Times New Roman" w:cs="Times New Roman"/>
                <w:color w:val="000000" w:themeColor="text1"/>
                <w:sz w:val="18"/>
                <w:szCs w:val="18"/>
                <w:lang w:val="lt-LT"/>
              </w:rPr>
              <w:t xml:space="preserve"> bendradarbiavimui, įvairių poreikių mokinių mokymosi pažangos stiprinimui, saviraiškos skatinimui, dalyvavimui, STEAM, lyderystės,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ir kultūrinių kompetencijų tobulinimui, palankaus mokyklos mikroklimato kūrimui.</w:t>
            </w:r>
          </w:p>
          <w:p w14:paraId="2865A219" w14:textId="76FF5C1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0E421A53" w14:textId="3422C28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ugdymo sričių ir sveikos gyvensenos įgūdžių stiprinimas per (ne)formalųjį švietimą ir dalykų integravimą prisidės prie mokinių pasiekimų gerinimo, nes tikimasi, kad integruotos pamokos, įvairūs būreliai labiau atskleis mokomųjų dalykų poreikį realiame gyvenime, todėl didės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motyvacija ir gerės mokinių pasiekimai.  Konkrečios veikos bus numatomos kasmet mokslo metų pradžioje, neformaliojo ir formaliojo švietimo mokytojų dalykų metodiniuose susirinkimuose ir įtrauktos į kasmetinį STEAM koordinatoriaus sudarytą veiklų planą. Planas prireikus bus koreguojamas, atsižvelgiant į mokinių ir mokytojų apklausas. </w:t>
            </w:r>
          </w:p>
          <w:p w14:paraId="6FD17F5A" w14:textId="526C528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1A1E2C7" w14:textId="1501F01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903A355" w14:textId="2FCE400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Vyks tokios šios veiklos </w:t>
            </w:r>
            <w:proofErr w:type="spellStart"/>
            <w:r w:rsidRPr="4EA7C1F4">
              <w:rPr>
                <w:rFonts w:ascii="Times New Roman" w:eastAsia="Times New Roman" w:hAnsi="Times New Roman" w:cs="Times New Roman"/>
                <w:color w:val="000000" w:themeColor="text1"/>
                <w:sz w:val="18"/>
                <w:szCs w:val="18"/>
                <w:lang w:val="lt-LT"/>
              </w:rPr>
              <w:t>poveiklės</w:t>
            </w:r>
            <w:proofErr w:type="spellEnd"/>
            <w:r w:rsidRPr="4EA7C1F4">
              <w:rPr>
                <w:rFonts w:ascii="Times New Roman" w:eastAsia="Times New Roman" w:hAnsi="Times New Roman" w:cs="Times New Roman"/>
                <w:color w:val="000000" w:themeColor="text1"/>
                <w:sz w:val="18"/>
                <w:szCs w:val="18"/>
                <w:lang w:val="lt-LT"/>
              </w:rPr>
              <w:t xml:space="preserve"> (vykdydami </w:t>
            </w:r>
            <w:proofErr w:type="spellStart"/>
            <w:r w:rsidRPr="4EA7C1F4">
              <w:rPr>
                <w:rFonts w:ascii="Times New Roman" w:eastAsia="Times New Roman" w:hAnsi="Times New Roman" w:cs="Times New Roman"/>
                <w:color w:val="000000" w:themeColor="text1"/>
                <w:sz w:val="18"/>
                <w:szCs w:val="18"/>
                <w:lang w:val="lt-LT"/>
              </w:rPr>
              <w:t>poveikles</w:t>
            </w:r>
            <w:proofErr w:type="spellEnd"/>
            <w:r w:rsidRPr="4EA7C1F4">
              <w:rPr>
                <w:rFonts w:ascii="Times New Roman" w:eastAsia="Times New Roman" w:hAnsi="Times New Roman" w:cs="Times New Roman"/>
                <w:color w:val="000000" w:themeColor="text1"/>
                <w:sz w:val="18"/>
                <w:szCs w:val="18"/>
                <w:lang w:val="lt-LT"/>
              </w:rPr>
              <w:t xml:space="preserve"> mokytojai taikys TŪM mokymuose, stažuotėse ir paskaitose įgytas žinias):</w:t>
            </w:r>
          </w:p>
          <w:p w14:paraId="0A422D57" w14:textId="2460CA4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7FBE5C4" w14:textId="353EB05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3.2.2. Mokinių psichologinio atsparumo stresui didinimas praktiškai taikant paprastas atsipalaidavimo technikas (prieš įvairius atsiskaitymus ir pan.) – įvairių poreikių mokinių mokymosi pažangos stiprinimui.</w:t>
            </w:r>
          </w:p>
          <w:p w14:paraId="3174FF28" w14:textId="1B7937A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roofErr w:type="spellStart"/>
            <w:r w:rsidRPr="4EA7C1F4">
              <w:rPr>
                <w:rFonts w:ascii="Times New Roman" w:eastAsia="Times New Roman" w:hAnsi="Times New Roman" w:cs="Times New Roman"/>
                <w:color w:val="000000" w:themeColor="text1"/>
                <w:sz w:val="18"/>
                <w:szCs w:val="18"/>
                <w:lang w:val="lt-LT"/>
              </w:rPr>
              <w:t>Poveiklė</w:t>
            </w:r>
            <w:proofErr w:type="spellEnd"/>
            <w:r w:rsidRPr="4EA7C1F4">
              <w:rPr>
                <w:rFonts w:ascii="Times New Roman" w:eastAsia="Times New Roman" w:hAnsi="Times New Roman" w:cs="Times New Roman"/>
                <w:color w:val="000000" w:themeColor="text1"/>
                <w:sz w:val="18"/>
                <w:szCs w:val="18"/>
                <w:lang w:val="lt-LT"/>
              </w:rPr>
              <w:t xml:space="preserve"> tiesiogiai prisidės prie vaikų emocinio ugdymo ir sveiko gyvenimo įgūdžių stiprinimo. Mokytojams primenant paprastas atsipalaidavimo technikas ir skatinant jas pritaikyti praktiškai prieš įvairius įvairių dalykų atsiskaitymus bus formuojami teigiami įpročiai taikyti išmoktas technikas ir kitose gyvenimiškose stresą keliančiose situacijose. Praktinis </w:t>
            </w:r>
            <w:r w:rsidRPr="4EA7C1F4">
              <w:rPr>
                <w:rFonts w:ascii="Times New Roman" w:eastAsia="Times New Roman" w:hAnsi="Times New Roman" w:cs="Times New Roman"/>
                <w:color w:val="000000" w:themeColor="text1"/>
                <w:sz w:val="18"/>
                <w:szCs w:val="18"/>
                <w:lang w:val="lt-LT"/>
              </w:rPr>
              <w:lastRenderedPageBreak/>
              <w:t>atsipalaidavimo technikų taikymas stiprins ir pačių mokytojų įgūdžius atsipalaiduoti ir palaikyti savo gerą emocinę sveikatą, nuo kurios irgi priklauso mokinių pasiekimai.</w:t>
            </w:r>
          </w:p>
          <w:p w14:paraId="2F1A2E5D" w14:textId="0ECBAA83" w:rsidR="4EA7C1F4" w:rsidRDefault="4EA7C1F4" w:rsidP="2AA766A5">
            <w:pPr>
              <w:spacing w:line="259" w:lineRule="auto"/>
              <w:jc w:val="both"/>
              <w:rPr>
                <w:rFonts w:ascii="Times New Roman" w:eastAsia="Times New Roman" w:hAnsi="Times New Roman" w:cs="Times New Roman"/>
                <w:color w:val="000000" w:themeColor="text1"/>
                <w:sz w:val="18"/>
                <w:szCs w:val="18"/>
              </w:rPr>
            </w:pPr>
            <w:r w:rsidRPr="2AA766A5">
              <w:rPr>
                <w:rFonts w:ascii="Times New Roman" w:eastAsia="Times New Roman" w:hAnsi="Times New Roman" w:cs="Times New Roman"/>
                <w:color w:val="000000" w:themeColor="text1"/>
                <w:sz w:val="18"/>
                <w:szCs w:val="18"/>
                <w:lang w:val="lt-LT"/>
              </w:rPr>
              <w:t xml:space="preserve">Bus praktiškai pritaikytos 22 veikloje numatytoje </w:t>
            </w:r>
            <w:r w:rsidR="1224DEA3" w:rsidRPr="2AA766A5">
              <w:rPr>
                <w:rFonts w:ascii="Times New Roman" w:eastAsia="Times New Roman" w:hAnsi="Times New Roman" w:cs="Times New Roman"/>
                <w:color w:val="000000" w:themeColor="text1"/>
                <w:sz w:val="18"/>
                <w:szCs w:val="18"/>
                <w:lang w:val="lt-LT"/>
              </w:rPr>
              <w:t>2</w:t>
            </w:r>
            <w:r w:rsidRPr="2AA766A5">
              <w:rPr>
                <w:rFonts w:ascii="Times New Roman" w:eastAsia="Times New Roman" w:hAnsi="Times New Roman" w:cs="Times New Roman"/>
                <w:color w:val="000000" w:themeColor="text1"/>
                <w:sz w:val="18"/>
                <w:szCs w:val="18"/>
                <w:lang w:val="lt-LT"/>
              </w:rPr>
              <w:t>) paskaitoje išmoktos atsipalaidavimo technikos.</w:t>
            </w:r>
          </w:p>
          <w:p w14:paraId="413BCE17" w14:textId="4BB55FB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DAD8E20" w14:textId="5116C73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3.2.3. Mokinių emocinio intelekto ugdymas, emocijų atpažinimo ir valdymo įgūdžių formavimas, pasitelkus teatrą – </w:t>
            </w:r>
            <w:r w:rsidRPr="4EA7C1F4">
              <w:rPr>
                <w:rFonts w:ascii="Times New Roman" w:eastAsia="Times New Roman" w:hAnsi="Times New Roman" w:cs="Times New Roman"/>
                <w:i/>
                <w:iCs/>
                <w:color w:val="000000" w:themeColor="text1"/>
                <w:sz w:val="18"/>
                <w:szCs w:val="18"/>
                <w:lang w:val="lt-LT"/>
              </w:rPr>
              <w:t>palankaus mokyklos mikroklimato kūrimui, saugios ugdymo aplinkos užtikrinimui, saviraiškos skatinimui, žinių ir gebėjimų įgijimui, dalyvavimui.</w:t>
            </w:r>
          </w:p>
          <w:p w14:paraId="0C8F3094" w14:textId="2D66E8C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roofErr w:type="spellStart"/>
            <w:r w:rsidRPr="4EA7C1F4">
              <w:rPr>
                <w:rFonts w:ascii="Times New Roman" w:eastAsia="Times New Roman" w:hAnsi="Times New Roman" w:cs="Times New Roman"/>
                <w:color w:val="000000" w:themeColor="text1"/>
                <w:sz w:val="18"/>
                <w:szCs w:val="18"/>
                <w:lang w:val="lt-LT"/>
              </w:rPr>
              <w:t>Poveiklė</w:t>
            </w:r>
            <w:proofErr w:type="spellEnd"/>
            <w:r w:rsidRPr="4EA7C1F4">
              <w:rPr>
                <w:rFonts w:ascii="Times New Roman" w:eastAsia="Times New Roman" w:hAnsi="Times New Roman" w:cs="Times New Roman"/>
                <w:color w:val="000000" w:themeColor="text1"/>
                <w:sz w:val="18"/>
                <w:szCs w:val="18"/>
                <w:lang w:val="lt-LT"/>
              </w:rPr>
              <w:t xml:space="preserve"> tiesiogiai prisidės prie vaikų emocinio ugdymo įgūdžių stiprinimo. Teatro užsiėmimuose mokiniams yra lengviau išmokti atpažinti ir tinkamai reikšti emocijas. Mokėjimas atpažinti ir tinkamai reikšti emocijas gerins mokinių emocinę sveikatą, kas lems geresnius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pasiekimus. </w:t>
            </w:r>
          </w:p>
          <w:p w14:paraId="137740C3" w14:textId="7FD0B04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Teatrinis ugdymas atpažįstant emocijas bus įtrauktas į ilgalaikių edukacinių kultūrinio ugdymo programų veiklas. </w:t>
            </w:r>
          </w:p>
          <w:p w14:paraId="306C8F86" w14:textId="7C9FEE9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1BE22AED" w14:textId="319D6AA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2AF535B" w14:textId="5BFCF1A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3.2.4. Kiekvienam, ir įvairių ugdymosi poreikių (tarp jų ir specialiųjų) turinčiam vaikui, sąlygų sudarymas pagal poreikį ir galimybes išreikšti save įvairiose veiklose (būreliai, pagalba kitiems, savivalda ir kt.) – </w:t>
            </w:r>
            <w:r w:rsidRPr="4EA7C1F4">
              <w:rPr>
                <w:rFonts w:ascii="Times New Roman" w:eastAsia="Times New Roman" w:hAnsi="Times New Roman" w:cs="Times New Roman"/>
                <w:i/>
                <w:iCs/>
                <w:color w:val="000000" w:themeColor="text1"/>
                <w:sz w:val="18"/>
                <w:szCs w:val="18"/>
                <w:lang w:val="lt-LT"/>
              </w:rPr>
              <w:t>saviraiškos skatinimui, įvairių gebėjimų įgijimui, dalyvavimui, bendradarbiavimo tarp mokinių skatinimui.</w:t>
            </w:r>
          </w:p>
          <w:p w14:paraId="3E012FB2" w14:textId="367F2BB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roofErr w:type="spellStart"/>
            <w:r w:rsidRPr="4EA7C1F4">
              <w:rPr>
                <w:rFonts w:ascii="Times New Roman" w:eastAsia="Times New Roman" w:hAnsi="Times New Roman" w:cs="Times New Roman"/>
                <w:color w:val="000000" w:themeColor="text1"/>
                <w:sz w:val="18"/>
                <w:szCs w:val="18"/>
                <w:lang w:val="lt-LT"/>
              </w:rPr>
              <w:t>Poveiklė</w:t>
            </w:r>
            <w:proofErr w:type="spellEnd"/>
            <w:r w:rsidRPr="4EA7C1F4">
              <w:rPr>
                <w:rFonts w:ascii="Times New Roman" w:eastAsia="Times New Roman" w:hAnsi="Times New Roman" w:cs="Times New Roman"/>
                <w:color w:val="000000" w:themeColor="text1"/>
                <w:sz w:val="18"/>
                <w:szCs w:val="18"/>
                <w:lang w:val="lt-LT"/>
              </w:rPr>
              <w:t xml:space="preserve"> stiprins vaikų emocinį ugdymą ir sveiko gyvenimo įgūdžius, nes tinkamas vaikų užimtumas nepalieka laiko žalingiems įpročiams formuotis, skatina sveikų įpročių formavimąsi. Saviraiškos galimybė didina pasitikėjimą savimi, gerina emocinę savijautą. </w:t>
            </w:r>
            <w:r w:rsidRPr="4EA7C1F4">
              <w:rPr>
                <w:rFonts w:ascii="Times New Roman" w:eastAsia="Times New Roman" w:hAnsi="Times New Roman" w:cs="Times New Roman"/>
                <w:sz w:val="18"/>
                <w:szCs w:val="18"/>
                <w:lang w:val="lt-LT"/>
              </w:rPr>
              <w:t xml:space="preserve">Mokinių poreikiai būreliams  bus nustatomi apklausos būdu. </w:t>
            </w:r>
            <w:r w:rsidRPr="4EA7C1F4">
              <w:rPr>
                <w:rFonts w:ascii="Times New Roman" w:eastAsia="Times New Roman" w:hAnsi="Times New Roman" w:cs="Times New Roman"/>
                <w:color w:val="000000" w:themeColor="text1"/>
                <w:sz w:val="18"/>
                <w:szCs w:val="18"/>
                <w:lang w:val="lt-LT"/>
              </w:rPr>
              <w:t xml:space="preserve">Tikimasi, kad visa tai pagerins mokinių pasiekimus. </w:t>
            </w:r>
          </w:p>
          <w:p w14:paraId="1C951C6E" w14:textId="1358030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NVŠ būreliai vyks atsižvelgiant į mokinių apklausas ir pageidavimus, prireikus galės būti keičiami ir mokslo metų viduryje. </w:t>
            </w:r>
          </w:p>
          <w:p w14:paraId="7F6A787F" w14:textId="33A4AB5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Pagalba kitiems bus realizuojama per socialinę-pilietinę veiklą.</w:t>
            </w:r>
          </w:p>
          <w:p w14:paraId="29441E81" w14:textId="737F946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Bus skatinamos savivaldos iniciatyvos (žr. 26 veikla). </w:t>
            </w:r>
          </w:p>
          <w:p w14:paraId="1C35BF61" w14:textId="601B427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344F75B" w14:textId="14DC29A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3.2.5. Taisyklingo darbo kompiuteriu ir (ar) kitais ekranais įpročių formavimas (dėmesys laikysenai, pertraukėlės akims per kiekvieną pamoką) – </w:t>
            </w:r>
            <w:r w:rsidRPr="4EA7C1F4">
              <w:rPr>
                <w:rFonts w:ascii="Times New Roman" w:eastAsia="Times New Roman" w:hAnsi="Times New Roman" w:cs="Times New Roman"/>
                <w:i/>
                <w:iCs/>
                <w:color w:val="000000" w:themeColor="text1"/>
                <w:sz w:val="18"/>
                <w:szCs w:val="18"/>
                <w:lang w:val="lt-LT"/>
              </w:rPr>
              <w:t>mokyklos bendruomenės telkimui veikti kartu dėl kiekvieno mokinio sėkmės, tinkamos ir saugios ugdymo(</w:t>
            </w:r>
            <w:proofErr w:type="spellStart"/>
            <w:r w:rsidRPr="4EA7C1F4">
              <w:rPr>
                <w:rFonts w:ascii="Times New Roman" w:eastAsia="Times New Roman" w:hAnsi="Times New Roman" w:cs="Times New Roman"/>
                <w:i/>
                <w:iCs/>
                <w:color w:val="000000" w:themeColor="text1"/>
                <w:sz w:val="18"/>
                <w:szCs w:val="18"/>
                <w:lang w:val="lt-LT"/>
              </w:rPr>
              <w:t>si</w:t>
            </w:r>
            <w:proofErr w:type="spellEnd"/>
            <w:r w:rsidRPr="4EA7C1F4">
              <w:rPr>
                <w:rFonts w:ascii="Times New Roman" w:eastAsia="Times New Roman" w:hAnsi="Times New Roman" w:cs="Times New Roman"/>
                <w:i/>
                <w:iCs/>
                <w:color w:val="000000" w:themeColor="text1"/>
                <w:sz w:val="18"/>
                <w:szCs w:val="18"/>
                <w:lang w:val="lt-LT"/>
              </w:rPr>
              <w:t>) aplinkos sukūrimui.</w:t>
            </w:r>
          </w:p>
          <w:p w14:paraId="218E3293" w14:textId="4E19BFE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roofErr w:type="spellStart"/>
            <w:r w:rsidRPr="4EA7C1F4">
              <w:rPr>
                <w:rFonts w:ascii="Times New Roman" w:eastAsia="Times New Roman" w:hAnsi="Times New Roman" w:cs="Times New Roman"/>
                <w:color w:val="000000" w:themeColor="text1"/>
                <w:sz w:val="18"/>
                <w:szCs w:val="18"/>
                <w:lang w:val="lt-LT"/>
              </w:rPr>
              <w:t>Poveiklė</w:t>
            </w:r>
            <w:proofErr w:type="spellEnd"/>
            <w:r w:rsidRPr="4EA7C1F4">
              <w:rPr>
                <w:rFonts w:ascii="Times New Roman" w:eastAsia="Times New Roman" w:hAnsi="Times New Roman" w:cs="Times New Roman"/>
                <w:color w:val="000000" w:themeColor="text1"/>
                <w:sz w:val="18"/>
                <w:szCs w:val="18"/>
                <w:lang w:val="lt-LT"/>
              </w:rPr>
              <w:t xml:space="preserve"> tiesiogiai prisidės prie vaikų (taip pat ir mokytojų) sveiko gyvenimo įgūdžių stiprinimo. Tikimasi, kad sumažės įvairių regėjimo, laikysenos sutrikimų, kitų sveikatos problemų turinčių mokinių, pagerės jų savijauta. Rūpinimasis mokinių sveikata pagerins ir pačių mokytojų sveikatą, nes ir jie įpras laiku daryti pertraukėles akims, atkreips dėmesį į savo taisyklingą laikyseną; geresnė sveikata turi įtakos savijautai, o mokytojo savijauta įtakoja ir mokinių savijautą. Visa tai lems mokinių pasiekimų gerėjimą.</w:t>
            </w:r>
          </w:p>
          <w:p w14:paraId="0A9A0907" w14:textId="20B53DFB"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Bus praktiškai pritaikytos 22 veikloje numatytoje 5) paskaitoje įgytos žinios.</w:t>
            </w:r>
          </w:p>
          <w:p w14:paraId="452C6EB7" w14:textId="480CF225"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56E9FE9" w14:textId="21C29A7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3.2.6. Teisingos mitybos įgūdžių formavimas per STEAM (technologijų, biologijos, fizikos, chemijos, matematikos, informacinių technologijų, menų) pamokas ir neformalųjį švietimą – </w:t>
            </w:r>
            <w:r w:rsidRPr="4EA7C1F4">
              <w:rPr>
                <w:rFonts w:ascii="Times New Roman" w:eastAsia="Times New Roman" w:hAnsi="Times New Roman" w:cs="Times New Roman"/>
                <w:i/>
                <w:iCs/>
                <w:color w:val="000000" w:themeColor="text1"/>
                <w:sz w:val="18"/>
                <w:szCs w:val="18"/>
                <w:lang w:val="lt-LT"/>
              </w:rPr>
              <w:t>STEAM kompetencijų tobulinimui</w:t>
            </w:r>
          </w:p>
          <w:p w14:paraId="359363AD" w14:textId="24CA2A4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roofErr w:type="spellStart"/>
            <w:r w:rsidRPr="4EA7C1F4">
              <w:rPr>
                <w:rFonts w:ascii="Times New Roman" w:eastAsia="Times New Roman" w:hAnsi="Times New Roman" w:cs="Times New Roman"/>
                <w:color w:val="000000" w:themeColor="text1"/>
                <w:sz w:val="18"/>
                <w:szCs w:val="18"/>
                <w:lang w:val="lt-LT"/>
              </w:rPr>
              <w:t>Poveiklė</w:t>
            </w:r>
            <w:proofErr w:type="spellEnd"/>
            <w:r w:rsidRPr="4EA7C1F4">
              <w:rPr>
                <w:rFonts w:ascii="Times New Roman" w:eastAsia="Times New Roman" w:hAnsi="Times New Roman" w:cs="Times New Roman"/>
                <w:color w:val="000000" w:themeColor="text1"/>
                <w:sz w:val="18"/>
                <w:szCs w:val="18"/>
                <w:lang w:val="lt-LT"/>
              </w:rPr>
              <w:t xml:space="preserve"> prisidės prie vaikų sveiko gyvenimo įgūdžių stiprinimo. Tikimasi, kad vaikai pradės taisyklingiau maitintis, dėl ko taps sveikesni, sumažės virškinimo sistemos sutrikimų turinčių mokinių, o kartu ir dėl ligos praleistų pamokų. Fizinė sveikata įtakoja ir emocinę sveikatą, o bendra savijauta –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pasiekimus.</w:t>
            </w:r>
          </w:p>
          <w:p w14:paraId="4C877EA8" w14:textId="0E59CDC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Bus praktiškai pritaikytos TŪM mokymuose, stažuotėse ir paskaitose įgytos žinios.</w:t>
            </w:r>
          </w:p>
          <w:p w14:paraId="01267A20" w14:textId="0FDDB95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4F4E884" w14:textId="0A8592C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3.2.10. Visų savivaldybės mokyklų 2–4 klasių mokinių mokym</w:t>
            </w:r>
            <w:r w:rsidR="006858A2">
              <w:rPr>
                <w:rFonts w:ascii="Times New Roman" w:eastAsia="Times New Roman" w:hAnsi="Times New Roman" w:cs="Times New Roman"/>
                <w:color w:val="000000" w:themeColor="text1"/>
                <w:sz w:val="18"/>
                <w:szCs w:val="18"/>
                <w:lang w:val="lt-LT"/>
              </w:rPr>
              <w:t>o</w:t>
            </w:r>
            <w:r w:rsidRPr="4EA7C1F4">
              <w:rPr>
                <w:rFonts w:ascii="Times New Roman" w:eastAsia="Times New Roman" w:hAnsi="Times New Roman" w:cs="Times New Roman"/>
                <w:color w:val="000000" w:themeColor="text1"/>
                <w:sz w:val="18"/>
                <w:szCs w:val="18"/>
                <w:lang w:val="lt-LT"/>
              </w:rPr>
              <w:t xml:space="preserve"> plaukti</w:t>
            </w:r>
            <w:r w:rsidR="006858A2">
              <w:rPr>
                <w:rFonts w:ascii="Times New Roman" w:eastAsia="Times New Roman" w:hAnsi="Times New Roman" w:cs="Times New Roman"/>
                <w:color w:val="000000" w:themeColor="text1"/>
                <w:sz w:val="18"/>
                <w:szCs w:val="18"/>
                <w:lang w:val="lt-LT"/>
              </w:rPr>
              <w:t xml:space="preserve"> programa</w:t>
            </w:r>
            <w:r w:rsidRPr="4EA7C1F4">
              <w:rPr>
                <w:rFonts w:ascii="Times New Roman" w:eastAsia="Times New Roman" w:hAnsi="Times New Roman" w:cs="Times New Roman"/>
                <w:color w:val="000000" w:themeColor="text1"/>
                <w:sz w:val="18"/>
                <w:szCs w:val="18"/>
                <w:lang w:val="lt-LT"/>
              </w:rPr>
              <w:t xml:space="preserve">. </w:t>
            </w:r>
            <w:proofErr w:type="spellStart"/>
            <w:r w:rsidRPr="4EA7C1F4">
              <w:rPr>
                <w:rFonts w:ascii="Times New Roman" w:eastAsia="Times New Roman" w:hAnsi="Times New Roman" w:cs="Times New Roman"/>
                <w:color w:val="000000" w:themeColor="text1"/>
                <w:sz w:val="18"/>
                <w:szCs w:val="18"/>
                <w:lang w:val="lt-LT"/>
              </w:rPr>
              <w:t>Poveiklės</w:t>
            </w:r>
            <w:proofErr w:type="spellEnd"/>
            <w:r w:rsidRPr="4EA7C1F4">
              <w:rPr>
                <w:rFonts w:ascii="Times New Roman" w:eastAsia="Times New Roman" w:hAnsi="Times New Roman" w:cs="Times New Roman"/>
                <w:color w:val="000000" w:themeColor="text1"/>
                <w:sz w:val="18"/>
                <w:szCs w:val="18"/>
                <w:lang w:val="lt-LT"/>
              </w:rPr>
              <w:t xml:space="preserve"> paskirtis – sudaryti sąlygas visiems Ignalinos rajono savivaldybės pradinuka</w:t>
            </w:r>
            <w:r w:rsidR="00D96EBA">
              <w:rPr>
                <w:rFonts w:ascii="Times New Roman" w:eastAsia="Times New Roman" w:hAnsi="Times New Roman" w:cs="Times New Roman"/>
                <w:color w:val="000000" w:themeColor="text1"/>
                <w:sz w:val="18"/>
                <w:szCs w:val="18"/>
                <w:lang w:val="lt-LT"/>
              </w:rPr>
              <w:t>ms išmokti taisyklingai plaukti</w:t>
            </w:r>
            <w:r w:rsidRPr="4EA7C1F4">
              <w:rPr>
                <w:rFonts w:ascii="Times New Roman" w:eastAsia="Times New Roman" w:hAnsi="Times New Roman" w:cs="Times New Roman"/>
                <w:color w:val="000000" w:themeColor="text1"/>
                <w:sz w:val="18"/>
                <w:szCs w:val="18"/>
                <w:lang w:val="lt-LT"/>
              </w:rPr>
              <w:t xml:space="preserve">.  </w:t>
            </w:r>
          </w:p>
          <w:p w14:paraId="205D6527" w14:textId="68D3657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Pradinukų mokymo plaukti </w:t>
            </w:r>
            <w:proofErr w:type="spellStart"/>
            <w:r w:rsidRPr="4EA7C1F4">
              <w:rPr>
                <w:rFonts w:ascii="Times New Roman" w:eastAsia="Times New Roman" w:hAnsi="Times New Roman" w:cs="Times New Roman"/>
                <w:color w:val="000000" w:themeColor="text1"/>
                <w:sz w:val="18"/>
                <w:szCs w:val="18"/>
                <w:lang w:val="lt-LT"/>
              </w:rPr>
              <w:t>poveiklės</w:t>
            </w:r>
            <w:proofErr w:type="spellEnd"/>
            <w:r w:rsidRPr="4EA7C1F4">
              <w:rPr>
                <w:rFonts w:ascii="Times New Roman" w:eastAsia="Times New Roman" w:hAnsi="Times New Roman" w:cs="Times New Roman"/>
                <w:color w:val="000000" w:themeColor="text1"/>
                <w:sz w:val="18"/>
                <w:szCs w:val="18"/>
                <w:lang w:val="lt-LT"/>
              </w:rPr>
              <w:t xml:space="preserve"> uždaviniai:</w:t>
            </w:r>
          </w:p>
          <w:p w14:paraId="1006CE8B" w14:textId="7D2B8761"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1) Suteikti kiekvienam Ignalinos rajono savivaldybės </w:t>
            </w:r>
            <w:r w:rsidR="00E86706">
              <w:rPr>
                <w:rFonts w:ascii="Times New Roman" w:eastAsia="Times New Roman" w:hAnsi="Times New Roman" w:cs="Times New Roman"/>
                <w:color w:val="000000" w:themeColor="text1"/>
                <w:sz w:val="18"/>
                <w:szCs w:val="18"/>
                <w:lang w:val="lt-LT"/>
              </w:rPr>
              <w:t xml:space="preserve"> 2 kl. mokiniui:</w:t>
            </w:r>
            <w:r w:rsidR="006858A2">
              <w:rPr>
                <w:rFonts w:ascii="Times New Roman" w:eastAsia="Times New Roman" w:hAnsi="Times New Roman" w:cs="Times New Roman"/>
                <w:color w:val="000000" w:themeColor="text1"/>
                <w:sz w:val="18"/>
                <w:szCs w:val="18"/>
                <w:lang w:val="lt-LT"/>
              </w:rPr>
              <w:t xml:space="preserve"> 2023–2024 m. m. po </w:t>
            </w:r>
            <w:r w:rsidR="00E86706">
              <w:rPr>
                <w:rFonts w:ascii="Times New Roman" w:eastAsia="Times New Roman" w:hAnsi="Times New Roman" w:cs="Times New Roman"/>
                <w:color w:val="000000" w:themeColor="text1"/>
                <w:sz w:val="18"/>
                <w:szCs w:val="18"/>
                <w:lang w:val="lt-LT"/>
              </w:rPr>
              <w:t>18</w:t>
            </w:r>
            <w:r w:rsidR="006858A2">
              <w:rPr>
                <w:rFonts w:ascii="Times New Roman" w:eastAsia="Times New Roman" w:hAnsi="Times New Roman" w:cs="Times New Roman"/>
                <w:color w:val="000000" w:themeColor="text1"/>
                <w:sz w:val="18"/>
                <w:szCs w:val="18"/>
                <w:lang w:val="lt-LT"/>
              </w:rPr>
              <w:t xml:space="preserve"> ak. val. plaukimo pamokų, 2024–2025 m. m. po </w:t>
            </w:r>
            <w:r w:rsidR="00E86706">
              <w:rPr>
                <w:rFonts w:ascii="Times New Roman" w:eastAsia="Times New Roman" w:hAnsi="Times New Roman" w:cs="Times New Roman"/>
                <w:color w:val="000000" w:themeColor="text1"/>
                <w:sz w:val="18"/>
                <w:szCs w:val="18"/>
                <w:lang w:val="lt-LT"/>
              </w:rPr>
              <w:t>16</w:t>
            </w:r>
            <w:r w:rsidR="006858A2">
              <w:rPr>
                <w:rFonts w:ascii="Times New Roman" w:eastAsia="Times New Roman" w:hAnsi="Times New Roman" w:cs="Times New Roman"/>
                <w:color w:val="000000" w:themeColor="text1"/>
                <w:sz w:val="18"/>
                <w:szCs w:val="18"/>
                <w:lang w:val="lt-LT"/>
              </w:rPr>
              <w:t xml:space="preserve"> ak. val. plaukimo pamokų</w:t>
            </w:r>
            <w:r w:rsidR="00E86706">
              <w:rPr>
                <w:rFonts w:ascii="Times New Roman" w:eastAsia="Times New Roman" w:hAnsi="Times New Roman" w:cs="Times New Roman"/>
                <w:color w:val="000000" w:themeColor="text1"/>
                <w:sz w:val="18"/>
                <w:szCs w:val="18"/>
                <w:lang w:val="lt-LT"/>
              </w:rPr>
              <w:t xml:space="preserve">; </w:t>
            </w:r>
            <w:r w:rsidR="000E5E04">
              <w:rPr>
                <w:rFonts w:ascii="Times New Roman" w:eastAsia="Times New Roman" w:hAnsi="Times New Roman" w:cs="Times New Roman"/>
                <w:color w:val="000000" w:themeColor="text1"/>
                <w:sz w:val="18"/>
                <w:szCs w:val="18"/>
                <w:lang w:val="lt-LT"/>
              </w:rPr>
              <w:t xml:space="preserve">kiekvienam </w:t>
            </w:r>
            <w:r w:rsidR="00E86706">
              <w:rPr>
                <w:rFonts w:ascii="Times New Roman" w:eastAsia="Times New Roman" w:hAnsi="Times New Roman" w:cs="Times New Roman"/>
                <w:color w:val="000000" w:themeColor="text1"/>
                <w:sz w:val="18"/>
                <w:szCs w:val="18"/>
                <w:lang w:val="lt-LT"/>
              </w:rPr>
              <w:t xml:space="preserve">3–4 kl. mokiniui: 2023–2024 m. m. po 36 ak. val. plaukimo pamokų, 2024–2025 m. m. po 34 ak. val. plaukimo pamokų </w:t>
            </w:r>
            <w:r w:rsidR="00E86706">
              <w:rPr>
                <w:rFonts w:ascii="Times New Roman" w:eastAsia="Times New Roman" w:hAnsi="Times New Roman" w:cs="Times New Roman"/>
                <w:color w:val="000000" w:themeColor="text1"/>
                <w:sz w:val="18"/>
                <w:szCs w:val="18"/>
                <w:lang w:val="lt-LT"/>
              </w:rPr>
              <w:lastRenderedPageBreak/>
              <w:t xml:space="preserve">(Pastaba. Antrokams </w:t>
            </w:r>
            <w:r w:rsidR="00082440">
              <w:rPr>
                <w:rFonts w:ascii="Times New Roman" w:eastAsia="Times New Roman" w:hAnsi="Times New Roman" w:cs="Times New Roman"/>
                <w:color w:val="000000" w:themeColor="text1"/>
                <w:sz w:val="18"/>
                <w:szCs w:val="18"/>
                <w:lang w:val="lt-LT"/>
              </w:rPr>
              <w:t xml:space="preserve">TŪM lėšomis finansuojamų plaukimo pamokų skaičius </w:t>
            </w:r>
            <w:r w:rsidR="00E86706">
              <w:rPr>
                <w:rFonts w:ascii="Times New Roman" w:eastAsia="Times New Roman" w:hAnsi="Times New Roman" w:cs="Times New Roman"/>
                <w:color w:val="000000" w:themeColor="text1"/>
                <w:sz w:val="18"/>
                <w:szCs w:val="18"/>
                <w:lang w:val="lt-LT"/>
              </w:rPr>
              <w:t>mažesnis</w:t>
            </w:r>
            <w:r w:rsidR="00082440">
              <w:rPr>
                <w:rFonts w:ascii="Times New Roman" w:eastAsia="Times New Roman" w:hAnsi="Times New Roman" w:cs="Times New Roman"/>
                <w:color w:val="000000" w:themeColor="text1"/>
                <w:sz w:val="18"/>
                <w:szCs w:val="18"/>
                <w:lang w:val="lt-LT"/>
              </w:rPr>
              <w:t xml:space="preserve"> nei trečiokams ir ketvirtokams, nes </w:t>
            </w:r>
            <w:r w:rsidR="00E86706">
              <w:rPr>
                <w:rFonts w:ascii="Times New Roman" w:eastAsia="Times New Roman" w:hAnsi="Times New Roman" w:cs="Times New Roman"/>
                <w:color w:val="000000" w:themeColor="text1"/>
                <w:sz w:val="18"/>
                <w:szCs w:val="18"/>
                <w:lang w:val="lt-LT"/>
              </w:rPr>
              <w:t>kasmet antrokams po 18 plaukimo pamokų</w:t>
            </w:r>
            <w:r w:rsidR="00082440">
              <w:rPr>
                <w:rFonts w:ascii="Times New Roman" w:eastAsia="Times New Roman" w:hAnsi="Times New Roman" w:cs="Times New Roman"/>
                <w:color w:val="000000" w:themeColor="text1"/>
                <w:sz w:val="18"/>
                <w:szCs w:val="18"/>
                <w:lang w:val="lt-LT"/>
              </w:rPr>
              <w:t xml:space="preserve"> finansuoja ŠMSM</w:t>
            </w:r>
            <w:r w:rsidR="000E5E04">
              <w:rPr>
                <w:rFonts w:ascii="Times New Roman" w:eastAsia="Times New Roman" w:hAnsi="Times New Roman" w:cs="Times New Roman"/>
                <w:color w:val="000000" w:themeColor="text1"/>
                <w:sz w:val="18"/>
                <w:szCs w:val="18"/>
                <w:lang w:val="lt-LT"/>
              </w:rPr>
              <w:t xml:space="preserve"> ar Lietuvos plaukimo federacija</w:t>
            </w:r>
            <w:r w:rsidR="00E86706">
              <w:rPr>
                <w:rFonts w:ascii="Times New Roman" w:eastAsia="Times New Roman" w:hAnsi="Times New Roman" w:cs="Times New Roman"/>
                <w:color w:val="000000" w:themeColor="text1"/>
                <w:sz w:val="18"/>
                <w:szCs w:val="18"/>
                <w:lang w:val="lt-LT"/>
              </w:rPr>
              <w:t>).</w:t>
            </w:r>
          </w:p>
          <w:p w14:paraId="06A8C720" w14:textId="34CF45EC"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2) Užtikrinti plaukimo pamokų prieinamumą ir </w:t>
            </w:r>
            <w:proofErr w:type="spellStart"/>
            <w:r w:rsidRPr="4EA7C1F4">
              <w:rPr>
                <w:rFonts w:ascii="Times New Roman" w:eastAsia="Times New Roman" w:hAnsi="Times New Roman" w:cs="Times New Roman"/>
                <w:color w:val="000000" w:themeColor="text1"/>
                <w:sz w:val="18"/>
                <w:szCs w:val="18"/>
                <w:lang w:val="lt-LT"/>
              </w:rPr>
              <w:t>įtraukumą</w:t>
            </w:r>
            <w:proofErr w:type="spellEnd"/>
            <w:r w:rsidRPr="4EA7C1F4">
              <w:rPr>
                <w:rFonts w:ascii="Times New Roman" w:eastAsia="Times New Roman" w:hAnsi="Times New Roman" w:cs="Times New Roman"/>
                <w:color w:val="000000" w:themeColor="text1"/>
                <w:sz w:val="18"/>
                <w:szCs w:val="18"/>
                <w:lang w:val="lt-LT"/>
              </w:rPr>
              <w:t xml:space="preserve"> SUP ir negalių turintiems mokiniams lygiai su visais bei gauti reikalingą dėmesį ir pagalbą jiems tinkamu, suprantamu būdu. </w:t>
            </w:r>
          </w:p>
          <w:p w14:paraId="3FAE971A" w14:textId="2B5494E6"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3) </w:t>
            </w:r>
            <w:r w:rsidR="006858A2">
              <w:rPr>
                <w:rFonts w:ascii="Times New Roman" w:eastAsia="Times New Roman" w:hAnsi="Times New Roman" w:cs="Times New Roman"/>
                <w:color w:val="000000" w:themeColor="text1"/>
                <w:sz w:val="18"/>
                <w:szCs w:val="18"/>
                <w:lang w:val="lt-LT"/>
              </w:rPr>
              <w:t xml:space="preserve">Siekti, kad </w:t>
            </w:r>
            <w:r w:rsidRPr="4EA7C1F4">
              <w:rPr>
                <w:rFonts w:ascii="Times New Roman" w:eastAsia="Times New Roman" w:hAnsi="Times New Roman" w:cs="Times New Roman"/>
                <w:color w:val="000000" w:themeColor="text1"/>
                <w:sz w:val="18"/>
                <w:szCs w:val="18"/>
                <w:lang w:val="lt-LT"/>
              </w:rPr>
              <w:t xml:space="preserve">kiekvienas </w:t>
            </w:r>
            <w:r w:rsidR="006858A2">
              <w:rPr>
                <w:rFonts w:ascii="Times New Roman" w:eastAsia="Times New Roman" w:hAnsi="Times New Roman" w:cs="Times New Roman"/>
                <w:color w:val="000000" w:themeColor="text1"/>
                <w:sz w:val="18"/>
                <w:szCs w:val="18"/>
                <w:lang w:val="lt-LT"/>
              </w:rPr>
              <w:t xml:space="preserve">programoje dalyvavęs </w:t>
            </w:r>
            <w:r w:rsidRPr="4EA7C1F4">
              <w:rPr>
                <w:rFonts w:ascii="Times New Roman" w:eastAsia="Times New Roman" w:hAnsi="Times New Roman" w:cs="Times New Roman"/>
                <w:color w:val="000000" w:themeColor="text1"/>
                <w:sz w:val="18"/>
                <w:szCs w:val="18"/>
                <w:lang w:val="lt-LT"/>
              </w:rPr>
              <w:t>vaikas mokėt</w:t>
            </w:r>
            <w:r w:rsidR="006858A2">
              <w:rPr>
                <w:rFonts w:ascii="Times New Roman" w:eastAsia="Times New Roman" w:hAnsi="Times New Roman" w:cs="Times New Roman"/>
                <w:color w:val="000000" w:themeColor="text1"/>
                <w:sz w:val="18"/>
                <w:szCs w:val="18"/>
                <w:lang w:val="lt-LT"/>
              </w:rPr>
              <w:t>ų</w:t>
            </w:r>
            <w:r w:rsidRPr="4EA7C1F4">
              <w:rPr>
                <w:rFonts w:ascii="Times New Roman" w:eastAsia="Times New Roman" w:hAnsi="Times New Roman" w:cs="Times New Roman"/>
                <w:color w:val="000000" w:themeColor="text1"/>
                <w:sz w:val="18"/>
                <w:szCs w:val="18"/>
                <w:lang w:val="lt-LT"/>
              </w:rPr>
              <w:t xml:space="preserve"> saugiai elgtis vandenyje</w:t>
            </w:r>
            <w:r w:rsidR="006858A2">
              <w:rPr>
                <w:rFonts w:ascii="Times New Roman" w:eastAsia="Times New Roman" w:hAnsi="Times New Roman" w:cs="Times New Roman"/>
                <w:color w:val="000000" w:themeColor="text1"/>
                <w:sz w:val="18"/>
                <w:szCs w:val="18"/>
                <w:lang w:val="lt-LT"/>
              </w:rPr>
              <w:t xml:space="preserve"> ir prie vandens</w:t>
            </w:r>
            <w:r w:rsidRPr="4EA7C1F4">
              <w:rPr>
                <w:rFonts w:ascii="Times New Roman" w:eastAsia="Times New Roman" w:hAnsi="Times New Roman" w:cs="Times New Roman"/>
                <w:color w:val="000000" w:themeColor="text1"/>
                <w:sz w:val="18"/>
                <w:szCs w:val="18"/>
                <w:lang w:val="lt-LT"/>
              </w:rPr>
              <w:t>, žinot</w:t>
            </w:r>
            <w:r w:rsidR="006858A2">
              <w:rPr>
                <w:rFonts w:ascii="Times New Roman" w:eastAsia="Times New Roman" w:hAnsi="Times New Roman" w:cs="Times New Roman"/>
                <w:color w:val="000000" w:themeColor="text1"/>
                <w:sz w:val="18"/>
                <w:szCs w:val="18"/>
                <w:lang w:val="lt-LT"/>
              </w:rPr>
              <w:t>ų</w:t>
            </w:r>
            <w:r w:rsidRPr="4EA7C1F4">
              <w:rPr>
                <w:rFonts w:ascii="Times New Roman" w:eastAsia="Times New Roman" w:hAnsi="Times New Roman" w:cs="Times New Roman"/>
                <w:color w:val="000000" w:themeColor="text1"/>
                <w:sz w:val="18"/>
                <w:szCs w:val="18"/>
                <w:lang w:val="lt-LT"/>
              </w:rPr>
              <w:t xml:space="preserve"> plaukimo svarbą sveikai gyvensenai ir streso mažinimui, mokėt</w:t>
            </w:r>
            <w:r w:rsidR="006858A2">
              <w:rPr>
                <w:rFonts w:ascii="Times New Roman" w:eastAsia="Times New Roman" w:hAnsi="Times New Roman" w:cs="Times New Roman"/>
                <w:color w:val="000000" w:themeColor="text1"/>
                <w:sz w:val="18"/>
                <w:szCs w:val="18"/>
                <w:lang w:val="lt-LT"/>
              </w:rPr>
              <w:t>ų</w:t>
            </w:r>
            <w:r w:rsidRPr="4EA7C1F4">
              <w:rPr>
                <w:rFonts w:ascii="Times New Roman" w:eastAsia="Times New Roman" w:hAnsi="Times New Roman" w:cs="Times New Roman"/>
                <w:color w:val="000000" w:themeColor="text1"/>
                <w:sz w:val="18"/>
                <w:szCs w:val="18"/>
                <w:lang w:val="lt-LT"/>
              </w:rPr>
              <w:t xml:space="preserve"> atsipalaidavimo vandenyje pratimų ir </w:t>
            </w:r>
            <w:r w:rsidR="006858A2">
              <w:rPr>
                <w:rFonts w:ascii="Times New Roman" w:eastAsia="Times New Roman" w:hAnsi="Times New Roman" w:cs="Times New Roman"/>
                <w:color w:val="000000" w:themeColor="text1"/>
                <w:sz w:val="18"/>
                <w:szCs w:val="18"/>
                <w:lang w:val="lt-LT"/>
              </w:rPr>
              <w:t xml:space="preserve">galėtų </w:t>
            </w:r>
            <w:r w:rsidRPr="4EA7C1F4">
              <w:rPr>
                <w:rFonts w:ascii="Times New Roman" w:eastAsia="Times New Roman" w:hAnsi="Times New Roman" w:cs="Times New Roman"/>
                <w:color w:val="000000" w:themeColor="text1"/>
                <w:sz w:val="18"/>
                <w:szCs w:val="18"/>
                <w:lang w:val="lt-LT"/>
              </w:rPr>
              <w:t xml:space="preserve">nuplaukti be sustojimo </w:t>
            </w:r>
            <w:r w:rsidR="006858A2">
              <w:rPr>
                <w:rFonts w:ascii="Times New Roman" w:eastAsia="Times New Roman" w:hAnsi="Times New Roman" w:cs="Times New Roman"/>
                <w:color w:val="000000" w:themeColor="text1"/>
                <w:sz w:val="18"/>
                <w:szCs w:val="18"/>
                <w:lang w:val="lt-LT"/>
              </w:rPr>
              <w:t>bent 50</w:t>
            </w:r>
            <w:r w:rsidRPr="4EA7C1F4">
              <w:rPr>
                <w:rFonts w:ascii="Times New Roman" w:eastAsia="Times New Roman" w:hAnsi="Times New Roman" w:cs="Times New Roman"/>
                <w:color w:val="000000" w:themeColor="text1"/>
                <w:sz w:val="18"/>
                <w:szCs w:val="18"/>
                <w:lang w:val="lt-LT"/>
              </w:rPr>
              <w:t xml:space="preserve"> metrų.</w:t>
            </w:r>
          </w:p>
          <w:p w14:paraId="34546EDC" w14:textId="66970A4C" w:rsidR="4EA7C1F4" w:rsidRPr="00286173" w:rsidRDefault="4EA7C1F4" w:rsidP="4EA7C1F4">
            <w:pPr>
              <w:spacing w:line="259" w:lineRule="auto"/>
              <w:jc w:val="both"/>
              <w:rPr>
                <w:rFonts w:ascii="Times New Roman" w:eastAsia="Times New Roman" w:hAnsi="Times New Roman" w:cs="Times New Roman"/>
                <w:color w:val="000000" w:themeColor="text1"/>
                <w:sz w:val="12"/>
                <w:szCs w:val="12"/>
                <w:lang w:val="lt-LT"/>
              </w:rPr>
            </w:pPr>
          </w:p>
          <w:p w14:paraId="5DF9D8A5" w14:textId="7AA005A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Vaikų mokymas plaukti yra svarbus net keliais aspektais – pradinių plaukimo įgūdžių mokymo ir saugaus elgesio prie vandens, skendimų prevencijos, fizinio aktyvumo didinimo, sveikos gyvensenos skatinimo, streso mažinimo, atsipalaidavimo pratimų vandenyje išmokimo. Plaukimo pratybos vykdomos bendradarbiaujant su mokyklomis per fizinio ugdymo pamokas, todėl jos prieinamos ne tik tiems vaikams, kurių tėveliai randa laiko atvesti vaikus į baseiną po pamokų, bet ir tiems, kurie po pamokų neturi galimybės lankyti baseiną. Taigi neabejotina šios programos nauda, išmokant vaikus plaukti ir stiprinant jų sveikatą, skatinant sveikos gyvensenos įgūdžius ir mažinant stresą. </w:t>
            </w:r>
          </w:p>
          <w:p w14:paraId="781545AF" w14:textId="0BDF452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Plaukimo pamokos bus prieinamos kiekvienam vaikui, nepriklausomai nuo jo turimų specialiųjų ugdymo poreikių ir/ar negalių, todėl pradinių klasių mokytojai dalyvaus TŪM mokymuose „Universalus dizainas švietime ir pamokoje ir kiti </w:t>
            </w:r>
            <w:proofErr w:type="spellStart"/>
            <w:r w:rsidRPr="4EA7C1F4">
              <w:rPr>
                <w:rFonts w:ascii="Times New Roman" w:eastAsia="Times New Roman" w:hAnsi="Times New Roman" w:cs="Times New Roman"/>
                <w:color w:val="000000" w:themeColor="text1"/>
                <w:sz w:val="18"/>
                <w:szCs w:val="18"/>
                <w:lang w:val="lt-LT"/>
              </w:rPr>
              <w:t>įtraukaus</w:t>
            </w:r>
            <w:proofErr w:type="spellEnd"/>
            <w:r w:rsidRPr="4EA7C1F4">
              <w:rPr>
                <w:rFonts w:ascii="Times New Roman" w:eastAsia="Times New Roman" w:hAnsi="Times New Roman" w:cs="Times New Roman"/>
                <w:color w:val="000000" w:themeColor="text1"/>
                <w:sz w:val="18"/>
                <w:szCs w:val="18"/>
                <w:lang w:val="lt-LT"/>
              </w:rPr>
              <w:t xml:space="preserve"> švietimo įgyvendinimo būdai“ (susipažins su universalaus dizaino švietime ir pamokoje principais, išskirtinumais ir įgys būtinas žinios dirbant su skirtingas negalias (regos, klausos, judėjimo ir kt.) turinčiais vaikais, su gabiais vaikais, išmoks atpažinti ir atliepti vaiko poreikius, emocinę savijautą, diferencijuoti informacijos perteikimo būdus ir kt.). </w:t>
            </w:r>
          </w:p>
          <w:p w14:paraId="6563C241" w14:textId="5B3E740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Taip pat, reaguojant į mokinių turimas negalias ir specialiuosius poreikius, plaukimo treneriai prireikus dalyvaus kituose mokymuose, skirtuose būtent plaukimo treneriams apie SUP mokinių ir negalią turinčių mokinių plaukimo treniravimą. </w:t>
            </w:r>
            <w:r w:rsidRPr="4EA7C1F4">
              <w:rPr>
                <w:rFonts w:ascii="Times New Roman" w:eastAsia="Times New Roman" w:hAnsi="Times New Roman" w:cs="Times New Roman"/>
                <w:color w:val="000000" w:themeColor="text1"/>
                <w:sz w:val="18"/>
                <w:szCs w:val="18"/>
                <w:lang w:val="lt-LT"/>
              </w:rPr>
              <w:lastRenderedPageBreak/>
              <w:t xml:space="preserve">Siekiant užtikrinti pamokų </w:t>
            </w:r>
            <w:proofErr w:type="spellStart"/>
            <w:r w:rsidRPr="4EA7C1F4">
              <w:rPr>
                <w:rFonts w:ascii="Times New Roman" w:eastAsia="Times New Roman" w:hAnsi="Times New Roman" w:cs="Times New Roman"/>
                <w:color w:val="000000" w:themeColor="text1"/>
                <w:sz w:val="18"/>
                <w:szCs w:val="18"/>
                <w:lang w:val="lt-LT"/>
              </w:rPr>
              <w:t>įtraukumą</w:t>
            </w:r>
            <w:proofErr w:type="spellEnd"/>
            <w:r w:rsidRPr="4EA7C1F4">
              <w:rPr>
                <w:rFonts w:ascii="Times New Roman" w:eastAsia="Times New Roman" w:hAnsi="Times New Roman" w:cs="Times New Roman"/>
                <w:color w:val="000000" w:themeColor="text1"/>
                <w:sz w:val="18"/>
                <w:szCs w:val="18"/>
                <w:lang w:val="lt-LT"/>
              </w:rPr>
              <w:t>, perkant trenerių paslaugas, bus keliamas reikalavimas, kad plaukimo treneriai turėtų patirties darbe su įvairių specialiųjų ugdymosi poreikių (turinčiais įvairių fizinių ar intelekto negalių,  autizmo spektro sutrikimų ir kt.) turinčiais vaikais arba pereitų aktualius teorinius ir praktinius kursus, prieš pradėdami mokyti. Taip bus užtikrintas įvairių ir specialiųjų ugdymosi poreikių turinčių vaikų kokybiškas mokymas, tinkamos ir saugios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aplinkos jiems sukūrimas. </w:t>
            </w:r>
          </w:p>
          <w:p w14:paraId="1258B4D2" w14:textId="0586B56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Plaukimo pamokoje vyks komandinis pradinių klasių mokytojų ir plaukimo trenerių darbas, nukreiptas į įvairių poreikių mokinių pažangą. Išmokimas plaukti didins pradinukų pasitikėjimą savimi. </w:t>
            </w:r>
          </w:p>
          <w:p w14:paraId="3E66C166" w14:textId="11C510A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Įgyvendinimo vieta: Ignalinos baseinas. </w:t>
            </w:r>
          </w:p>
          <w:p w14:paraId="691EE2A6" w14:textId="0B8C88EA" w:rsidR="4EA7C1F4" w:rsidRDefault="4EA7C1F4" w:rsidP="4EA7C1F4">
            <w:pPr>
              <w:spacing w:line="259" w:lineRule="auto"/>
              <w:jc w:val="both"/>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Poveiklė</w:t>
            </w:r>
            <w:proofErr w:type="spellEnd"/>
            <w:r w:rsidRPr="4EA7C1F4">
              <w:rPr>
                <w:rFonts w:ascii="Times New Roman" w:eastAsia="Times New Roman" w:hAnsi="Times New Roman" w:cs="Times New Roman"/>
                <w:color w:val="000000" w:themeColor="text1"/>
                <w:sz w:val="18"/>
                <w:szCs w:val="18"/>
                <w:lang w:val="lt-LT"/>
              </w:rPr>
              <w:t xml:space="preserve"> skirta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didinimui.</w:t>
            </w:r>
          </w:p>
          <w:p w14:paraId="240FFE93" w14:textId="1BA8C0A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E9BF66B" w14:textId="4E738EB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C6564A6" w14:textId="41E4E25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3.3.2. Matematinių gebėjimų gerinimas per kitų dalykų (ne matematikos) pamokas – </w:t>
            </w:r>
            <w:r w:rsidRPr="4EA7C1F4">
              <w:rPr>
                <w:rFonts w:ascii="Times New Roman" w:eastAsia="Times New Roman" w:hAnsi="Times New Roman" w:cs="Times New Roman"/>
                <w:i/>
                <w:iCs/>
                <w:color w:val="000000" w:themeColor="text1"/>
                <w:sz w:val="18"/>
                <w:szCs w:val="18"/>
                <w:lang w:val="lt-LT"/>
              </w:rPr>
              <w:t>mokyklos bendruomenės telkimui veikti kartu dėl kiekvieno mokinio sėkmės ir matematinių gebėjimų ugdymui.</w:t>
            </w:r>
          </w:p>
          <w:p w14:paraId="0FB55FB7" w14:textId="64F02E8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roofErr w:type="spellStart"/>
            <w:r w:rsidRPr="4EA7C1F4">
              <w:rPr>
                <w:rFonts w:ascii="Times New Roman" w:eastAsia="Times New Roman" w:hAnsi="Times New Roman" w:cs="Times New Roman"/>
                <w:color w:val="000000" w:themeColor="text1"/>
                <w:sz w:val="18"/>
                <w:szCs w:val="18"/>
                <w:lang w:val="lt-LT"/>
              </w:rPr>
              <w:t>Poveiklė</w:t>
            </w:r>
            <w:proofErr w:type="spellEnd"/>
            <w:r w:rsidRPr="4EA7C1F4">
              <w:rPr>
                <w:rFonts w:ascii="Times New Roman" w:eastAsia="Times New Roman" w:hAnsi="Times New Roman" w:cs="Times New Roman"/>
                <w:color w:val="000000" w:themeColor="text1"/>
                <w:sz w:val="18"/>
                <w:szCs w:val="18"/>
                <w:lang w:val="lt-LT"/>
              </w:rPr>
              <w:t xml:space="preserve"> prisidės prie mokinių pasiekimų gerinimo. Kai kitų dalykų pamokose bus kreipiamas dėmesys į tikslumą, bus gerinami loginio, erdvinio mąstymo gebėjimai, stiprinami argumentavimo įgūdžiai, tai turės tiesioginės įtakos mokinių matematikos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pasiekimų gerėjimui. </w:t>
            </w:r>
          </w:p>
          <w:p w14:paraId="428298E4" w14:textId="19DE8E9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Bus praktiškai pritaikytos TŪM STEAM mokymuose ir stažuotėse įgytos žinios.</w:t>
            </w:r>
          </w:p>
          <w:p w14:paraId="43644225" w14:textId="22A480D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1CF6218" w14:textId="10336EA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Visos </w:t>
            </w:r>
            <w:proofErr w:type="spellStart"/>
            <w:r w:rsidRPr="4EA7C1F4">
              <w:rPr>
                <w:rFonts w:ascii="Times New Roman" w:eastAsia="Times New Roman" w:hAnsi="Times New Roman" w:cs="Times New Roman"/>
                <w:color w:val="000000" w:themeColor="text1"/>
                <w:sz w:val="18"/>
                <w:szCs w:val="18"/>
                <w:lang w:val="lt-LT"/>
              </w:rPr>
              <w:t>poveiklės</w:t>
            </w:r>
            <w:proofErr w:type="spellEnd"/>
            <w:r w:rsidRPr="4EA7C1F4">
              <w:rPr>
                <w:rFonts w:ascii="Times New Roman" w:eastAsia="Times New Roman" w:hAnsi="Times New Roman" w:cs="Times New Roman"/>
                <w:color w:val="000000" w:themeColor="text1"/>
                <w:sz w:val="18"/>
                <w:szCs w:val="18"/>
                <w:lang w:val="lt-LT"/>
              </w:rPr>
              <w:t xml:space="preserve"> bus periodiškai (kartą per metus) aptariamos mokyklos bendruomenėje bei prie IRŠPT veikiančiuose savivaldybės dalykų mokytojų metodiniuose būreliuose. Į aptarimus bus kviečiami sveikatos biuro atstovai, kurie atsakys į vykdant veiklas mokytojams iškylančius klausimus sveikos gyvensenos įgūdžių formavimo srityje.</w:t>
            </w:r>
          </w:p>
          <w:p w14:paraId="2ED561FD" w14:textId="18C59DE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5029F2C" w14:textId="4165AE8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Tikimasi, kad veikla prisidės prie su mokinių mokymosi rezultatais susijusių rodiklių gerinimo: didės PUPP bent pagrindinį mokymosi pasiekimų lygį pasiekusių mokinių dalis </w:t>
            </w:r>
            <w:r w:rsidRPr="4EA7C1F4">
              <w:rPr>
                <w:rFonts w:ascii="Times New Roman" w:eastAsia="Times New Roman" w:hAnsi="Times New Roman" w:cs="Times New Roman"/>
                <w:color w:val="000000" w:themeColor="text1"/>
                <w:sz w:val="18"/>
                <w:szCs w:val="18"/>
                <w:lang w:val="lt-LT"/>
              </w:rPr>
              <w:lastRenderedPageBreak/>
              <w:t>(P1, P2), tris ir daugiau VBE išlaikiusių abiturientų dalis (PP9), labai gerai ir gerai besimokančių mokinių dalis (U2).</w:t>
            </w:r>
          </w:p>
          <w:p w14:paraId="49C8D314" w14:textId="2DED1AA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EE63043" w14:textId="4C45778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Padidėjusi mokymosi motyvacija, savijauta ir sveikata gerins mokinių lankomumą (U1) ir skatins mokinius aktyviau dalyvauti įvairiuose konkursuose (U3).</w:t>
            </w:r>
          </w:p>
          <w:p w14:paraId="220248C1" w14:textId="085D7F7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A23374A" w14:textId="48192A3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pagal STEAM ugdymo metodą pravestų pamokų skaičiaus didėjimą (U4). Veikla didins pamokų, kuriose buvo integruotas kultūrinis ugdymas, skaičių (U5).</w:t>
            </w:r>
          </w:p>
          <w:p w14:paraId="659B6D9C" w14:textId="205BB3F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5841D3D" w14:textId="07B0DE8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prisidės prie individualių vaiko poreikių atpažinimo ir skatins mokiniams parengtų individualių ugdymo planų dalies didėjimą (U6). </w:t>
            </w:r>
          </w:p>
          <w:p w14:paraId="7072E2BA" w14:textId="78E2818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1011CC9" w14:textId="5216187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gerins emocinį klimatą mokykloje (U7).</w:t>
            </w:r>
          </w:p>
          <w:p w14:paraId="1CFE7CE8" w14:textId="5ABBC3F3"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273E8E09" w14:textId="5506076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Neformalaus vaikų švietimo įvairovės plėtra </w:t>
            </w:r>
            <w:r w:rsidRPr="4EA7C1F4">
              <w:rPr>
                <w:rFonts w:ascii="Times New Roman" w:eastAsia="Times New Roman" w:hAnsi="Times New Roman" w:cs="Times New Roman"/>
                <w:color w:val="000000" w:themeColor="text1"/>
                <w:sz w:val="18"/>
                <w:szCs w:val="18"/>
                <w:lang w:val="lt-LT"/>
              </w:rPr>
              <w:lastRenderedPageBreak/>
              <w:t>didinant   gamtos,  tiksliųjų mokslų ir technologijų būrelių pasiūlą.</w:t>
            </w:r>
          </w:p>
          <w:p w14:paraId="39BDA52E" w14:textId="2D1070D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Prieš 30 proc.  atsiskaitomųjų  darbų praktiškai taikomos įvairios grupinės ar individualios atsipalaidavimo technikos.</w:t>
            </w:r>
          </w:p>
          <w:p w14:paraId="5B572DEA" w14:textId="07D9D8E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7292FEA" w14:textId="43192E5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Mokinių ir mokytojų apklausa dėl atsipalaidavimo technikų (įsivertinimas).</w:t>
            </w:r>
          </w:p>
          <w:p w14:paraId="0765E159" w14:textId="238E80D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A7BDCB9" w14:textId="7BE12FD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Bent 0,1 proc. padidėję įvairių atsiskaitymų įvertinimai.</w:t>
            </w:r>
          </w:p>
          <w:p w14:paraId="398DEF92" w14:textId="4C98F2A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FC676DB" w14:textId="278FD657" w:rsidR="4EA7C1F4" w:rsidRDefault="4EA7C1F4" w:rsidP="4EA7C1F4">
            <w:pPr>
              <w:spacing w:line="259" w:lineRule="auto"/>
              <w:rPr>
                <w:rFonts w:ascii="Times New Roman" w:eastAsia="Times New Roman" w:hAnsi="Times New Roman" w:cs="Times New Roman"/>
                <w:sz w:val="18"/>
                <w:szCs w:val="18"/>
              </w:rPr>
            </w:pPr>
          </w:p>
          <w:p w14:paraId="418813F9" w14:textId="6885943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496D4B0">
              <w:rPr>
                <w:rFonts w:ascii="Times New Roman" w:eastAsia="Times New Roman" w:hAnsi="Times New Roman" w:cs="Times New Roman"/>
                <w:sz w:val="18"/>
                <w:szCs w:val="18"/>
                <w:lang w:val="lt-LT"/>
              </w:rPr>
              <w:t>K</w:t>
            </w:r>
            <w:r w:rsidRPr="1496D4B0">
              <w:rPr>
                <w:rFonts w:ascii="Times New Roman" w:eastAsia="Times New Roman" w:hAnsi="Times New Roman" w:cs="Times New Roman"/>
                <w:color w:val="000000" w:themeColor="text1"/>
                <w:sz w:val="18"/>
                <w:szCs w:val="18"/>
                <w:lang w:val="lt-LT"/>
              </w:rPr>
              <w:t>lasių valandėlėse, teatro ar kt. pamokose</w:t>
            </w:r>
            <w:r w:rsidR="00053611" w:rsidRPr="1496D4B0">
              <w:rPr>
                <w:rFonts w:ascii="Times New Roman" w:eastAsia="Times New Roman" w:hAnsi="Times New Roman" w:cs="Times New Roman"/>
                <w:color w:val="000000" w:themeColor="text1"/>
                <w:sz w:val="18"/>
                <w:szCs w:val="18"/>
                <w:lang w:val="lt-LT"/>
              </w:rPr>
              <w:t xml:space="preserve"> 2023–2025 m.</w:t>
            </w:r>
            <w:r w:rsidRPr="1496D4B0">
              <w:rPr>
                <w:rFonts w:ascii="Times New Roman" w:eastAsia="Times New Roman" w:hAnsi="Times New Roman" w:cs="Times New Roman"/>
                <w:color w:val="000000" w:themeColor="text1"/>
                <w:sz w:val="18"/>
                <w:szCs w:val="18"/>
                <w:lang w:val="lt-LT"/>
              </w:rPr>
              <w:t xml:space="preserve"> </w:t>
            </w:r>
            <w:r w:rsidR="00107035" w:rsidRPr="1496D4B0">
              <w:rPr>
                <w:rFonts w:ascii="Times New Roman" w:eastAsia="Times New Roman" w:hAnsi="Times New Roman" w:cs="Times New Roman"/>
                <w:color w:val="000000" w:themeColor="text1"/>
                <w:sz w:val="18"/>
                <w:szCs w:val="18"/>
                <w:lang w:val="lt-LT"/>
              </w:rPr>
              <w:t xml:space="preserve"> </w:t>
            </w:r>
            <w:r w:rsidRPr="1496D4B0">
              <w:rPr>
                <w:rFonts w:ascii="Times New Roman" w:eastAsia="Times New Roman" w:hAnsi="Times New Roman" w:cs="Times New Roman"/>
                <w:color w:val="000000" w:themeColor="text1"/>
                <w:sz w:val="18"/>
                <w:szCs w:val="18"/>
                <w:lang w:val="lt-LT"/>
              </w:rPr>
              <w:t xml:space="preserve">vyksta po vieną teatro užsiėmimą emocinio intelekto ugdymui. </w:t>
            </w:r>
          </w:p>
          <w:p w14:paraId="313707D6" w14:textId="4A67A32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D7F5F99" w14:textId="1732C68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Mokinių ir mokytojų apklausa dėl teatro veiklų (įsivertinimas).</w:t>
            </w:r>
          </w:p>
          <w:p w14:paraId="62DD1CFF" w14:textId="37BB839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0E116DD" w14:textId="345CEFD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8AC12E8" w14:textId="4272349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Neformalaus vaikų švietimo įvairovės plėtra didinant   gamtos,  tiksliųjų mokslų ir technologijų būrelių pasiūlą (mokinių poreikiai nustatomi apklausos būdu):</w:t>
            </w:r>
          </w:p>
          <w:p w14:paraId="5736ADAD" w14:textId="643532E7" w:rsidR="4EA7C1F4" w:rsidRDefault="00CE0099"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v</w:t>
            </w:r>
            <w:r w:rsidR="4EA7C1F4" w:rsidRPr="4EA7C1F4">
              <w:rPr>
                <w:rFonts w:ascii="Times New Roman" w:eastAsia="Times New Roman" w:hAnsi="Times New Roman" w:cs="Times New Roman"/>
                <w:color w:val="000000" w:themeColor="text1"/>
                <w:sz w:val="18"/>
                <w:szCs w:val="18"/>
                <w:lang w:val="lt-LT"/>
              </w:rPr>
              <w:t>eikia 5 skirtingi būreliai,</w:t>
            </w:r>
          </w:p>
          <w:p w14:paraId="0FDD23BE" w14:textId="01C5C05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kasmet didėja būrelių pasiūla ir juos lankančių mokinių skaičius.</w:t>
            </w:r>
          </w:p>
          <w:p w14:paraId="064936D0" w14:textId="24A955AA" w:rsidR="4EA7C1F4" w:rsidRDefault="4EA7C1F4" w:rsidP="4EA7C1F4">
            <w:pPr>
              <w:spacing w:line="259" w:lineRule="auto"/>
              <w:rPr>
                <w:rFonts w:ascii="Times New Roman" w:eastAsia="Times New Roman" w:hAnsi="Times New Roman" w:cs="Times New Roman"/>
                <w:sz w:val="18"/>
                <w:szCs w:val="18"/>
              </w:rPr>
            </w:pPr>
          </w:p>
          <w:p w14:paraId="5AA7144D" w14:textId="1A73351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Didėja mokinių, kaip socialinę-pilietinę veiklą pasirinkusių pagalbą klasės draugui, dalis.</w:t>
            </w:r>
          </w:p>
          <w:p w14:paraId="7747D76A" w14:textId="264D4832" w:rsidR="4EA7C1F4" w:rsidRDefault="4EA7C1F4" w:rsidP="4EA7C1F4">
            <w:pPr>
              <w:spacing w:line="259" w:lineRule="auto"/>
              <w:rPr>
                <w:rFonts w:ascii="Times New Roman" w:eastAsia="Times New Roman" w:hAnsi="Times New Roman" w:cs="Times New Roman"/>
                <w:sz w:val="18"/>
                <w:szCs w:val="18"/>
              </w:rPr>
            </w:pPr>
          </w:p>
          <w:p w14:paraId="2D8F7961" w14:textId="7DBF8E51" w:rsidR="4EA7C1F4" w:rsidRDefault="4EA7C1F4" w:rsidP="4EA7C1F4">
            <w:pPr>
              <w:spacing w:line="259" w:lineRule="auto"/>
              <w:rPr>
                <w:rFonts w:ascii="Times New Roman" w:eastAsia="Times New Roman" w:hAnsi="Times New Roman" w:cs="Times New Roman"/>
                <w:sz w:val="18"/>
                <w:szCs w:val="18"/>
              </w:rPr>
            </w:pPr>
          </w:p>
          <w:p w14:paraId="527D74BC" w14:textId="7D44578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Bent 70 proc. pamokų, kuriose naudojami ekranai, skiriamas reikiamas dėmesys mokinių sveikatai. </w:t>
            </w:r>
          </w:p>
          <w:p w14:paraId="0A6B60F7" w14:textId="467307A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Pamokų stebėjimo rezultatų analizė.</w:t>
            </w:r>
          </w:p>
          <w:p w14:paraId="763F7281" w14:textId="269991D8" w:rsidR="4EA7C1F4" w:rsidRDefault="4EA7C1F4" w:rsidP="4EA7C1F4">
            <w:pPr>
              <w:spacing w:line="259" w:lineRule="auto"/>
              <w:rPr>
                <w:rFonts w:ascii="Times New Roman" w:eastAsia="Times New Roman" w:hAnsi="Times New Roman" w:cs="Times New Roman"/>
                <w:sz w:val="18"/>
                <w:szCs w:val="18"/>
              </w:rPr>
            </w:pPr>
          </w:p>
          <w:p w14:paraId="7583ADCE" w14:textId="192DEBD1" w:rsidR="4EA7C1F4" w:rsidRDefault="4EA7C1F4" w:rsidP="4EA7C1F4">
            <w:pPr>
              <w:spacing w:line="259" w:lineRule="auto"/>
              <w:rPr>
                <w:rFonts w:ascii="Times New Roman" w:eastAsia="Times New Roman" w:hAnsi="Times New Roman" w:cs="Times New Roman"/>
                <w:sz w:val="18"/>
                <w:szCs w:val="18"/>
              </w:rPr>
            </w:pPr>
          </w:p>
          <w:p w14:paraId="255A79C4" w14:textId="294F91B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STEAM pamokų teisingos mitybos </w:t>
            </w:r>
            <w:r w:rsidRPr="4EA7C1F4">
              <w:rPr>
                <w:rFonts w:ascii="Times New Roman" w:eastAsia="Times New Roman" w:hAnsi="Times New Roman" w:cs="Times New Roman"/>
                <w:sz w:val="18"/>
                <w:szCs w:val="18"/>
                <w:lang w:val="lt-LT"/>
              </w:rPr>
              <w:lastRenderedPageBreak/>
              <w:t>įgūdžių formavimui skaičius.</w:t>
            </w:r>
          </w:p>
          <w:p w14:paraId="05CFFCF9" w14:textId="4F937F03" w:rsidR="4EA7C1F4" w:rsidRDefault="4EA7C1F4" w:rsidP="4EA7C1F4">
            <w:pPr>
              <w:spacing w:line="259" w:lineRule="auto"/>
              <w:rPr>
                <w:rFonts w:ascii="Times New Roman" w:eastAsia="Times New Roman" w:hAnsi="Times New Roman" w:cs="Times New Roman"/>
                <w:sz w:val="18"/>
                <w:szCs w:val="18"/>
              </w:rPr>
            </w:pPr>
          </w:p>
          <w:p w14:paraId="188A3212" w14:textId="3EF671D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Padidėjusi valgančių mokyklos valgykloje mokinių dalis. </w:t>
            </w:r>
          </w:p>
          <w:p w14:paraId="5D9CE70B" w14:textId="04942BF7" w:rsidR="4EA7C1F4" w:rsidRDefault="4EA7C1F4" w:rsidP="4EA7C1F4">
            <w:pPr>
              <w:spacing w:line="259" w:lineRule="auto"/>
              <w:rPr>
                <w:rFonts w:ascii="Times New Roman" w:eastAsia="Times New Roman" w:hAnsi="Times New Roman" w:cs="Times New Roman"/>
                <w:sz w:val="18"/>
                <w:szCs w:val="18"/>
              </w:rPr>
            </w:pPr>
          </w:p>
          <w:p w14:paraId="5A305D6E" w14:textId="2281B589" w:rsidR="4EA7C1F4" w:rsidRDefault="4EA7C1F4" w:rsidP="4EA7C1F4">
            <w:pPr>
              <w:spacing w:line="259" w:lineRule="auto"/>
              <w:rPr>
                <w:rFonts w:ascii="Times New Roman" w:eastAsia="Times New Roman" w:hAnsi="Times New Roman" w:cs="Times New Roman"/>
                <w:sz w:val="18"/>
                <w:szCs w:val="18"/>
              </w:rPr>
            </w:pPr>
          </w:p>
          <w:p w14:paraId="5998B412" w14:textId="67EEC61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Visų savivaldybės mokyklų pradinukai moka plaukti ir saugiai elgtis vandenyje, žino plaukimo svarbą sveikai gyvensenai ir streso mažinimui, moka atsipalaidavimo vandenyje pratimų ir geba nuplaukti be sustojimo </w:t>
            </w:r>
            <w:r w:rsidR="006858A2">
              <w:rPr>
                <w:rFonts w:ascii="Times New Roman" w:eastAsia="Times New Roman" w:hAnsi="Times New Roman" w:cs="Times New Roman"/>
                <w:sz w:val="18"/>
                <w:szCs w:val="18"/>
                <w:lang w:val="lt-LT"/>
              </w:rPr>
              <w:t xml:space="preserve">50 </w:t>
            </w:r>
            <w:r w:rsidRPr="4EA7C1F4">
              <w:rPr>
                <w:rFonts w:ascii="Times New Roman" w:eastAsia="Times New Roman" w:hAnsi="Times New Roman" w:cs="Times New Roman"/>
                <w:sz w:val="18"/>
                <w:szCs w:val="18"/>
                <w:lang w:val="lt-LT"/>
              </w:rPr>
              <w:t>metrų.</w:t>
            </w:r>
          </w:p>
          <w:p w14:paraId="36864677" w14:textId="05D7E18F" w:rsidR="4EA7C1F4" w:rsidRDefault="4EA7C1F4" w:rsidP="4EA7C1F4">
            <w:pPr>
              <w:spacing w:line="259" w:lineRule="auto"/>
              <w:rPr>
                <w:rFonts w:ascii="Times New Roman" w:eastAsia="Times New Roman" w:hAnsi="Times New Roman" w:cs="Times New Roman"/>
                <w:sz w:val="18"/>
                <w:szCs w:val="18"/>
              </w:rPr>
            </w:pPr>
          </w:p>
          <w:p w14:paraId="0FD20297" w14:textId="0FAF9869" w:rsidR="4EA7C1F4" w:rsidRDefault="4EA7C1F4" w:rsidP="4EA7C1F4">
            <w:pPr>
              <w:spacing w:line="259" w:lineRule="auto"/>
              <w:rPr>
                <w:rFonts w:ascii="Times New Roman" w:eastAsia="Times New Roman" w:hAnsi="Times New Roman" w:cs="Times New Roman"/>
                <w:sz w:val="18"/>
                <w:szCs w:val="18"/>
              </w:rPr>
            </w:pPr>
          </w:p>
          <w:p w14:paraId="4264DB60" w14:textId="386F372B" w:rsidR="4EA7C1F4" w:rsidRDefault="4EA7C1F4" w:rsidP="4EA7C1F4">
            <w:pPr>
              <w:spacing w:line="259" w:lineRule="auto"/>
              <w:rPr>
                <w:rFonts w:ascii="Times New Roman" w:eastAsia="Times New Roman" w:hAnsi="Times New Roman" w:cs="Times New Roman"/>
                <w:sz w:val="18"/>
                <w:szCs w:val="18"/>
              </w:rPr>
            </w:pPr>
          </w:p>
          <w:p w14:paraId="0BAD837D" w14:textId="4B621FB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Matematikos ir kitų dalykų integruotų pamokų planavimas – kasmet kiekvienoje klasėje pravedama bent po 2 integruotas </w:t>
            </w:r>
            <w:r w:rsidRPr="4EA7C1F4">
              <w:rPr>
                <w:rFonts w:ascii="Times New Roman" w:eastAsia="Times New Roman" w:hAnsi="Times New Roman" w:cs="Times New Roman"/>
                <w:sz w:val="18"/>
                <w:szCs w:val="18"/>
                <w:lang w:val="lt-LT"/>
              </w:rPr>
              <w:lastRenderedPageBreak/>
              <w:t>matematikos ir kito mokomojo dalyko pamokas.</w:t>
            </w:r>
          </w:p>
          <w:p w14:paraId="74D2F734" w14:textId="4E625ABF" w:rsidR="4EA7C1F4" w:rsidRDefault="4EA7C1F4" w:rsidP="4EA7C1F4">
            <w:pPr>
              <w:spacing w:line="259" w:lineRule="auto"/>
              <w:rPr>
                <w:rFonts w:ascii="Times New Roman" w:eastAsia="Times New Roman" w:hAnsi="Times New Roman" w:cs="Times New Roman"/>
                <w:sz w:val="18"/>
                <w:szCs w:val="18"/>
              </w:rPr>
            </w:pPr>
          </w:p>
          <w:p w14:paraId="3EECDEDD" w14:textId="20AAA3E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Bent 30 proc. stebėtų pamokų (ne matematikos) stiprinami mokinių argumentavimo įgūdžiai, kreipiamas dėmesys į tikslumą ir loginį mąstymą.</w:t>
            </w:r>
          </w:p>
          <w:p w14:paraId="19242D4F" w14:textId="5F158729" w:rsidR="4EA7C1F4" w:rsidRDefault="4EA7C1F4" w:rsidP="4EA7C1F4">
            <w:pPr>
              <w:spacing w:line="259" w:lineRule="auto"/>
              <w:rPr>
                <w:rFonts w:ascii="Times New Roman" w:eastAsia="Times New Roman" w:hAnsi="Times New Roman" w:cs="Times New Roman"/>
                <w:sz w:val="18"/>
                <w:szCs w:val="18"/>
              </w:rPr>
            </w:pPr>
          </w:p>
          <w:p w14:paraId="646E58B5" w14:textId="3B632C3F" w:rsidR="4EA7C1F4" w:rsidRDefault="4EA7C1F4" w:rsidP="4EA7C1F4">
            <w:pPr>
              <w:spacing w:line="259" w:lineRule="auto"/>
              <w:rPr>
                <w:rFonts w:ascii="Times New Roman" w:eastAsia="Times New Roman" w:hAnsi="Times New Roman" w:cs="Times New Roman"/>
                <w:sz w:val="18"/>
                <w:szCs w:val="18"/>
              </w:rPr>
            </w:pPr>
          </w:p>
          <w:p w14:paraId="44845EF1" w14:textId="3FC008B4" w:rsidR="4EA7C1F4" w:rsidRDefault="4EA7C1F4" w:rsidP="4EA7C1F4">
            <w:pPr>
              <w:spacing w:line="259" w:lineRule="auto"/>
              <w:rPr>
                <w:rFonts w:ascii="Times New Roman" w:eastAsia="Times New Roman" w:hAnsi="Times New Roman" w:cs="Times New Roman"/>
                <w:sz w:val="18"/>
                <w:szCs w:val="18"/>
              </w:rPr>
            </w:pPr>
          </w:p>
          <w:p w14:paraId="28727274" w14:textId="11B51C7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Kasmet vyksta </w:t>
            </w:r>
            <w:proofErr w:type="spellStart"/>
            <w:r w:rsidRPr="4EA7C1F4">
              <w:rPr>
                <w:rFonts w:ascii="Times New Roman" w:eastAsia="Times New Roman" w:hAnsi="Times New Roman" w:cs="Times New Roman"/>
                <w:sz w:val="18"/>
                <w:szCs w:val="18"/>
                <w:lang w:val="lt-LT"/>
              </w:rPr>
              <w:t>poveiklių</w:t>
            </w:r>
            <w:proofErr w:type="spellEnd"/>
            <w:r w:rsidRPr="4EA7C1F4">
              <w:rPr>
                <w:rFonts w:ascii="Times New Roman" w:eastAsia="Times New Roman" w:hAnsi="Times New Roman" w:cs="Times New Roman"/>
                <w:sz w:val="18"/>
                <w:szCs w:val="18"/>
                <w:lang w:val="lt-LT"/>
              </w:rPr>
              <w:t xml:space="preserve"> aptarimo renginiai mokyklos bendruomenėje</w:t>
            </w:r>
          </w:p>
          <w:p w14:paraId="010E1C04" w14:textId="78DE6016" w:rsidR="4EA7C1F4" w:rsidRDefault="4EA7C1F4" w:rsidP="4EA7C1F4">
            <w:pPr>
              <w:spacing w:line="259" w:lineRule="auto"/>
              <w:rPr>
                <w:rFonts w:ascii="Times New Roman" w:eastAsia="Times New Roman" w:hAnsi="Times New Roman" w:cs="Times New Roman"/>
                <w:sz w:val="18"/>
                <w:szCs w:val="18"/>
              </w:rPr>
            </w:pPr>
          </w:p>
          <w:p w14:paraId="6880E07E" w14:textId="42D5F93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Kasmet vyksta </w:t>
            </w:r>
            <w:proofErr w:type="spellStart"/>
            <w:r w:rsidRPr="4EA7C1F4">
              <w:rPr>
                <w:rFonts w:ascii="Times New Roman" w:eastAsia="Times New Roman" w:hAnsi="Times New Roman" w:cs="Times New Roman"/>
                <w:sz w:val="18"/>
                <w:szCs w:val="18"/>
                <w:lang w:val="lt-LT"/>
              </w:rPr>
              <w:t>poveiklių</w:t>
            </w:r>
            <w:proofErr w:type="spellEnd"/>
            <w:r w:rsidRPr="4EA7C1F4">
              <w:rPr>
                <w:rFonts w:ascii="Times New Roman" w:eastAsia="Times New Roman" w:hAnsi="Times New Roman" w:cs="Times New Roman"/>
                <w:sz w:val="18"/>
                <w:szCs w:val="18"/>
                <w:lang w:val="lt-LT"/>
              </w:rPr>
              <w:t xml:space="preserve"> aptarimo renginiai savivaldybės dalykų mokytojų metodiniuose būreliuose</w:t>
            </w:r>
          </w:p>
          <w:p w14:paraId="70E8F15D" w14:textId="2CBEDF56"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1D58D2D8" w14:textId="43CE71DC" w:rsidR="4EA7C1F4" w:rsidRDefault="5F6C2082"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674F4E34"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w:t>
            </w:r>
            <w:r w:rsidRPr="367E8777">
              <w:rPr>
                <w:rFonts w:ascii="Times New Roman" w:eastAsia="Times New Roman" w:hAnsi="Times New Roman" w:cs="Times New Roman"/>
                <w:sz w:val="18"/>
                <w:szCs w:val="18"/>
                <w:lang w:val="lt-LT"/>
              </w:rPr>
              <w:lastRenderedPageBreak/>
              <w:t xml:space="preserve">2025 m. II </w:t>
            </w:r>
            <w:r w:rsidR="7EA6BA32"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413DD21B" w14:textId="550F5E8F"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lastRenderedPageBreak/>
              <w:t xml:space="preserve">IRS 2021 m. švietimo </w:t>
            </w:r>
            <w:r w:rsidRPr="4EA7C1F4">
              <w:rPr>
                <w:rStyle w:val="Hyperlink"/>
                <w:rFonts w:ascii="Times New Roman" w:eastAsia="Times New Roman" w:hAnsi="Times New Roman" w:cs="Times New Roman"/>
                <w:sz w:val="18"/>
                <w:szCs w:val="18"/>
                <w:lang w:val="lt-LT"/>
              </w:rPr>
              <w:lastRenderedPageBreak/>
              <w:t>pažangos ataskaita</w:t>
            </w:r>
          </w:p>
          <w:p w14:paraId="49B75491" w14:textId="184C614F" w:rsidR="4EA7C1F4" w:rsidRDefault="4EA7C1F4" w:rsidP="4EA7C1F4">
            <w:pPr>
              <w:spacing w:line="259" w:lineRule="auto"/>
              <w:ind w:right="-79"/>
              <w:rPr>
                <w:rFonts w:ascii="Times New Roman" w:eastAsia="Times New Roman" w:hAnsi="Times New Roman" w:cs="Times New Roman"/>
                <w:sz w:val="18"/>
                <w:szCs w:val="18"/>
              </w:rPr>
            </w:pPr>
          </w:p>
          <w:p w14:paraId="3D7A6588" w14:textId="19619DBD"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0C8EFBDE" w14:textId="2715CE9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2CC9C688" w14:textId="68E0DF6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43739506" w14:textId="56F82B2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265D8815" w14:textId="7FF32ED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2.1.1.9,  </w:t>
            </w:r>
          </w:p>
          <w:p w14:paraId="766F9715" w14:textId="584DDBF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07E9C4AA" w14:textId="62FB3111" w:rsidR="4EA7C1F4" w:rsidRDefault="4EA7C1F4" w:rsidP="4EA7C1F4">
            <w:pPr>
              <w:spacing w:line="259" w:lineRule="auto"/>
              <w:rPr>
                <w:rFonts w:ascii="Times New Roman" w:eastAsia="Times New Roman" w:hAnsi="Times New Roman" w:cs="Times New Roman"/>
                <w:sz w:val="18"/>
                <w:szCs w:val="18"/>
              </w:rPr>
            </w:pPr>
          </w:p>
          <w:p w14:paraId="1839606A" w14:textId="1FAE8EDB" w:rsidR="4EA7C1F4" w:rsidRDefault="4EA7C1F4" w:rsidP="4EA7C1F4">
            <w:pPr>
              <w:spacing w:line="259" w:lineRule="auto"/>
              <w:rPr>
                <w:rFonts w:ascii="Times New Roman" w:eastAsia="Times New Roman" w:hAnsi="Times New Roman" w:cs="Times New Roman"/>
                <w:sz w:val="18"/>
                <w:szCs w:val="18"/>
              </w:rPr>
            </w:pPr>
          </w:p>
          <w:p w14:paraId="5C48F816" w14:textId="2A14D69D"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187AD06" w14:textId="2C4DE66D"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2B6BAD9D" w14:textId="12C885A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1.1.1.2,</w:t>
            </w:r>
          </w:p>
          <w:p w14:paraId="5E8F5244" w14:textId="7DE2FFB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5B2AE816" w14:textId="492A7BA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1.1.1.6,</w:t>
            </w:r>
          </w:p>
          <w:p w14:paraId="665D3EFC" w14:textId="15BE522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75989609" w14:textId="092C215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4CF78B2A" w14:textId="6357DA90" w:rsidR="4EA7C1F4" w:rsidRDefault="4EA7C1F4" w:rsidP="4EA7C1F4">
            <w:pPr>
              <w:spacing w:line="259" w:lineRule="auto"/>
              <w:rPr>
                <w:rFonts w:ascii="Times New Roman" w:eastAsia="Times New Roman" w:hAnsi="Times New Roman" w:cs="Times New Roman"/>
                <w:sz w:val="18"/>
                <w:szCs w:val="18"/>
              </w:rPr>
            </w:pPr>
          </w:p>
          <w:p w14:paraId="1A3B0B50" w14:textId="4755CD5F" w:rsidR="4EA7C1F4" w:rsidRDefault="4EA7C1F4" w:rsidP="4EA7C1F4">
            <w:pPr>
              <w:spacing w:line="259" w:lineRule="auto"/>
              <w:rPr>
                <w:rFonts w:ascii="Times New Roman" w:eastAsia="Times New Roman" w:hAnsi="Times New Roman" w:cs="Times New Roman"/>
                <w:sz w:val="18"/>
                <w:szCs w:val="18"/>
              </w:rPr>
            </w:pPr>
          </w:p>
          <w:p w14:paraId="34C88E6A" w14:textId="766AFE22"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77B0664F" w14:textId="08025A7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w:t>
            </w:r>
          </w:p>
          <w:p w14:paraId="672510F6" w14:textId="52EEB2F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uždavinys</w:t>
            </w:r>
          </w:p>
          <w:p w14:paraId="2B20F555" w14:textId="2125795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2.1.3</w:t>
            </w:r>
          </w:p>
          <w:p w14:paraId="4BA7A637" w14:textId="6E1EA9A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149DF15F" w14:textId="205ACE57" w:rsidR="4EA7C1F4" w:rsidRDefault="4EA7C1F4" w:rsidP="4EA7C1F4">
            <w:pPr>
              <w:spacing w:line="259" w:lineRule="auto"/>
              <w:rPr>
                <w:rFonts w:ascii="Times New Roman" w:eastAsia="Times New Roman" w:hAnsi="Times New Roman" w:cs="Times New Roman"/>
                <w:sz w:val="18"/>
                <w:szCs w:val="18"/>
              </w:rPr>
            </w:pPr>
          </w:p>
          <w:p w14:paraId="5B099E1D" w14:textId="6BCB49DE" w:rsidR="4EA7C1F4" w:rsidRDefault="4EA7C1F4" w:rsidP="4EA7C1F4">
            <w:pPr>
              <w:spacing w:line="259" w:lineRule="auto"/>
              <w:rPr>
                <w:rFonts w:ascii="Times New Roman" w:eastAsia="Times New Roman" w:hAnsi="Times New Roman" w:cs="Times New Roman"/>
                <w:sz w:val="18"/>
                <w:szCs w:val="18"/>
              </w:rPr>
            </w:pPr>
          </w:p>
          <w:p w14:paraId="0BF0237D" w14:textId="513BEBD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tc>
        <w:tc>
          <w:tcPr>
            <w:tcW w:w="1530" w:type="dxa"/>
            <w:tcMar>
              <w:left w:w="105" w:type="dxa"/>
              <w:right w:w="105" w:type="dxa"/>
            </w:tcMar>
          </w:tcPr>
          <w:p w14:paraId="0E8F3A9F" w14:textId="299790A0" w:rsidR="4EA7C1F4" w:rsidRDefault="4EA7C1F4" w:rsidP="17A07E58">
            <w:pPr>
              <w:spacing w:line="259" w:lineRule="auto"/>
              <w:rPr>
                <w:rFonts w:ascii="Times New Roman" w:eastAsia="Times New Roman" w:hAnsi="Times New Roman" w:cs="Times New Roman"/>
                <w:sz w:val="18"/>
                <w:szCs w:val="18"/>
              </w:rPr>
            </w:pPr>
          </w:p>
          <w:p w14:paraId="707A4541" w14:textId="64770242" w:rsidR="00776761" w:rsidRDefault="00776761" w:rsidP="17A07E58">
            <w:pPr>
              <w:spacing w:line="259" w:lineRule="auto"/>
              <w:rPr>
                <w:rFonts w:ascii="Times New Roman" w:eastAsia="Times New Roman" w:hAnsi="Times New Roman" w:cs="Times New Roman"/>
                <w:sz w:val="18"/>
                <w:szCs w:val="18"/>
              </w:rPr>
            </w:pPr>
            <w:r w:rsidRPr="3BC83BEE">
              <w:rPr>
                <w:rFonts w:ascii="Times New Roman" w:eastAsia="Times New Roman" w:hAnsi="Times New Roman" w:cs="Times New Roman"/>
                <w:color w:val="000000" w:themeColor="text1"/>
                <w:sz w:val="18"/>
                <w:szCs w:val="18"/>
                <w:lang w:val="lt-LT"/>
              </w:rPr>
              <w:t>38 752,00</w:t>
            </w:r>
          </w:p>
        </w:tc>
        <w:tc>
          <w:tcPr>
            <w:tcW w:w="1110" w:type="dxa"/>
            <w:tcMar>
              <w:left w:w="105" w:type="dxa"/>
              <w:right w:w="105" w:type="dxa"/>
            </w:tcMar>
          </w:tcPr>
          <w:p w14:paraId="57584274" w14:textId="315B92AB"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16</w:t>
            </w:r>
          </w:p>
        </w:tc>
      </w:tr>
      <w:tr w:rsidR="4EA7C1F4" w14:paraId="7A8DB737" w14:textId="77777777" w:rsidTr="1F13BC73">
        <w:trPr>
          <w:trHeight w:val="255"/>
        </w:trPr>
        <w:tc>
          <w:tcPr>
            <w:tcW w:w="510" w:type="dxa"/>
            <w:tcMar>
              <w:left w:w="105" w:type="dxa"/>
              <w:right w:w="105" w:type="dxa"/>
            </w:tcMar>
          </w:tcPr>
          <w:p w14:paraId="7C8AAE01" w14:textId="0137516F"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7A1DBBCB" w14:textId="453624EF"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2.2.3. Kultūros koordinatoriaus etato steigimas – </w:t>
            </w:r>
            <w:r w:rsidRPr="4EA7C1F4">
              <w:rPr>
                <w:rFonts w:ascii="Times New Roman" w:eastAsia="Times New Roman" w:hAnsi="Times New Roman" w:cs="Times New Roman"/>
                <w:i/>
                <w:iCs/>
                <w:color w:val="000000" w:themeColor="text1"/>
                <w:sz w:val="18"/>
                <w:szCs w:val="18"/>
                <w:lang w:val="lt-LT"/>
              </w:rPr>
              <w:t>kultūros veiklų organizavimo ir tvarumo, kultūrinio ugdymo tradicijų užtikrinimui, ryšio su kultūros profesionalais palaikymui, bendruomenės kultūrinio ugdymo skatinimui ir poreikio ištyrimui</w:t>
            </w:r>
          </w:p>
        </w:tc>
        <w:tc>
          <w:tcPr>
            <w:tcW w:w="975" w:type="dxa"/>
            <w:tcMar>
              <w:left w:w="105" w:type="dxa"/>
              <w:right w:w="105" w:type="dxa"/>
            </w:tcMar>
          </w:tcPr>
          <w:p w14:paraId="71F81A38" w14:textId="56DEDEF2"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41FF5F9A" w14:textId="1FA4A008"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3D0DFCB5" w14:textId="385F4FD7" w:rsidR="4EA7C1F4" w:rsidRDefault="4EA7C1F4" w:rsidP="4EA7C1F4">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7368B1C6" w14:textId="529E715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2.2 uždaviniui atliepti – efektyvinti mokymosi pagalbą ir 2.3 uždaviniui atliepti – kurti efektyvią ir skaidrią komunikaciją.</w:t>
            </w:r>
          </w:p>
          <w:p w14:paraId="524C5199" w14:textId="773303D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1339250C" w14:textId="278403C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kultūros veiklų organizavimo, koordinavimo ir tvarumo, kultūrinio ugdymo tradicijų užtikrinimui, ryšio su kultūros profesionalais palaikymui, bendruomenės kultūrinio ugdymo skatinimui ir poreikio ištyrimui.</w:t>
            </w:r>
          </w:p>
          <w:p w14:paraId="79BF5500" w14:textId="2BFA27F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4BFCFD2" w14:textId="2B9CB15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Kultūros koordinatorius koordinuos kultūrinę veiklą gimnazijoje įtraukdamas savivaldybės švietimo ir kultūros įstaigas, bendradarbiaujančias mokyklas ir partnerius kultūros srityje. </w:t>
            </w:r>
          </w:p>
          <w:p w14:paraId="2E3CEEBC" w14:textId="68B45C3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AFBAAC" w14:textId="089154E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Konkrečios klasės dalykų mokytojai, bendradarbiaudami su kultūros srities partneriais ir atsižvelgdami į mokinių poreikius, koordinuojant kultūros koordinatoriui, kurs kultūrinio ugdymo turinį ir parengs ilgalaikę (ne mažiau nei 60 ak. val. trukmės) kultūrinę edukacinę programą, į kurią įtrauks įvairias (tarp jų ir </w:t>
            </w:r>
            <w:r w:rsidRPr="4EA7C1F4">
              <w:rPr>
                <w:rFonts w:ascii="Times New Roman" w:eastAsia="Times New Roman" w:hAnsi="Times New Roman" w:cs="Times New Roman"/>
                <w:color w:val="000000" w:themeColor="text1"/>
                <w:sz w:val="18"/>
                <w:szCs w:val="18"/>
                <w:lang w:val="lt-LT"/>
              </w:rPr>
              <w:lastRenderedPageBreak/>
              <w:t>šiame plane toliau numatytas į tokius projektus integruoti) veiklas, partnerių vykdomas nemokamas kultūrines edukacijas (jas pritaikant), išvykas pagal Kultūros paso programą, susitikimus su kultūros veikėjais, pamokas (pvz., lietuvių kalbos, istorijos (pvz., pamoka mokyklos muziejuje), geografijos ir kt.), kuriose integruotas kultūrinis ugdymas ir pan. Kultūros programos temos bus integruotos į vykstančias pamokas.</w:t>
            </w:r>
          </w:p>
          <w:p w14:paraId="4185F733" w14:textId="736A56C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7464B3D" w14:textId="2204870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Planuojama parengti dvi tokias programas – vieną 3 klasei, kitą – 7 klasei, kuriose dalyvaus visi tų klasių mokiniai.</w:t>
            </w:r>
          </w:p>
          <w:p w14:paraId="090E12F9" w14:textId="21C9A6E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AC475FB" w14:textId="10EB566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Rengiant programas bus numatoma, kad jos sietųsi su šiuolaikine kultūra, ir kad kuo daugiau veiklų vyktų ne gimnazijoje, o pas partnerius kultūros srityje: Ignalinos VB, Ignalinos krašto muziejuje, muzikos mokykloje, IRŠSPC, IRŠPT. Šiuo metu visų kultūros partnerių pasiekiamumas pėsčiomis yra vos kelios minutės, todėl net viena pamoka laisvai gali vykti jų erdvėse. Partnerių vykdomi trumpalaikiai kultūriniai edukaciniai projektai (žr. sekančią veiklą) ir kitos kultūrinės veiklos (žr. 3 lentelės veiklas kultūros srityje) bus integruoti į ilgalaikius kultūrinio ugdymo projektus. Ilgalaikėse kultūros programose planuojama išbandyti ir visos dienos veiklas, kuriose bus suintegruotos kultūrinės ir įvairių mokomųjų dalykų veiklos, numatyti ir išbandyti vienos dienos miesto maršrutai tokiai veiklai vykdyti, aplankant ir kitų sričių, ne tik kultūros, mieste esančius partnerius. Kaip galimos ilgalaikių kultūros projektų veiklos bus ir foto kelionės (kai eidami tam tikru maršrutu mokiniai stengiasi įamžinti tam tikrus objektus, pvz., jei pamoka integruota su biologija, fotografuojami pakeliui esantys augalai ir pan.), pakeliui esančių kvapų ar garsų žemėlapio sudarymas ir kt. Kiekvienoje ilgalaikėje kultūros programoje turės būti kelios tokios vienos dienos veiklos. Tokiu būdu bus galima stiprinti mokinių ne tik kultūros, bet ir STEAM kompetencijas, o vaikščiojimas pas partnerius ar įvairiais maršrutais skatins fizinį aktyvumą ir tuo pačiu gerins mokinių sveikos gyvensenos įgūdžius.</w:t>
            </w:r>
          </w:p>
          <w:p w14:paraId="7FCD78CE" w14:textId="0810DC8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0F5899B" w14:textId="76AFE6B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Kaip pagalba kultūrinės programos turinio kūrimui bus </w:t>
            </w:r>
            <w:r w:rsidR="006B7FBD">
              <w:rPr>
                <w:rFonts w:ascii="Times New Roman" w:eastAsia="Times New Roman" w:hAnsi="Times New Roman" w:cs="Times New Roman"/>
                <w:color w:val="000000" w:themeColor="text1"/>
                <w:sz w:val="18"/>
                <w:szCs w:val="18"/>
                <w:lang w:val="lt-LT"/>
              </w:rPr>
              <w:t>konsultuojamasi su partneriais</w:t>
            </w:r>
            <w:r w:rsidRPr="4EA7C1F4">
              <w:rPr>
                <w:rFonts w:ascii="Times New Roman" w:eastAsia="Times New Roman" w:hAnsi="Times New Roman" w:cs="Times New Roman"/>
                <w:color w:val="000000" w:themeColor="text1"/>
                <w:sz w:val="18"/>
                <w:szCs w:val="18"/>
                <w:lang w:val="lt-LT"/>
              </w:rPr>
              <w:t xml:space="preserve"> – kultūros teikėj</w:t>
            </w:r>
            <w:r w:rsidR="006B7FBD">
              <w:rPr>
                <w:rFonts w:ascii="Times New Roman" w:eastAsia="Times New Roman" w:hAnsi="Times New Roman" w:cs="Times New Roman"/>
                <w:color w:val="000000" w:themeColor="text1"/>
                <w:sz w:val="18"/>
                <w:szCs w:val="18"/>
                <w:lang w:val="lt-LT"/>
              </w:rPr>
              <w:t>ais</w:t>
            </w:r>
            <w:r w:rsidRPr="4EA7C1F4">
              <w:rPr>
                <w:rFonts w:ascii="Times New Roman" w:eastAsia="Times New Roman" w:hAnsi="Times New Roman" w:cs="Times New Roman"/>
                <w:color w:val="000000" w:themeColor="text1"/>
                <w:sz w:val="18"/>
                <w:szCs w:val="18"/>
                <w:lang w:val="lt-LT"/>
              </w:rPr>
              <w:t xml:space="preserve">, kad sukurtas </w:t>
            </w:r>
            <w:r w:rsidRPr="4EA7C1F4">
              <w:rPr>
                <w:rFonts w:ascii="Times New Roman" w:eastAsia="Times New Roman" w:hAnsi="Times New Roman" w:cs="Times New Roman"/>
                <w:color w:val="000000" w:themeColor="text1"/>
                <w:sz w:val="18"/>
                <w:szCs w:val="18"/>
                <w:lang w:val="lt-LT"/>
              </w:rPr>
              <w:lastRenderedPageBreak/>
              <w:t>ugdymo turinys padėtų spręsti aktualias gimnazijai ar konkrečiai klasei būdingas problemas.</w:t>
            </w:r>
          </w:p>
          <w:p w14:paraId="0E293893" w14:textId="58974CA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FC79AAA" w14:textId="4CE68CA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Koordinatorius organizuos šių programų aptarimą, kuriame apžvelgs mokinių ir mokytojų atsiliepimus. Visa tai bus panaudojama projektų tobulinimui kitais metais.</w:t>
            </w:r>
          </w:p>
          <w:p w14:paraId="35B5FE54" w14:textId="0DF929B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Tokiu būdu bus sukurtos ir kasmet įgyvendinamos dvi kultūros programos.</w:t>
            </w:r>
          </w:p>
          <w:p w14:paraId="4E35B9F1" w14:textId="35B81BC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4FCE978" w14:textId="6D3BBF6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Parengtų kultūros programų įgyvendinimas bus realizuojamas suderinant su dalykų mokytojais ir partneriais konkrečias datas ir kiekvienai klasei (pvz., 7a, 7b ir 7c) pagal projektą sudarant  kultūrinio ugdymo planą (t. y., konkretizuojant ilgalaikę kultūros programą kiekvienai atskirai klasei: numatant konkrečias datas ir, jei nekonkretizuotos (pvz., numatytas susitikimas su šiuolaikinio meno atstovu, bet nenumatyta, su konkrečiai kokiu), konkrečias veiklas). </w:t>
            </w:r>
          </w:p>
          <w:p w14:paraId="77127DC9" w14:textId="2DC2552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6B88CD6" w14:textId="5AA3BED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Ilgalaikių kultūros ugdymo programų rengimas užtikrins kryptingą ir sistemingą, kiekvienam prieinamą, o ne fragmentišką mokinių dalyvavimą.</w:t>
            </w:r>
          </w:p>
          <w:p w14:paraId="5BE59841" w14:textId="3EDED40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6145DE2" w14:textId="5A8F6B1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Kultūros koordinatorius taip pat organizuos šiame plane numatytus kultūros renginius, bendraus su kultūros profesionalais, dalinsis savo patirtimi ir pastebėjimais savivaldybės dalykų mokytojų metodiniuose užsiėmimuose, vykstančiuose IRŠPT,  koordinuos kitas gimnazijoje vykstančias kultūrines veiklas.</w:t>
            </w:r>
          </w:p>
          <w:p w14:paraId="008E6724" w14:textId="3AB159A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B61ADEA" w14:textId="2EEC0AC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Etato steigimas užtikrins, kad kultūrinis ugdymas būtų teikiamas sistemingai ir pasiektų kiekvieną mokinį, bei prisidės prie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pagalbos efektyvinimo, nes didins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veiksmingumą per kultūrinį ugdymą. Numatomas veiklos rezultatas – dėl įvairių kultūrinio ugdymo veiklų ir dalykų bei kultūrinio ugdymo integracijos pagilėjęs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prasmės suvokimas, padidėjusi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motyvacija; tikimasi, kad tai prisidės prie mokinių pasiekimų gerinimo. </w:t>
            </w:r>
          </w:p>
          <w:p w14:paraId="525F6CCF" w14:textId="6FBC08F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99330B2" w14:textId="29C895C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Kiekvieno ilgalaikio kultūrinio projekto veiklos bus įgyvendinamos formaliojo ugdymo proceso metu. </w:t>
            </w:r>
          </w:p>
          <w:p w14:paraId="0721B7D5" w14:textId="050E508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B73C80" w14:textId="7F603368"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Koordinatorius konsultuosis su įtraukiojo ugdymo koordinatoriumi dėl galimų dalyvavimo STEAM procese barjerų (fizinių, turinio, kt.) ir bendradarbiaudamas užtikrins prieinamumą kiekvienam.</w:t>
            </w:r>
          </w:p>
          <w:p w14:paraId="28A1211B" w14:textId="5B441AA0" w:rsidR="000E72CD" w:rsidRDefault="000E72CD" w:rsidP="4EA7C1F4">
            <w:pPr>
              <w:spacing w:line="259" w:lineRule="auto"/>
              <w:jc w:val="both"/>
              <w:rPr>
                <w:rFonts w:ascii="Times New Roman" w:eastAsia="Times New Roman" w:hAnsi="Times New Roman" w:cs="Times New Roman"/>
                <w:color w:val="000000" w:themeColor="text1"/>
                <w:sz w:val="18"/>
                <w:szCs w:val="18"/>
                <w:lang w:val="lt-LT"/>
              </w:rPr>
            </w:pPr>
          </w:p>
          <w:p w14:paraId="5EBE6283" w14:textId="3C73D360" w:rsidR="000E72CD" w:rsidRDefault="000E72CD"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 xml:space="preserve">Koordinatoriui TŪM lėšomis </w:t>
            </w:r>
            <w:r w:rsidR="00587125">
              <w:rPr>
                <w:rFonts w:ascii="Times New Roman" w:eastAsia="Times New Roman" w:hAnsi="Times New Roman" w:cs="Times New Roman"/>
                <w:color w:val="000000" w:themeColor="text1"/>
                <w:sz w:val="18"/>
                <w:szCs w:val="18"/>
                <w:lang w:val="lt-LT"/>
              </w:rPr>
              <w:t xml:space="preserve">prireikus </w:t>
            </w:r>
            <w:r>
              <w:rPr>
                <w:rFonts w:ascii="Times New Roman" w:eastAsia="Times New Roman" w:hAnsi="Times New Roman" w:cs="Times New Roman"/>
                <w:color w:val="000000" w:themeColor="text1"/>
                <w:sz w:val="18"/>
                <w:szCs w:val="18"/>
                <w:lang w:val="lt-LT"/>
              </w:rPr>
              <w:t>bus apmokamos komandiruočių išlaidos.</w:t>
            </w:r>
          </w:p>
          <w:p w14:paraId="53F190F1" w14:textId="6E4AF5D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A685D36" w14:textId="3681E53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Įsteigtas etatas svarbus ir tuo, kad, dėl nepakankamo mokinių skaičiaus nekomplektuojant daug klasių kaimo mokyklose, prisidės prie darbo netekusių mokytojų užimtumo užtikrinimo – atsiras galimybė įdarbinti vieną iš jų.</w:t>
            </w:r>
          </w:p>
          <w:p w14:paraId="287E718B" w14:textId="523E1DD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58323BD" w14:textId="192B055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pagalbos efektyvinimas, mokymosi motyvacijos didėjimas skatins mokinius aktyviau dalyvauti įvairiuose konkursuose (U3).</w:t>
            </w:r>
          </w:p>
          <w:p w14:paraId="043641B4" w14:textId="0E3A7CF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FC7A511" w14:textId="4543535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7EE879BF" w14:textId="71A39EF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E1E27FB" w14:textId="0C85A22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Kultūros suplanuoti kultūriniai projektai tiesiogiai didins pamokų, kuriose buvo integruotas kultūrinis ugdymas, skaičių (U5).</w:t>
            </w:r>
          </w:p>
          <w:p w14:paraId="4223BBD2" w14:textId="19DAC56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0AA78C2" w14:textId="3E8A1F9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Koordinatoriaus etatas palengvins mokytojams tenkantį papildomą netiesioginį darbą ir gerins jų savijautą, todėl gerės ir emocinis klimatas mokykloje (U7). </w:t>
            </w:r>
          </w:p>
          <w:p w14:paraId="5C90C646" w14:textId="4274F041"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6455AAF5" w14:textId="0BA79FF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Parengtas pareigybės aprašymas ir įsteigtas kultūros koordinatoriaus etatas. </w:t>
            </w:r>
          </w:p>
          <w:p w14:paraId="6E76E37B" w14:textId="75CB6D7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C41B85C" w14:textId="0517B59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Koordinuojant veiklas, dalykų mokytojai ir partneriai parengia dvi (po vieną 3 klasei ir 7) ilgalaikes (ne mažiau nei 60 ak. val. trukmės) kultūrines edukacines programas.</w:t>
            </w:r>
          </w:p>
          <w:p w14:paraId="76D86B51" w14:textId="4C104B8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37C2360" w14:textId="4F03EEA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Suderinus su dalykų mokytojais ir partneriais, </w:t>
            </w:r>
            <w:r w:rsidRPr="4EA7C1F4">
              <w:rPr>
                <w:rFonts w:ascii="Times New Roman" w:eastAsia="Times New Roman" w:hAnsi="Times New Roman" w:cs="Times New Roman"/>
                <w:color w:val="000000" w:themeColor="text1"/>
                <w:sz w:val="18"/>
                <w:szCs w:val="18"/>
                <w:lang w:val="lt-LT"/>
              </w:rPr>
              <w:lastRenderedPageBreak/>
              <w:t>kiekvienam dalyvaujančios klasės komplektui sudarytas kultūrinio ugdymo programos įgyvendinimo planas mokslo metams, kuriame konkretizuojamos veiklos.</w:t>
            </w:r>
          </w:p>
          <w:p w14:paraId="34857E52" w14:textId="073DA33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8EC9C75" w14:textId="438E80C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Pagal kultūrinio ugdymo įgyvendinimo planus sudarytas išvykų, kurioms reikės autobuso, planas.</w:t>
            </w:r>
          </w:p>
          <w:p w14:paraId="06B15B77" w14:textId="5B03419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285EF2B" w14:textId="54ED6AA5" w:rsidR="4EA7C1F4" w:rsidRDefault="000141D0"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 xml:space="preserve">Atnaujinus erdves,  </w:t>
            </w:r>
            <w:r w:rsidR="4EA7C1F4" w:rsidRPr="6B73EAA1">
              <w:rPr>
                <w:rFonts w:ascii="Times New Roman" w:eastAsia="Times New Roman" w:hAnsi="Times New Roman" w:cs="Times New Roman"/>
                <w:color w:val="000000" w:themeColor="text1"/>
                <w:sz w:val="18"/>
                <w:szCs w:val="18"/>
                <w:lang w:val="lt-LT"/>
              </w:rPr>
              <w:t>sudaromas gimnazijos kultūros erdvių (</w:t>
            </w:r>
            <w:r w:rsidRPr="6B73EAA1">
              <w:rPr>
                <w:rFonts w:ascii="Times New Roman" w:eastAsia="Times New Roman" w:hAnsi="Times New Roman" w:cs="Times New Roman"/>
                <w:color w:val="000000" w:themeColor="text1"/>
                <w:sz w:val="18"/>
                <w:szCs w:val="18"/>
                <w:lang w:val="lt-LT"/>
              </w:rPr>
              <w:t xml:space="preserve"> mokyklos</w:t>
            </w:r>
            <w:r w:rsidR="4EA7C1F4" w:rsidRPr="6B73EAA1">
              <w:rPr>
                <w:rFonts w:ascii="Times New Roman" w:eastAsia="Times New Roman" w:hAnsi="Times New Roman" w:cs="Times New Roman"/>
                <w:color w:val="000000" w:themeColor="text1"/>
                <w:sz w:val="18"/>
                <w:szCs w:val="18"/>
                <w:lang w:val="lt-LT"/>
              </w:rPr>
              <w:t xml:space="preserve"> muziejaus, muzikos instrumentų pievelės ir kt.)</w:t>
            </w:r>
          </w:p>
          <w:p w14:paraId="2E807B8B" w14:textId="03B2EE0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užimtumo grafikas, užtikrinantis galimybę  jose lankytis  kitų mokyklų mokiniams.</w:t>
            </w:r>
          </w:p>
          <w:p w14:paraId="6D117B04" w14:textId="00F63ED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C45817C" w14:textId="63CD58C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 kartus per metus kultūros </w:t>
            </w:r>
            <w:r w:rsidRPr="4EA7C1F4">
              <w:rPr>
                <w:rFonts w:ascii="Times New Roman" w:eastAsia="Times New Roman" w:hAnsi="Times New Roman" w:cs="Times New Roman"/>
                <w:color w:val="000000" w:themeColor="text1"/>
                <w:sz w:val="18"/>
                <w:szCs w:val="18"/>
                <w:lang w:val="lt-LT"/>
              </w:rPr>
              <w:lastRenderedPageBreak/>
              <w:t>koordinatorius kartu su kultūros  partneriais surengia konsultavimo renginius savivaldybės dalykų mokytojams.</w:t>
            </w:r>
          </w:p>
          <w:p w14:paraId="2B9402FF" w14:textId="1280DDCB" w:rsidR="4EA7C1F4" w:rsidRDefault="4EA7C1F4" w:rsidP="4EA7C1F4">
            <w:pPr>
              <w:spacing w:line="259" w:lineRule="auto"/>
              <w:rPr>
                <w:rFonts w:ascii="Times New Roman" w:eastAsia="Times New Roman" w:hAnsi="Times New Roman" w:cs="Times New Roman"/>
                <w:sz w:val="18"/>
                <w:szCs w:val="18"/>
              </w:rPr>
            </w:pPr>
          </w:p>
          <w:p w14:paraId="563422E8" w14:textId="5ADEAE38"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476C355D" w14:textId="25E0362E" w:rsidR="4EA7C1F4" w:rsidRDefault="45A05D0F"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 </w:t>
            </w:r>
            <w:r w:rsidR="4ACFEDFD"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6C9129E1"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3FF51BA0" w14:textId="1E0C2676"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3AB9DFE4" w14:textId="6A5B15D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3323E573" w14:textId="18F107B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7EFBA9E8" w14:textId="0556DC8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2.1.1.9,</w:t>
            </w:r>
          </w:p>
          <w:p w14:paraId="28D0840B" w14:textId="41FD7A7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w:t>
            </w:r>
          </w:p>
          <w:p w14:paraId="2223DD5E" w14:textId="7B4FE66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    priemonės</w:t>
            </w:r>
          </w:p>
          <w:p w14:paraId="47975B1D" w14:textId="39A28E2D"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4AC455B5" w14:textId="102591C8"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43 468,38  </w:t>
            </w:r>
          </w:p>
        </w:tc>
        <w:tc>
          <w:tcPr>
            <w:tcW w:w="1110" w:type="dxa"/>
            <w:tcMar>
              <w:left w:w="105" w:type="dxa"/>
              <w:right w:w="105" w:type="dxa"/>
            </w:tcMar>
          </w:tcPr>
          <w:p w14:paraId="45DA1261" w14:textId="24C6E31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17</w:t>
            </w:r>
          </w:p>
        </w:tc>
      </w:tr>
      <w:tr w:rsidR="4EA7C1F4" w14:paraId="298B22A4" w14:textId="77777777" w:rsidTr="1F13BC73">
        <w:trPr>
          <w:trHeight w:val="255"/>
        </w:trPr>
        <w:tc>
          <w:tcPr>
            <w:tcW w:w="510" w:type="dxa"/>
            <w:tcMar>
              <w:left w:w="105" w:type="dxa"/>
              <w:right w:w="105" w:type="dxa"/>
            </w:tcMar>
          </w:tcPr>
          <w:p w14:paraId="48249FAA" w14:textId="00F4D745"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3D03EE4B" w14:textId="0A0CB87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3.3.6. Kultūrinių programų vykdymas įtraukiant įvairių ugdymosi poreikių turinčius vaikus,</w:t>
            </w:r>
          </w:p>
          <w:p w14:paraId="00A1C663" w14:textId="50E4B17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3.3.9. skatinimas domėtis savo krašto istorija ir kultūra</w:t>
            </w:r>
          </w:p>
          <w:p w14:paraId="24116F58" w14:textId="2363E4B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2.3.3. bendraujant su partneriais ir</w:t>
            </w:r>
          </w:p>
          <w:p w14:paraId="548F6111" w14:textId="425CF3B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3.3.8. organizuojant tinklaveika grįstą ugdymą  – </w:t>
            </w:r>
            <w:r w:rsidRPr="4EA7C1F4">
              <w:rPr>
                <w:rFonts w:ascii="Times New Roman" w:eastAsia="Times New Roman" w:hAnsi="Times New Roman" w:cs="Times New Roman"/>
                <w:i/>
                <w:iCs/>
                <w:color w:val="000000" w:themeColor="text1"/>
                <w:sz w:val="18"/>
                <w:szCs w:val="18"/>
                <w:lang w:val="lt-LT"/>
              </w:rPr>
              <w:t xml:space="preserve">mokytojų ir mokinių kultūrinių kompetencijų ugdymui, kultūrinio ugdymo tradicijų stiprinimui, kūrėjų pasitelkimui asmenybės </w:t>
            </w:r>
            <w:proofErr w:type="spellStart"/>
            <w:r w:rsidRPr="4EA7C1F4">
              <w:rPr>
                <w:rFonts w:ascii="Times New Roman" w:eastAsia="Times New Roman" w:hAnsi="Times New Roman" w:cs="Times New Roman"/>
                <w:i/>
                <w:iCs/>
                <w:color w:val="000000" w:themeColor="text1"/>
                <w:sz w:val="18"/>
                <w:szCs w:val="18"/>
                <w:lang w:val="lt-LT"/>
              </w:rPr>
              <w:t>ūgčiai</w:t>
            </w:r>
            <w:proofErr w:type="spellEnd"/>
            <w:r w:rsidRPr="4EA7C1F4">
              <w:rPr>
                <w:rFonts w:ascii="Times New Roman" w:eastAsia="Times New Roman" w:hAnsi="Times New Roman" w:cs="Times New Roman"/>
                <w:i/>
                <w:iCs/>
                <w:color w:val="000000" w:themeColor="text1"/>
                <w:sz w:val="18"/>
                <w:szCs w:val="18"/>
                <w:lang w:val="lt-LT"/>
              </w:rPr>
              <w:t xml:space="preserve"> bei mokymo(</w:t>
            </w:r>
            <w:proofErr w:type="spellStart"/>
            <w:r w:rsidRPr="4EA7C1F4">
              <w:rPr>
                <w:rFonts w:ascii="Times New Roman" w:eastAsia="Times New Roman" w:hAnsi="Times New Roman" w:cs="Times New Roman"/>
                <w:i/>
                <w:iCs/>
                <w:color w:val="000000" w:themeColor="text1"/>
                <w:sz w:val="18"/>
                <w:szCs w:val="18"/>
                <w:lang w:val="lt-LT"/>
              </w:rPr>
              <w:t>si</w:t>
            </w:r>
            <w:proofErr w:type="spellEnd"/>
            <w:r w:rsidRPr="4EA7C1F4">
              <w:rPr>
                <w:rFonts w:ascii="Times New Roman" w:eastAsia="Times New Roman" w:hAnsi="Times New Roman" w:cs="Times New Roman"/>
                <w:i/>
                <w:iCs/>
                <w:color w:val="000000" w:themeColor="text1"/>
                <w:sz w:val="18"/>
                <w:szCs w:val="18"/>
                <w:lang w:val="lt-LT"/>
              </w:rPr>
              <w:t>) pažangai,</w:t>
            </w:r>
          </w:p>
          <w:p w14:paraId="77FA67BB" w14:textId="4F4F46D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i/>
                <w:iCs/>
                <w:color w:val="000000" w:themeColor="text1"/>
                <w:sz w:val="18"/>
                <w:szCs w:val="18"/>
                <w:lang w:val="lt-LT"/>
              </w:rPr>
              <w:t xml:space="preserve">veikimui kartu ir bendradarbiavimui dėl kiekvieno mokinio sėkmės </w:t>
            </w:r>
          </w:p>
        </w:tc>
        <w:tc>
          <w:tcPr>
            <w:tcW w:w="975" w:type="dxa"/>
            <w:tcMar>
              <w:left w:w="105" w:type="dxa"/>
              <w:right w:w="105" w:type="dxa"/>
            </w:tcMar>
          </w:tcPr>
          <w:p w14:paraId="341F03E6" w14:textId="60F6AAFE"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26F94A25" w14:textId="33D820A8"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5F501D6E" w14:textId="44F50945"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6E3AEA61" w14:textId="24F05D5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3.3 uždaviniui atliepti – gerinti mokinių pasiekimus ir 2.3 uždaviniui atliepti – kurti efektyvią ir skaidrią komunikaciją.</w:t>
            </w:r>
          </w:p>
          <w:p w14:paraId="3C042606" w14:textId="50829B3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75A71CF7" w14:textId="4C9C983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w:t>
            </w:r>
            <w:r w:rsidRPr="4EA7C1F4">
              <w:rPr>
                <w:rFonts w:ascii="Times New Roman" w:eastAsia="Times New Roman" w:hAnsi="Times New Roman" w:cs="Times New Roman"/>
                <w:color w:val="000000" w:themeColor="text1"/>
                <w:sz w:val="18"/>
                <w:szCs w:val="18"/>
                <w:lang w:val="lt-LT"/>
              </w:rPr>
              <w:lastRenderedPageBreak/>
              <w:t xml:space="preserve">numatytus sėkmingus pasirinktų atitinkamų sričių veiklų vykdymo požymius) mokytojų ir mokinių kultūrinių kompetencijų ugdymui, kultūrinio ugdymo tradicijų stiprinimui, kūrėjų pasitelkimui asmenybės </w:t>
            </w:r>
            <w:proofErr w:type="spellStart"/>
            <w:r w:rsidRPr="4EA7C1F4">
              <w:rPr>
                <w:rFonts w:ascii="Times New Roman" w:eastAsia="Times New Roman" w:hAnsi="Times New Roman" w:cs="Times New Roman"/>
                <w:color w:val="000000" w:themeColor="text1"/>
                <w:sz w:val="18"/>
                <w:szCs w:val="18"/>
                <w:lang w:val="lt-LT"/>
              </w:rPr>
              <w:t>ūgčiai</w:t>
            </w:r>
            <w:proofErr w:type="spellEnd"/>
            <w:r w:rsidRPr="4EA7C1F4">
              <w:rPr>
                <w:rFonts w:ascii="Times New Roman" w:eastAsia="Times New Roman" w:hAnsi="Times New Roman" w:cs="Times New Roman"/>
                <w:color w:val="000000" w:themeColor="text1"/>
                <w:sz w:val="18"/>
                <w:szCs w:val="18"/>
                <w:lang w:val="lt-LT"/>
              </w:rPr>
              <w:t xml:space="preserve"> bei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pažangai, veikimui kartu ir bendradarbiavimui dėl kiekvieno mokinio sėkmės.</w:t>
            </w:r>
          </w:p>
          <w:p w14:paraId="4E331686" w14:textId="45A23E9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7F29B6C" w14:textId="12299AD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Kultūrinių programų vykdymas įtraukiant įvairių ugdymosi poreikių turinčius vaikus prisidės prie mokinių pasiekimų gerinimo, nes toks ugdymas labiau siesis su realiu gyvenimu, bus vaikams, ypač SUP, suprantamesnis ir patrauklesnis, todėl didės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motyvacija, gerės lankomumas. Todėl tikimasi, kad gerės ir mokinių pasiekimai.</w:t>
            </w:r>
          </w:p>
          <w:p w14:paraId="07E2ABCF" w14:textId="19CB1C6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Skatinimas domėtis savo krašto istorija ir kultūra – tai skatinimas domėtis artima mokiniui aplinka. Artimoje aplinkoje vykę ar vykstantys dalykai, tai, kas yra ar buvo čia, visada aktualiau negu tai, kas yra ar buvo kažkur kitur – tai  didina mokinių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ir gerina pasiekimus. Renginiai savo krašto istorijos ir kultūros pažinimui, lankymasis mokyklos muziejuje sudarys dalį ilgalaikių edukacinių kultūrinio ugdymo projektų veiklų.</w:t>
            </w:r>
          </w:p>
          <w:p w14:paraId="177CC26C" w14:textId="7FC361E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8FB80E1" w14:textId="222DD8F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Bus sukurtas ilgalaikis integruotas ugdymo turinys su partneriais kultūros srityje.</w:t>
            </w:r>
          </w:p>
          <w:p w14:paraId="133151B4" w14:textId="402141D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68F50E7" w14:textId="4C47B21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Projekto kultūros partneriai jau dabar gali pasiūlyti daug nemokamų veiklų mokiniams. Planuojama, kad, suderinus su dalykų mokytojais:</w:t>
            </w:r>
          </w:p>
          <w:p w14:paraId="62938392" w14:textId="1CC2433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Ignalinos VB bus vykdoma edukacinė programa „Šiaudo magija“, eksponuojamos įvairios parodos, organizuojama įvairi skaitymo skatinimui skirta veikla, įvairūs kultūros renginiai, renginiai; </w:t>
            </w:r>
          </w:p>
          <w:p w14:paraId="2FE10E2B" w14:textId="1FD843F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Ignalinos krašto muziejuje bus eksponuojamos įvairios parodos ir vykdomos įvairios kultūrinės edukacinės programos;</w:t>
            </w:r>
          </w:p>
          <w:p w14:paraId="7A1D45C4" w14:textId="0500D14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IRŠSPC bus organizuojamos vaizduojamosios ir taikomosios dailės vaikų kūrybos darbų parodos, kuriuose dalyvaus savivaldybės mokyklų mokiniai (parodos bus eksponuojamos muziejuje ir bibliotekoje), vyks meno edukacinės programos rajono mokytojams ir mokiniams (glazūravimas, karpiniai ir kt.), bus galima pasikviesti šokių kolektyvus dalyvauti </w:t>
            </w:r>
            <w:r w:rsidRPr="4EA7C1F4">
              <w:rPr>
                <w:rFonts w:ascii="Times New Roman" w:eastAsia="Times New Roman" w:hAnsi="Times New Roman" w:cs="Times New Roman"/>
                <w:color w:val="000000" w:themeColor="text1"/>
                <w:sz w:val="18"/>
                <w:szCs w:val="18"/>
                <w:lang w:val="lt-LT"/>
              </w:rPr>
              <w:lastRenderedPageBreak/>
              <w:t>įvairiuose  renginiuose, taip pat kaip kultūros dalis galės būti vykdomos ir sportinės programos;</w:t>
            </w:r>
          </w:p>
          <w:p w14:paraId="4E3BA6D9" w14:textId="1E089E9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Muzikos mokykloje bus organizuojami muzikiniai praktikumai bei konkursai (pvz., ateinančiais mokslo metais vyks  pučiamųjų instrumentų konkursas, kurio stebėti galės ateiti mokiniai), šalies atlikėjų ir muzikos mokyklos moksleivių koncertai. </w:t>
            </w:r>
          </w:p>
          <w:p w14:paraId="1B0BA6FD" w14:textId="23904DB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F8FF5AC" w14:textId="58D85259"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Dalis veiklų, įtraukiamų į ilgalaikes kultūrines edukacines 60 </w:t>
            </w:r>
            <w:r w:rsidR="00BF569F">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val. programas 3 ir 7 klasei, bus perkamos. Tai bus šiuolaikinio meno edukacijos, kurių partneriai nemokamai pasiūlyti negali. Numatoma pirkti kūrėjų paslaugas bent po 20</w:t>
            </w:r>
            <w:r w:rsidR="00BF569F">
              <w:rPr>
                <w:rFonts w:ascii="Times New Roman" w:eastAsia="Times New Roman" w:hAnsi="Times New Roman" w:cs="Times New Roman"/>
                <w:color w:val="000000" w:themeColor="text1"/>
                <w:sz w:val="18"/>
                <w:szCs w:val="18"/>
                <w:lang w:val="lt-LT"/>
              </w:rPr>
              <w:t xml:space="preserve"> ak.</w:t>
            </w:r>
            <w:r w:rsidRPr="4EA7C1F4">
              <w:rPr>
                <w:rFonts w:ascii="Times New Roman" w:eastAsia="Times New Roman" w:hAnsi="Times New Roman" w:cs="Times New Roman"/>
                <w:color w:val="000000" w:themeColor="text1"/>
                <w:sz w:val="18"/>
                <w:szCs w:val="18"/>
                <w:lang w:val="lt-LT"/>
              </w:rPr>
              <w:t xml:space="preserve"> val. kiekvienai (3 ir 7 klasės) programai, kad mokiniai žinotų ne tik kas vyksta aplinkui artimoje aplinkoje, kokie yra šalia kūrėjai ir menininkai, ne tik lankytųsi nemokamose partnerių edukacijose, bet ir būtų supažindinti su šiuolaikin</w:t>
            </w:r>
            <w:r w:rsidR="004E3E60">
              <w:rPr>
                <w:rFonts w:ascii="Times New Roman" w:eastAsia="Times New Roman" w:hAnsi="Times New Roman" w:cs="Times New Roman"/>
                <w:color w:val="000000" w:themeColor="text1"/>
                <w:sz w:val="18"/>
                <w:szCs w:val="18"/>
                <w:lang w:val="lt-LT"/>
              </w:rPr>
              <w:t xml:space="preserve">iu menu ir šiuolaikiškais </w:t>
            </w:r>
            <w:r w:rsidRPr="4EA7C1F4">
              <w:rPr>
                <w:rFonts w:ascii="Times New Roman" w:eastAsia="Times New Roman" w:hAnsi="Times New Roman" w:cs="Times New Roman"/>
                <w:color w:val="000000" w:themeColor="text1"/>
                <w:sz w:val="18"/>
                <w:szCs w:val="18"/>
                <w:lang w:val="lt-LT"/>
              </w:rPr>
              <w:t xml:space="preserve"> meno pažinimo būda</w:t>
            </w:r>
            <w:r w:rsidR="004E3E60">
              <w:rPr>
                <w:rFonts w:ascii="Times New Roman" w:eastAsia="Times New Roman" w:hAnsi="Times New Roman" w:cs="Times New Roman"/>
                <w:color w:val="000000" w:themeColor="text1"/>
                <w:sz w:val="18"/>
                <w:szCs w:val="18"/>
                <w:lang w:val="lt-LT"/>
              </w:rPr>
              <w:t>i</w:t>
            </w:r>
            <w:r w:rsidRPr="4EA7C1F4">
              <w:rPr>
                <w:rFonts w:ascii="Times New Roman" w:eastAsia="Times New Roman" w:hAnsi="Times New Roman" w:cs="Times New Roman"/>
                <w:color w:val="000000" w:themeColor="text1"/>
                <w:sz w:val="18"/>
                <w:szCs w:val="18"/>
                <w:lang w:val="lt-LT"/>
              </w:rPr>
              <w:t>s</w:t>
            </w:r>
            <w:r w:rsidR="004E3E60">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puikiai pritaikoma</w:t>
            </w:r>
            <w:r w:rsidR="004E3E60">
              <w:rPr>
                <w:rFonts w:ascii="Times New Roman" w:eastAsia="Times New Roman" w:hAnsi="Times New Roman" w:cs="Times New Roman"/>
                <w:color w:val="000000" w:themeColor="text1"/>
                <w:sz w:val="18"/>
                <w:szCs w:val="18"/>
                <w:lang w:val="lt-LT"/>
              </w:rPr>
              <w:t>i</w:t>
            </w:r>
            <w:r w:rsidRPr="4EA7C1F4">
              <w:rPr>
                <w:rFonts w:ascii="Times New Roman" w:eastAsia="Times New Roman" w:hAnsi="Times New Roman" w:cs="Times New Roman"/>
                <w:color w:val="000000" w:themeColor="text1"/>
                <w:sz w:val="18"/>
                <w:szCs w:val="18"/>
                <w:lang w:val="lt-LT"/>
              </w:rPr>
              <w:t>s ir mokant(</w:t>
            </w:r>
            <w:proofErr w:type="spellStart"/>
            <w:r w:rsidRPr="4EA7C1F4">
              <w:rPr>
                <w:rFonts w:ascii="Times New Roman" w:eastAsia="Times New Roman" w:hAnsi="Times New Roman" w:cs="Times New Roman"/>
                <w:color w:val="000000" w:themeColor="text1"/>
                <w:sz w:val="18"/>
                <w:szCs w:val="18"/>
                <w:lang w:val="lt-LT"/>
              </w:rPr>
              <w:t>is</w:t>
            </w:r>
            <w:proofErr w:type="spellEnd"/>
            <w:r w:rsidRPr="4EA7C1F4">
              <w:rPr>
                <w:rFonts w:ascii="Times New Roman" w:eastAsia="Times New Roman" w:hAnsi="Times New Roman" w:cs="Times New Roman"/>
                <w:color w:val="000000" w:themeColor="text1"/>
                <w:sz w:val="18"/>
                <w:szCs w:val="18"/>
                <w:lang w:val="lt-LT"/>
              </w:rPr>
              <w:t>) – tam, kad mokymasis mokyklose būtų gilesnis</w:t>
            </w:r>
            <w:r w:rsidR="004E3E60">
              <w:rPr>
                <w:rFonts w:ascii="Times New Roman" w:eastAsia="Times New Roman" w:hAnsi="Times New Roman" w:cs="Times New Roman"/>
                <w:color w:val="000000" w:themeColor="text1"/>
                <w:sz w:val="18"/>
                <w:szCs w:val="18"/>
                <w:lang w:val="lt-LT"/>
              </w:rPr>
              <w:t xml:space="preserve"> kad būtų </w:t>
            </w:r>
            <w:r w:rsidRPr="4EA7C1F4">
              <w:rPr>
                <w:rFonts w:ascii="Times New Roman" w:eastAsia="Times New Roman" w:hAnsi="Times New Roman" w:cs="Times New Roman"/>
                <w:color w:val="000000" w:themeColor="text1"/>
                <w:sz w:val="18"/>
                <w:szCs w:val="18"/>
                <w:lang w:val="lt-LT"/>
              </w:rPr>
              <w:t xml:space="preserve"> lavinamos svarbiausios XXI a. kompetencijos: kritinis mąstymas, gebėjimas argumentuoti, komunikavimo</w:t>
            </w:r>
          </w:p>
          <w:p w14:paraId="6AA08608" w14:textId="198EE8A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ir bendradarbiavimo, kūrybingumo įgūdžiai, taip pat gebėjimai atidžiai stebėti ir išklausyti. Atsakymų į klausimus ieškojimas ir dalyvavimas bendraamžių grupės diskusijose, kurias palaiko mokytojai, stiprina minėtas mokinių kompetencijas, taip pat </w:t>
            </w:r>
            <w:r w:rsidR="00BF569F">
              <w:rPr>
                <w:rFonts w:ascii="Times New Roman" w:eastAsia="Times New Roman" w:hAnsi="Times New Roman" w:cs="Times New Roman"/>
                <w:color w:val="000000" w:themeColor="text1"/>
                <w:sz w:val="18"/>
                <w:szCs w:val="18"/>
                <w:lang w:val="lt-LT"/>
              </w:rPr>
              <w:t xml:space="preserve">kultūrinį </w:t>
            </w:r>
            <w:r w:rsidRPr="4EA7C1F4">
              <w:rPr>
                <w:rFonts w:ascii="Times New Roman" w:eastAsia="Times New Roman" w:hAnsi="Times New Roman" w:cs="Times New Roman"/>
                <w:color w:val="000000" w:themeColor="text1"/>
                <w:sz w:val="18"/>
                <w:szCs w:val="18"/>
                <w:lang w:val="lt-LT"/>
              </w:rPr>
              <w:t>raštingumą ir kalbinę saviraišką. Taikant š</w:t>
            </w:r>
            <w:r w:rsidR="0004673E">
              <w:rPr>
                <w:rFonts w:ascii="Times New Roman" w:eastAsia="Times New Roman" w:hAnsi="Times New Roman" w:cs="Times New Roman"/>
                <w:color w:val="000000" w:themeColor="text1"/>
                <w:sz w:val="18"/>
                <w:szCs w:val="18"/>
                <w:lang w:val="lt-LT"/>
              </w:rPr>
              <w:t>iuos</w:t>
            </w:r>
            <w:r w:rsidRPr="4EA7C1F4">
              <w:rPr>
                <w:rFonts w:ascii="Times New Roman" w:eastAsia="Times New Roman" w:hAnsi="Times New Roman" w:cs="Times New Roman"/>
                <w:color w:val="000000" w:themeColor="text1"/>
                <w:sz w:val="18"/>
                <w:szCs w:val="18"/>
                <w:lang w:val="lt-LT"/>
              </w:rPr>
              <w:t xml:space="preserve"> metod</w:t>
            </w:r>
            <w:r w:rsidR="0004673E">
              <w:rPr>
                <w:rFonts w:ascii="Times New Roman" w:eastAsia="Times New Roman" w:hAnsi="Times New Roman" w:cs="Times New Roman"/>
                <w:color w:val="000000" w:themeColor="text1"/>
                <w:sz w:val="18"/>
                <w:szCs w:val="18"/>
                <w:lang w:val="lt-LT"/>
              </w:rPr>
              <w:t>us</w:t>
            </w:r>
            <w:r w:rsidRPr="4EA7C1F4">
              <w:rPr>
                <w:rFonts w:ascii="Times New Roman" w:eastAsia="Times New Roman" w:hAnsi="Times New Roman" w:cs="Times New Roman"/>
                <w:color w:val="000000" w:themeColor="text1"/>
                <w:sz w:val="18"/>
                <w:szCs w:val="18"/>
                <w:lang w:val="lt-LT"/>
              </w:rPr>
              <w:t xml:space="preserve"> svarbu padrąsinti dalyvius dalytis savo matymu, suvokimu ir interpretacijomis, kurti sąlygas diskusijai, kad būtų išsakytos skirtingos nuomonės bei pateikiami argumentai. </w:t>
            </w:r>
          </w:p>
          <w:p w14:paraId="668A8091" w14:textId="74CD4D4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069E93E" w14:textId="6AD37DC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Bendravimas su partneriais prisidės prie savivaldybės uždavinio – kurti efektyvią ir skaidrią komunikaciją – įgyvendinimo, nes kokybiškas bendravimas ir bendradarbiavimas įgalins veikti kartu dėl kiekvieno mokinio sėkmės siekti geresnių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rezultatų. </w:t>
            </w:r>
          </w:p>
          <w:p w14:paraId="1D10BA0B" w14:textId="7021BE5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BD63F82" w14:textId="5B18718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Tinklaveika grįsto ugdymo organizavimas ir išvykos pas partnerius (būreliai, mokomosios ekskursijos ir išvykos, kitų mokyklų mokinių priėmimas gimnazijos kultūros erdvėse,  mokinių mainai) prisidės prie savivaldybės uždavinio gerinti mokinių pasiekimus įgyvendinimo, nes tinklaveika palyginti </w:t>
            </w:r>
            <w:r w:rsidRPr="4EA7C1F4">
              <w:rPr>
                <w:rFonts w:ascii="Times New Roman" w:eastAsia="Times New Roman" w:hAnsi="Times New Roman" w:cs="Times New Roman"/>
                <w:color w:val="000000" w:themeColor="text1"/>
                <w:sz w:val="18"/>
                <w:szCs w:val="18"/>
                <w:lang w:val="lt-LT"/>
              </w:rPr>
              <w:lastRenderedPageBreak/>
              <w:t>nauja ir todėl, tikėtina, mokiniams patraukli ugdymosi forma, kuri turėtų gerinti mokinių lankomumą, didinti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taigi, ir gerinti pasiekimus. Tinklaveika grįstas ugdymas taip pat bus integruotas į  ilgalaikių kultūrinio ugdymo projektų veiklas.</w:t>
            </w:r>
          </w:p>
          <w:p w14:paraId="58A2899E" w14:textId="0B47157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E2E005E" w14:textId="50A4618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Numatytose veiklose mokytojai praktiškai taikys TŪM lyderystės,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ir kultūros sričių  mokymuose (žr. 11 veikla, 1), 2), 3), 4) ir 6) temos) bei stažuotėje įgytas žinias.</w:t>
            </w:r>
          </w:p>
          <w:p w14:paraId="401C431F" w14:textId="6BDF410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202EFFF" w14:textId="712CA7A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7AB8BD9" w14:textId="0CE2730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Padidėjusi mokymosi motyvacija gerins mokinių lankomumą (U1). Mokymosi motyvacijos didėjimas, kiekvienam mokiniui patrauklių ugdymo sričių suradimas  skatins mokinius aktyviau dalyvauti įvairiuose konkursuose (U3).</w:t>
            </w:r>
          </w:p>
          <w:p w14:paraId="4686DD07" w14:textId="0E17F1B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605978A" w14:textId="7551C52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7F3AD666" w14:textId="15F3992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34D5DB9" w14:textId="5BAE203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Veikla bus efektyvesnė, kai apims ne kelis vaikus, o vidutinio dydžio klasę; vidutinį klasės dydį netiesiogiai parodo vienai sąlyginei mokytojo pareigybei tenkančių mokinių skaičius (P4). </w:t>
            </w:r>
          </w:p>
          <w:p w14:paraId="6A498B74" w14:textId="15DBB6F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40B1D02" w14:textId="24F1F03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Tinklaveika ir bendradarbiavimu bei praktika grįstas ugdymas tiesiogiai skatins pagal STEAM ugdymo metodą pravestų pamokų skaičiaus didėjimą (U4). Veikla tiesiogiai didins ir pamokų, kuriose buvo integruotas kultūrinis ugdymas, skaičių (U5).</w:t>
            </w:r>
          </w:p>
          <w:p w14:paraId="57DEC4C5" w14:textId="3D106EE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4A9EF93" w14:textId="03DD97F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prisidės prie individualių vaiko poreikių atpažinimo, leis labiau atsiskleisti įvairiems vaikų pomėgiams ir polinkiams ir skatins mokiniams parengtų individualių ugdymo planų dalies didėjimą (U6), gerins emocinį klimatą mokykloje (U7).</w:t>
            </w:r>
          </w:p>
          <w:p w14:paraId="56E2F88B" w14:textId="07E3D5F1"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5D467D3A" w14:textId="3CEE44C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Dviejų (3 ir 7 klasei) ilgalaikių, ne trumpesnių nei 60 </w:t>
            </w:r>
            <w:r w:rsidR="00BF569F">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val.,  kultūrinių edukacinių</w:t>
            </w:r>
          </w:p>
          <w:p w14:paraId="7C231DD1" w14:textId="0ED0213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programų vykdymas (iš jų bent po 20 </w:t>
            </w:r>
            <w:r w:rsidR="00BF569F">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val. - perkamos kūrėjų paslaugos).</w:t>
            </w:r>
          </w:p>
          <w:p w14:paraId="3BC94F1B" w14:textId="7FE3249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A2E5AAF" w14:textId="7248A7F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 xml:space="preserve">Į kiekvieną iš programų integruota kraštotyrinė veikla (kiekvienai klasei per istorijos ar lietuvių k. pamokas mokyklos </w:t>
            </w:r>
            <w:r w:rsidR="004C1682" w:rsidRPr="6B73EAA1">
              <w:rPr>
                <w:rFonts w:ascii="Times New Roman" w:eastAsia="Times New Roman" w:hAnsi="Times New Roman" w:cs="Times New Roman"/>
                <w:color w:val="000000" w:themeColor="text1"/>
                <w:sz w:val="18"/>
                <w:szCs w:val="18"/>
                <w:lang w:val="lt-LT"/>
              </w:rPr>
              <w:t xml:space="preserve">ar Ignalinos krašto </w:t>
            </w:r>
            <w:r w:rsidRPr="6B73EAA1">
              <w:rPr>
                <w:rFonts w:ascii="Times New Roman" w:eastAsia="Times New Roman" w:hAnsi="Times New Roman" w:cs="Times New Roman"/>
                <w:color w:val="000000" w:themeColor="text1"/>
                <w:sz w:val="18"/>
                <w:szCs w:val="18"/>
                <w:lang w:val="lt-LT"/>
              </w:rPr>
              <w:t>muziejuje</w:t>
            </w:r>
            <w:r w:rsidR="00D00AD6" w:rsidRPr="6B73EAA1">
              <w:rPr>
                <w:rFonts w:ascii="Times New Roman" w:eastAsia="Times New Roman" w:hAnsi="Times New Roman" w:cs="Times New Roman"/>
                <w:color w:val="000000" w:themeColor="text1"/>
                <w:sz w:val="18"/>
                <w:szCs w:val="18"/>
                <w:lang w:val="lt-LT"/>
              </w:rPr>
              <w:t xml:space="preserve"> ar dalyvaujant Ignalinos rajono turizmo informacijos centro edukacijose </w:t>
            </w:r>
            <w:r w:rsidRPr="6B73EAA1">
              <w:rPr>
                <w:rFonts w:ascii="Times New Roman" w:eastAsia="Times New Roman" w:hAnsi="Times New Roman" w:cs="Times New Roman"/>
                <w:color w:val="000000" w:themeColor="text1"/>
                <w:sz w:val="18"/>
                <w:szCs w:val="18"/>
                <w:lang w:val="lt-LT"/>
              </w:rPr>
              <w:t>kasmet pravedamas bent vienas renginys apie savo krašto kultūrą ar istoriją), bendri renginiai su partneriais.</w:t>
            </w:r>
          </w:p>
          <w:p w14:paraId="0DC5F496" w14:textId="05B02AA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0BEE4E6" w14:textId="01C8C81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Vykdomas kiekvienam 3 ir 7 klasės komplektui sudarytas kultūrinio ugdymo įgyvendinimo planas mokslo metams.</w:t>
            </w:r>
          </w:p>
          <w:p w14:paraId="2BD1A0ED" w14:textId="40045B9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10F4064" w14:textId="04E651EA" w:rsidR="4EA7C1F4" w:rsidRDefault="00A81DFF"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lastRenderedPageBreak/>
              <w:t xml:space="preserve">Po </w:t>
            </w:r>
            <w:r w:rsidR="4EA7C1F4" w:rsidRPr="6B73EAA1">
              <w:rPr>
                <w:rFonts w:ascii="Times New Roman" w:eastAsia="Times New Roman" w:hAnsi="Times New Roman" w:cs="Times New Roman"/>
                <w:color w:val="000000" w:themeColor="text1"/>
                <w:sz w:val="18"/>
                <w:szCs w:val="18"/>
                <w:lang w:val="lt-LT"/>
              </w:rPr>
              <w:t xml:space="preserve"> gimnazijos kultūros erdvių (</w:t>
            </w:r>
            <w:r w:rsidR="007D40B6" w:rsidRPr="6B73EAA1">
              <w:rPr>
                <w:rFonts w:ascii="Times New Roman" w:eastAsia="Times New Roman" w:hAnsi="Times New Roman" w:cs="Times New Roman"/>
                <w:color w:val="000000" w:themeColor="text1"/>
                <w:sz w:val="18"/>
                <w:szCs w:val="18"/>
                <w:lang w:val="lt-LT"/>
              </w:rPr>
              <w:t xml:space="preserve">mokyklos </w:t>
            </w:r>
            <w:r w:rsidR="4EA7C1F4" w:rsidRPr="6B73EAA1">
              <w:rPr>
                <w:rFonts w:ascii="Times New Roman" w:eastAsia="Times New Roman" w:hAnsi="Times New Roman" w:cs="Times New Roman"/>
                <w:color w:val="000000" w:themeColor="text1"/>
                <w:sz w:val="18"/>
                <w:szCs w:val="18"/>
                <w:lang w:val="lt-LT"/>
              </w:rPr>
              <w:t>muziejaus, muzikos instrumentų pievelės ir kt.)</w:t>
            </w:r>
            <w:r w:rsidRPr="6B73EAA1">
              <w:rPr>
                <w:rFonts w:ascii="Times New Roman" w:eastAsia="Times New Roman" w:hAnsi="Times New Roman" w:cs="Times New Roman"/>
                <w:color w:val="000000" w:themeColor="text1"/>
                <w:sz w:val="18"/>
                <w:szCs w:val="18"/>
                <w:lang w:val="lt-LT"/>
              </w:rPr>
              <w:t xml:space="preserve"> įrengimo ar atnaujinimo vykdomas jų</w:t>
            </w:r>
          </w:p>
          <w:p w14:paraId="75BDCC00" w14:textId="4943AEF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užimtumo grafikas, užtikrinantis galimybę  jose lankytis  kitų mokyklų mokiniams.</w:t>
            </w:r>
          </w:p>
          <w:p w14:paraId="45011607" w14:textId="4B973114"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140" w:type="dxa"/>
            <w:tcMar>
              <w:left w:w="105" w:type="dxa"/>
              <w:right w:w="105" w:type="dxa"/>
            </w:tcMar>
          </w:tcPr>
          <w:p w14:paraId="25A57AFC" w14:textId="1DE458AA" w:rsidR="4EA7C1F4" w:rsidRDefault="28DEE45B"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79AFD776"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6B758A70"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77018452" w14:textId="0E45A630" w:rsidR="4EA7C1F4" w:rsidRDefault="4EA7C1F4" w:rsidP="4EA7C1F4">
            <w:pPr>
              <w:spacing w:line="259" w:lineRule="auto"/>
              <w:ind w:right="-79"/>
              <w:rPr>
                <w:rFonts w:ascii="Times New Roman" w:eastAsia="Times New Roman" w:hAnsi="Times New Roman" w:cs="Times New Roman"/>
                <w:sz w:val="18"/>
                <w:szCs w:val="18"/>
              </w:rPr>
            </w:pPr>
            <w:r w:rsidRPr="12CADC8E">
              <w:rPr>
                <w:rStyle w:val="Hyperlink"/>
                <w:rFonts w:ascii="Times New Roman" w:eastAsia="Times New Roman" w:hAnsi="Times New Roman" w:cs="Times New Roman"/>
                <w:sz w:val="18"/>
                <w:szCs w:val="18"/>
                <w:lang w:val="lt-LT"/>
              </w:rPr>
              <w:t>IRS SPP</w:t>
            </w:r>
            <w:r w:rsidRPr="12CADC8E">
              <w:rPr>
                <w:rFonts w:ascii="Times New Roman" w:eastAsia="Times New Roman" w:hAnsi="Times New Roman" w:cs="Times New Roman"/>
                <w:sz w:val="18"/>
                <w:szCs w:val="18"/>
                <w:lang w:val="lt-LT"/>
              </w:rPr>
              <w:t xml:space="preserve"> priedo priemonių plano </w:t>
            </w:r>
          </w:p>
          <w:p w14:paraId="033E44E1" w14:textId="78B3311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1.2.3.4, </w:t>
            </w:r>
          </w:p>
          <w:p w14:paraId="7EA2C391" w14:textId="072F85D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21346D53" w14:textId="3360968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0E0D7BC6" w14:textId="22A233E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2.1.1.5,</w:t>
            </w:r>
          </w:p>
          <w:p w14:paraId="59CC6F41" w14:textId="1BF118F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2.2.1.4,</w:t>
            </w:r>
          </w:p>
          <w:p w14:paraId="5E5F9295" w14:textId="57DCA52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2.2.1.7 </w:t>
            </w:r>
          </w:p>
          <w:p w14:paraId="0F817D94" w14:textId="7AB9E38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2F94C7C4" w14:textId="10FA5EA9" w:rsidR="4EA7C1F4" w:rsidRDefault="4EA7C1F4" w:rsidP="4EA7C1F4">
            <w:pPr>
              <w:spacing w:line="259" w:lineRule="auto"/>
              <w:rPr>
                <w:rFonts w:ascii="Times New Roman" w:eastAsia="Times New Roman" w:hAnsi="Times New Roman" w:cs="Times New Roman"/>
                <w:sz w:val="18"/>
                <w:szCs w:val="18"/>
              </w:rPr>
            </w:pPr>
          </w:p>
          <w:p w14:paraId="74803813" w14:textId="1692710E" w:rsidR="4EA7C1F4" w:rsidRDefault="4EA7C1F4" w:rsidP="4EA7C1F4">
            <w:pPr>
              <w:spacing w:line="259" w:lineRule="auto"/>
              <w:rPr>
                <w:rFonts w:ascii="Times New Roman" w:eastAsia="Times New Roman" w:hAnsi="Times New Roman" w:cs="Times New Roman"/>
                <w:sz w:val="18"/>
                <w:szCs w:val="18"/>
              </w:rPr>
            </w:pPr>
          </w:p>
          <w:p w14:paraId="794BE565" w14:textId="41A78681"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5CED45F5" w14:textId="0C4C5AF0"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7BB116C" w14:textId="604198B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3C216D6E" w14:textId="124D382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066F9ACD" w14:textId="28623F1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priemonės </w:t>
            </w:r>
          </w:p>
          <w:p w14:paraId="549A1EDA" w14:textId="3297246D" w:rsidR="4EA7C1F4" w:rsidRDefault="4EA7C1F4" w:rsidP="4EA7C1F4">
            <w:pPr>
              <w:spacing w:line="259" w:lineRule="auto"/>
              <w:rPr>
                <w:rFonts w:ascii="Times New Roman" w:eastAsia="Times New Roman" w:hAnsi="Times New Roman" w:cs="Times New Roman"/>
                <w:sz w:val="18"/>
                <w:szCs w:val="18"/>
              </w:rPr>
            </w:pPr>
          </w:p>
          <w:p w14:paraId="7FD4104B" w14:textId="4790BAB7" w:rsidR="4EA7C1F4" w:rsidRDefault="4EA7C1F4" w:rsidP="4EA7C1F4">
            <w:pPr>
              <w:spacing w:line="259" w:lineRule="auto"/>
              <w:rPr>
                <w:rFonts w:ascii="Times New Roman" w:eastAsia="Times New Roman" w:hAnsi="Times New Roman" w:cs="Times New Roman"/>
                <w:sz w:val="18"/>
                <w:szCs w:val="18"/>
              </w:rPr>
            </w:pPr>
          </w:p>
          <w:p w14:paraId="4DAAF964" w14:textId="475057C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22426960" w14:textId="630F9496" w:rsidR="4EA7C1F4" w:rsidRDefault="4EA7C1F4" w:rsidP="4EA7C1F4">
            <w:pPr>
              <w:spacing w:line="259" w:lineRule="auto"/>
              <w:rPr>
                <w:rFonts w:ascii="Times New Roman" w:eastAsia="Times New Roman" w:hAnsi="Times New Roman" w:cs="Times New Roman"/>
                <w:sz w:val="18"/>
                <w:szCs w:val="18"/>
              </w:rPr>
            </w:pPr>
          </w:p>
          <w:p w14:paraId="7491A68C" w14:textId="605CF671" w:rsidR="4EA7C1F4" w:rsidRDefault="4EA7C1F4" w:rsidP="4EA7C1F4">
            <w:pPr>
              <w:spacing w:line="259" w:lineRule="auto"/>
              <w:rPr>
                <w:rFonts w:ascii="Times New Roman" w:eastAsia="Times New Roman" w:hAnsi="Times New Roman" w:cs="Times New Roman"/>
                <w:sz w:val="18"/>
                <w:szCs w:val="18"/>
              </w:rPr>
            </w:pPr>
          </w:p>
          <w:p w14:paraId="57507211" w14:textId="298861D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tc>
        <w:tc>
          <w:tcPr>
            <w:tcW w:w="1530" w:type="dxa"/>
            <w:tcMar>
              <w:left w:w="105" w:type="dxa"/>
              <w:right w:w="105" w:type="dxa"/>
            </w:tcMar>
          </w:tcPr>
          <w:p w14:paraId="02B6B36F" w14:textId="74FC7FE2" w:rsidR="4EA7C1F4" w:rsidRPr="00592537" w:rsidRDefault="00776761" w:rsidP="002D50C7">
            <w:pPr>
              <w:spacing w:line="257" w:lineRule="auto"/>
              <w:jc w:val="center"/>
              <w:rPr>
                <w:rFonts w:ascii="Times New Roman" w:eastAsia="Times New Roman" w:hAnsi="Times New Roman" w:cs="Times New Roman"/>
                <w:sz w:val="18"/>
                <w:szCs w:val="18"/>
              </w:rPr>
            </w:pPr>
            <w:r w:rsidRPr="12CADC8E">
              <w:rPr>
                <w:rFonts w:ascii="Times New Roman" w:eastAsia="Times New Roman" w:hAnsi="Times New Roman" w:cs="Times New Roman"/>
                <w:sz w:val="18"/>
                <w:szCs w:val="18"/>
              </w:rPr>
              <w:lastRenderedPageBreak/>
              <w:t>25 790,00</w:t>
            </w:r>
          </w:p>
        </w:tc>
        <w:tc>
          <w:tcPr>
            <w:tcW w:w="1110" w:type="dxa"/>
            <w:tcMar>
              <w:left w:w="105" w:type="dxa"/>
              <w:right w:w="105" w:type="dxa"/>
            </w:tcMar>
          </w:tcPr>
          <w:p w14:paraId="0335BE59" w14:textId="3AEF51F9" w:rsidR="4EA7C1F4" w:rsidRDefault="4EA7C1F4" w:rsidP="4EA7C1F4">
            <w:pPr>
              <w:spacing w:line="259" w:lineRule="auto"/>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 xml:space="preserve">A.1. </w:t>
            </w:r>
            <w:proofErr w:type="spellStart"/>
            <w:r w:rsidRPr="6B73EAA1">
              <w:rPr>
                <w:rFonts w:ascii="Times New Roman" w:eastAsia="Times New Roman" w:hAnsi="Times New Roman" w:cs="Times New Roman"/>
                <w:color w:val="000000" w:themeColor="text1"/>
                <w:sz w:val="18"/>
                <w:szCs w:val="18"/>
                <w:lang w:val="lt-LT"/>
              </w:rPr>
              <w:t>Fin.A</w:t>
            </w:r>
            <w:proofErr w:type="spellEnd"/>
            <w:r w:rsidRPr="6B73EAA1">
              <w:rPr>
                <w:rFonts w:ascii="Times New Roman" w:eastAsia="Times New Roman" w:hAnsi="Times New Roman" w:cs="Times New Roman"/>
                <w:color w:val="000000" w:themeColor="text1"/>
                <w:sz w:val="18"/>
                <w:szCs w:val="18"/>
                <w:lang w:val="lt-LT"/>
              </w:rPr>
              <w:t xml:space="preserve">  18</w:t>
            </w:r>
          </w:p>
        </w:tc>
      </w:tr>
      <w:tr w:rsidR="4EA7C1F4" w14:paraId="1EF40E9C" w14:textId="77777777" w:rsidTr="1F13BC73">
        <w:trPr>
          <w:trHeight w:val="255"/>
        </w:trPr>
        <w:tc>
          <w:tcPr>
            <w:tcW w:w="510" w:type="dxa"/>
            <w:tcMar>
              <w:left w:w="105" w:type="dxa"/>
              <w:right w:w="105" w:type="dxa"/>
            </w:tcMar>
          </w:tcPr>
          <w:p w14:paraId="0979E55C" w14:textId="7B94AF93"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EB7A980" w14:textId="2727773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2.2.4. Įtraukiojo ugdymo koordinatoriaus </w:t>
            </w:r>
            <w:r w:rsidRPr="4EA7C1F4">
              <w:rPr>
                <w:rFonts w:ascii="Times New Roman" w:eastAsia="Times New Roman" w:hAnsi="Times New Roman" w:cs="Times New Roman"/>
                <w:color w:val="000000" w:themeColor="text1"/>
                <w:sz w:val="18"/>
                <w:szCs w:val="18"/>
                <w:lang w:val="lt-LT"/>
              </w:rPr>
              <w:lastRenderedPageBreak/>
              <w:t xml:space="preserve">etato steigimas – </w:t>
            </w:r>
            <w:r w:rsidRPr="4EA7C1F4">
              <w:rPr>
                <w:rFonts w:ascii="Times New Roman" w:eastAsia="Times New Roman" w:hAnsi="Times New Roman" w:cs="Times New Roman"/>
                <w:i/>
                <w:iCs/>
                <w:color w:val="000000" w:themeColor="text1"/>
                <w:sz w:val="18"/>
                <w:szCs w:val="18"/>
                <w:lang w:val="lt-LT"/>
              </w:rPr>
              <w:t>mokytojų, švietimo pagalbos ir kitų specialistų komandinio darbo, besimokančiojo ugdymosi poreikių identifikavimo  koordinavimui, įvairių ugdymosi poreikių turinčių vaikų kokybiško ugdymo užtikrinimu</w:t>
            </w:r>
            <w:r w:rsidRPr="4EA7C1F4">
              <w:rPr>
                <w:rFonts w:ascii="Times New Roman" w:eastAsia="Times New Roman" w:hAnsi="Times New Roman" w:cs="Times New Roman"/>
                <w:color w:val="000000" w:themeColor="text1"/>
                <w:sz w:val="18"/>
                <w:szCs w:val="18"/>
                <w:lang w:val="lt-LT"/>
              </w:rPr>
              <w:t>i</w:t>
            </w:r>
          </w:p>
        </w:tc>
        <w:tc>
          <w:tcPr>
            <w:tcW w:w="975" w:type="dxa"/>
            <w:tcMar>
              <w:left w:w="105" w:type="dxa"/>
              <w:right w:w="105" w:type="dxa"/>
            </w:tcMar>
          </w:tcPr>
          <w:p w14:paraId="5005BD09" w14:textId="2AEFBD08"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lastRenderedPageBreak/>
              <w:t>Įtrauktis</w:t>
            </w:r>
            <w:proofErr w:type="spellEnd"/>
          </w:p>
          <w:p w14:paraId="7D868796" w14:textId="3C80C1E8"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372A5B56" w14:textId="41D51911"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0C75D110" w14:textId="2BE57C67"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Veikla skirta savivaldybės švietimo pažangos plano 2.2 uždaviniui atliepti – efektyvinti mokymosi pagalbą ir 2.3 </w:t>
            </w:r>
            <w:r w:rsidRPr="4EA7C1F4">
              <w:rPr>
                <w:rFonts w:ascii="Times New Roman" w:eastAsia="Times New Roman" w:hAnsi="Times New Roman" w:cs="Times New Roman"/>
                <w:color w:val="000000" w:themeColor="text1"/>
                <w:sz w:val="18"/>
                <w:szCs w:val="18"/>
                <w:lang w:val="lt-LT"/>
              </w:rPr>
              <w:lastRenderedPageBreak/>
              <w:t xml:space="preserve">uždaviniui atliepti – kurti efektyvią ir skaidrią komunikaciją ir 3.3 uždaviniui atliepti – gerinti mokinių pasiekimus. </w:t>
            </w:r>
          </w:p>
          <w:p w14:paraId="5E12EDAB" w14:textId="0F4E3EF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7E0DDE8B" w14:textId="076EE3B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mokytojų, švietimo pagalbos ir kitų specialistų komandinio darbo, besimokančiojo ugdymosi poreikių identifikavimo koordinavimui, įvairių ugdymosi poreikių turinčių vaikų kokybiško ugdymo užtikrinimui.</w:t>
            </w:r>
          </w:p>
          <w:p w14:paraId="06F6CE37" w14:textId="1CB3E28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5D1DACA" w14:textId="1D953D6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Įtraukiojo ugdymo koordinatoriaus etato steigimas prisidės prie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pagalbos efektyvinimo, veikimo kartu dėl kiekvieno mokinio sėkmės, nes didins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veiksmingumą per ugdymo individualizavimą ir pritaikymą kiekvieno poreikiams. </w:t>
            </w:r>
          </w:p>
          <w:p w14:paraId="1F1B1E4D" w14:textId="1585AC5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Koordinatorius, tardamasis ir konsultuodamasis su  partneriais įtraukiojo ugdymo srityje – IRŠPT,  Ignalinos VB, sveikatos biuru – peržiūrės koordinuojant STEAM ir kultūrinio ugdymo koordinatoriams parengtų ilgalaikių kultūros projektų ir STEAM įgyvendinimo planuose numatytas veiklas, kad jos būtų prieinamos kiekvienam. </w:t>
            </w:r>
          </w:p>
          <w:p w14:paraId="204912CE" w14:textId="683B0D5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56E5799" w14:textId="23D2C05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Koordinatorius taip pat užtikrins, kad planuojamos psichologo ir sveikatos specialistų paskaitos, konsultacijos švietimo bendruomenei pasiektų kiekvieną ir, suderinęs su dalykų mokytojais pagal galimas integruoti paskaitų ir bendrojo ugdymo temas, sudarys paskaitų grafiką, derins kitų mokyklų bendruomenių dalyvavimą. </w:t>
            </w:r>
          </w:p>
          <w:p w14:paraId="4FC443A2" w14:textId="6C2C2E4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1213DBD" w14:textId="28DE69C9"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Koordinatorius taip pat inicijuos ir koordinuos darbus dėl mokymo individualizavimo ir mokinių mokymosi krūvio sureguliavimo. Mokymo individualizavimas mokymą padaro patrauklesniu (kai mokomasi, to, kas aktualu ne kažkam, o sau pačiam). Mokymo individualizavimas neatsiejamas nuo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krūvio sureguliavimo, nes, esant per dideliam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krūviui, vaikas tampa nepajėgūs mokytis, dažniau serga, praranda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motyvaciją. Mokymosi krūvį galima sumažinti, įskaitant mokinio FŠPU ir NVŠ veiklas, nustatant maksimalų namų darbams galimą skirti laiką, </w:t>
            </w:r>
            <w:r w:rsidRPr="4EA7C1F4">
              <w:rPr>
                <w:rFonts w:ascii="Times New Roman" w:eastAsia="Times New Roman" w:hAnsi="Times New Roman" w:cs="Times New Roman"/>
                <w:color w:val="000000" w:themeColor="text1"/>
                <w:sz w:val="18"/>
                <w:szCs w:val="18"/>
                <w:lang w:val="lt-LT"/>
              </w:rPr>
              <w:lastRenderedPageBreak/>
              <w:t>individualizuojant namų darbus ir pan. Taigi mokymo individualizavimas ir mokinių mokymosi krūvio sureguliavimas prisidės prie savivaldybės uždavinio gerinti mokinių pasiekimus įgyvendinimo.</w:t>
            </w:r>
          </w:p>
          <w:p w14:paraId="75D444B1" w14:textId="226F9BC5"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341EB8CC" w14:textId="70CC786B"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Koordinatorius mokymo individualizavimo ir mokinių mokymosi krūvio sureguliavimo teisiniais klausimais konsultuosis su savivaldybės Švietimo ir kultūros skyriumi, konsultacijas apie mokymo individualizavimą teiks partneriai – IRŠPT ir sveikatos biuras.</w:t>
            </w:r>
          </w:p>
          <w:p w14:paraId="6F757EA4" w14:textId="7FD64F5B" w:rsidR="4EA7C1F4" w:rsidRDefault="4EA7C1F4" w:rsidP="4EA7C1F4">
            <w:pPr>
              <w:spacing w:line="257"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Koordinatorius rūpinsis horizontaliu </w:t>
            </w:r>
            <w:proofErr w:type="spellStart"/>
            <w:r w:rsidRPr="4EA7C1F4">
              <w:rPr>
                <w:rFonts w:ascii="Times New Roman" w:eastAsia="Times New Roman" w:hAnsi="Times New Roman" w:cs="Times New Roman"/>
                <w:sz w:val="18"/>
                <w:szCs w:val="18"/>
                <w:lang w:val="lt-LT"/>
              </w:rPr>
              <w:t>įtraukties</w:t>
            </w:r>
            <w:proofErr w:type="spellEnd"/>
            <w:r w:rsidRPr="4EA7C1F4">
              <w:rPr>
                <w:rFonts w:ascii="Times New Roman" w:eastAsia="Times New Roman" w:hAnsi="Times New Roman" w:cs="Times New Roman"/>
                <w:sz w:val="18"/>
                <w:szCs w:val="18"/>
                <w:lang w:val="lt-LT"/>
              </w:rPr>
              <w:t xml:space="preserve"> įgyvendinimu ir kitose srityse.</w:t>
            </w:r>
          </w:p>
          <w:p w14:paraId="1659BAED" w14:textId="786205FC"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 xml:space="preserve">Taip pat bus naudingi </w:t>
            </w:r>
            <w:proofErr w:type="spellStart"/>
            <w:r w:rsidRPr="6B73EAA1">
              <w:rPr>
                <w:rFonts w:ascii="Times New Roman" w:eastAsia="Times New Roman" w:hAnsi="Times New Roman" w:cs="Times New Roman"/>
                <w:color w:val="000000" w:themeColor="text1"/>
                <w:sz w:val="18"/>
                <w:szCs w:val="18"/>
                <w:lang w:val="lt-LT"/>
              </w:rPr>
              <w:t>įtraukties</w:t>
            </w:r>
            <w:proofErr w:type="spellEnd"/>
            <w:r w:rsidRPr="6B73EAA1">
              <w:rPr>
                <w:rFonts w:ascii="Times New Roman" w:eastAsia="Times New Roman" w:hAnsi="Times New Roman" w:cs="Times New Roman"/>
                <w:color w:val="000000" w:themeColor="text1"/>
                <w:sz w:val="18"/>
                <w:szCs w:val="18"/>
                <w:lang w:val="lt-LT"/>
              </w:rPr>
              <w:t xml:space="preserve"> mokymai apie universalų dizainą švietime. Individualizuojant mokymą atliepiant kiekvieno vaiko poreikius bus praktiškai taikomos TŪM mokymuose </w:t>
            </w:r>
            <w:proofErr w:type="spellStart"/>
            <w:r w:rsidRPr="6B73EAA1">
              <w:rPr>
                <w:rFonts w:ascii="Times New Roman" w:eastAsia="Times New Roman" w:hAnsi="Times New Roman" w:cs="Times New Roman"/>
                <w:color w:val="000000" w:themeColor="text1"/>
                <w:sz w:val="18"/>
                <w:szCs w:val="18"/>
                <w:lang w:val="lt-LT"/>
              </w:rPr>
              <w:t>įtraukties</w:t>
            </w:r>
            <w:proofErr w:type="spellEnd"/>
            <w:r w:rsidRPr="6B73EAA1">
              <w:rPr>
                <w:rFonts w:ascii="Times New Roman" w:eastAsia="Times New Roman" w:hAnsi="Times New Roman" w:cs="Times New Roman"/>
                <w:color w:val="000000" w:themeColor="text1"/>
                <w:sz w:val="18"/>
                <w:szCs w:val="18"/>
                <w:lang w:val="lt-LT"/>
              </w:rPr>
              <w:t xml:space="preserve"> ir lyderystės tema (žr. 11 veikla), stažuotėse (12 veikla) ir dalijantis informacija bei stebint praktinę kolegų veiklą įgytos žinios..</w:t>
            </w:r>
          </w:p>
          <w:p w14:paraId="5388D3DA" w14:textId="77777777" w:rsidR="00323A6E" w:rsidRDefault="00323A6E" w:rsidP="00323A6E">
            <w:pPr>
              <w:spacing w:line="259" w:lineRule="auto"/>
              <w:jc w:val="both"/>
              <w:rPr>
                <w:rFonts w:ascii="Times New Roman" w:eastAsia="Times New Roman" w:hAnsi="Times New Roman" w:cs="Times New Roman"/>
                <w:color w:val="000000" w:themeColor="text1"/>
                <w:sz w:val="18"/>
                <w:szCs w:val="18"/>
                <w:lang w:val="lt-LT"/>
              </w:rPr>
            </w:pPr>
          </w:p>
          <w:p w14:paraId="434879F5" w14:textId="233C4A1B" w:rsidR="00323A6E" w:rsidRPr="00C13296" w:rsidRDefault="00323A6E" w:rsidP="00323A6E">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Koordinatoriui TŪM lėšomis </w:t>
            </w:r>
            <w:r w:rsidR="00587125">
              <w:rPr>
                <w:rFonts w:ascii="Times New Roman" w:eastAsia="Times New Roman" w:hAnsi="Times New Roman" w:cs="Times New Roman"/>
                <w:color w:val="000000" w:themeColor="text1"/>
                <w:sz w:val="18"/>
                <w:szCs w:val="18"/>
                <w:lang w:val="lt-LT"/>
              </w:rPr>
              <w:t xml:space="preserve">prireikus </w:t>
            </w:r>
            <w:r>
              <w:rPr>
                <w:rFonts w:ascii="Times New Roman" w:eastAsia="Times New Roman" w:hAnsi="Times New Roman" w:cs="Times New Roman"/>
                <w:color w:val="000000" w:themeColor="text1"/>
                <w:sz w:val="18"/>
                <w:szCs w:val="18"/>
                <w:lang w:val="lt-LT"/>
              </w:rPr>
              <w:t>bus apmokamos komandiruočių išlaidos.</w:t>
            </w:r>
          </w:p>
          <w:p w14:paraId="74D50AAA" w14:textId="29F3A9E1" w:rsidR="4EA7C1F4" w:rsidRPr="00C13296" w:rsidRDefault="4EA7C1F4" w:rsidP="4EA7C1F4">
            <w:pPr>
              <w:spacing w:line="259" w:lineRule="auto"/>
              <w:jc w:val="both"/>
              <w:rPr>
                <w:lang w:val="lt-LT"/>
              </w:rPr>
            </w:pPr>
          </w:p>
          <w:p w14:paraId="2CEDA2A7" w14:textId="25BB739C"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Numatomas veiklos rezultatas – dėl efektyvaus komandinio darbo ugdymas bus labiau pritaikytas kiekvieno mokinio individualiems poreikiams atliepti, kas lems geresnius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rezultatus, o taip pat ženkliai pagerins mokinių sveikatą (per tai ir lankomumą (U1)).</w:t>
            </w:r>
          </w:p>
          <w:p w14:paraId="18553D02" w14:textId="2629E27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5F6E137" w14:textId="49AAE58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Įsteigtas etatas svarbus ir tuo, kad, dėl nepakankamo mokinių skaičiaus nekomplektuojant daug klasių kaimo mokyklose, prisidės prie darbo netekusių mokytojų užimtumo užtikrinimo – atsiras galimybė įdarbinti vieną iš jų.</w:t>
            </w:r>
          </w:p>
          <w:p w14:paraId="3C39A11D" w14:textId="1EF05E7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D27DB53" w14:textId="01BE608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Padedant partneriui įtraukiojo ugdymo srityje – IRŠPT – bus suburta darbo grupė klausimynui dėl savivaldybės bendrojo ugdymo mokyklų emocinio klimato lygio nustatymo parengti ir organizuotas jos darbas.</w:t>
            </w:r>
          </w:p>
          <w:p w14:paraId="6EC50A49" w14:textId="455BD8F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5DE79CD" w14:textId="60F42FE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lastRenderedPageBreak/>
              <w:t>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pagalbos efektyvinimas didins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skatins mokinius aktyviau dalyvauti įvairiuose konkursuose (U3).</w:t>
            </w:r>
          </w:p>
          <w:p w14:paraId="52A88E51" w14:textId="28D85AD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1B57BE8" w14:textId="175812EB"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4498774" w14:textId="30A2BCE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D1DFB1E" w14:textId="3A0D1AE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Koordinatorius galės efektyviau organizuoti įvairiapusės pagalbos teikimą SUP mokiniams, todėl didės švietimo pagalbą gaunančių SUP mokinių dalis (PP8).</w:t>
            </w:r>
          </w:p>
          <w:p w14:paraId="506BD2B3" w14:textId="4FB4B37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60A3994" w14:textId="4718A2D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prisidės prie individualių vaiko poreikių atpažinimo ir skatins mokiniams parengtų individualių ugdymo planų dalies didėjimą (U6). </w:t>
            </w:r>
          </w:p>
          <w:p w14:paraId="34D04AEE" w14:textId="27591F7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CC988F" w14:textId="720875B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Koordinatoriaus etatas palengvins mokytojams tenkantį papildomą netiesioginį darbą ir gerins jų savijautą, todėl gerės ir emocinis klimatas mokykloje (U7). </w:t>
            </w:r>
          </w:p>
          <w:p w14:paraId="3A432E59" w14:textId="33B7FFC1"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4728B274" w14:textId="62AA0BB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 xml:space="preserve">Parengtas įtraukiojo ugdymo koordinatoriaus </w:t>
            </w:r>
            <w:r w:rsidRPr="4EA7C1F4">
              <w:rPr>
                <w:rFonts w:ascii="Times New Roman" w:eastAsia="Times New Roman" w:hAnsi="Times New Roman" w:cs="Times New Roman"/>
                <w:sz w:val="18"/>
                <w:szCs w:val="18"/>
                <w:lang w:val="lt-LT"/>
              </w:rPr>
              <w:lastRenderedPageBreak/>
              <w:t>pareigybės aprašymas ir įsteigtas etatas.</w:t>
            </w:r>
          </w:p>
          <w:p w14:paraId="47DFB741" w14:textId="10DF0335" w:rsidR="4EA7C1F4" w:rsidRDefault="4EA7C1F4" w:rsidP="4EA7C1F4">
            <w:pPr>
              <w:spacing w:line="259" w:lineRule="auto"/>
              <w:rPr>
                <w:rFonts w:ascii="Times New Roman" w:eastAsia="Times New Roman" w:hAnsi="Times New Roman" w:cs="Times New Roman"/>
                <w:sz w:val="18"/>
                <w:szCs w:val="18"/>
              </w:rPr>
            </w:pPr>
          </w:p>
          <w:p w14:paraId="0829ADC8" w14:textId="32F06D6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 kartus per metus įtraukiojo ugdymo  koordinatoriaus kartu su įtraukiojo ugdymo partneriais surengti konsultavimo renginiai dalykų mokytojams.</w:t>
            </w:r>
          </w:p>
          <w:p w14:paraId="73B159CA" w14:textId="1DAFDD90" w:rsidR="4EA7C1F4" w:rsidRDefault="4EA7C1F4" w:rsidP="4EA7C1F4">
            <w:pPr>
              <w:spacing w:line="259" w:lineRule="auto"/>
              <w:rPr>
                <w:rFonts w:ascii="Times New Roman" w:eastAsia="Times New Roman" w:hAnsi="Times New Roman" w:cs="Times New Roman"/>
                <w:sz w:val="18"/>
                <w:szCs w:val="18"/>
              </w:rPr>
            </w:pPr>
          </w:p>
          <w:p w14:paraId="6E2E4863" w14:textId="278FDE74"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t xml:space="preserve">Kasmet sudarytas </w:t>
            </w:r>
            <w:r w:rsidRPr="4EA7C1F4">
              <w:rPr>
                <w:rFonts w:ascii="Times New Roman" w:eastAsia="Times New Roman" w:hAnsi="Times New Roman" w:cs="Times New Roman"/>
                <w:color w:val="000000" w:themeColor="text1"/>
                <w:sz w:val="18"/>
                <w:szCs w:val="18"/>
                <w:lang w:val="lt-LT"/>
              </w:rPr>
              <w:t>psichologo ir sveikatos specialistų paskaitų švietimo bendruomenei grafikas mokslo metams.</w:t>
            </w:r>
          </w:p>
          <w:p w14:paraId="32BC26FF" w14:textId="113E5437" w:rsidR="4EA7C1F4" w:rsidRDefault="4EA7C1F4" w:rsidP="4EA7C1F4">
            <w:pPr>
              <w:spacing w:line="259" w:lineRule="auto"/>
              <w:rPr>
                <w:rFonts w:ascii="Times New Roman" w:eastAsia="Times New Roman" w:hAnsi="Times New Roman" w:cs="Times New Roman"/>
                <w:sz w:val="18"/>
                <w:szCs w:val="18"/>
              </w:rPr>
            </w:pPr>
          </w:p>
          <w:p w14:paraId="31FCE527" w14:textId="0D564B7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Bendradarbiaujant visoms savivaldybės mokykloms ir partneriams, sudarytas klausimynas dėl emocinio klimato lygio nustatymo savivaldybės BU mokyklose.</w:t>
            </w:r>
          </w:p>
          <w:p w14:paraId="7A3F86C2" w14:textId="5488AED3" w:rsidR="4EA7C1F4" w:rsidRDefault="4EA7C1F4" w:rsidP="4EA7C1F4">
            <w:pPr>
              <w:spacing w:line="259" w:lineRule="auto"/>
              <w:rPr>
                <w:rFonts w:ascii="Times New Roman" w:eastAsia="Times New Roman" w:hAnsi="Times New Roman" w:cs="Times New Roman"/>
                <w:sz w:val="18"/>
                <w:szCs w:val="18"/>
              </w:rPr>
            </w:pPr>
          </w:p>
          <w:p w14:paraId="4655A37D" w14:textId="075FCAC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Atliktas tyrimas dėl emocinio klimato lygio nustatymo atliktas </w:t>
            </w:r>
            <w:r w:rsidRPr="4EA7C1F4">
              <w:rPr>
                <w:rFonts w:ascii="Times New Roman" w:eastAsia="Times New Roman" w:hAnsi="Times New Roman" w:cs="Times New Roman"/>
                <w:sz w:val="18"/>
                <w:szCs w:val="18"/>
                <w:lang w:val="lt-LT"/>
              </w:rPr>
              <w:lastRenderedPageBreak/>
              <w:t>programos pradžioje ir kiekvienų mokslo metų pabaigoje mokiniams, darbuotojams ir mokinių tėvams.</w:t>
            </w:r>
          </w:p>
          <w:p w14:paraId="7EB79555" w14:textId="60AC8C4E" w:rsidR="4EA7C1F4" w:rsidRDefault="4EA7C1F4" w:rsidP="4EA7C1F4">
            <w:pPr>
              <w:spacing w:line="259" w:lineRule="auto"/>
              <w:rPr>
                <w:rFonts w:ascii="Times New Roman" w:eastAsia="Times New Roman" w:hAnsi="Times New Roman" w:cs="Times New Roman"/>
                <w:sz w:val="18"/>
                <w:szCs w:val="18"/>
              </w:rPr>
            </w:pPr>
          </w:p>
          <w:p w14:paraId="78DD9CB1" w14:textId="52CE549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Apklausa mokyklos</w:t>
            </w:r>
            <w:r w:rsidRPr="4EA7C1F4">
              <w:rPr>
                <w:rFonts w:ascii="Times New Roman" w:eastAsia="Times New Roman" w:hAnsi="Times New Roman" w:cs="Times New Roman"/>
                <w:color w:val="FF0000"/>
                <w:sz w:val="18"/>
                <w:szCs w:val="18"/>
                <w:lang w:val="lt-LT"/>
              </w:rPr>
              <w:t xml:space="preserve"> </w:t>
            </w:r>
            <w:r w:rsidRPr="4EA7C1F4">
              <w:rPr>
                <w:rFonts w:ascii="Times New Roman" w:eastAsia="Times New Roman" w:hAnsi="Times New Roman" w:cs="Times New Roman"/>
                <w:sz w:val="18"/>
                <w:szCs w:val="18"/>
                <w:lang w:val="lt-LT"/>
              </w:rPr>
              <w:t>bendruomenei dėl mokinių mokymosi krūvio ir ugdymo individualizavimo poreikių tenkinimo (kiekvienų mokslo metų viduryje).</w:t>
            </w:r>
          </w:p>
          <w:p w14:paraId="34218015" w14:textId="5598A1F7" w:rsidR="4EA7C1F4" w:rsidRDefault="4EA7C1F4" w:rsidP="4EA7C1F4">
            <w:pPr>
              <w:spacing w:line="257" w:lineRule="auto"/>
              <w:rPr>
                <w:rFonts w:ascii="Times New Roman" w:eastAsia="Times New Roman" w:hAnsi="Times New Roman" w:cs="Times New Roman"/>
                <w:color w:val="FF0000"/>
                <w:sz w:val="18"/>
                <w:szCs w:val="18"/>
              </w:rPr>
            </w:pPr>
            <w:r w:rsidRPr="4EA7C1F4">
              <w:rPr>
                <w:rFonts w:ascii="Times New Roman" w:eastAsia="Times New Roman" w:hAnsi="Times New Roman" w:cs="Times New Roman"/>
                <w:color w:val="FF0000"/>
                <w:sz w:val="18"/>
                <w:szCs w:val="18"/>
                <w:lang w:val="lt-LT"/>
              </w:rPr>
              <w:t xml:space="preserve"> </w:t>
            </w:r>
          </w:p>
          <w:p w14:paraId="7276900B" w14:textId="4C927B8C"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Mokyklos bendruomenės priimti sprendimai, tvarkos dėl mokinių krūvio mažinimo individualizuojant ugdymą.</w:t>
            </w:r>
          </w:p>
          <w:p w14:paraId="11BC84B6" w14:textId="77777777" w:rsidR="4EA7C1F4" w:rsidRDefault="4EA7C1F4" w:rsidP="4EA7C1F4">
            <w:pPr>
              <w:spacing w:line="257" w:lineRule="auto"/>
              <w:jc w:val="both"/>
              <w:rPr>
                <w:rFonts w:ascii="Times New Roman" w:eastAsia="Times New Roman" w:hAnsi="Times New Roman" w:cs="Times New Roman"/>
                <w:color w:val="000000" w:themeColor="text1"/>
                <w:sz w:val="18"/>
                <w:szCs w:val="18"/>
              </w:rPr>
            </w:pPr>
          </w:p>
          <w:p w14:paraId="275D67E1" w14:textId="55E8C036" w:rsidR="0069395D" w:rsidRDefault="00FE4246" w:rsidP="0069395D">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Suda</w:t>
            </w:r>
            <w:r w:rsidR="0069395D" w:rsidRPr="4EA7C1F4">
              <w:rPr>
                <w:rFonts w:ascii="Times New Roman" w:eastAsia="Times New Roman" w:hAnsi="Times New Roman" w:cs="Times New Roman"/>
                <w:color w:val="000000" w:themeColor="text1"/>
                <w:sz w:val="18"/>
                <w:szCs w:val="18"/>
                <w:lang w:val="lt-LT"/>
              </w:rPr>
              <w:t>rytas išvykų, kurioms reikės autobuso, planas.</w:t>
            </w:r>
          </w:p>
          <w:p w14:paraId="19F568CF" w14:textId="3BF71A66" w:rsidR="0069395D" w:rsidRDefault="0069395D" w:rsidP="4EA7C1F4">
            <w:pPr>
              <w:spacing w:line="257" w:lineRule="auto"/>
              <w:jc w:val="both"/>
              <w:rPr>
                <w:rFonts w:ascii="Times New Roman" w:eastAsia="Times New Roman" w:hAnsi="Times New Roman" w:cs="Times New Roman"/>
                <w:color w:val="000000" w:themeColor="text1"/>
                <w:sz w:val="18"/>
                <w:szCs w:val="18"/>
              </w:rPr>
            </w:pPr>
          </w:p>
        </w:tc>
        <w:tc>
          <w:tcPr>
            <w:tcW w:w="1140" w:type="dxa"/>
            <w:tcMar>
              <w:left w:w="105" w:type="dxa"/>
              <w:right w:w="105" w:type="dxa"/>
            </w:tcMar>
          </w:tcPr>
          <w:p w14:paraId="0C4201F5" w14:textId="683E6E0E" w:rsidR="4EA7C1F4" w:rsidRDefault="3F4CB523"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 </w:t>
            </w:r>
            <w:r w:rsidR="3356529F"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w:t>
            </w:r>
            <w:r w:rsidRPr="367E8777">
              <w:rPr>
                <w:rFonts w:ascii="Times New Roman" w:eastAsia="Times New Roman" w:hAnsi="Times New Roman" w:cs="Times New Roman"/>
                <w:sz w:val="18"/>
                <w:szCs w:val="18"/>
                <w:lang w:val="lt-LT"/>
              </w:rPr>
              <w:lastRenderedPageBreak/>
              <w:t xml:space="preserve">2025 m. II </w:t>
            </w:r>
            <w:r w:rsidR="45E3B337"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49EC4D70" w14:textId="51ECEFA9" w:rsidR="4EA7C1F4" w:rsidRDefault="4EA7C1F4" w:rsidP="4EA7C1F4">
            <w:pPr>
              <w:spacing w:line="257"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lastRenderedPageBreak/>
              <w:t xml:space="preserve">IRS 2021 m. švietimo </w:t>
            </w:r>
            <w:r w:rsidRPr="4EA7C1F4">
              <w:rPr>
                <w:rStyle w:val="Hyperlink"/>
                <w:rFonts w:ascii="Times New Roman" w:eastAsia="Times New Roman" w:hAnsi="Times New Roman" w:cs="Times New Roman"/>
                <w:sz w:val="18"/>
                <w:szCs w:val="18"/>
                <w:lang w:val="lt-LT"/>
              </w:rPr>
              <w:lastRenderedPageBreak/>
              <w:t>pažangos ataskaita</w:t>
            </w:r>
          </w:p>
          <w:p w14:paraId="074E5ED1" w14:textId="7C954CD6" w:rsidR="4EA7C1F4" w:rsidRDefault="4EA7C1F4" w:rsidP="4EA7C1F4">
            <w:pPr>
              <w:spacing w:line="259" w:lineRule="auto"/>
              <w:ind w:right="-79"/>
              <w:rPr>
                <w:rFonts w:ascii="Times New Roman" w:eastAsia="Times New Roman" w:hAnsi="Times New Roman" w:cs="Times New Roman"/>
                <w:sz w:val="18"/>
                <w:szCs w:val="18"/>
              </w:rPr>
            </w:pPr>
          </w:p>
          <w:p w14:paraId="298737CA" w14:textId="5ACA44E0" w:rsidR="4EA7C1F4" w:rsidRDefault="4EA7C1F4" w:rsidP="4EA7C1F4">
            <w:pPr>
              <w:spacing w:line="259" w:lineRule="auto"/>
              <w:ind w:right="-79"/>
              <w:rPr>
                <w:rFonts w:ascii="Times New Roman" w:eastAsia="Times New Roman" w:hAnsi="Times New Roman" w:cs="Times New Roman"/>
                <w:sz w:val="18"/>
                <w:szCs w:val="18"/>
              </w:rPr>
            </w:pPr>
          </w:p>
          <w:p w14:paraId="3B552A3A" w14:textId="5458B3D1"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15F9EA95" w14:textId="7FD93FF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2.1.1.9,</w:t>
            </w:r>
          </w:p>
          <w:p w14:paraId="2BABE69A" w14:textId="5003306B"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0747E897" w14:textId="184F245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2.3.3.1 </w:t>
            </w:r>
          </w:p>
          <w:p w14:paraId="4EAEDD6D" w14:textId="2EE425F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2641B8E9" w14:textId="4FF8231B" w:rsidR="4EA7C1F4" w:rsidRDefault="4EA7C1F4" w:rsidP="4EA7C1F4">
            <w:pPr>
              <w:spacing w:line="259" w:lineRule="auto"/>
              <w:rPr>
                <w:rFonts w:ascii="Times New Roman" w:eastAsia="Times New Roman" w:hAnsi="Times New Roman" w:cs="Times New Roman"/>
                <w:sz w:val="18"/>
                <w:szCs w:val="18"/>
              </w:rPr>
            </w:pPr>
          </w:p>
          <w:p w14:paraId="4095D204" w14:textId="2DD5016B" w:rsidR="4EA7C1F4" w:rsidRDefault="4EA7C1F4" w:rsidP="4EA7C1F4">
            <w:pPr>
              <w:spacing w:line="259" w:lineRule="auto"/>
              <w:rPr>
                <w:rFonts w:ascii="Times New Roman" w:eastAsia="Times New Roman" w:hAnsi="Times New Roman" w:cs="Times New Roman"/>
                <w:sz w:val="18"/>
                <w:szCs w:val="18"/>
              </w:rPr>
            </w:pPr>
          </w:p>
          <w:p w14:paraId="5130E4B5" w14:textId="1802D8A4"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F8670EA" w14:textId="54E8C665"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3CD4E65D" w14:textId="71E1394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7B64A62E" w14:textId="031A069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7203721D" w14:textId="64930878" w:rsidR="4EA7C1F4" w:rsidRDefault="4EA7C1F4" w:rsidP="4EA7C1F4">
            <w:pPr>
              <w:spacing w:line="259" w:lineRule="auto"/>
              <w:rPr>
                <w:rFonts w:ascii="Times New Roman" w:eastAsia="Times New Roman" w:hAnsi="Times New Roman" w:cs="Times New Roman"/>
                <w:sz w:val="18"/>
                <w:szCs w:val="18"/>
              </w:rPr>
            </w:pPr>
          </w:p>
          <w:p w14:paraId="09CD7782" w14:textId="1CBFAF07" w:rsidR="4EA7C1F4" w:rsidRDefault="4EA7C1F4" w:rsidP="4EA7C1F4">
            <w:pPr>
              <w:spacing w:line="259" w:lineRule="auto"/>
              <w:rPr>
                <w:rFonts w:ascii="Times New Roman" w:eastAsia="Times New Roman" w:hAnsi="Times New Roman" w:cs="Times New Roman"/>
                <w:sz w:val="18"/>
                <w:szCs w:val="18"/>
              </w:rPr>
            </w:pPr>
          </w:p>
          <w:p w14:paraId="7A7758EC" w14:textId="65F9F542"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p w14:paraId="2D8CD74E" w14:textId="56FED18C"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6FDE0FDA" w14:textId="7B482565"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343D153D" w14:textId="7DB7DE6E" w:rsidR="4EA7C1F4" w:rsidRDefault="4EA7C1F4" w:rsidP="4EA7C1F4">
            <w:pPr>
              <w:spacing w:line="257"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6CF688CB" w14:textId="15CEE26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w:t>
            </w:r>
          </w:p>
          <w:p w14:paraId="2F3701DC" w14:textId="307023E7"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5A12C21A" w14:textId="69038234"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5DE5FF4F" w14:textId="15C3044E" w:rsidR="4EA7C1F4" w:rsidRDefault="4EA7C1F4" w:rsidP="002D50C7">
            <w:pPr>
              <w:spacing w:line="257" w:lineRule="auto"/>
              <w:jc w:val="center"/>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43 468,38</w:t>
            </w:r>
          </w:p>
          <w:p w14:paraId="3B8C6B1C" w14:textId="7FE39F16"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033A4DA9" w14:textId="4E39775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19</w:t>
            </w:r>
          </w:p>
        </w:tc>
      </w:tr>
      <w:tr w:rsidR="4EA7C1F4" w14:paraId="7135148C" w14:textId="77777777" w:rsidTr="1F13BC73">
        <w:trPr>
          <w:trHeight w:val="23175"/>
        </w:trPr>
        <w:tc>
          <w:tcPr>
            <w:tcW w:w="510" w:type="dxa"/>
            <w:tcMar>
              <w:left w:w="105" w:type="dxa"/>
              <w:right w:w="105" w:type="dxa"/>
            </w:tcMar>
          </w:tcPr>
          <w:p w14:paraId="43DD1B8F" w14:textId="46452830"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18D830EF" w14:textId="3CD4B87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3.2.1. Psichologo ir/ar sveikatos specialistų paskaitos ir/ar konsultacijos švietimo bendruomenei, 2.3.3. bendravimas su partneriais ir</w:t>
            </w:r>
          </w:p>
          <w:p w14:paraId="6AB6F0F9" w14:textId="6A2663D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3.3.8. tinklaveika  – </w:t>
            </w:r>
            <w:r w:rsidRPr="4EA7C1F4">
              <w:rPr>
                <w:rFonts w:ascii="Times New Roman" w:eastAsia="Times New Roman" w:hAnsi="Times New Roman" w:cs="Times New Roman"/>
                <w:i/>
                <w:iCs/>
                <w:color w:val="000000" w:themeColor="text1"/>
                <w:sz w:val="18"/>
                <w:szCs w:val="18"/>
                <w:lang w:val="lt-LT"/>
              </w:rPr>
              <w:t>saugios emocinės ir fizinės mokymosi aplinkos užtikrinimui, tinkamo mikroklimato kūrimui, įvairių poreikių mokinių pažangos (bendrojo, kultūrinio ir STEAM ugdymo) stiprinimui, veikimui kartu ir bendradarbiavimui dėl kiekvieno mokinio sėkmės.</w:t>
            </w:r>
          </w:p>
          <w:p w14:paraId="79FECBE6" w14:textId="25F7FE90" w:rsidR="4EA7C1F4" w:rsidRDefault="4EA7C1F4" w:rsidP="4EA7C1F4">
            <w:pPr>
              <w:spacing w:line="259" w:lineRule="auto"/>
              <w:rPr>
                <w:rFonts w:ascii="Times New Roman" w:eastAsia="Times New Roman" w:hAnsi="Times New Roman" w:cs="Times New Roman"/>
                <w:color w:val="000000" w:themeColor="text1"/>
                <w:sz w:val="18"/>
                <w:szCs w:val="18"/>
              </w:rPr>
            </w:pPr>
          </w:p>
          <w:p w14:paraId="41C8FB7F" w14:textId="63268408"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5CE89839" w14:textId="5ADDC80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656878F1" w14:textId="7324AAD6"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5313E483" w14:textId="39DCA0E0" w:rsidR="4EA7C1F4" w:rsidRDefault="4EA7C1F4" w:rsidP="00063CDF">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47E36479" w14:textId="29F1A05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skirta savivaldybės švietimo pažangos plano 3.2 uždaviniui atliepti – stiprinti vaikų emocinį ugdymą ir sveiko gyvenimo įgūdžius, 3.3 uždaviniui atliepti – gerinti mokinių pasiekimus ir 2.3 uždaviniui atliepti – kurti efektyvią ir skaidrią komunikaciją. </w:t>
            </w:r>
          </w:p>
          <w:p w14:paraId="24393D8D" w14:textId="459FA74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00EBC173" w14:textId="4FE9917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saugios emocinės ir fizinės mokymosi aplinkos užtikrinimui, tinkamo mikroklimato kūrimui, įvairių poreikių mokinių pažangos (bendrojo, kultūrinio ir STEAM ugdymo) stiprinimui, veikimui kartu ir bendradarbiavimui dėl kiekvieno mokinio sėkmės. </w:t>
            </w:r>
          </w:p>
          <w:p w14:paraId="35F60DF6" w14:textId="0AD6BCA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3228E4F8" w14:textId="3C6A7A5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Psichologo ir/ar sveikatos specialistų paskaitos ir/ar konsultacijos švietimo bendruomenei (mokiniams, mokytojams, mokinių tėvams) emocinio intelekto ugdymui, paprastų atsipalaidavimo technikų mokymui, pasitikėjimo savimi ir kitais stiprinimui, emocijų atpažinimui ir valdymui,  žalingų įpročių (ir nesaikingo naudojimosi ekranais) prevencijai, laiko planavimo įgūdžiams, taisyklingos mitybos įgūdžių formavimui tiesiogiai prisidės prie savivaldybės uždavinio – stiprinti vaikų emocinį ugdymą ir sveiko gyvenimo įgūdžius – įgyvendinimo. Gera mokinių tėvų ir mokytojų fizinė ir emocinė sveikata turi tiesioginės įtakos mokinių emocinei būklei. Mokinių fizinę ir emocinę sveikatą įtakoja ir jų pačių elgesys, įpročiai, mokėjimas atsipalaiduoti. Mokinių fizinė ir emocinė savijauta tiesiogiai lemia jų lankomumą ir pasiekimų rezultatus, todėl tikimasi pasiekimų gerėjimo. </w:t>
            </w:r>
          </w:p>
          <w:p w14:paraId="13200E10" w14:textId="1596228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0C00B37" w14:textId="44DECC5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Planuojamos paskaitos (1–2 ak. val. trukmės) švietimo bendruomenei  (pagal klasių koncentrus 1–4, 5–8 ir 9–12, kiekvienam koncentrui – po 8 skirtingas paskaitas):</w:t>
            </w:r>
          </w:p>
          <w:p w14:paraId="39BC0079" w14:textId="00ECA43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 emocinio intelekto ugdymui, </w:t>
            </w:r>
          </w:p>
          <w:p w14:paraId="009B8DEF" w14:textId="71ED6EA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 paprastų atsipalaidavimo technikų mokymui, </w:t>
            </w:r>
          </w:p>
          <w:p w14:paraId="69BBB21D" w14:textId="3639351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 pasitikėjimo savimi ir kitais stiprinimui, </w:t>
            </w:r>
          </w:p>
          <w:p w14:paraId="7BC84750" w14:textId="43666A5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4) emocijų atpažinimui ir valdymui,  </w:t>
            </w:r>
          </w:p>
          <w:p w14:paraId="7C8F76FD" w14:textId="28FF6C1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5) žalingų įpročių (ir nesaikingo naudojimosi ekranais) prevencijai, </w:t>
            </w:r>
          </w:p>
          <w:p w14:paraId="5A027130" w14:textId="33BB851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6) laiko planavimo įgūdžiams, </w:t>
            </w:r>
          </w:p>
          <w:p w14:paraId="6CAD01EC" w14:textId="4093AF5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7) taisyklingos mitybos įgūdžių formavimui,</w:t>
            </w:r>
          </w:p>
          <w:p w14:paraId="1E83A339" w14:textId="1E80688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8) psichologinio raštingumo pagrindai,</w:t>
            </w:r>
          </w:p>
          <w:p w14:paraId="31A5BA41" w14:textId="2DFA1F3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9) prireikus kitos temos.</w:t>
            </w:r>
          </w:p>
          <w:p w14:paraId="37D429A5" w14:textId="0EA1519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CD1E52E" w14:textId="35AC5E8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Planuojama, kad per </w:t>
            </w:r>
            <w:r w:rsidR="007E5C59">
              <w:rPr>
                <w:rFonts w:ascii="Times New Roman" w:eastAsia="Times New Roman" w:hAnsi="Times New Roman" w:cs="Times New Roman"/>
                <w:color w:val="000000" w:themeColor="text1"/>
                <w:sz w:val="18"/>
                <w:szCs w:val="18"/>
                <w:lang w:val="lt-LT"/>
              </w:rPr>
              <w:t xml:space="preserve">dvejus </w:t>
            </w:r>
            <w:r w:rsidRPr="4EA7C1F4">
              <w:rPr>
                <w:rFonts w:ascii="Times New Roman" w:eastAsia="Times New Roman" w:hAnsi="Times New Roman" w:cs="Times New Roman"/>
                <w:color w:val="000000" w:themeColor="text1"/>
                <w:sz w:val="18"/>
                <w:szCs w:val="18"/>
                <w:lang w:val="lt-LT"/>
              </w:rPr>
              <w:t xml:space="preserve">metus vyks 24 skirtingos paskaitos vaikams pagal klasių koncentrus </w:t>
            </w:r>
            <w:r w:rsidR="007E5C59">
              <w:rPr>
                <w:rFonts w:ascii="Times New Roman" w:eastAsia="Times New Roman" w:hAnsi="Times New Roman" w:cs="Times New Roman"/>
                <w:color w:val="000000" w:themeColor="text1"/>
                <w:sz w:val="18"/>
                <w:szCs w:val="18"/>
                <w:lang w:val="lt-LT"/>
              </w:rPr>
              <w:t xml:space="preserve">(kiekvienam 1–4, 5–8 ir </w:t>
            </w:r>
            <w:r w:rsidR="00ED3151">
              <w:rPr>
                <w:rFonts w:ascii="Times New Roman" w:eastAsia="Times New Roman" w:hAnsi="Times New Roman" w:cs="Times New Roman"/>
                <w:color w:val="000000" w:themeColor="text1"/>
                <w:sz w:val="18"/>
                <w:szCs w:val="18"/>
                <w:lang w:val="lt-LT"/>
              </w:rPr>
              <w:t>I</w:t>
            </w:r>
            <w:r w:rsidR="007E5C59">
              <w:rPr>
                <w:rFonts w:ascii="Times New Roman" w:eastAsia="Times New Roman" w:hAnsi="Times New Roman" w:cs="Times New Roman"/>
                <w:color w:val="000000" w:themeColor="text1"/>
                <w:sz w:val="18"/>
                <w:szCs w:val="18"/>
                <w:lang w:val="lt-LT"/>
              </w:rPr>
              <w:t>–</w:t>
            </w:r>
            <w:r w:rsidR="00ED3151">
              <w:rPr>
                <w:rFonts w:ascii="Times New Roman" w:eastAsia="Times New Roman" w:hAnsi="Times New Roman" w:cs="Times New Roman"/>
                <w:color w:val="000000" w:themeColor="text1"/>
                <w:sz w:val="18"/>
                <w:szCs w:val="18"/>
                <w:lang w:val="lt-LT"/>
              </w:rPr>
              <w:t>IV</w:t>
            </w:r>
            <w:r w:rsidR="007E5C59">
              <w:rPr>
                <w:rFonts w:ascii="Times New Roman" w:eastAsia="Times New Roman" w:hAnsi="Times New Roman" w:cs="Times New Roman"/>
                <w:color w:val="000000" w:themeColor="text1"/>
                <w:sz w:val="18"/>
                <w:szCs w:val="18"/>
                <w:lang w:val="lt-LT"/>
              </w:rPr>
              <w:t xml:space="preserve"> klasių koncentrui po 4 skirtingas paskaitas kasmet) </w:t>
            </w:r>
            <w:r w:rsidRPr="4EA7C1F4">
              <w:rPr>
                <w:rFonts w:ascii="Times New Roman" w:eastAsia="Times New Roman" w:hAnsi="Times New Roman" w:cs="Times New Roman"/>
                <w:color w:val="000000" w:themeColor="text1"/>
                <w:sz w:val="18"/>
                <w:szCs w:val="18"/>
                <w:lang w:val="lt-LT"/>
              </w:rPr>
              <w:t xml:space="preserve">ir 24 paskaitos jų tėvams ir mokytojams (tėvai su mokytojais, kaip suaugusieji, mokysis kartu), iš viso 48 skirtingos paskaitos. </w:t>
            </w:r>
          </w:p>
          <w:p w14:paraId="01F72699" w14:textId="5CCA4D9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AD9CC31" w14:textId="442DE87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Siekiant užtikrinti lygias galimybes, paskaita iš karto vyks visam klasių koncentrui kontaktiniu arba nuotoliniu būdu arba, jei paskaitoje dalyvaus tik paralelių klasių mokiniai, vyks tokios pačios paskaitos kiekvienai klasei. Dalyje paskaitų bus kviečiami dalyvauti kitų mokyklų bendruomenių nariai. Dalis paskaitų bus perkamos, dalį ves partneriai. </w:t>
            </w:r>
          </w:p>
          <w:p w14:paraId="35B2EE1E" w14:textId="0A4592C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B789957" w14:textId="2150DFF6" w:rsidR="4EA7C1F4" w:rsidRDefault="00A4159E"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Prireikus </w:t>
            </w:r>
            <w:r w:rsidR="00D32401">
              <w:rPr>
                <w:rFonts w:ascii="Times New Roman" w:eastAsia="Times New Roman" w:hAnsi="Times New Roman" w:cs="Times New Roman"/>
                <w:color w:val="000000" w:themeColor="text1"/>
                <w:sz w:val="18"/>
                <w:szCs w:val="18"/>
                <w:lang w:val="lt-LT"/>
              </w:rPr>
              <w:t xml:space="preserve">plačiau įsigilinti į paskaitose aptartas temas, atskiroms klasėms bus </w:t>
            </w:r>
            <w:r>
              <w:rPr>
                <w:rFonts w:ascii="Times New Roman" w:eastAsia="Times New Roman" w:hAnsi="Times New Roman" w:cs="Times New Roman"/>
                <w:color w:val="000000" w:themeColor="text1"/>
                <w:sz w:val="18"/>
                <w:szCs w:val="18"/>
                <w:lang w:val="lt-LT"/>
              </w:rPr>
              <w:t xml:space="preserve">organizuojamos </w:t>
            </w:r>
            <w:r w:rsidR="005B4319">
              <w:rPr>
                <w:rFonts w:ascii="Times New Roman" w:eastAsia="Times New Roman" w:hAnsi="Times New Roman" w:cs="Times New Roman"/>
                <w:color w:val="000000" w:themeColor="text1"/>
                <w:sz w:val="18"/>
                <w:szCs w:val="18"/>
                <w:lang w:val="lt-LT"/>
              </w:rPr>
              <w:t>TŪM</w:t>
            </w:r>
            <w:r>
              <w:rPr>
                <w:rFonts w:ascii="Times New Roman" w:eastAsia="Times New Roman" w:hAnsi="Times New Roman" w:cs="Times New Roman"/>
                <w:color w:val="000000" w:themeColor="text1"/>
                <w:sz w:val="18"/>
                <w:szCs w:val="18"/>
                <w:lang w:val="lt-LT"/>
              </w:rPr>
              <w:t xml:space="preserve"> išvykos</w:t>
            </w:r>
            <w:r w:rsidR="00D32401">
              <w:rPr>
                <w:rFonts w:ascii="Times New Roman" w:eastAsia="Times New Roman" w:hAnsi="Times New Roman" w:cs="Times New Roman"/>
                <w:color w:val="000000" w:themeColor="text1"/>
                <w:sz w:val="18"/>
                <w:szCs w:val="18"/>
                <w:lang w:val="lt-LT"/>
              </w:rPr>
              <w:t xml:space="preserve"> </w:t>
            </w:r>
            <w:r w:rsidR="00AA3516">
              <w:rPr>
                <w:rFonts w:ascii="Times New Roman" w:eastAsia="Times New Roman" w:hAnsi="Times New Roman" w:cs="Times New Roman"/>
                <w:color w:val="000000" w:themeColor="text1"/>
                <w:sz w:val="18"/>
                <w:szCs w:val="18"/>
                <w:lang w:val="lt-LT"/>
              </w:rPr>
              <w:t xml:space="preserve">aktualiomis </w:t>
            </w:r>
            <w:r w:rsidR="00D32401">
              <w:rPr>
                <w:rFonts w:ascii="Times New Roman" w:eastAsia="Times New Roman" w:hAnsi="Times New Roman" w:cs="Times New Roman"/>
                <w:color w:val="000000" w:themeColor="text1"/>
                <w:sz w:val="18"/>
                <w:szCs w:val="18"/>
                <w:lang w:val="lt-LT"/>
              </w:rPr>
              <w:t xml:space="preserve">temomis </w:t>
            </w:r>
            <w:r w:rsidR="0069395D">
              <w:rPr>
                <w:rFonts w:ascii="Times New Roman" w:eastAsia="Times New Roman" w:hAnsi="Times New Roman" w:cs="Times New Roman"/>
                <w:color w:val="000000" w:themeColor="text1"/>
                <w:sz w:val="18"/>
                <w:szCs w:val="18"/>
                <w:lang w:val="lt-LT"/>
              </w:rPr>
              <w:t>(</w:t>
            </w:r>
            <w:r w:rsidR="00D32401">
              <w:rPr>
                <w:rFonts w:ascii="Times New Roman" w:eastAsia="Times New Roman" w:hAnsi="Times New Roman" w:cs="Times New Roman"/>
                <w:color w:val="000000" w:themeColor="text1"/>
                <w:sz w:val="18"/>
                <w:szCs w:val="18"/>
                <w:lang w:val="lt-LT"/>
              </w:rPr>
              <w:t>pvz., kino filmų (emocijų atpažinimui ir valdymui, žalingų įpročių prevencijai ir pan.) peržiūra ir aptarimas</w:t>
            </w:r>
            <w:r w:rsidR="00253EAB">
              <w:rPr>
                <w:rFonts w:ascii="Times New Roman" w:eastAsia="Times New Roman" w:hAnsi="Times New Roman" w:cs="Times New Roman"/>
                <w:color w:val="000000" w:themeColor="text1"/>
                <w:sz w:val="18"/>
                <w:szCs w:val="18"/>
                <w:lang w:val="lt-LT"/>
              </w:rPr>
              <w:t>, lankymasis įvairiose įstaigose</w:t>
            </w:r>
            <w:r w:rsidR="00DF2ED5">
              <w:rPr>
                <w:rFonts w:ascii="Times New Roman" w:eastAsia="Times New Roman" w:hAnsi="Times New Roman" w:cs="Times New Roman"/>
                <w:color w:val="000000" w:themeColor="text1"/>
                <w:sz w:val="18"/>
                <w:szCs w:val="18"/>
                <w:lang w:val="lt-LT"/>
              </w:rPr>
              <w:t>, kurių veikla ir mokinių pažintiniai edukaciniai apsilankymai jose prisidės prie įtraukiojo ugdymo veiklų plano įgyvendinimo</w:t>
            </w:r>
            <w:r w:rsidR="0069395D">
              <w:rPr>
                <w:rFonts w:ascii="Times New Roman" w:eastAsia="Times New Roman" w:hAnsi="Times New Roman" w:cs="Times New Roman"/>
                <w:color w:val="000000" w:themeColor="text1"/>
                <w:sz w:val="18"/>
                <w:szCs w:val="18"/>
                <w:lang w:val="lt-LT"/>
              </w:rPr>
              <w:t>)</w:t>
            </w:r>
            <w:r w:rsidR="00253EAB">
              <w:rPr>
                <w:rFonts w:ascii="Times New Roman" w:eastAsia="Times New Roman" w:hAnsi="Times New Roman" w:cs="Times New Roman"/>
                <w:color w:val="000000" w:themeColor="text1"/>
                <w:sz w:val="18"/>
                <w:szCs w:val="18"/>
                <w:lang w:val="lt-LT"/>
              </w:rPr>
              <w:t>.</w:t>
            </w:r>
            <w:r w:rsidR="00D32401">
              <w:rPr>
                <w:rFonts w:ascii="Times New Roman" w:eastAsia="Times New Roman" w:hAnsi="Times New Roman" w:cs="Times New Roman"/>
                <w:color w:val="000000" w:themeColor="text1"/>
                <w:sz w:val="18"/>
                <w:szCs w:val="18"/>
                <w:lang w:val="lt-LT"/>
              </w:rPr>
              <w:t xml:space="preserve"> </w:t>
            </w:r>
            <w:r w:rsidR="00ED3151">
              <w:rPr>
                <w:rFonts w:ascii="Times New Roman" w:eastAsia="Times New Roman" w:hAnsi="Times New Roman" w:cs="Times New Roman"/>
                <w:color w:val="000000" w:themeColor="text1"/>
                <w:sz w:val="18"/>
                <w:szCs w:val="18"/>
                <w:lang w:val="lt-LT"/>
              </w:rPr>
              <w:t>Išvykos bus organizuojamos pagal sudarytą išvykų, kurioms reikės autobuso, planą.</w:t>
            </w:r>
          </w:p>
          <w:p w14:paraId="400FE5D8" w14:textId="77777777" w:rsidR="00A4159E" w:rsidRPr="00C13296" w:rsidRDefault="00A4159E" w:rsidP="4EA7C1F4">
            <w:pPr>
              <w:spacing w:line="259" w:lineRule="auto"/>
              <w:jc w:val="both"/>
              <w:rPr>
                <w:rFonts w:ascii="Times New Roman" w:eastAsia="Times New Roman" w:hAnsi="Times New Roman" w:cs="Times New Roman"/>
                <w:color w:val="000000" w:themeColor="text1"/>
                <w:sz w:val="18"/>
                <w:szCs w:val="18"/>
                <w:lang w:val="lt-LT"/>
              </w:rPr>
            </w:pPr>
          </w:p>
          <w:p w14:paraId="04A7BE58" w14:textId="5A0355E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Bendradarbiaujant su partneriu – sveiktos biuru – vyks paskaitos savivaldybės švietimo bendruomenei (tėvams, mokiniams, mokytojams, kt.) saugaus darbo ekranais, saugaus sėdimo darbo,  sveiko gyvenimo būdo,  taisyklingos mitybos,  streso valdymo, emocinės sveikatos ir pan. temomis, savivaldybės mokyklose vyks mokytojų, mokinių tėvų konsultavimas įvairių su ilgalaikiu sėdimu darbu ir naudojimusi ekranais susijusių ligų prevencijos klausimais. IRŠPT psichologas ir specialistai taip pat konsultuos šiomis temomis (žr. 3 lentelės veiklas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srityje).</w:t>
            </w:r>
          </w:p>
          <w:p w14:paraId="1FC03748" w14:textId="77777777" w:rsidR="00A008F3" w:rsidRDefault="00A008F3" w:rsidP="4EA7C1F4">
            <w:pPr>
              <w:spacing w:line="259" w:lineRule="auto"/>
              <w:jc w:val="both"/>
              <w:rPr>
                <w:rFonts w:ascii="Times New Roman" w:eastAsia="Times New Roman" w:hAnsi="Times New Roman" w:cs="Times New Roman"/>
                <w:color w:val="000000" w:themeColor="text1"/>
                <w:sz w:val="18"/>
                <w:szCs w:val="18"/>
                <w:lang w:val="lt-LT"/>
              </w:rPr>
            </w:pPr>
          </w:p>
          <w:p w14:paraId="3CA2920B" w14:textId="542EE9A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lastRenderedPageBreak/>
              <w:t>Bus organizuot</w:t>
            </w:r>
            <w:r w:rsidR="00357056" w:rsidRPr="6B73EAA1">
              <w:rPr>
                <w:rFonts w:ascii="Times New Roman" w:eastAsia="Times New Roman" w:hAnsi="Times New Roman" w:cs="Times New Roman"/>
                <w:color w:val="000000" w:themeColor="text1"/>
                <w:sz w:val="18"/>
                <w:szCs w:val="18"/>
                <w:lang w:val="lt-LT"/>
              </w:rPr>
              <w:t>os</w:t>
            </w:r>
            <w:r w:rsidRPr="6B73EAA1">
              <w:rPr>
                <w:rFonts w:ascii="Times New Roman" w:eastAsia="Times New Roman" w:hAnsi="Times New Roman" w:cs="Times New Roman"/>
                <w:color w:val="000000" w:themeColor="text1"/>
                <w:sz w:val="18"/>
                <w:szCs w:val="18"/>
                <w:lang w:val="lt-LT"/>
              </w:rPr>
              <w:t xml:space="preserve"> </w:t>
            </w:r>
            <w:r w:rsidR="00A008F3" w:rsidRPr="6B73EAA1">
              <w:rPr>
                <w:rFonts w:ascii="Times New Roman" w:eastAsia="Times New Roman" w:hAnsi="Times New Roman" w:cs="Times New Roman"/>
                <w:color w:val="000000" w:themeColor="text1"/>
                <w:sz w:val="18"/>
                <w:szCs w:val="18"/>
                <w:lang w:val="lt-LT"/>
              </w:rPr>
              <w:t xml:space="preserve">ar perkamos </w:t>
            </w:r>
            <w:r w:rsidRPr="6B73EAA1">
              <w:rPr>
                <w:rFonts w:ascii="Times New Roman" w:eastAsia="Times New Roman" w:hAnsi="Times New Roman" w:cs="Times New Roman"/>
                <w:color w:val="000000" w:themeColor="text1"/>
                <w:sz w:val="18"/>
                <w:szCs w:val="18"/>
                <w:lang w:val="lt-LT"/>
              </w:rPr>
              <w:t>atskir</w:t>
            </w:r>
            <w:r w:rsidR="00357056" w:rsidRPr="6B73EAA1">
              <w:rPr>
                <w:rFonts w:ascii="Times New Roman" w:eastAsia="Times New Roman" w:hAnsi="Times New Roman" w:cs="Times New Roman"/>
                <w:color w:val="000000" w:themeColor="text1"/>
                <w:sz w:val="18"/>
                <w:szCs w:val="18"/>
                <w:lang w:val="lt-LT"/>
              </w:rPr>
              <w:t>os</w:t>
            </w:r>
            <w:r w:rsidRPr="6B73EAA1">
              <w:rPr>
                <w:rFonts w:ascii="Times New Roman" w:eastAsia="Times New Roman" w:hAnsi="Times New Roman" w:cs="Times New Roman"/>
                <w:color w:val="000000" w:themeColor="text1"/>
                <w:sz w:val="18"/>
                <w:szCs w:val="18"/>
                <w:lang w:val="lt-LT"/>
              </w:rPr>
              <w:t xml:space="preserve"> paskait</w:t>
            </w:r>
            <w:r w:rsidR="00357056" w:rsidRPr="6B73EAA1">
              <w:rPr>
                <w:rFonts w:ascii="Times New Roman" w:eastAsia="Times New Roman" w:hAnsi="Times New Roman" w:cs="Times New Roman"/>
                <w:color w:val="000000" w:themeColor="text1"/>
                <w:sz w:val="18"/>
                <w:szCs w:val="18"/>
                <w:lang w:val="lt-LT"/>
              </w:rPr>
              <w:t>os ar paskaitos-seminarai (1–4 ak. val</w:t>
            </w:r>
            <w:r w:rsidR="00C22A57" w:rsidRPr="6B73EAA1">
              <w:rPr>
                <w:rFonts w:ascii="Times New Roman" w:eastAsia="Times New Roman" w:hAnsi="Times New Roman" w:cs="Times New Roman"/>
                <w:color w:val="000000" w:themeColor="text1"/>
                <w:sz w:val="18"/>
                <w:szCs w:val="18"/>
                <w:lang w:val="lt-LT"/>
              </w:rPr>
              <w:t>.</w:t>
            </w:r>
            <w:r w:rsidR="00357056" w:rsidRPr="6B73EAA1">
              <w:rPr>
                <w:rFonts w:ascii="Times New Roman" w:eastAsia="Times New Roman" w:hAnsi="Times New Roman" w:cs="Times New Roman"/>
                <w:color w:val="000000" w:themeColor="text1"/>
                <w:sz w:val="18"/>
                <w:szCs w:val="18"/>
                <w:lang w:val="lt-LT"/>
              </w:rPr>
              <w:t xml:space="preserve"> trukmės)</w:t>
            </w:r>
            <w:r w:rsidRPr="6B73EAA1">
              <w:rPr>
                <w:rFonts w:ascii="Times New Roman" w:eastAsia="Times New Roman" w:hAnsi="Times New Roman" w:cs="Times New Roman"/>
                <w:color w:val="000000" w:themeColor="text1"/>
                <w:sz w:val="18"/>
                <w:szCs w:val="18"/>
                <w:lang w:val="lt-LT"/>
              </w:rPr>
              <w:t xml:space="preserve"> visiems mokyklos darbuotojams (pedagogams, administracijai ir techniniam personalui) apie bendravimą su ypatingų specialiųjų poreikių turinčiais vaikais, prireikus nusiraminimo (sensorinių) kambarių naudojimą ir kt. </w:t>
            </w:r>
          </w:p>
          <w:p w14:paraId="3FB08D0E" w14:textId="534FC4EC" w:rsidR="4EA7C1F4" w:rsidRPr="00C13296" w:rsidRDefault="00B020F6" w:rsidP="4EA7C1F4">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D</w:t>
            </w:r>
            <w:r w:rsidR="4EA7C1F4" w:rsidRPr="6B73EAA1">
              <w:rPr>
                <w:rFonts w:ascii="Times New Roman" w:eastAsia="Times New Roman" w:hAnsi="Times New Roman" w:cs="Times New Roman"/>
                <w:color w:val="000000" w:themeColor="text1"/>
                <w:sz w:val="18"/>
                <w:szCs w:val="18"/>
                <w:lang w:val="lt-LT"/>
              </w:rPr>
              <w:t>alis paskaitų vyks sudarant galimybę dalyvauti ir nuotoliniu būdu. Tokiu būdu bus užtikrintas prieinamumas kiekvienam.</w:t>
            </w:r>
          </w:p>
          <w:p w14:paraId="1B93F37C" w14:textId="2FE9F37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D9ACE0F" w14:textId="7D520A6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Bendravimas su partneriais prisidės prie savivaldybės uždavinio – kurti efektyvią ir skaidrią komunikaciją – įgyvendinimo, nes kokybiškas bendravimas ir bendradarbiavimas įgalins veikti kartu dėl kiekvieno mokinio sėkmės siekti geresnių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xml:space="preserve">) rezultatų. </w:t>
            </w:r>
          </w:p>
          <w:p w14:paraId="63FAD4C8" w14:textId="5EAA1B7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Kadangi 1–6 paskaitų temos aktualios ir kiekvienam STEAM dalykui bei kultūringam elgesiui, lyderystės gebėjimams, ši veikla didins ir STEAM, kultūros bei lyderystės kompetencijas.</w:t>
            </w:r>
          </w:p>
          <w:p w14:paraId="2685DB24" w14:textId="300525A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54D44DA" w14:textId="339928F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Pagerėjusi savijauta, padidėjusi mokymosi motyvacija lems geresnį mokinių lankomumą (U1) ir  aktyvins mokinių dalyvavimą įvairiuose konkursuose (U3).</w:t>
            </w:r>
          </w:p>
          <w:p w14:paraId="0D3F4F2D" w14:textId="38C7D50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A025080" w14:textId="75BFED3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1ADC74D" w14:textId="5299227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AD860C7" w14:textId="14794F7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Veikla leis labiau atsiskleisti įvairiems vaikų pomėgiams ir </w:t>
            </w:r>
            <w:r w:rsidR="003466C3" w:rsidRPr="4EA7C1F4">
              <w:rPr>
                <w:rFonts w:ascii="Times New Roman" w:eastAsia="Times New Roman" w:hAnsi="Times New Roman" w:cs="Times New Roman"/>
                <w:color w:val="000000" w:themeColor="text1"/>
                <w:sz w:val="18"/>
                <w:szCs w:val="18"/>
                <w:lang w:val="lt-LT"/>
              </w:rPr>
              <w:t>polinkiams</w:t>
            </w:r>
            <w:r w:rsidRPr="4EA7C1F4">
              <w:rPr>
                <w:rFonts w:ascii="Times New Roman" w:eastAsia="Times New Roman" w:hAnsi="Times New Roman" w:cs="Times New Roman"/>
                <w:color w:val="000000" w:themeColor="text1"/>
                <w:sz w:val="18"/>
                <w:szCs w:val="18"/>
                <w:lang w:val="lt-LT"/>
              </w:rPr>
              <w:t xml:space="preserve"> bei skatins mokiniams parengtų individualių ugdymo planų dalies didėjimą (U6), gerins emocinį klimatą mokykloje (U7).</w:t>
            </w:r>
          </w:p>
          <w:p w14:paraId="287795E2" w14:textId="2DBBD0C0" w:rsidR="4EA7C1F4" w:rsidRPr="00C13296" w:rsidRDefault="4EA7C1F4" w:rsidP="4EA7C1F4">
            <w:pPr>
              <w:spacing w:line="259" w:lineRule="auto"/>
              <w:jc w:val="both"/>
              <w:rPr>
                <w:rFonts w:ascii="Times New Roman" w:eastAsia="Times New Roman" w:hAnsi="Times New Roman" w:cs="Times New Roman"/>
                <w:color w:val="FF0000"/>
                <w:sz w:val="18"/>
                <w:szCs w:val="18"/>
                <w:lang w:val="lt-LT"/>
              </w:rPr>
            </w:pPr>
          </w:p>
        </w:tc>
        <w:tc>
          <w:tcPr>
            <w:tcW w:w="1545" w:type="dxa"/>
            <w:tcMar>
              <w:left w:w="105" w:type="dxa"/>
              <w:right w:w="105" w:type="dxa"/>
            </w:tcMar>
          </w:tcPr>
          <w:p w14:paraId="08EEC258" w14:textId="48028E3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Kasmet organizuojama po </w:t>
            </w:r>
            <w:r w:rsidR="007E5C59">
              <w:rPr>
                <w:rFonts w:ascii="Times New Roman" w:eastAsia="Times New Roman" w:hAnsi="Times New Roman" w:cs="Times New Roman"/>
                <w:color w:val="000000" w:themeColor="text1"/>
                <w:sz w:val="18"/>
                <w:szCs w:val="18"/>
                <w:lang w:val="lt-LT"/>
              </w:rPr>
              <w:t>4</w:t>
            </w:r>
            <w:r w:rsidRPr="4EA7C1F4">
              <w:rPr>
                <w:rFonts w:ascii="Times New Roman" w:eastAsia="Times New Roman" w:hAnsi="Times New Roman" w:cs="Times New Roman"/>
                <w:color w:val="000000" w:themeColor="text1"/>
                <w:sz w:val="18"/>
                <w:szCs w:val="18"/>
                <w:lang w:val="lt-LT"/>
              </w:rPr>
              <w:t xml:space="preserve"> skirtingas iki 45 min. trukmės paskaitas kiekvienam mokiniui, mokytojui ir mokinio tėvui.  </w:t>
            </w:r>
          </w:p>
          <w:p w14:paraId="3C976B56" w14:textId="66271D7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9F8457D" w14:textId="3DFB4F9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Paskaitas (pritaikytas pagal amžių) išklauso visų klasių mokiniai.</w:t>
            </w:r>
          </w:p>
          <w:p w14:paraId="271A8806" w14:textId="5CB1DC3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BF6073B" w14:textId="5CB4468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Paskaitose dalyvauja kitų mokyklų bendruomenių nariai.</w:t>
            </w:r>
          </w:p>
          <w:p w14:paraId="228CD116" w14:textId="76EB5D1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89B4777" w14:textId="50965DF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Bendruomenės apklausa (įsivertinimas ir poreikio tolesniems mokymams tyrimas).</w:t>
            </w:r>
          </w:p>
          <w:p w14:paraId="3C5464C7" w14:textId="089E6A92" w:rsidR="4EA7C1F4" w:rsidRDefault="4EA7C1F4" w:rsidP="4EA7C1F4">
            <w:pPr>
              <w:spacing w:line="259" w:lineRule="auto"/>
              <w:rPr>
                <w:rFonts w:ascii="Times New Roman" w:eastAsia="Times New Roman" w:hAnsi="Times New Roman" w:cs="Times New Roman"/>
                <w:sz w:val="18"/>
                <w:szCs w:val="18"/>
              </w:rPr>
            </w:pPr>
          </w:p>
          <w:p w14:paraId="2CEA34B1" w14:textId="6F4C36DE"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550BE5C9" w14:textId="532A9675" w:rsidR="4EA7C1F4" w:rsidRDefault="6DEAC376"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t xml:space="preserve">2023 m. III </w:t>
            </w:r>
            <w:r w:rsidR="7047EE92"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1E4C2180"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3A6CF45E" w14:textId="408AD4A5"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6186C66A" w14:textId="1EC131EA" w:rsidR="4EA7C1F4" w:rsidRDefault="4EA7C1F4" w:rsidP="4EA7C1F4">
            <w:pPr>
              <w:spacing w:line="259" w:lineRule="auto"/>
              <w:rPr>
                <w:rFonts w:ascii="Times New Roman" w:eastAsia="Times New Roman" w:hAnsi="Times New Roman" w:cs="Times New Roman"/>
                <w:sz w:val="18"/>
                <w:szCs w:val="18"/>
              </w:rPr>
            </w:pPr>
          </w:p>
          <w:p w14:paraId="26AFE96A" w14:textId="62347FBA" w:rsidR="4EA7C1F4" w:rsidRDefault="4EA7C1F4" w:rsidP="4EA7C1F4">
            <w:pPr>
              <w:spacing w:line="259" w:lineRule="auto"/>
              <w:rPr>
                <w:rFonts w:ascii="Times New Roman" w:eastAsia="Times New Roman" w:hAnsi="Times New Roman" w:cs="Times New Roman"/>
                <w:sz w:val="18"/>
                <w:szCs w:val="18"/>
              </w:rPr>
            </w:pPr>
          </w:p>
          <w:p w14:paraId="36268453" w14:textId="508C5BA2"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05239C2C" w14:textId="6CC2DD0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2.1.1.9,  </w:t>
            </w:r>
          </w:p>
          <w:p w14:paraId="11296E6B" w14:textId="438B7C1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w:t>
            </w:r>
          </w:p>
          <w:p w14:paraId="733EA1FB" w14:textId="3F2C12D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375A7B6D" w14:textId="5A7B6EE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4FE5B9F2" w14:textId="2EB6894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1.1.1.10,</w:t>
            </w:r>
          </w:p>
          <w:p w14:paraId="23AD3EFA" w14:textId="15913A0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2.1.1.5,</w:t>
            </w:r>
          </w:p>
          <w:p w14:paraId="05458EBC" w14:textId="78016D3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w:t>
            </w:r>
          </w:p>
          <w:p w14:paraId="66DCC43D" w14:textId="10F345A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w:t>
            </w:r>
          </w:p>
          <w:p w14:paraId="03C4A775" w14:textId="371E260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12E8AEA7" w14:textId="50093FE0" w:rsidR="4EA7C1F4" w:rsidRDefault="4EA7C1F4" w:rsidP="4EA7C1F4">
            <w:pPr>
              <w:spacing w:line="259" w:lineRule="auto"/>
              <w:rPr>
                <w:rFonts w:ascii="Times New Roman" w:eastAsia="Times New Roman" w:hAnsi="Times New Roman" w:cs="Times New Roman"/>
                <w:sz w:val="18"/>
                <w:szCs w:val="18"/>
              </w:rPr>
            </w:pPr>
          </w:p>
          <w:p w14:paraId="1A561C4E" w14:textId="70EEE61B" w:rsidR="4EA7C1F4" w:rsidRDefault="4EA7C1F4" w:rsidP="4EA7C1F4">
            <w:pPr>
              <w:spacing w:line="259" w:lineRule="auto"/>
              <w:rPr>
                <w:rFonts w:ascii="Times New Roman" w:eastAsia="Times New Roman" w:hAnsi="Times New Roman" w:cs="Times New Roman"/>
                <w:sz w:val="18"/>
                <w:szCs w:val="18"/>
              </w:rPr>
            </w:pPr>
          </w:p>
          <w:p w14:paraId="3F8FFBE9" w14:textId="1BB30F1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2D888076" w14:textId="30ED1E7C"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2FBE618F" w14:textId="34FE7C0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737AD428" w14:textId="192F94C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30C9AE93" w14:textId="777D4DE6" w:rsidR="4EA7C1F4" w:rsidRDefault="4EA7C1F4" w:rsidP="4EA7C1F4">
            <w:pPr>
              <w:spacing w:line="259" w:lineRule="auto"/>
              <w:rPr>
                <w:rFonts w:ascii="Times New Roman" w:eastAsia="Times New Roman" w:hAnsi="Times New Roman" w:cs="Times New Roman"/>
                <w:color w:val="FF0000"/>
                <w:sz w:val="18"/>
                <w:szCs w:val="18"/>
              </w:rPr>
            </w:pPr>
          </w:p>
          <w:p w14:paraId="6C0731E6" w14:textId="051031A5" w:rsidR="4EA7C1F4" w:rsidRDefault="4EA7C1F4" w:rsidP="4EA7C1F4">
            <w:pPr>
              <w:spacing w:line="259" w:lineRule="auto"/>
              <w:rPr>
                <w:rFonts w:ascii="Times New Roman" w:eastAsia="Times New Roman" w:hAnsi="Times New Roman" w:cs="Times New Roman"/>
                <w:color w:val="FF0000"/>
                <w:sz w:val="18"/>
                <w:szCs w:val="18"/>
              </w:rPr>
            </w:pPr>
          </w:p>
          <w:p w14:paraId="6C400189" w14:textId="4AF4CA33"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6C0A7BED" w14:textId="2C13E99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w:t>
            </w:r>
          </w:p>
          <w:p w14:paraId="7D650347" w14:textId="4F20527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uždavinys</w:t>
            </w:r>
          </w:p>
          <w:p w14:paraId="2A21A720" w14:textId="4EB06A3E" w:rsidR="4EA7C1F4" w:rsidRDefault="4EA7C1F4" w:rsidP="4EA7C1F4">
            <w:pPr>
              <w:spacing w:line="259" w:lineRule="auto"/>
              <w:rPr>
                <w:rFonts w:ascii="Times New Roman" w:eastAsia="Times New Roman" w:hAnsi="Times New Roman" w:cs="Times New Roman"/>
                <w:color w:val="FF0000"/>
                <w:sz w:val="18"/>
                <w:szCs w:val="18"/>
              </w:rPr>
            </w:pPr>
          </w:p>
          <w:p w14:paraId="3A90E659" w14:textId="01B4BD44" w:rsidR="4EA7C1F4" w:rsidRDefault="4EA7C1F4" w:rsidP="4EA7C1F4">
            <w:pPr>
              <w:spacing w:line="259" w:lineRule="auto"/>
              <w:rPr>
                <w:rFonts w:ascii="Times New Roman" w:eastAsia="Times New Roman" w:hAnsi="Times New Roman" w:cs="Times New Roman"/>
                <w:color w:val="FF0000"/>
                <w:sz w:val="18"/>
                <w:szCs w:val="18"/>
              </w:rPr>
            </w:pPr>
          </w:p>
          <w:p w14:paraId="29011061" w14:textId="2D04500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53E82DC7" w14:textId="04407E99" w:rsidR="4EA7C1F4" w:rsidRDefault="4EA7C1F4" w:rsidP="4EA7C1F4">
            <w:pPr>
              <w:spacing w:line="259" w:lineRule="auto"/>
              <w:rPr>
                <w:rFonts w:ascii="Times New Roman" w:eastAsia="Times New Roman" w:hAnsi="Times New Roman" w:cs="Times New Roman"/>
                <w:sz w:val="18"/>
                <w:szCs w:val="18"/>
              </w:rPr>
            </w:pPr>
          </w:p>
          <w:p w14:paraId="074D09BE" w14:textId="7BC63291" w:rsidR="4EA7C1F4" w:rsidRDefault="4EA7C1F4" w:rsidP="4EA7C1F4">
            <w:pPr>
              <w:spacing w:line="259" w:lineRule="auto"/>
              <w:rPr>
                <w:rFonts w:ascii="Times New Roman" w:eastAsia="Times New Roman" w:hAnsi="Times New Roman" w:cs="Times New Roman"/>
                <w:sz w:val="18"/>
                <w:szCs w:val="18"/>
              </w:rPr>
            </w:pPr>
          </w:p>
          <w:p w14:paraId="62017282" w14:textId="2D08258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tc>
        <w:tc>
          <w:tcPr>
            <w:tcW w:w="1530" w:type="dxa"/>
            <w:tcMar>
              <w:left w:w="105" w:type="dxa"/>
              <w:right w:w="105" w:type="dxa"/>
            </w:tcMar>
          </w:tcPr>
          <w:p w14:paraId="4D391B28" w14:textId="455655DD" w:rsidR="003E6268" w:rsidRDefault="003E6268" w:rsidP="4EA7C1F4">
            <w:pPr>
              <w:spacing w:line="257" w:lineRule="auto"/>
              <w:jc w:val="right"/>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 xml:space="preserve"> </w:t>
            </w:r>
          </w:p>
          <w:p w14:paraId="780E8CF3" w14:textId="37A07D10" w:rsidR="00776761" w:rsidRDefault="00776761" w:rsidP="00776761">
            <w:pPr>
              <w:spacing w:line="257" w:lineRule="auto"/>
              <w:jc w:val="center"/>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2 741,00</w:t>
            </w:r>
          </w:p>
          <w:p w14:paraId="50360C23" w14:textId="616060F1"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565D7439" w14:textId="49D54317"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20</w:t>
            </w:r>
          </w:p>
        </w:tc>
      </w:tr>
      <w:tr w:rsidR="4EA7C1F4" w14:paraId="628F641A" w14:textId="77777777" w:rsidTr="1F13BC73">
        <w:trPr>
          <w:trHeight w:val="255"/>
        </w:trPr>
        <w:tc>
          <w:tcPr>
            <w:tcW w:w="510" w:type="dxa"/>
            <w:tcMar>
              <w:left w:w="105" w:type="dxa"/>
              <w:right w:w="105" w:type="dxa"/>
            </w:tcMar>
          </w:tcPr>
          <w:p w14:paraId="01EA4B31" w14:textId="22673B6E"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66EC10A" w14:textId="153BDE0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2.3.4. Savalaikis tėvų informavimas siekiant grįžtamojo ryšio, 2.3.5. grįžtamojo ryšio tėvams ir mokiniams po apklausų teikimas – </w:t>
            </w:r>
            <w:r w:rsidRPr="4EA7C1F4">
              <w:rPr>
                <w:rFonts w:ascii="Times New Roman" w:eastAsia="Times New Roman" w:hAnsi="Times New Roman" w:cs="Times New Roman"/>
                <w:i/>
                <w:iCs/>
                <w:color w:val="000000" w:themeColor="text1"/>
                <w:sz w:val="18"/>
                <w:szCs w:val="18"/>
                <w:lang w:val="lt-LT"/>
              </w:rPr>
              <w:t>bendradarbiavimo dėl kiekvieno mokinio sėkmės skatinimui, palankaus emocinio mikroklimato kūrimui</w:t>
            </w:r>
          </w:p>
        </w:tc>
        <w:tc>
          <w:tcPr>
            <w:tcW w:w="975" w:type="dxa"/>
            <w:tcMar>
              <w:left w:w="105" w:type="dxa"/>
              <w:right w:w="105" w:type="dxa"/>
            </w:tcMar>
          </w:tcPr>
          <w:p w14:paraId="15AE521F" w14:textId="605DAF6B"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40D7A172" w14:textId="2737C689"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58929817" w14:textId="4194CAE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2.3 uždaviniui atliepti – kurti efektyvią ir skaidrią komunikaciją.</w:t>
            </w:r>
          </w:p>
          <w:p w14:paraId="3F03A996" w14:textId="3B97E6C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2447F15C" w14:textId="553DADE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bendradarbiavimo dėl kiekvieno mokinio sėkmės skatinimui, palankaus emocinio mikroklimato kūrimui.</w:t>
            </w:r>
          </w:p>
          <w:p w14:paraId="3062E947" w14:textId="36BACED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11B08AE" w14:textId="27185F5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Savalaikis tėvų informavimas siekiant grįžtamojo ryšio bei grįžtamojo ryšio tėvams ir mokiniams po apklausų teikimas skatins kurti efektyvią ir skaidrią mokyklos ir mokinių tėvų, mokinių komunikaciją. Atsiradęs ir skatinamas grįžtamasis ryšys pedagogams leis objektyviau įvertinti mokinio poreikius, didins tėvų emocinį pasitenkinimą (nes tėvų nuomonė taps svarbi), su tėvų pasitenkinimu gerės mokinio savijauta ir emocinė sveikata, o visa tai kartu lems geresnius mokinio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pasiekimus.</w:t>
            </w:r>
          </w:p>
          <w:p w14:paraId="2784A840" w14:textId="6B047F0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Atsiradęs tėvų ir mokinių informavimas po kiekvienos apklausos apie apklausos rezultatus leis tėvams ir mokiniams  sužinoti mokyklos bendruomenės nuomonių pasiskirstymą aktualiais klausimais, todėl tėvai ir mokiniai palankiau vertins mokyklos priimtus sprendimus. Palankus mokyklos priimamų sprendimų vertinimas didins emocinį tėvų ir mokinių pasitenkinimą mokykla, kas lems geresnę mokinio savijautą, o nuo jos priklauso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pasiekimai.</w:t>
            </w:r>
          </w:p>
          <w:p w14:paraId="6E1AAB95" w14:textId="7A8FAEF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FD81046" w14:textId="77EC6E7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Rengiant informavimo tvarką,  atitinkančią bendruomenės poreikius, bus numatytas informacijos pateikimo periodiškumas, eiga, atsakingi asmenys,  konsultuojamasi su partneriais lyderystės ir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srityje – IRŠPT ir Ignalinos VB.</w:t>
            </w:r>
          </w:p>
          <w:p w14:paraId="6742E05D" w14:textId="4D56C56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C1D1256" w14:textId="5C5F1B3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Numatytose veiklose mokytojai praktiškai taikys TŪM lyderystės ir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mokymuose (žr. 11 veikla, 4 tema) bei stažuotėje įgytas žinias.</w:t>
            </w:r>
          </w:p>
          <w:p w14:paraId="15B384A6" w14:textId="36C3993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26BEC6F" w14:textId="7892E1D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Gerės emocinis klimatas mokykloje (U7). Pagerėjusi savijauta lems geresnį mokinių lankomumą (U1) ir  aktyvins mokinių dalyvavimą įvairiuose konkursuose (U3). </w:t>
            </w:r>
          </w:p>
          <w:p w14:paraId="6E067675" w14:textId="6AD1FEA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248CF01" w14:textId="277F2FE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25DFF443" w14:textId="46B5BAB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tc>
        <w:tc>
          <w:tcPr>
            <w:tcW w:w="1545" w:type="dxa"/>
            <w:tcMar>
              <w:left w:w="105" w:type="dxa"/>
              <w:right w:w="105" w:type="dxa"/>
            </w:tcMar>
          </w:tcPr>
          <w:p w14:paraId="2FC860F6" w14:textId="732602E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 xml:space="preserve">Informavimo tvarkos, atitinkančios bendruomenės poreikius, parengimas dalyvaujant mokinių tėvams ir mokiniams. </w:t>
            </w:r>
          </w:p>
          <w:p w14:paraId="79DA559E" w14:textId="4BDC9DAE" w:rsidR="4EA7C1F4" w:rsidRDefault="4EA7C1F4" w:rsidP="4EA7C1F4">
            <w:pPr>
              <w:spacing w:line="259" w:lineRule="auto"/>
              <w:rPr>
                <w:rFonts w:ascii="Times New Roman" w:eastAsia="Times New Roman" w:hAnsi="Times New Roman" w:cs="Times New Roman"/>
                <w:sz w:val="18"/>
                <w:szCs w:val="18"/>
              </w:rPr>
            </w:pPr>
          </w:p>
          <w:p w14:paraId="11A539F9" w14:textId="3A1D37E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Efektyvumo vertinimas: bendruomenės apklausos (įsivertinimas) </w:t>
            </w:r>
          </w:p>
          <w:p w14:paraId="68DC997D" w14:textId="3AAB59E6" w:rsidR="4EA7C1F4" w:rsidRDefault="4EA7C1F4" w:rsidP="4EA7C1F4">
            <w:pPr>
              <w:spacing w:line="259" w:lineRule="auto"/>
              <w:rPr>
                <w:rFonts w:ascii="Times New Roman" w:eastAsia="Times New Roman" w:hAnsi="Times New Roman" w:cs="Times New Roman"/>
                <w:sz w:val="18"/>
                <w:szCs w:val="18"/>
              </w:rPr>
            </w:pPr>
          </w:p>
          <w:p w14:paraId="469800AD" w14:textId="3EF188C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Po kiekvienos apklausos tėvams ir mokiniams teikiamas grįžtamasis ryšys apie apklausos rezultatus</w:t>
            </w:r>
          </w:p>
          <w:p w14:paraId="6D01BDF7" w14:textId="1862909F" w:rsidR="4EA7C1F4" w:rsidRDefault="4EA7C1F4" w:rsidP="4EA7C1F4">
            <w:pPr>
              <w:spacing w:line="259" w:lineRule="auto"/>
              <w:rPr>
                <w:rFonts w:ascii="Times New Roman" w:eastAsia="Times New Roman" w:hAnsi="Times New Roman" w:cs="Times New Roman"/>
                <w:sz w:val="18"/>
                <w:szCs w:val="18"/>
              </w:rPr>
            </w:pPr>
          </w:p>
          <w:p w14:paraId="0C743C8C" w14:textId="7EF0E0C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Bent po 50 proc. apklausų teikiamas grįžtamasis ryšys ir apie apklausos rezultatų panaudojimą. </w:t>
            </w:r>
          </w:p>
          <w:p w14:paraId="161B6EF8" w14:textId="6F7A2CB1" w:rsidR="4EA7C1F4" w:rsidRDefault="4EA7C1F4" w:rsidP="4EA7C1F4">
            <w:pPr>
              <w:spacing w:line="259" w:lineRule="auto"/>
              <w:rPr>
                <w:rFonts w:ascii="Times New Roman" w:eastAsia="Times New Roman" w:hAnsi="Times New Roman" w:cs="Times New Roman"/>
                <w:sz w:val="18"/>
                <w:szCs w:val="18"/>
              </w:rPr>
            </w:pPr>
          </w:p>
          <w:p w14:paraId="25BA9BB0" w14:textId="4F2B7897"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145DE329" w14:textId="74A3AEDE" w:rsidR="4EA7C1F4" w:rsidRDefault="1670A129"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t xml:space="preserve">2023 m. III </w:t>
            </w:r>
            <w:r w:rsidR="736BE6FE"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6D1A97BF"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45891FDC" w14:textId="41EDA0D5"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35976B4B" w14:textId="058B706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w:t>
            </w:r>
          </w:p>
          <w:p w14:paraId="2888064E" w14:textId="1D5C8211" w:rsidR="4EA7C1F4" w:rsidRDefault="4EA7C1F4" w:rsidP="4EA7C1F4">
            <w:pPr>
              <w:spacing w:line="259" w:lineRule="auto"/>
              <w:rPr>
                <w:rFonts w:ascii="Times New Roman" w:eastAsia="Times New Roman" w:hAnsi="Times New Roman" w:cs="Times New Roman"/>
                <w:sz w:val="18"/>
                <w:szCs w:val="18"/>
              </w:rPr>
            </w:pPr>
          </w:p>
          <w:p w14:paraId="699FAF79" w14:textId="76310693" w:rsidR="4EA7C1F4" w:rsidRDefault="4EA7C1F4" w:rsidP="4EA7C1F4">
            <w:pPr>
              <w:spacing w:line="259" w:lineRule="auto"/>
              <w:rPr>
                <w:rFonts w:ascii="Times New Roman" w:eastAsia="Times New Roman" w:hAnsi="Times New Roman" w:cs="Times New Roman"/>
                <w:sz w:val="18"/>
                <w:szCs w:val="18"/>
              </w:rPr>
            </w:pPr>
          </w:p>
          <w:p w14:paraId="17A770BF" w14:textId="1E3432E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5A8B1780" w14:textId="5D9E0B4C" w:rsidR="4EA7C1F4" w:rsidRDefault="4EA7C1F4" w:rsidP="4EA7C1F4">
            <w:pPr>
              <w:spacing w:line="259" w:lineRule="auto"/>
              <w:rPr>
                <w:rFonts w:ascii="Times New Roman" w:eastAsia="Times New Roman" w:hAnsi="Times New Roman" w:cs="Times New Roman"/>
                <w:sz w:val="18"/>
                <w:szCs w:val="18"/>
              </w:rPr>
            </w:pPr>
          </w:p>
          <w:p w14:paraId="2E79A40C" w14:textId="79DEBADC" w:rsidR="4EA7C1F4" w:rsidRDefault="4EA7C1F4" w:rsidP="4EA7C1F4">
            <w:pPr>
              <w:spacing w:line="259" w:lineRule="auto"/>
              <w:rPr>
                <w:rFonts w:ascii="Times New Roman" w:eastAsia="Times New Roman" w:hAnsi="Times New Roman" w:cs="Times New Roman"/>
                <w:sz w:val="18"/>
                <w:szCs w:val="18"/>
              </w:rPr>
            </w:pPr>
          </w:p>
          <w:p w14:paraId="37DB9119" w14:textId="6BDE4640"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4C4D3237" w14:textId="1F58AB6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1.2, 1.3</w:t>
            </w:r>
          </w:p>
          <w:p w14:paraId="509A6F8A" w14:textId="0851342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uždaviniai</w:t>
            </w:r>
          </w:p>
          <w:p w14:paraId="2D045201" w14:textId="57EB8E9A"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7CFD23E2" w14:textId="3F7052C9"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0,00</w:t>
            </w:r>
          </w:p>
          <w:p w14:paraId="272D8E0E" w14:textId="3C9CCAF9" w:rsidR="4EA7C1F4" w:rsidRDefault="4EA7C1F4" w:rsidP="4EA7C1F4">
            <w:pPr>
              <w:spacing w:line="259" w:lineRule="auto"/>
              <w:rPr>
                <w:rFonts w:ascii="Times New Roman" w:eastAsia="Times New Roman" w:hAnsi="Times New Roman" w:cs="Times New Roman"/>
                <w:color w:val="000000" w:themeColor="text1"/>
                <w:sz w:val="18"/>
                <w:szCs w:val="18"/>
              </w:rPr>
            </w:pPr>
          </w:p>
          <w:p w14:paraId="3EBDB478" w14:textId="38997770"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Tėvus informuos ir jiems bei mokiniams grįžtamąjį ryšį teiks mokytojai, kiti pedagogai, pagalbos specialistai savo darbo laiku. Darbas apmokamas Mokymo lėšomis.</w:t>
            </w:r>
          </w:p>
        </w:tc>
        <w:tc>
          <w:tcPr>
            <w:tcW w:w="1110" w:type="dxa"/>
            <w:tcMar>
              <w:left w:w="105" w:type="dxa"/>
              <w:right w:w="105" w:type="dxa"/>
            </w:tcMar>
          </w:tcPr>
          <w:p w14:paraId="6FB4B876" w14:textId="3335F0A9"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w:t>
            </w:r>
          </w:p>
        </w:tc>
      </w:tr>
      <w:tr w:rsidR="4EA7C1F4" w14:paraId="7404CBCF" w14:textId="77777777" w:rsidTr="1F13BC73">
        <w:trPr>
          <w:trHeight w:val="255"/>
        </w:trPr>
        <w:tc>
          <w:tcPr>
            <w:tcW w:w="510" w:type="dxa"/>
            <w:tcMar>
              <w:left w:w="105" w:type="dxa"/>
              <w:right w:w="105" w:type="dxa"/>
            </w:tcMar>
          </w:tcPr>
          <w:p w14:paraId="3E9EB8E9" w14:textId="51E4217C" w:rsidR="4EA7C1F4" w:rsidRDefault="4EA7C1F4" w:rsidP="00F63EB1">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4E318925" w14:textId="16E3DC95" w:rsidR="4EA7C1F4" w:rsidRDefault="4EA7C1F4" w:rsidP="4EA7C1F4">
            <w:pPr>
              <w:spacing w:line="259" w:lineRule="auto"/>
              <w:ind w:left="-90"/>
              <w:rPr>
                <w:rFonts w:ascii="Times New Roman" w:eastAsia="Times New Roman" w:hAnsi="Times New Roman" w:cs="Times New Roman"/>
                <w:color w:val="FF0000"/>
                <w:sz w:val="18"/>
                <w:szCs w:val="18"/>
              </w:rPr>
            </w:pPr>
          </w:p>
        </w:tc>
        <w:tc>
          <w:tcPr>
            <w:tcW w:w="975" w:type="dxa"/>
            <w:tcMar>
              <w:left w:w="105" w:type="dxa"/>
              <w:right w:w="105" w:type="dxa"/>
            </w:tcMar>
          </w:tcPr>
          <w:p w14:paraId="3653D2EC" w14:textId="7B01D1F6"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40B189AF" w14:textId="33BD5CD3"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567EFA00" w14:textId="44B23C7B"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2EE9582A" w14:textId="141E17CC" w:rsidR="4EA7C1F4" w:rsidRDefault="4EA7C1F4" w:rsidP="4EA7C1F4">
            <w:pPr>
              <w:spacing w:line="259" w:lineRule="auto"/>
              <w:rPr>
                <w:rFonts w:ascii="Times New Roman" w:eastAsia="Times New Roman" w:hAnsi="Times New Roman" w:cs="Times New Roman"/>
                <w:sz w:val="18"/>
                <w:szCs w:val="18"/>
              </w:rPr>
            </w:pPr>
          </w:p>
        </w:tc>
        <w:tc>
          <w:tcPr>
            <w:tcW w:w="1365" w:type="dxa"/>
            <w:tcMar>
              <w:left w:w="105" w:type="dxa"/>
              <w:right w:w="105" w:type="dxa"/>
            </w:tcMar>
          </w:tcPr>
          <w:p w14:paraId="62E35BE2" w14:textId="02328096"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07897168" w14:textId="7DEE6017"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110" w:type="dxa"/>
            <w:tcMar>
              <w:left w:w="105" w:type="dxa"/>
              <w:right w:w="105" w:type="dxa"/>
            </w:tcMar>
          </w:tcPr>
          <w:p w14:paraId="682A8A6F" w14:textId="1725DC60" w:rsidR="4EA7C1F4" w:rsidRDefault="4EA7C1F4" w:rsidP="4EA7C1F4">
            <w:pPr>
              <w:spacing w:line="259" w:lineRule="auto"/>
              <w:rPr>
                <w:rFonts w:ascii="Times New Roman" w:eastAsia="Times New Roman" w:hAnsi="Times New Roman" w:cs="Times New Roman"/>
                <w:color w:val="000000" w:themeColor="text1"/>
                <w:sz w:val="18"/>
                <w:szCs w:val="18"/>
              </w:rPr>
            </w:pPr>
          </w:p>
        </w:tc>
      </w:tr>
      <w:tr w:rsidR="4EA7C1F4" w14:paraId="7C5B05D5" w14:textId="77777777" w:rsidTr="1F13BC73">
        <w:trPr>
          <w:trHeight w:val="255"/>
        </w:trPr>
        <w:tc>
          <w:tcPr>
            <w:tcW w:w="510" w:type="dxa"/>
            <w:tcMar>
              <w:left w:w="105" w:type="dxa"/>
              <w:right w:w="105" w:type="dxa"/>
            </w:tcMar>
          </w:tcPr>
          <w:p w14:paraId="091BB4B3" w14:textId="588DF09B" w:rsidR="4EA7C1F4" w:rsidRDefault="4EA7C1F4" w:rsidP="00F63EB1">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ECE7FAD" w14:textId="1497B71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3885DC2" w14:textId="545B01E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3.1.2. Mokinių sėkmingo būsimo asmeninio ir profesinio gyvenimo planavimo mokymas, 3.1.3. užsiėmimų profesiniam informavimui organizavimas,</w:t>
            </w:r>
          </w:p>
          <w:p w14:paraId="60960132" w14:textId="52F3015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2.3.3. bendravimas su partneriais ir</w:t>
            </w:r>
          </w:p>
          <w:p w14:paraId="1871C7AB" w14:textId="7218090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3.3.8. tinklaveika grįsto ugdymo organizavimas – </w:t>
            </w:r>
          </w:p>
          <w:p w14:paraId="408EA422" w14:textId="44EE505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i/>
                <w:iCs/>
                <w:color w:val="000000" w:themeColor="text1"/>
                <w:sz w:val="18"/>
                <w:szCs w:val="18"/>
                <w:lang w:val="lt-LT"/>
              </w:rPr>
              <w:t xml:space="preserve">besimokančiojo ugdymosi poreikių identifikavimui, informacinės švietimo pagalbos teikimui,  veikimui kartu ir bendradarbiavimui dėl kiekvieno mokinio sėkmės, įvairių ugdymosi poreikių turinčių vaikų kokybiškam bendrajam, kultūriniam ir </w:t>
            </w:r>
            <w:r w:rsidRPr="4EA7C1F4">
              <w:rPr>
                <w:rFonts w:ascii="Times New Roman" w:eastAsia="Times New Roman" w:hAnsi="Times New Roman" w:cs="Times New Roman"/>
                <w:i/>
                <w:iCs/>
                <w:color w:val="000000" w:themeColor="text1"/>
                <w:sz w:val="18"/>
                <w:szCs w:val="18"/>
                <w:lang w:val="lt-LT"/>
              </w:rPr>
              <w:lastRenderedPageBreak/>
              <w:t>STEAM ugdymui ir pažangos stiprinimui</w:t>
            </w:r>
          </w:p>
          <w:p w14:paraId="0DEAB37D" w14:textId="6618ECBF"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0771A24E" w14:textId="1E3C751E"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361EF85E" w14:textId="7522CCB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40C4FDF9" w14:textId="012BC8D9" w:rsidR="4EA7C1F4" w:rsidRDefault="4EA7C1F4" w:rsidP="4EA7C1F4">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50A27718" w14:textId="506E098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3.1 uždaviniui atliepti – stiprinti ugdymą karjerai, 2.3 uždaviniui atliepti – kurti efektyvią ir skaidrią komunikaciją ir 3.3 uždaviniui atliepti – gerinti mokinių pasiekimus.</w:t>
            </w:r>
          </w:p>
          <w:p w14:paraId="3F54A9BF" w14:textId="6B99346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4E635510" w14:textId="6903621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besimokančiojo ugdymosi poreikių identifikavimui, informacinės švietimo pagalbos teikimui,  veikimui kartu ir bendradarbiavimui dėl kiekvieno mokinio sėkmės, įvairių ugdymosi poreikių turinčių vaikų kokybiškam bendrajam, kultūriniam ir STEAM ugdymui ir pažangos stiprinimui.</w:t>
            </w:r>
          </w:p>
          <w:p w14:paraId="40FED6F4" w14:textId="032C451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A8A55E7" w14:textId="36419B9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Mokinių sėkmingo būsimo asmeninio ir profesinio gyvenimo planavimo mokymas, pradėtas nuo pradinių klasių, prisidės prie ugdymo karjerai stiprinimo, nes mokinys pasirinks labiau savo poreikius atliepiančius būrelius, dalykų modulius, o vyresnėse klasėse – ir mokomuosius dalykus (sumažės pasirinktus dalykus keičiančių vidurinio ugdymo mokinių skaičius); ženkliai padidės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motyvacija (nes vaikas mokysis dėl to, ko siekia gyvenime), gerės lankomumas, o kartu ir gerės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rezultatai.</w:t>
            </w:r>
          </w:p>
          <w:p w14:paraId="49A3D5B8" w14:textId="39D35DD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0A88720" w14:textId="4813DC1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Bus įsigyti šiuolaikiniai PO informacinių technologijų įrankiai: </w:t>
            </w:r>
          </w:p>
          <w:p w14:paraId="22586716" w14:textId="0266B49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asmenybės bruožų, profesinių polinkių, pažintinių gebėjimų testavimas; </w:t>
            </w:r>
          </w:p>
          <w:p w14:paraId="5CBE5A4E" w14:textId="3D3EBC5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sprendimų priėmimo modeliavimo priemonė;</w:t>
            </w:r>
          </w:p>
          <w:p w14:paraId="08DD63A8" w14:textId="6047D1C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karjeros plano įrankis;</w:t>
            </w:r>
          </w:p>
          <w:p w14:paraId="2602D879" w14:textId="07384BA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tobulėjimo plano įrankis.</w:t>
            </w:r>
          </w:p>
          <w:p w14:paraId="19EDCE45" w14:textId="6482AE9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Siekdami užtikrinti šių įrankių efektyvų, tikslingą bei tvarų naudojimą organizuosime mokymus karjeros koordinatoriui ir klasių auklėtojams/kuratoriams.</w:t>
            </w:r>
          </w:p>
          <w:p w14:paraId="154752EC" w14:textId="078B7F6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FD772D4" w14:textId="5EC5E8A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Bendravimas ir tinklaveika su partneriais (LMA, Ignalinos VB, Ignalinos krašto muziejumi, IRŠPT, IRŠSPC, muzikos mokykla, sveikatos biuru, Utenos STEAM centru, VILNIUS TECH ir kt. – žr. 3 lentelės veiklas lyderystės srityje) prisidės prie savivaldybės uždavinių – kurti efektyvią ir skaidrią komunikaciją, gerinti mokinių pasiekimus – įgyvendinimo, nes kokybiškas bendravimas ir bendradarbiavimas su partneriais įgalins veikti kartu dėl kiekvieno mokinio sėkmės siekti geresnių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rezultatų.</w:t>
            </w:r>
          </w:p>
          <w:p w14:paraId="3D3771B6" w14:textId="3974AD1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9595FA" w14:textId="631F939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Karjeros specialistas (finansuojamas ne TŪM lėšomis) koordinuos visas karjeros ugdymo veiklas mokyklose, konsultuos mokinius karjeros klausimais ir, bendraudamas ir bendradarbiaudamas su partneriais, kitomis įstaigomis, klasių auklėtojais, mokinių tėvais kasmet sudarys kiekvienos klasės </w:t>
            </w:r>
            <w:r w:rsidR="008A688C">
              <w:rPr>
                <w:rFonts w:ascii="Times New Roman" w:eastAsia="Times New Roman" w:hAnsi="Times New Roman" w:cs="Times New Roman"/>
                <w:color w:val="000000" w:themeColor="text1"/>
                <w:sz w:val="18"/>
                <w:szCs w:val="18"/>
                <w:lang w:val="lt-LT"/>
              </w:rPr>
              <w:t xml:space="preserve">ne mažiau nei </w:t>
            </w:r>
            <w:r w:rsidRPr="4EA7C1F4">
              <w:rPr>
                <w:rFonts w:ascii="Times New Roman" w:eastAsia="Times New Roman" w:hAnsi="Times New Roman" w:cs="Times New Roman"/>
                <w:color w:val="000000" w:themeColor="text1"/>
                <w:sz w:val="18"/>
                <w:szCs w:val="18"/>
                <w:lang w:val="lt-LT"/>
              </w:rPr>
              <w:t xml:space="preserve">10 ak. val. trukmės karjeros ugdymo planą, kuriame bus numatyta: </w:t>
            </w:r>
          </w:p>
          <w:p w14:paraId="6DB895E4" w14:textId="45EB0EA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išvykos pas partnerius ir į mokinių tėvų darbovietes, kitas įstaigas;</w:t>
            </w:r>
          </w:p>
          <w:p w14:paraId="18BE2152" w14:textId="13EED46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dalyvavimas mokykloje vyksiančiuose į pamokas integruotuose karjeros ugdymo renginiuose;</w:t>
            </w:r>
          </w:p>
          <w:p w14:paraId="080EA0CE" w14:textId="04ADE51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konkrečios bendros klasės veiklos mokinių sėkmingo būsimo asmeninio ir profesinio gyvenimo planavimo mokymui;</w:t>
            </w:r>
          </w:p>
          <w:p w14:paraId="51BFEE26" w14:textId="3F7572D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mokinių testavimui PO informacinėmis priemonėmis skirtas laikas;</w:t>
            </w:r>
          </w:p>
          <w:p w14:paraId="60946EA6" w14:textId="29CCEB8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individualus mokinių konsultavimas karjeros planavimo klausimais.</w:t>
            </w:r>
          </w:p>
          <w:p w14:paraId="5E4E254E" w14:textId="0655968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50D9DE4" w14:textId="78BA5F4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Sudarytas planas bus konkretizuotas kiekvienam klasės komplektui. Nors plano apimtis ir turinys bendriems karjeros ugdymo dalykams kiekvienai paralelei klasei bus vienoda, vyresnėse klasėse mokiniai galės rinkti dalyvauti tik jiems aktualiuose susitikimuose, individualizuojant pagal poreikius. </w:t>
            </w:r>
          </w:p>
          <w:p w14:paraId="5BAF0325" w14:textId="4CAFC99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123952D" w14:textId="290D3F2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Kokybiškas ugdymo karjerai įgyvendinimas leis palankiau vaikui individualizuoti ugdymą (ypač vyresnėse klasėse), </w:t>
            </w:r>
            <w:r w:rsidRPr="4EA7C1F4">
              <w:rPr>
                <w:rFonts w:ascii="Times New Roman" w:eastAsia="Times New Roman" w:hAnsi="Times New Roman" w:cs="Times New Roman"/>
                <w:color w:val="000000" w:themeColor="text1"/>
                <w:sz w:val="18"/>
                <w:szCs w:val="18"/>
                <w:lang w:val="lt-LT"/>
              </w:rPr>
              <w:lastRenderedPageBreak/>
              <w:t>pasirinkti labiau vaiko poreikius atliepiančias NVŠ programas, didins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(nes vaikas mokysis dėl to, ko siekia gyvenime), skatins lankomumą  ir per visa tai  gerins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veiksmingumą, kas lems geresnius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rezultatus.</w:t>
            </w:r>
          </w:p>
          <w:p w14:paraId="0AFBE946" w14:textId="3D7D94E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606081B" w14:textId="7819A72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Bendradarbiaujant su partneriais kiekvienam mokiniui  užtikrinama ugdymo karjerai įvairovė ir lygios galimybės, užsiėmimų profesiniam informavimui, karjeros ugdymo renginių organizavimas tiesiogiai stiprins ugdymą karjerai, nes mokiniai, įgyvendinant kiekvienai klasei parengtą karjeros ugdymo planą,  susipažins su įvairiomis profesijomis, kas leis geriau pasirinkti sau tinkamą. Savalaikis ir tinkamas gyvenimo kelio pasirinkimas didins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motyvaciją, kas lems geresnius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pasiekimus.</w:t>
            </w:r>
          </w:p>
          <w:p w14:paraId="3EE9F528" w14:textId="7E36CAC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A302B36" w14:textId="0A45BCC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Numatytose veiklose klasių auklėtojai praktiškai taikys TŪM lyderystės ir  </w:t>
            </w:r>
            <w:proofErr w:type="spellStart"/>
            <w:r w:rsidRPr="4EA7C1F4">
              <w:rPr>
                <w:rFonts w:ascii="Times New Roman" w:eastAsia="Times New Roman" w:hAnsi="Times New Roman" w:cs="Times New Roman"/>
                <w:color w:val="000000" w:themeColor="text1"/>
                <w:sz w:val="18"/>
                <w:szCs w:val="18"/>
                <w:lang w:val="lt-LT"/>
              </w:rPr>
              <w:t>įtraukties</w:t>
            </w:r>
            <w:proofErr w:type="spellEnd"/>
            <w:r w:rsidRPr="4EA7C1F4">
              <w:rPr>
                <w:rFonts w:ascii="Times New Roman" w:eastAsia="Times New Roman" w:hAnsi="Times New Roman" w:cs="Times New Roman"/>
                <w:color w:val="000000" w:themeColor="text1"/>
                <w:sz w:val="18"/>
                <w:szCs w:val="18"/>
                <w:lang w:val="lt-LT"/>
              </w:rPr>
              <w:t xml:space="preserve"> mokymuose (žr. 11 veikla) bei stažuotėje įgytas žinias.</w:t>
            </w:r>
          </w:p>
          <w:p w14:paraId="7C3F72BC" w14:textId="3E91925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9FA7666" w14:textId="3882891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Kiekvienam mokiniui patrauklių ugdymo sričių suradimas ir  padidėjusi mokymosi motyvacija gerins mokinių lankomumą (U1) ir skatins mokinius aktyviau dalyvauti įvairiuose konkursuose (U3). </w:t>
            </w:r>
          </w:p>
          <w:p w14:paraId="0BFF61CD" w14:textId="5D37683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7827580" w14:textId="4CD77DA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58F7F943" w14:textId="37A415B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E0F1BC9" w14:textId="7D1B826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taip pat prisidės prie individualių vaiko poreikių atpažinimo: kai vaikai anksčiau sužinos, kuo nori būti, anksčiau ims to siekti, kryptingai rinksis atitinkamą neformalų švietimą dalykų modulius, kas skatins mokiniams parengtų individualių ugdymo planų dalies didėjimą (U6).</w:t>
            </w:r>
          </w:p>
          <w:p w14:paraId="5790534E" w14:textId="15A97FD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4DBAB52" w14:textId="7960F26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Karjeros ugdymo renginiuose dalyvaujant STEAM bei kultūros sričių atstovams, šie renginiai bus integruoti su kultūros ir (ar) STEAM veiklomis, todėl didės pagal STEAM ugdymo metodą </w:t>
            </w:r>
            <w:r w:rsidRPr="4EA7C1F4">
              <w:rPr>
                <w:rFonts w:ascii="Times New Roman" w:eastAsia="Times New Roman" w:hAnsi="Times New Roman" w:cs="Times New Roman"/>
                <w:color w:val="000000" w:themeColor="text1"/>
                <w:sz w:val="18"/>
                <w:szCs w:val="18"/>
                <w:lang w:val="lt-LT"/>
              </w:rPr>
              <w:lastRenderedPageBreak/>
              <w:t>pravestų pamokų skaičiaus (U4) ir pamokų, kuriose buvo integruotas kultūrinis ugdymas, skaičius (U5).</w:t>
            </w:r>
          </w:p>
          <w:p w14:paraId="2F2E7E61" w14:textId="4C43BC3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088EB51" w14:textId="62EAFB5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leis labiau atsiskleisti įvairiems vaikų pomėgiams ir polinkiams, kas prisidės prie individualių vaiko poreikių atpažinimo ir skatins mokiniams parengtų individualių ugdymo planų dalies didėjimą (U6), gerės emocinis klimatas mokykloje (U7).</w:t>
            </w:r>
          </w:p>
          <w:p w14:paraId="6F8DA16F" w14:textId="7A229C17"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613C0B8A" w14:textId="4D6F0ED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Suderinus su klasių auklėtojais, dalykų mokytojais ir partneriais, kiekvienais mokslo metais kiekvienai klasei sudarytas ir įgyvendintas  karjeros  ugdymo planas (</w:t>
            </w:r>
            <w:r w:rsidR="008A688C">
              <w:rPr>
                <w:rFonts w:ascii="Times New Roman" w:eastAsia="Times New Roman" w:hAnsi="Times New Roman" w:cs="Times New Roman"/>
                <w:color w:val="000000" w:themeColor="text1"/>
                <w:sz w:val="18"/>
                <w:szCs w:val="18"/>
                <w:lang w:val="lt-LT"/>
              </w:rPr>
              <w:t xml:space="preserve">ne mažiau nei </w:t>
            </w:r>
            <w:r w:rsidRPr="4EA7C1F4">
              <w:rPr>
                <w:rFonts w:ascii="Times New Roman" w:eastAsia="Times New Roman" w:hAnsi="Times New Roman" w:cs="Times New Roman"/>
                <w:color w:val="000000" w:themeColor="text1"/>
                <w:sz w:val="18"/>
                <w:szCs w:val="18"/>
                <w:lang w:val="lt-LT"/>
              </w:rPr>
              <w:t>10 ak. val. trukmės).</w:t>
            </w:r>
          </w:p>
          <w:p w14:paraId="1074433F" w14:textId="64C5F2B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5A0DC0D0" w14:textId="3C5A0F3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Pagal karjeros ugdymo planą sudarytas išvykų, kurioms reikės autobuso, planas.</w:t>
            </w:r>
          </w:p>
          <w:p w14:paraId="2CC230EA" w14:textId="343B3B7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59617E8" w14:textId="7EDB1FD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Mokiniai konsultuojami profesijos pasirinkimo klausimais – testai 1–4 ir 5–8 klasių mokiniams, vyksta  individualūs pokalbiai ir testai I–IV klasių mokiniams.</w:t>
            </w:r>
          </w:p>
          <w:p w14:paraId="2F7D7F78" w14:textId="3CA59EA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7BFCC05" w14:textId="1071B14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Renginių, susitikimų organizavimas  atsižvelgiant į individualius mokinių poreikius.</w:t>
            </w:r>
          </w:p>
          <w:p w14:paraId="74BB47C5" w14:textId="4BA2808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1A48439A" w14:textId="7687A95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Mokinių kasmetinė apklausa dėl ugdymo karjerai efektyvumo (įsivertinimas).</w:t>
            </w:r>
          </w:p>
          <w:p w14:paraId="5F745025" w14:textId="1D90095A" w:rsidR="4EA7C1F4" w:rsidRDefault="4EA7C1F4" w:rsidP="4EA7C1F4">
            <w:pPr>
              <w:spacing w:line="259" w:lineRule="auto"/>
              <w:rPr>
                <w:rFonts w:ascii="Times New Roman" w:eastAsia="Times New Roman" w:hAnsi="Times New Roman" w:cs="Times New Roman"/>
                <w:color w:val="000000" w:themeColor="text1"/>
                <w:sz w:val="18"/>
                <w:szCs w:val="18"/>
              </w:rPr>
            </w:pPr>
          </w:p>
          <w:p w14:paraId="1AFA0234" w14:textId="4A3F2AAD" w:rsidR="4EA7C1F4" w:rsidRDefault="4EA7C1F4" w:rsidP="4EA7C1F4">
            <w:pPr>
              <w:spacing w:line="259" w:lineRule="auto"/>
              <w:rPr>
                <w:rFonts w:ascii="Times New Roman" w:eastAsia="Times New Roman" w:hAnsi="Times New Roman" w:cs="Times New Roman"/>
                <w:color w:val="000000" w:themeColor="text1"/>
                <w:sz w:val="18"/>
                <w:szCs w:val="18"/>
              </w:rPr>
            </w:pPr>
          </w:p>
          <w:p w14:paraId="087F0F49" w14:textId="6CAEF253" w:rsidR="4EA7C1F4" w:rsidRDefault="4EA7C1F4" w:rsidP="4EA7C1F4">
            <w:pPr>
              <w:spacing w:line="259" w:lineRule="auto"/>
              <w:rPr>
                <w:rFonts w:ascii="Times New Roman" w:eastAsia="Times New Roman" w:hAnsi="Times New Roman" w:cs="Times New Roman"/>
                <w:color w:val="000000" w:themeColor="text1"/>
                <w:sz w:val="18"/>
                <w:szCs w:val="18"/>
              </w:rPr>
            </w:pPr>
          </w:p>
          <w:p w14:paraId="33F72DA1" w14:textId="328E87AC" w:rsidR="4EA7C1F4" w:rsidRDefault="4EA7C1F4" w:rsidP="4EA7C1F4">
            <w:pPr>
              <w:spacing w:line="259" w:lineRule="auto"/>
              <w:rPr>
                <w:rFonts w:ascii="Times New Roman" w:eastAsia="Times New Roman" w:hAnsi="Times New Roman" w:cs="Times New Roman"/>
                <w:color w:val="000000" w:themeColor="text1"/>
                <w:sz w:val="18"/>
                <w:szCs w:val="18"/>
              </w:rPr>
            </w:pPr>
          </w:p>
          <w:p w14:paraId="500A1450" w14:textId="2DF785E8" w:rsidR="4EA7C1F4" w:rsidRDefault="4EA7C1F4" w:rsidP="4EA7C1F4">
            <w:pPr>
              <w:spacing w:line="259" w:lineRule="auto"/>
              <w:rPr>
                <w:rFonts w:ascii="Times New Roman" w:eastAsia="Times New Roman" w:hAnsi="Times New Roman" w:cs="Times New Roman"/>
                <w:sz w:val="18"/>
                <w:szCs w:val="18"/>
              </w:rPr>
            </w:pPr>
          </w:p>
          <w:p w14:paraId="19E44C45" w14:textId="0A3DF808" w:rsidR="4EA7C1F4" w:rsidRDefault="4EA7C1F4" w:rsidP="4EA7C1F4">
            <w:pPr>
              <w:spacing w:line="259" w:lineRule="auto"/>
              <w:rPr>
                <w:rFonts w:ascii="Times New Roman" w:eastAsia="Times New Roman" w:hAnsi="Times New Roman" w:cs="Times New Roman"/>
                <w:color w:val="FF0000"/>
                <w:sz w:val="18"/>
                <w:szCs w:val="18"/>
              </w:rPr>
            </w:pPr>
          </w:p>
          <w:p w14:paraId="3C64ECC1" w14:textId="1E3E23B0"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276C503C" w14:textId="14BBCF74" w:rsidR="4EA7C1F4" w:rsidRDefault="2E13F8BB"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4A784B5B"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15E591AC"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3F9085EF" w14:textId="48CE2E5A"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14F904B8" w14:textId="1312564B" w:rsidR="4EA7C1F4" w:rsidRDefault="4EA7C1F4" w:rsidP="4EA7C1F4">
            <w:pPr>
              <w:spacing w:line="259" w:lineRule="auto"/>
              <w:rPr>
                <w:rFonts w:ascii="Times New Roman" w:eastAsia="Times New Roman" w:hAnsi="Times New Roman" w:cs="Times New Roman"/>
                <w:sz w:val="18"/>
                <w:szCs w:val="18"/>
              </w:rPr>
            </w:pPr>
          </w:p>
          <w:p w14:paraId="09147BAA" w14:textId="0B1696F0" w:rsidR="4EA7C1F4" w:rsidRDefault="4EA7C1F4" w:rsidP="4EA7C1F4">
            <w:pPr>
              <w:spacing w:line="259" w:lineRule="auto"/>
              <w:rPr>
                <w:rFonts w:ascii="Times New Roman" w:eastAsia="Times New Roman" w:hAnsi="Times New Roman" w:cs="Times New Roman"/>
                <w:sz w:val="18"/>
                <w:szCs w:val="18"/>
              </w:rPr>
            </w:pPr>
          </w:p>
          <w:p w14:paraId="3DD77B97" w14:textId="42A2981E"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51ABC36F" w14:textId="167258C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1.2.3.2,</w:t>
            </w:r>
          </w:p>
          <w:p w14:paraId="5D549CE9" w14:textId="6F50201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7CEEA3A0" w14:textId="5D352B5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3A00ACF9" w14:textId="266C24A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2.1.1.9,</w:t>
            </w:r>
          </w:p>
          <w:p w14:paraId="40C81520" w14:textId="492236E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233E230E" w14:textId="2BF9CE3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w:t>
            </w:r>
          </w:p>
          <w:p w14:paraId="609A53DE" w14:textId="4735837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    priemonės</w:t>
            </w:r>
          </w:p>
          <w:p w14:paraId="7CDAB0D5" w14:textId="5514144B" w:rsidR="4EA7C1F4" w:rsidRDefault="4EA7C1F4" w:rsidP="4EA7C1F4">
            <w:pPr>
              <w:spacing w:line="259" w:lineRule="auto"/>
              <w:rPr>
                <w:rFonts w:ascii="Times New Roman" w:eastAsia="Times New Roman" w:hAnsi="Times New Roman" w:cs="Times New Roman"/>
                <w:sz w:val="18"/>
                <w:szCs w:val="18"/>
              </w:rPr>
            </w:pPr>
          </w:p>
          <w:p w14:paraId="127A3F6C" w14:textId="17FBC7FE" w:rsidR="4EA7C1F4" w:rsidRDefault="4EA7C1F4" w:rsidP="4EA7C1F4">
            <w:pPr>
              <w:spacing w:line="259" w:lineRule="auto"/>
              <w:rPr>
                <w:rFonts w:ascii="Times New Roman" w:eastAsia="Times New Roman" w:hAnsi="Times New Roman" w:cs="Times New Roman"/>
                <w:sz w:val="18"/>
                <w:szCs w:val="18"/>
              </w:rPr>
            </w:pPr>
          </w:p>
          <w:p w14:paraId="09456E5C" w14:textId="4DBC95ED"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158D8411" w14:textId="3E9B21AD"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F2C3621" w14:textId="5EFD0AC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1.1.1.4,</w:t>
            </w:r>
          </w:p>
          <w:p w14:paraId="7E449953" w14:textId="19F6DC4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5144A8A5" w14:textId="63D2D22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27F82171" w14:textId="259612F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4234EBFB" w14:textId="3A97A881" w:rsidR="4EA7C1F4" w:rsidRDefault="4EA7C1F4" w:rsidP="4EA7C1F4">
            <w:pPr>
              <w:spacing w:line="259" w:lineRule="auto"/>
              <w:rPr>
                <w:rFonts w:ascii="Times New Roman" w:eastAsia="Times New Roman" w:hAnsi="Times New Roman" w:cs="Times New Roman"/>
                <w:sz w:val="18"/>
                <w:szCs w:val="18"/>
              </w:rPr>
            </w:pPr>
          </w:p>
          <w:p w14:paraId="0EC7FE85" w14:textId="0D6A1745" w:rsidR="4EA7C1F4" w:rsidRDefault="4EA7C1F4" w:rsidP="4EA7C1F4">
            <w:pPr>
              <w:spacing w:line="259" w:lineRule="auto"/>
              <w:rPr>
                <w:rFonts w:ascii="Times New Roman" w:eastAsia="Times New Roman" w:hAnsi="Times New Roman" w:cs="Times New Roman"/>
                <w:sz w:val="18"/>
                <w:szCs w:val="18"/>
              </w:rPr>
            </w:pPr>
          </w:p>
          <w:p w14:paraId="47B492A6" w14:textId="37BBBDD5"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3CFB6A36" w14:textId="0E8B5A2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w:t>
            </w:r>
          </w:p>
          <w:p w14:paraId="25AEE833" w14:textId="1A2FC5D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4327282C" w14:textId="558125C4" w:rsidR="4EA7C1F4" w:rsidRDefault="4EA7C1F4" w:rsidP="4EA7C1F4">
            <w:pPr>
              <w:spacing w:line="259" w:lineRule="auto"/>
              <w:rPr>
                <w:rFonts w:ascii="Times New Roman" w:eastAsia="Times New Roman" w:hAnsi="Times New Roman" w:cs="Times New Roman"/>
                <w:sz w:val="18"/>
                <w:szCs w:val="18"/>
              </w:rPr>
            </w:pPr>
          </w:p>
          <w:p w14:paraId="5CAF62E3" w14:textId="20C0BE7D" w:rsidR="4EA7C1F4" w:rsidRDefault="4EA7C1F4" w:rsidP="4EA7C1F4">
            <w:pPr>
              <w:spacing w:line="259" w:lineRule="auto"/>
              <w:rPr>
                <w:rFonts w:ascii="Times New Roman" w:eastAsia="Times New Roman" w:hAnsi="Times New Roman" w:cs="Times New Roman"/>
                <w:sz w:val="18"/>
                <w:szCs w:val="18"/>
              </w:rPr>
            </w:pPr>
          </w:p>
          <w:p w14:paraId="00F45EC5" w14:textId="0A72C37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587DD793" w14:textId="5A017D74" w:rsidR="4EA7C1F4" w:rsidRDefault="4EA7C1F4" w:rsidP="4EA7C1F4">
            <w:pPr>
              <w:spacing w:line="259" w:lineRule="auto"/>
              <w:rPr>
                <w:rFonts w:ascii="Times New Roman" w:eastAsia="Times New Roman" w:hAnsi="Times New Roman" w:cs="Times New Roman"/>
                <w:sz w:val="18"/>
                <w:szCs w:val="18"/>
              </w:rPr>
            </w:pPr>
          </w:p>
          <w:p w14:paraId="018C8FB8" w14:textId="06D771D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p w14:paraId="7A5156CD" w14:textId="12DBC3A5"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7B9C4568" w14:textId="23299234" w:rsidR="4EA7C1F4" w:rsidRDefault="008A688C" w:rsidP="009703D2">
            <w:pPr>
              <w:spacing w:line="259" w:lineRule="auto"/>
              <w:rPr>
                <w:rFonts w:ascii="Times New Roman" w:eastAsia="Times New Roman" w:hAnsi="Times New Roman" w:cs="Times New Roman"/>
                <w:color w:val="FF0000"/>
                <w:sz w:val="18"/>
                <w:szCs w:val="18"/>
              </w:rPr>
            </w:pPr>
            <w:r w:rsidRPr="003A62D5">
              <w:rPr>
                <w:rFonts w:ascii="Times New Roman" w:eastAsia="Times New Roman" w:hAnsi="Times New Roman" w:cs="Times New Roman"/>
                <w:sz w:val="18"/>
                <w:szCs w:val="18"/>
              </w:rPr>
              <w:lastRenderedPageBreak/>
              <w:t>8 000,00</w:t>
            </w:r>
          </w:p>
        </w:tc>
        <w:tc>
          <w:tcPr>
            <w:tcW w:w="1110" w:type="dxa"/>
            <w:tcMar>
              <w:left w:w="105" w:type="dxa"/>
              <w:right w:w="105" w:type="dxa"/>
            </w:tcMar>
          </w:tcPr>
          <w:p w14:paraId="41F91CA1" w14:textId="1D0A826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22</w:t>
            </w:r>
          </w:p>
        </w:tc>
      </w:tr>
      <w:tr w:rsidR="4EA7C1F4" w14:paraId="67D0D3DF" w14:textId="77777777" w:rsidTr="1F13BC73">
        <w:trPr>
          <w:trHeight w:val="255"/>
        </w:trPr>
        <w:tc>
          <w:tcPr>
            <w:tcW w:w="510" w:type="dxa"/>
            <w:tcMar>
              <w:left w:w="105" w:type="dxa"/>
              <w:right w:w="105" w:type="dxa"/>
            </w:tcMar>
          </w:tcPr>
          <w:p w14:paraId="3D4FBA4B" w14:textId="0706F8B1" w:rsidR="4EA7C1F4" w:rsidRDefault="4EA7C1F4" w:rsidP="00FE1093">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62BE2A65" w14:textId="6EDA2431"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2.2.1. Bendradarbiavimo tarp bendruomenės narių (mokiniai – mokytojai – tėvai) tobulinimas – </w:t>
            </w:r>
            <w:r w:rsidRPr="4EA7C1F4">
              <w:rPr>
                <w:rFonts w:ascii="Times New Roman" w:eastAsia="Times New Roman" w:hAnsi="Times New Roman" w:cs="Times New Roman"/>
                <w:i/>
                <w:iCs/>
                <w:color w:val="000000" w:themeColor="text1"/>
                <w:sz w:val="18"/>
                <w:szCs w:val="18"/>
                <w:lang w:val="lt-LT"/>
              </w:rPr>
              <w:t>telkimui ir įgalinimui veikti kartu dėl kiekvieno mokinio sėkmės, pozityvių mokyklos bendruomenės tarpusavio santykių ir mokyklos mikroklimato kūrimui užtikrinant saugią fizinę ir emocinę mokymo(</w:t>
            </w:r>
            <w:proofErr w:type="spellStart"/>
            <w:r w:rsidRPr="4EA7C1F4">
              <w:rPr>
                <w:rFonts w:ascii="Times New Roman" w:eastAsia="Times New Roman" w:hAnsi="Times New Roman" w:cs="Times New Roman"/>
                <w:i/>
                <w:iCs/>
                <w:color w:val="000000" w:themeColor="text1"/>
                <w:sz w:val="18"/>
                <w:szCs w:val="18"/>
                <w:lang w:val="lt-LT"/>
              </w:rPr>
              <w:t>si</w:t>
            </w:r>
            <w:proofErr w:type="spellEnd"/>
            <w:r w:rsidRPr="4EA7C1F4">
              <w:rPr>
                <w:rFonts w:ascii="Times New Roman" w:eastAsia="Times New Roman" w:hAnsi="Times New Roman" w:cs="Times New Roman"/>
                <w:i/>
                <w:iCs/>
                <w:color w:val="000000" w:themeColor="text1"/>
                <w:sz w:val="18"/>
                <w:szCs w:val="18"/>
                <w:lang w:val="lt-LT"/>
              </w:rPr>
              <w:t>) aplinką kiekvienam</w:t>
            </w:r>
          </w:p>
        </w:tc>
        <w:tc>
          <w:tcPr>
            <w:tcW w:w="975" w:type="dxa"/>
            <w:tcMar>
              <w:left w:w="105" w:type="dxa"/>
              <w:right w:w="105" w:type="dxa"/>
            </w:tcMar>
          </w:tcPr>
          <w:p w14:paraId="374F4B85" w14:textId="78D584C2"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3D1243EE" w14:textId="780DA67F"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225F66AA" w14:textId="13ACD9BC" w:rsidR="4EA7C1F4" w:rsidRDefault="4EA7C1F4" w:rsidP="4EA7C1F4">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0DCB4A4F" w14:textId="136F29A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2.2 uždaviniui atliepti – efektyvinti mokymosi pagalbą ir 2.3 uždaviniui atliepti – kurti efektyvią ir skaidrią komunikaciją.</w:t>
            </w:r>
          </w:p>
          <w:p w14:paraId="6E497328" w14:textId="2020FDD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388062B0" w14:textId="14799B0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mokyklos bendruomenės telkimui ir įgalinimui veikti kartu dėl kiekvieno mokinio sėkmės, pozityvių mokyklos bendruomenės tarpusavio santykių ir mokyklos mikroklimato kūrimui užtikrinant saugią fizinę ir emocinę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aplinką kiekvienam.</w:t>
            </w:r>
          </w:p>
          <w:p w14:paraId="47C46596" w14:textId="179292F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9532A8A" w14:textId="4251EE0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Bendradarbiavimo tarp bendruomenės narių (mokiniai – mokytojai – tėvai) tobulinimas prisidės prie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pagalbos efektyvinimo. Bendravimo ir bendradarbiavimo kultūros stiprinimas, savalaikis dalijimasis informacija leis laiku ir tinkamai suteikti reikiamą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pagalbą, užtikrinti saugią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aplinką kiekvienam, gerins mokyklos mikroklimatą.</w:t>
            </w:r>
          </w:p>
          <w:p w14:paraId="7382B655" w14:textId="3975175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C6C3E29" w14:textId="4ADB10F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Planuojama organizuoti paskaitą mokyklos bendruomenei šia tema, taip pat organizuoti mokinių – mokytojų, mokinių tėvų – mokytojų bendrus ir individualius pokalbius – bent du kiekvieno dalyko mokytojo pokalbiai su mokiniu ar mokinių grupe, mokinio tėvais per metus. Tikimasi, kad tokie pokalbiai leis labiau atskleisti mokinių poreikius, geriau individualizuoti ugdymą. Kalbėjimosi, o ypač – klausymosi kultūra, kai išgirstamas kiekvienas tėvas, kiekvienas vaikas, turėtų tapti sudėtine mokyklos kultūros dalimi. </w:t>
            </w:r>
          </w:p>
          <w:p w14:paraId="3714AB27" w14:textId="1DD120E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Savivaldos stiprinimas skatins savivaldos institucijas labiau reikšti savo nuomonę, kas gerins bendruomenės savijautą. </w:t>
            </w:r>
          </w:p>
          <w:p w14:paraId="5BFF7A67" w14:textId="4EFA910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2BA5384" w14:textId="764A1EA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Tobulinant bendradarbiavimą bus praktiškai taikomos TŪM mokymuose (žr. 11 veikla, 4 tema) bei stažuotėje įgytas žinias</w:t>
            </w:r>
          </w:p>
          <w:p w14:paraId="432D75A9" w14:textId="3691547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2D6E9C8" w14:textId="6524267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gerai besijaučiantys mokytojai, mokinių tėvai ir mokiniai, laiku atpažinti kiekvieno individualūs ugdymo(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poreikiai turės ženklios įtakos mokinių pasiekimams.</w:t>
            </w:r>
          </w:p>
          <w:p w14:paraId="0F403A7C" w14:textId="4547C90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EF5FF1C" w14:textId="587DC3D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Pagerėjusi savijauta lems geresnį mokinių lankomumą (U1) ir  aktyvins mokinių dalyvavimą įvairiuose konkursuose (U3).</w:t>
            </w:r>
          </w:p>
          <w:p w14:paraId="0D0E1711" w14:textId="4F52668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E4CBF8F" w14:textId="5591FCB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42FC33FD" w14:textId="6180B07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E214BB7" w14:textId="3E272E9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Didėjančią mokymosi pagalbą visiems vaikams iš dalies atspindės ir SUP mokiniams teikiama švietimo pagalba – didėjanti švietimo pagalbą gaunančių SUP mokinių dalis (PP8) ir didėjantis švietimo pagalbos specialistų (logopedo, spec. pedagogo, socialinio pedagogo ir psichologo, be kitų pagalbos specialistų), tenkančių 100 mokinių, skaičius (PP13).</w:t>
            </w:r>
          </w:p>
          <w:p w14:paraId="34867D13" w14:textId="6521B7B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47F5FED" w14:textId="6929643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Bendradarbiavimas leis greičiau atpažinti individualius vaiko poreikius ir skatins mokiniams parengtų individualių ugdymo planų dalies didėjimą (U6), gerės emocinis klimatas mokykloje (U7).</w:t>
            </w:r>
          </w:p>
          <w:p w14:paraId="4FE89E1B" w14:textId="71AFB84E"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731EF15B" w14:textId="275464E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Vyksta mokinių – mokytojų, mokinių tėvų – mokytojų bendri ir individualūs pokalbiai (bent du kiekvieno dalyko mokytojo pokalbiai su mokiniu, mokinio tėvais per metus).</w:t>
            </w:r>
          </w:p>
          <w:p w14:paraId="71187337" w14:textId="785BA1C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BEBF9F7" w14:textId="0CCA940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Kiekvienais mokslo metais   įgyvendinamos ne mažiau kaip 2 savivaldos institucijų (gimnazijos tarybos, mokinių tarybos, mokytojų tarybos) iniciatyvos.</w:t>
            </w:r>
          </w:p>
          <w:p w14:paraId="31457744" w14:textId="64EFDE0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C69CFAD" w14:textId="31A9B49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Kasmet didėja reikiamą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pagalbą gaunančių mokinių dalis.</w:t>
            </w:r>
          </w:p>
          <w:p w14:paraId="258EC58B" w14:textId="1F75112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258F323" w14:textId="04003D6F"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Organizuota paskaita mokyklos bendruomenei bendradarbiavimo tema.</w:t>
            </w:r>
          </w:p>
          <w:p w14:paraId="3741C0E3" w14:textId="1B43CBD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730D574" w14:textId="3FA8FF82" w:rsidR="4EA7C1F4" w:rsidRDefault="4EA7C1F4" w:rsidP="4EA7C1F4">
            <w:pPr>
              <w:spacing w:line="259" w:lineRule="auto"/>
              <w:rPr>
                <w:rFonts w:ascii="Times New Roman" w:eastAsia="Times New Roman" w:hAnsi="Times New Roman" w:cs="Times New Roman"/>
                <w:color w:val="000000" w:themeColor="text1"/>
                <w:sz w:val="18"/>
                <w:szCs w:val="18"/>
              </w:rPr>
            </w:pPr>
          </w:p>
          <w:p w14:paraId="357D9178" w14:textId="46692B3C" w:rsidR="4EA7C1F4" w:rsidRDefault="4EA7C1F4" w:rsidP="4EA7C1F4">
            <w:pPr>
              <w:spacing w:line="259" w:lineRule="auto"/>
              <w:rPr>
                <w:rFonts w:ascii="Times New Roman" w:eastAsia="Times New Roman" w:hAnsi="Times New Roman" w:cs="Times New Roman"/>
                <w:sz w:val="18"/>
                <w:szCs w:val="18"/>
              </w:rPr>
            </w:pPr>
          </w:p>
          <w:p w14:paraId="1A87F4CD" w14:textId="5B9801AA"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4BF2BA9F" w14:textId="6E9026EE" w:rsidR="4EA7C1F4" w:rsidRDefault="04454241"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21FC0670"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01E1286F"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05EDAD4C" w14:textId="5C7EB1F1"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77E343C3" w14:textId="379293B8" w:rsidR="4EA7C1F4" w:rsidRDefault="4EA7C1F4" w:rsidP="4EA7C1F4">
            <w:pPr>
              <w:spacing w:line="259" w:lineRule="auto"/>
              <w:rPr>
                <w:rFonts w:ascii="Times New Roman" w:eastAsia="Times New Roman" w:hAnsi="Times New Roman" w:cs="Times New Roman"/>
                <w:sz w:val="18"/>
                <w:szCs w:val="18"/>
              </w:rPr>
            </w:pPr>
          </w:p>
          <w:p w14:paraId="4E539DAA" w14:textId="49E7008C" w:rsidR="4EA7C1F4" w:rsidRDefault="4EA7C1F4" w:rsidP="4EA7C1F4">
            <w:pPr>
              <w:spacing w:line="259" w:lineRule="auto"/>
              <w:rPr>
                <w:rFonts w:ascii="Times New Roman" w:eastAsia="Times New Roman" w:hAnsi="Times New Roman" w:cs="Times New Roman"/>
                <w:sz w:val="18"/>
                <w:szCs w:val="18"/>
              </w:rPr>
            </w:pPr>
          </w:p>
          <w:p w14:paraId="51A7A53A" w14:textId="7D2A76B3"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5F2AFB3E" w14:textId="255DBCD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  priemonė</w:t>
            </w:r>
          </w:p>
          <w:p w14:paraId="4B180339" w14:textId="654BAD1A" w:rsidR="4EA7C1F4" w:rsidRDefault="4EA7C1F4" w:rsidP="4EA7C1F4">
            <w:pPr>
              <w:spacing w:line="259" w:lineRule="auto"/>
              <w:rPr>
                <w:rFonts w:ascii="Times New Roman" w:eastAsia="Times New Roman" w:hAnsi="Times New Roman" w:cs="Times New Roman"/>
                <w:sz w:val="18"/>
                <w:szCs w:val="18"/>
              </w:rPr>
            </w:pPr>
          </w:p>
          <w:p w14:paraId="478218DB" w14:textId="3D859E8B" w:rsidR="4EA7C1F4" w:rsidRDefault="4EA7C1F4" w:rsidP="4EA7C1F4">
            <w:pPr>
              <w:spacing w:line="259" w:lineRule="auto"/>
              <w:rPr>
                <w:rFonts w:ascii="Times New Roman" w:eastAsia="Times New Roman" w:hAnsi="Times New Roman" w:cs="Times New Roman"/>
                <w:sz w:val="18"/>
                <w:szCs w:val="18"/>
              </w:rPr>
            </w:pPr>
          </w:p>
          <w:p w14:paraId="7DB988F0" w14:textId="4AAD7614"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46FF3837" w14:textId="6EF91F67"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0AB44587" w14:textId="11B7686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1.1.1.6</w:t>
            </w:r>
          </w:p>
          <w:p w14:paraId="5FCB7960" w14:textId="4A87046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priemonė </w:t>
            </w:r>
          </w:p>
          <w:p w14:paraId="45B069EA" w14:textId="7E962832" w:rsidR="4EA7C1F4" w:rsidRDefault="4EA7C1F4" w:rsidP="4EA7C1F4">
            <w:pPr>
              <w:spacing w:line="259" w:lineRule="auto"/>
              <w:rPr>
                <w:rFonts w:ascii="Times New Roman" w:eastAsia="Times New Roman" w:hAnsi="Times New Roman" w:cs="Times New Roman"/>
                <w:sz w:val="18"/>
                <w:szCs w:val="18"/>
              </w:rPr>
            </w:pPr>
          </w:p>
          <w:p w14:paraId="49DF7530" w14:textId="5F3C3954" w:rsidR="4EA7C1F4" w:rsidRDefault="4EA7C1F4" w:rsidP="4EA7C1F4">
            <w:pPr>
              <w:spacing w:line="259" w:lineRule="auto"/>
              <w:rPr>
                <w:rFonts w:ascii="Times New Roman" w:eastAsia="Times New Roman" w:hAnsi="Times New Roman" w:cs="Times New Roman"/>
                <w:sz w:val="18"/>
                <w:szCs w:val="18"/>
              </w:rPr>
            </w:pPr>
          </w:p>
          <w:p w14:paraId="08476D83" w14:textId="2B14461E"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2DF793EC" w14:textId="7645EEC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1.1, 1.2, 1.3</w:t>
            </w:r>
          </w:p>
          <w:p w14:paraId="474D9ACC" w14:textId="29FAE03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uždaviniai</w:t>
            </w:r>
          </w:p>
          <w:p w14:paraId="302F68D6" w14:textId="420548A7"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5C152C30" w14:textId="7588D9E8" w:rsidR="003E6268" w:rsidRDefault="003E6268" w:rsidP="002D50C7">
            <w:pPr>
              <w:spacing w:line="257" w:lineRule="auto"/>
              <w:jc w:val="center"/>
              <w:rPr>
                <w:rFonts w:ascii="Times New Roman" w:eastAsia="Times New Roman" w:hAnsi="Times New Roman" w:cs="Times New Roman"/>
                <w:sz w:val="18"/>
                <w:szCs w:val="18"/>
                <w:lang w:val="lt-LT"/>
              </w:rPr>
            </w:pPr>
            <w:r w:rsidRPr="6B73EAA1">
              <w:rPr>
                <w:rFonts w:ascii="Times New Roman" w:eastAsia="Times New Roman" w:hAnsi="Times New Roman" w:cs="Times New Roman"/>
                <w:sz w:val="18"/>
                <w:szCs w:val="18"/>
                <w:lang w:val="lt-LT"/>
              </w:rPr>
              <w:t>520,00</w:t>
            </w:r>
          </w:p>
          <w:p w14:paraId="54864735" w14:textId="4CD47252" w:rsidR="4EA7C1F4" w:rsidRDefault="4EA7C1F4" w:rsidP="4EA7C1F4">
            <w:pPr>
              <w:spacing w:line="257" w:lineRule="auto"/>
              <w:jc w:val="right"/>
              <w:rPr>
                <w:rFonts w:ascii="Times New Roman" w:eastAsia="Times New Roman" w:hAnsi="Times New Roman" w:cs="Times New Roman"/>
                <w:sz w:val="18"/>
                <w:szCs w:val="18"/>
              </w:rPr>
            </w:pPr>
            <w:r w:rsidRPr="6B73EAA1">
              <w:rPr>
                <w:rFonts w:ascii="Times New Roman" w:eastAsia="Times New Roman" w:hAnsi="Times New Roman" w:cs="Times New Roman"/>
                <w:sz w:val="18"/>
                <w:szCs w:val="18"/>
                <w:lang w:val="lt-LT"/>
              </w:rPr>
              <w:t xml:space="preserve">  </w:t>
            </w:r>
          </w:p>
          <w:p w14:paraId="53450E70" w14:textId="238EB440"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70E3C75E" w14:textId="10871AD4"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A.1. </w:t>
            </w:r>
            <w:proofErr w:type="spellStart"/>
            <w:r w:rsidRPr="4EA7C1F4">
              <w:rPr>
                <w:rFonts w:ascii="Times New Roman" w:eastAsia="Times New Roman" w:hAnsi="Times New Roman" w:cs="Times New Roman"/>
                <w:color w:val="000000" w:themeColor="text1"/>
                <w:sz w:val="18"/>
                <w:szCs w:val="18"/>
                <w:lang w:val="lt-LT"/>
              </w:rPr>
              <w:t>Fin.A</w:t>
            </w:r>
            <w:proofErr w:type="spellEnd"/>
            <w:r w:rsidRPr="4EA7C1F4">
              <w:rPr>
                <w:rFonts w:ascii="Times New Roman" w:eastAsia="Times New Roman" w:hAnsi="Times New Roman" w:cs="Times New Roman"/>
                <w:color w:val="000000" w:themeColor="text1"/>
                <w:sz w:val="18"/>
                <w:szCs w:val="18"/>
                <w:lang w:val="lt-LT"/>
              </w:rPr>
              <w:t xml:space="preserve">  23</w:t>
            </w:r>
          </w:p>
        </w:tc>
      </w:tr>
      <w:tr w:rsidR="4EA7C1F4" w14:paraId="4F2DACA9" w14:textId="77777777" w:rsidTr="1F13BC73">
        <w:trPr>
          <w:trHeight w:val="255"/>
        </w:trPr>
        <w:tc>
          <w:tcPr>
            <w:tcW w:w="510" w:type="dxa"/>
            <w:tcMar>
              <w:left w:w="105" w:type="dxa"/>
              <w:right w:w="105" w:type="dxa"/>
            </w:tcMar>
          </w:tcPr>
          <w:p w14:paraId="38992859" w14:textId="42F4ABB3" w:rsidR="4EA7C1F4" w:rsidRDefault="4EA7C1F4" w:rsidP="00FE1093">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454BFEB4" w14:textId="194D499B"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3.3.7. (įtraukiant 3.3.1, 3.3.3., 2.2.2.) Pamokos kokybės tobulinimas atsižvelgiant į mokinių poreikius – </w:t>
            </w:r>
            <w:r w:rsidRPr="4EA7C1F4">
              <w:rPr>
                <w:rFonts w:ascii="Times New Roman" w:eastAsia="Times New Roman" w:hAnsi="Times New Roman" w:cs="Times New Roman"/>
                <w:i/>
                <w:iCs/>
                <w:color w:val="000000" w:themeColor="text1"/>
                <w:sz w:val="18"/>
                <w:szCs w:val="18"/>
                <w:lang w:val="lt-LT"/>
              </w:rPr>
              <w:t xml:space="preserve">bendravimo ir bendradarbiavimo dalijimosi žiniomis </w:t>
            </w:r>
            <w:r w:rsidRPr="4EA7C1F4">
              <w:rPr>
                <w:rFonts w:ascii="Times New Roman" w:eastAsia="Times New Roman" w:hAnsi="Times New Roman" w:cs="Times New Roman"/>
                <w:i/>
                <w:iCs/>
                <w:color w:val="000000" w:themeColor="text1"/>
                <w:sz w:val="18"/>
                <w:szCs w:val="18"/>
                <w:lang w:val="lt-LT"/>
              </w:rPr>
              <w:lastRenderedPageBreak/>
              <w:t xml:space="preserve">stiprinimui, besimokančiojo ugdymosi poreikių identifikavimui, įvairių ugdymosi poreikių turinčių vaikų kokybiškam ugdymui, kultūrinių ir STEAM kompetencijų tobulinimui </w:t>
            </w:r>
          </w:p>
          <w:p w14:paraId="09A6AB15" w14:textId="646C52D4" w:rsidR="4EA7C1F4" w:rsidRDefault="4EA7C1F4" w:rsidP="4EA7C1F4">
            <w:pPr>
              <w:spacing w:after="80" w:line="259" w:lineRule="auto"/>
              <w:rPr>
                <w:rFonts w:ascii="Times New Roman" w:eastAsia="Times New Roman" w:hAnsi="Times New Roman" w:cs="Times New Roman"/>
                <w:color w:val="000000" w:themeColor="text1"/>
                <w:sz w:val="18"/>
                <w:szCs w:val="18"/>
              </w:rPr>
            </w:pPr>
          </w:p>
          <w:p w14:paraId="79AD4CA3" w14:textId="2B5FB293"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37FEAD8F" w14:textId="62190085"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2922A3E7" w14:textId="57276004" w:rsidR="4EA7C1F4" w:rsidRDefault="4EA7C1F4" w:rsidP="4EA7C1F4">
            <w:pPr>
              <w:spacing w:after="80" w:line="259" w:lineRule="auto"/>
              <w:rPr>
                <w:rFonts w:ascii="Times New Roman" w:eastAsia="Times New Roman" w:hAnsi="Times New Roman" w:cs="Times New Roman"/>
                <w:color w:val="000000" w:themeColor="text1"/>
                <w:sz w:val="18"/>
                <w:szCs w:val="18"/>
              </w:rPr>
            </w:pPr>
            <w:proofErr w:type="spellStart"/>
            <w:r w:rsidRPr="4EA7C1F4">
              <w:rPr>
                <w:rFonts w:ascii="Times New Roman" w:eastAsia="Times New Roman" w:hAnsi="Times New Roman" w:cs="Times New Roman"/>
                <w:color w:val="000000" w:themeColor="text1"/>
                <w:sz w:val="18"/>
                <w:szCs w:val="18"/>
                <w:lang w:val="lt-LT"/>
              </w:rPr>
              <w:t>Įtrauktis</w:t>
            </w:r>
            <w:proofErr w:type="spellEnd"/>
          </w:p>
          <w:p w14:paraId="5D2D6F77" w14:textId="7961815F"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0501A9C3" w14:textId="134FEB24"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077F5BC6" w14:textId="45CF8F76"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4A916698" w14:textId="264DD04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3.3 uždaviniui atliepti – gerinti mokinių pasiekimus.</w:t>
            </w:r>
          </w:p>
          <w:p w14:paraId="1186335B" w14:textId="1E6A9C1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07332929" w14:textId="4A5FF62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bendravimo ir bendradarbiavimo dalijimosi žiniomis stiprinimui, besimokančiojo ugdymosi poreikių identifikavimui, įvairių ugdymosi poreikių turinčių </w:t>
            </w:r>
            <w:r w:rsidRPr="4EA7C1F4">
              <w:rPr>
                <w:rFonts w:ascii="Times New Roman" w:eastAsia="Times New Roman" w:hAnsi="Times New Roman" w:cs="Times New Roman"/>
                <w:color w:val="000000" w:themeColor="text1"/>
                <w:sz w:val="18"/>
                <w:szCs w:val="18"/>
                <w:lang w:val="lt-LT"/>
              </w:rPr>
              <w:lastRenderedPageBreak/>
              <w:t>vaikų kokybiškam ugdymui, STEAM ir kultūrinių  kompetencijų stiprinimui.</w:t>
            </w:r>
          </w:p>
          <w:p w14:paraId="3FA2B6D4" w14:textId="6AD0542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0D37907" w14:textId="178C860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Pamokos kokybės tobulinimas atsižvelgiant į mokinių poreikius (įvairiais būdais įtraukiant mokinius (sužinant nuomonę (apklausa, pokalbiai), leidžiant dirbti patiems ir pan.) prisidės prie savivaldybės uždavinio gerinti mokinių pasiekimus įgyvendinimo, nes kokybiška ir mokiniui patraukli pamoka yra noriai lankoma, o geresnis lankomumas ir didesnė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motyvacija gerina mokinių pasiekimus.</w:t>
            </w:r>
          </w:p>
          <w:p w14:paraId="1D3FEA20" w14:textId="49C3A00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Vyks apklausos mokyklos bendruomenei (mokiniams, mokytojams, tėvams) vykdymas, apklausose bus paliekama galimybė atviram atsakymui „Kita“. Todėl atsiras galimybė savo poreikius ir norus išsakyti kiekvienam, kas leis ugdymą pritaikyti įvairių poreikių vaikams. Vyks bendri mokytojo ir mokinių pokalbiai klasėse apie mokinių poreikius ir kokybišką pamoką – kiekvienoje klasėje planuojamas bent vienas pokalbis su kiekvienu mokančiu mokytoju kiekvienų mokslo metų viduryje.</w:t>
            </w:r>
          </w:p>
          <w:p w14:paraId="0CB2928E" w14:textId="7E3A3AC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88248A5" w14:textId="7EAB734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Per įvairių dalykų pamokas bus įgyvendinamos  ilgalaikių kultūrinio ugdymo programų veiklos (bus išsamiai aprašyta kultūrinio ugdymo programų įgyvendinimo plane, žr. 20 veikla), didės STEAM pamokų skaičius. Aktyvių, šiuolaikinių metodų ir priemonių, universalaus dizaino principo taikymas ugdymo veiklose dirbant su įvairių gebėjimų vaikais tiesiogiai prisidės prie mokymo(</w:t>
            </w:r>
            <w:proofErr w:type="spellStart"/>
            <w:r w:rsidRPr="4EA7C1F4">
              <w:rPr>
                <w:rFonts w:ascii="Times New Roman" w:eastAsia="Times New Roman" w:hAnsi="Times New Roman" w:cs="Times New Roman"/>
                <w:color w:val="000000" w:themeColor="text1"/>
                <w:sz w:val="18"/>
                <w:szCs w:val="18"/>
                <w:lang w:val="lt-LT"/>
              </w:rPr>
              <w:t>si</w:t>
            </w:r>
            <w:proofErr w:type="spellEnd"/>
            <w:r w:rsidRPr="4EA7C1F4">
              <w:rPr>
                <w:rFonts w:ascii="Times New Roman" w:eastAsia="Times New Roman" w:hAnsi="Times New Roman" w:cs="Times New Roman"/>
                <w:color w:val="000000" w:themeColor="text1"/>
                <w:sz w:val="18"/>
                <w:szCs w:val="18"/>
                <w:lang w:val="lt-LT"/>
              </w:rPr>
              <w:t>) pagalbos efektyvinimo, leis labiau individualizuoti ugdymą, kas, tikimasi, lems geresnius mokinių pasiekimus.</w:t>
            </w:r>
          </w:p>
          <w:p w14:paraId="53C5C760" w14:textId="0BB44B4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5014CC5" w14:textId="16C70FB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Apie aktyvių, šiuolaikinių metodų ir priemonių, atliepiančių mokinių poreikius, taikymą ugdymo veiklose mokytojai dalinsis dalykų mokytojų metodiniuose būreliuose, veikiančiuose prie IRŠPT, bei mokyklos bendruomenėje. Pamokos kokybės tobulinimo klausimais mokytojus konsultuos STEAM ir kultūros sričių partneriai (žr. 3 lentelė).</w:t>
            </w:r>
          </w:p>
          <w:p w14:paraId="4FD9A01F" w14:textId="2EF6B68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A7D8098" w14:textId="056106A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Tobulinant pamokos kokybę bus praktiškai taikomos visuose TŪM mokymuose (žr. 11 veikla), stažuotėse (12 veikla) ir </w:t>
            </w:r>
            <w:r w:rsidRPr="4EA7C1F4">
              <w:rPr>
                <w:rFonts w:ascii="Times New Roman" w:eastAsia="Times New Roman" w:hAnsi="Times New Roman" w:cs="Times New Roman"/>
                <w:color w:val="000000" w:themeColor="text1"/>
                <w:sz w:val="18"/>
                <w:szCs w:val="18"/>
                <w:lang w:val="lt-LT"/>
              </w:rPr>
              <w:lastRenderedPageBreak/>
              <w:t xml:space="preserve">dalijantis informacija bei stebint praktinę kolegų veiklą įgytos žinios. </w:t>
            </w:r>
          </w:p>
          <w:p w14:paraId="48A7AD49" w14:textId="3C58996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33DC28F" w14:textId="5099F40C"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Atsižvelgdami į apklausų ir pokalbių su mokiniais rezultatus, mokytojai galės vesti mokiniams patrauklesnes ir naudingesnes pamokas.</w:t>
            </w:r>
          </w:p>
          <w:p w14:paraId="3BD26411" w14:textId="28EAED74"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2F6F607C" w14:textId="4E4D7F19"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Sistemingai (2 kartus per metus) vykdomos apklausos leis stebėti vykstančius pamokos pokyčius ir pasirinkti tinkamas pamokos tobulinimo kryptis. </w:t>
            </w:r>
          </w:p>
          <w:p w14:paraId="7A232FE0" w14:textId="732D693B"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p>
          <w:p w14:paraId="46F242B0" w14:textId="3D1AC51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padidėjusi mokymosi motyvacija gerins mokinių lankomumą (U1). Mokymosi motyvacijos didėjimas skatins mokinius aktyviau dalyvauti įvairiuose konkursuose (U3).</w:t>
            </w:r>
          </w:p>
          <w:p w14:paraId="26810775" w14:textId="59B4383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4058613" w14:textId="44FEB49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 didės pagal STEAM ugdymo metodą pravestų pamokų skaičius (U4) ir pamokų, kuriose buvo integruotas kultūrinis ugdymas, skaičius (U5).</w:t>
            </w:r>
          </w:p>
          <w:p w14:paraId="4957E681" w14:textId="0193B03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F1E3F34" w14:textId="5938926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prisidės prie individualių vaiko poreikių atpažinimo ir skatins mokiniams parengtų individualių ugdymo planų dalies didėjimą (U6), gerins emocinį klimatą mokykloje (U7).</w:t>
            </w:r>
          </w:p>
          <w:p w14:paraId="4778F6F7" w14:textId="04D800AF" w:rsidR="4EA7C1F4" w:rsidRPr="00C13296" w:rsidRDefault="4EA7C1F4" w:rsidP="4EA7C1F4">
            <w:pPr>
              <w:spacing w:line="259" w:lineRule="auto"/>
              <w:jc w:val="both"/>
              <w:rPr>
                <w:rFonts w:ascii="Times New Roman" w:eastAsia="Times New Roman" w:hAnsi="Times New Roman" w:cs="Times New Roman"/>
                <w:color w:val="FF0000"/>
                <w:sz w:val="18"/>
                <w:szCs w:val="18"/>
                <w:lang w:val="lt-LT"/>
              </w:rPr>
            </w:pPr>
          </w:p>
        </w:tc>
        <w:tc>
          <w:tcPr>
            <w:tcW w:w="1545" w:type="dxa"/>
            <w:tcMar>
              <w:left w:w="105" w:type="dxa"/>
              <w:right w:w="105" w:type="dxa"/>
            </w:tcMar>
          </w:tcPr>
          <w:p w14:paraId="13814C02" w14:textId="4F5A81B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lastRenderedPageBreak/>
              <w:t xml:space="preserve">Apklausų bendruomenei (mokiniams, mokytojams, tėvams) apie pamokos kokybę vykdymas: kasmet organizuojama 1 apklausa mokslo </w:t>
            </w:r>
            <w:r w:rsidRPr="4EA7C1F4">
              <w:rPr>
                <w:rFonts w:ascii="Times New Roman" w:eastAsia="Times New Roman" w:hAnsi="Times New Roman" w:cs="Times New Roman"/>
                <w:color w:val="000000" w:themeColor="text1"/>
                <w:sz w:val="18"/>
                <w:szCs w:val="18"/>
                <w:lang w:val="lt-LT"/>
              </w:rPr>
              <w:lastRenderedPageBreak/>
              <w:t>metų viduryje ir 1 apklausa mokslo metų pabaigoje.</w:t>
            </w:r>
          </w:p>
          <w:p w14:paraId="5C853758" w14:textId="2012CFE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Bent 50 proc. vykdytų apklausų paliekama galimybė atviram atsakymui „Kita“.</w:t>
            </w:r>
          </w:p>
          <w:p w14:paraId="28F0E067" w14:textId="50A9C0B4"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Kasmet didėja patenkintų pamokomis mokinių dalis.</w:t>
            </w:r>
          </w:p>
          <w:p w14:paraId="3C05EE38" w14:textId="2460858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33F2080" w14:textId="0E8DCD8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4D9E7DD" w14:textId="50358FB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Mokytojo ir mokinių pokalbiai klasėje apie mokinių poreikius ir kokybišką pamoką: kiekviename klasės komplekte bent vienas pokalbis su kiekvienu mokančiu mokytoju mokslo metų viduryje.</w:t>
            </w:r>
          </w:p>
          <w:p w14:paraId="489BFCC8" w14:textId="5D4D0CFF" w:rsidR="4EA7C1F4" w:rsidRDefault="4EA7C1F4" w:rsidP="4EA7C1F4">
            <w:pPr>
              <w:spacing w:line="259" w:lineRule="auto"/>
              <w:rPr>
                <w:rFonts w:ascii="Times New Roman" w:eastAsia="Times New Roman" w:hAnsi="Times New Roman" w:cs="Times New Roman"/>
                <w:sz w:val="18"/>
                <w:szCs w:val="18"/>
              </w:rPr>
            </w:pPr>
          </w:p>
          <w:p w14:paraId="3D3E1910" w14:textId="3C18211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Bent kartą per metus pasidalijama patirtimi mokyklos bendruomenėje, </w:t>
            </w:r>
          </w:p>
          <w:p w14:paraId="3CE7CF11" w14:textId="006C7EC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savivaldybės dalykų mokytojų metodiniuose būreliuose.</w:t>
            </w:r>
          </w:p>
          <w:p w14:paraId="46BA7275" w14:textId="2E88A381" w:rsidR="4EA7C1F4" w:rsidRDefault="4EA7C1F4" w:rsidP="4EA7C1F4">
            <w:pPr>
              <w:spacing w:line="259" w:lineRule="auto"/>
              <w:rPr>
                <w:rFonts w:ascii="Times New Roman" w:eastAsia="Times New Roman" w:hAnsi="Times New Roman" w:cs="Times New Roman"/>
                <w:sz w:val="18"/>
                <w:szCs w:val="18"/>
              </w:rPr>
            </w:pPr>
          </w:p>
          <w:p w14:paraId="05A460BB" w14:textId="129D4F62"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27C04984" w14:textId="0052822E" w:rsidR="4EA7C1F4" w:rsidRDefault="2DE4A64A"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34D4C2EE"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15171DF2"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6FDBF0C8" w14:textId="0FBA23D0"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2299399B" w14:textId="091D3D73" w:rsidR="4EA7C1F4" w:rsidRDefault="4EA7C1F4" w:rsidP="4EA7C1F4">
            <w:pPr>
              <w:spacing w:line="259" w:lineRule="auto"/>
              <w:ind w:right="-79"/>
              <w:rPr>
                <w:rFonts w:ascii="Times New Roman" w:eastAsia="Times New Roman" w:hAnsi="Times New Roman" w:cs="Times New Roman"/>
                <w:sz w:val="18"/>
                <w:szCs w:val="18"/>
              </w:rPr>
            </w:pPr>
          </w:p>
          <w:p w14:paraId="282B6BB5" w14:textId="19CABD12"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2A0AD5F8" w14:textId="4F92447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 priemonė</w:t>
            </w:r>
          </w:p>
          <w:p w14:paraId="25A43ECE" w14:textId="1BEF53BE" w:rsidR="4EA7C1F4" w:rsidRDefault="4EA7C1F4" w:rsidP="4EA7C1F4">
            <w:pPr>
              <w:spacing w:line="259" w:lineRule="auto"/>
              <w:ind w:right="-79"/>
              <w:rPr>
                <w:rFonts w:ascii="Times New Roman" w:eastAsia="Times New Roman" w:hAnsi="Times New Roman" w:cs="Times New Roman"/>
                <w:sz w:val="18"/>
                <w:szCs w:val="18"/>
              </w:rPr>
            </w:pPr>
          </w:p>
          <w:p w14:paraId="13AD2988" w14:textId="5ABE56CA"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68E06834" w14:textId="5D264FEA"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6B5F0536" w14:textId="24BE3D4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56E8BFC6" w14:textId="7C33288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1.1.1.6,</w:t>
            </w:r>
          </w:p>
          <w:p w14:paraId="08C25E27" w14:textId="56FDC85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622CC6DB" w14:textId="2901FA9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priemonės </w:t>
            </w:r>
          </w:p>
          <w:p w14:paraId="30FCFD73" w14:textId="1724D982" w:rsidR="4EA7C1F4" w:rsidRDefault="4EA7C1F4" w:rsidP="4EA7C1F4">
            <w:pPr>
              <w:spacing w:line="259" w:lineRule="auto"/>
              <w:rPr>
                <w:rFonts w:ascii="Times New Roman" w:eastAsia="Times New Roman" w:hAnsi="Times New Roman" w:cs="Times New Roman"/>
                <w:sz w:val="18"/>
                <w:szCs w:val="18"/>
              </w:rPr>
            </w:pPr>
          </w:p>
          <w:p w14:paraId="559611E1" w14:textId="7574FC98" w:rsidR="4EA7C1F4" w:rsidRDefault="4EA7C1F4" w:rsidP="4EA7C1F4">
            <w:pPr>
              <w:spacing w:line="259" w:lineRule="auto"/>
              <w:rPr>
                <w:rFonts w:ascii="Times New Roman" w:eastAsia="Times New Roman" w:hAnsi="Times New Roman" w:cs="Times New Roman"/>
                <w:sz w:val="18"/>
                <w:szCs w:val="18"/>
              </w:rPr>
            </w:pPr>
          </w:p>
          <w:p w14:paraId="79C5C9B3" w14:textId="3C84114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 (metodinės tarybos planas)</w:t>
            </w:r>
          </w:p>
          <w:p w14:paraId="787CDD29" w14:textId="6ADF6C16" w:rsidR="4EA7C1F4" w:rsidRDefault="4EA7C1F4" w:rsidP="4EA7C1F4">
            <w:pPr>
              <w:spacing w:line="259" w:lineRule="auto"/>
              <w:rPr>
                <w:rFonts w:ascii="Times New Roman" w:eastAsia="Times New Roman" w:hAnsi="Times New Roman" w:cs="Times New Roman"/>
                <w:sz w:val="18"/>
                <w:szCs w:val="18"/>
              </w:rPr>
            </w:pPr>
          </w:p>
          <w:p w14:paraId="39BAACBC" w14:textId="1F01DA5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p w14:paraId="3C62796A" w14:textId="58D7CEE3" w:rsidR="4EA7C1F4" w:rsidRDefault="4EA7C1F4" w:rsidP="4EA7C1F4">
            <w:pPr>
              <w:spacing w:line="259" w:lineRule="auto"/>
              <w:rPr>
                <w:rFonts w:ascii="Times New Roman" w:eastAsia="Times New Roman" w:hAnsi="Times New Roman" w:cs="Times New Roman"/>
                <w:sz w:val="18"/>
                <w:szCs w:val="18"/>
              </w:rPr>
            </w:pPr>
          </w:p>
          <w:p w14:paraId="5990E4A6" w14:textId="0FB6CC6D"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1D6F0FCB" w14:textId="7638AEF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2.1.2,</w:t>
            </w:r>
          </w:p>
          <w:p w14:paraId="6C1249C5" w14:textId="01B0A25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2.3.1,</w:t>
            </w:r>
          </w:p>
          <w:p w14:paraId="5A421020" w14:textId="3F5BB5D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2.1.3</w:t>
            </w:r>
          </w:p>
          <w:p w14:paraId="36E09551" w14:textId="1BDE003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0DDB4134" w14:textId="71CEAA98"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655977A0" w14:textId="3EE5993F"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0,00</w:t>
            </w:r>
          </w:p>
          <w:p w14:paraId="3B4CEEA4" w14:textId="5C6EB9A0" w:rsidR="4EA7C1F4" w:rsidRDefault="4EA7C1F4" w:rsidP="4EA7C1F4">
            <w:pPr>
              <w:spacing w:line="259" w:lineRule="auto"/>
              <w:rPr>
                <w:rFonts w:ascii="Times New Roman" w:eastAsia="Times New Roman" w:hAnsi="Times New Roman" w:cs="Times New Roman"/>
                <w:color w:val="000000" w:themeColor="text1"/>
                <w:sz w:val="18"/>
                <w:szCs w:val="18"/>
              </w:rPr>
            </w:pPr>
          </w:p>
          <w:p w14:paraId="029567F5" w14:textId="3AD8A48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vyks mokytojų ir kitų švietimo specialistų darbo laiku; darbas apmokamas Mokymo lėšomis, </w:t>
            </w:r>
            <w:r w:rsidRPr="4EA7C1F4">
              <w:rPr>
                <w:rFonts w:ascii="Times New Roman" w:eastAsia="Times New Roman" w:hAnsi="Times New Roman" w:cs="Times New Roman"/>
                <w:color w:val="000000" w:themeColor="text1"/>
                <w:sz w:val="18"/>
                <w:szCs w:val="18"/>
                <w:lang w:val="lt-LT"/>
              </w:rPr>
              <w:lastRenderedPageBreak/>
              <w:t>koordinatorių darbas – TŪM lėšomis.</w:t>
            </w:r>
          </w:p>
        </w:tc>
        <w:tc>
          <w:tcPr>
            <w:tcW w:w="1110" w:type="dxa"/>
            <w:tcMar>
              <w:left w:w="105" w:type="dxa"/>
              <w:right w:w="105" w:type="dxa"/>
            </w:tcMar>
          </w:tcPr>
          <w:p w14:paraId="68A799EC" w14:textId="3012B901"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w:t>
            </w:r>
          </w:p>
        </w:tc>
      </w:tr>
      <w:tr w:rsidR="4EA7C1F4" w14:paraId="4F1516D0" w14:textId="77777777" w:rsidTr="1F13BC73">
        <w:trPr>
          <w:trHeight w:val="255"/>
        </w:trPr>
        <w:tc>
          <w:tcPr>
            <w:tcW w:w="510" w:type="dxa"/>
            <w:tcMar>
              <w:left w:w="105" w:type="dxa"/>
              <w:right w:w="105" w:type="dxa"/>
            </w:tcMar>
          </w:tcPr>
          <w:p w14:paraId="179BB027" w14:textId="7445FB8B" w:rsidR="4EA7C1F4" w:rsidRDefault="4EA7C1F4" w:rsidP="00FE1093">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6BEFFD3A" w14:textId="0080731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Investicinio projekto parengimas</w:t>
            </w:r>
          </w:p>
        </w:tc>
        <w:tc>
          <w:tcPr>
            <w:tcW w:w="975" w:type="dxa"/>
            <w:tcMar>
              <w:left w:w="105" w:type="dxa"/>
              <w:right w:w="105" w:type="dxa"/>
            </w:tcMar>
          </w:tcPr>
          <w:p w14:paraId="728D7037" w14:textId="741699D1" w:rsidR="4EA7C1F4" w:rsidRDefault="4EA7C1F4" w:rsidP="4EA7C1F4">
            <w:pPr>
              <w:spacing w:line="259" w:lineRule="auto"/>
              <w:rPr>
                <w:rFonts w:ascii="Times New Roman" w:eastAsia="Times New Roman" w:hAnsi="Times New Roman" w:cs="Times New Roman"/>
                <w:sz w:val="18"/>
                <w:szCs w:val="18"/>
              </w:rPr>
            </w:pPr>
          </w:p>
        </w:tc>
        <w:tc>
          <w:tcPr>
            <w:tcW w:w="4770" w:type="dxa"/>
            <w:tcMar>
              <w:left w:w="105" w:type="dxa"/>
              <w:right w:w="105" w:type="dxa"/>
            </w:tcMar>
          </w:tcPr>
          <w:p w14:paraId="5DC4614F" w14:textId="6AB43C5C" w:rsidR="4EA7C1F4" w:rsidRDefault="4EA7C1F4" w:rsidP="4EA7C1F4">
            <w:pPr>
              <w:spacing w:line="259" w:lineRule="auto"/>
              <w:jc w:val="both"/>
              <w:rPr>
                <w:rFonts w:ascii="Times New Roman" w:eastAsia="Times New Roman" w:hAnsi="Times New Roman" w:cs="Times New Roman"/>
                <w:sz w:val="18"/>
                <w:szCs w:val="18"/>
              </w:rPr>
            </w:pPr>
          </w:p>
        </w:tc>
        <w:tc>
          <w:tcPr>
            <w:tcW w:w="1545" w:type="dxa"/>
            <w:tcMar>
              <w:left w:w="105" w:type="dxa"/>
              <w:right w:w="105" w:type="dxa"/>
            </w:tcMar>
          </w:tcPr>
          <w:p w14:paraId="191D2E8D" w14:textId="1379111E"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3007FB04" w14:textId="3D3BB0A0" w:rsidR="4EA7C1F4" w:rsidRDefault="4EA7C1F4" w:rsidP="4EA7C1F4">
            <w:pPr>
              <w:spacing w:line="259" w:lineRule="auto"/>
              <w:ind w:right="-79"/>
              <w:rPr>
                <w:rFonts w:ascii="Times New Roman" w:eastAsia="Times New Roman" w:hAnsi="Times New Roman" w:cs="Times New Roman"/>
                <w:sz w:val="18"/>
                <w:szCs w:val="18"/>
              </w:rPr>
            </w:pPr>
          </w:p>
        </w:tc>
        <w:tc>
          <w:tcPr>
            <w:tcW w:w="1365" w:type="dxa"/>
            <w:tcMar>
              <w:left w:w="105" w:type="dxa"/>
              <w:right w:w="105" w:type="dxa"/>
            </w:tcMar>
          </w:tcPr>
          <w:p w14:paraId="45281248" w14:textId="5A5D9CB0"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47A6629A" w14:textId="6AB6DB4D" w:rsidR="4EA7C1F4" w:rsidRDefault="4EA7C1F4" w:rsidP="002D50C7">
            <w:pPr>
              <w:spacing w:line="259" w:lineRule="auto"/>
              <w:jc w:val="center"/>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6047,58</w:t>
            </w:r>
          </w:p>
        </w:tc>
        <w:tc>
          <w:tcPr>
            <w:tcW w:w="1110" w:type="dxa"/>
            <w:tcMar>
              <w:left w:w="105" w:type="dxa"/>
              <w:right w:w="105" w:type="dxa"/>
            </w:tcMar>
          </w:tcPr>
          <w:p w14:paraId="46C88096" w14:textId="2AF2BE9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A.1 </w:t>
            </w:r>
            <w:proofErr w:type="spellStart"/>
            <w:r w:rsidRPr="4EA7C1F4">
              <w:rPr>
                <w:rFonts w:ascii="Times New Roman" w:eastAsia="Times New Roman" w:hAnsi="Times New Roman" w:cs="Times New Roman"/>
                <w:sz w:val="18"/>
                <w:szCs w:val="18"/>
                <w:lang w:val="lt-LT"/>
              </w:rPr>
              <w:t>Fin.A</w:t>
            </w:r>
            <w:proofErr w:type="spellEnd"/>
          </w:p>
        </w:tc>
      </w:tr>
      <w:tr w:rsidR="4EA7C1F4" w14:paraId="2D40485B" w14:textId="77777777" w:rsidTr="1F13BC73">
        <w:trPr>
          <w:trHeight w:val="255"/>
        </w:trPr>
        <w:tc>
          <w:tcPr>
            <w:tcW w:w="510" w:type="dxa"/>
            <w:tcMar>
              <w:left w:w="105" w:type="dxa"/>
              <w:right w:w="105" w:type="dxa"/>
            </w:tcMar>
          </w:tcPr>
          <w:p w14:paraId="5DD4A22B" w14:textId="0DC28A70" w:rsidR="4EA7C1F4" w:rsidRDefault="4EA7C1F4" w:rsidP="00FE1093">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7C51AF67" w14:textId="36B5D87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Netiesioginės išlaidos</w:t>
            </w:r>
          </w:p>
        </w:tc>
        <w:tc>
          <w:tcPr>
            <w:tcW w:w="975" w:type="dxa"/>
            <w:tcMar>
              <w:left w:w="105" w:type="dxa"/>
              <w:right w:w="105" w:type="dxa"/>
            </w:tcMar>
          </w:tcPr>
          <w:p w14:paraId="0B628D96" w14:textId="53C36F36" w:rsidR="4EA7C1F4" w:rsidRDefault="4EA7C1F4" w:rsidP="4EA7C1F4">
            <w:pPr>
              <w:spacing w:line="259" w:lineRule="auto"/>
              <w:rPr>
                <w:rFonts w:ascii="Times New Roman" w:eastAsia="Times New Roman" w:hAnsi="Times New Roman" w:cs="Times New Roman"/>
                <w:sz w:val="18"/>
                <w:szCs w:val="18"/>
              </w:rPr>
            </w:pPr>
          </w:p>
        </w:tc>
        <w:tc>
          <w:tcPr>
            <w:tcW w:w="4770" w:type="dxa"/>
            <w:tcMar>
              <w:left w:w="105" w:type="dxa"/>
              <w:right w:w="105" w:type="dxa"/>
            </w:tcMar>
          </w:tcPr>
          <w:p w14:paraId="33F2AA16" w14:textId="35429AFB" w:rsidR="4EA7C1F4" w:rsidRDefault="4EA7C1F4" w:rsidP="4EA7C1F4">
            <w:pPr>
              <w:spacing w:line="259" w:lineRule="auto"/>
              <w:jc w:val="both"/>
              <w:rPr>
                <w:rFonts w:ascii="Times New Roman" w:eastAsia="Times New Roman" w:hAnsi="Times New Roman" w:cs="Times New Roman"/>
                <w:sz w:val="18"/>
                <w:szCs w:val="18"/>
              </w:rPr>
            </w:pPr>
          </w:p>
        </w:tc>
        <w:tc>
          <w:tcPr>
            <w:tcW w:w="1545" w:type="dxa"/>
            <w:tcMar>
              <w:left w:w="105" w:type="dxa"/>
              <w:right w:w="105" w:type="dxa"/>
            </w:tcMar>
          </w:tcPr>
          <w:p w14:paraId="41393BF3" w14:textId="5FED7EDC"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362652E9" w14:textId="5F7E8751" w:rsidR="4EA7C1F4" w:rsidRDefault="4EA7C1F4" w:rsidP="4EA7C1F4">
            <w:pPr>
              <w:spacing w:line="259" w:lineRule="auto"/>
              <w:ind w:right="-79"/>
              <w:rPr>
                <w:rFonts w:ascii="Times New Roman" w:eastAsia="Times New Roman" w:hAnsi="Times New Roman" w:cs="Times New Roman"/>
                <w:sz w:val="18"/>
                <w:szCs w:val="18"/>
              </w:rPr>
            </w:pPr>
          </w:p>
        </w:tc>
        <w:tc>
          <w:tcPr>
            <w:tcW w:w="1365" w:type="dxa"/>
            <w:tcMar>
              <w:left w:w="105" w:type="dxa"/>
              <w:right w:w="105" w:type="dxa"/>
            </w:tcMar>
          </w:tcPr>
          <w:p w14:paraId="0D972DB6" w14:textId="548813F4"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080A2E76" w14:textId="0205C7A6" w:rsidR="4EA7C1F4" w:rsidRDefault="4EA7C1F4" w:rsidP="002D50C7">
            <w:pPr>
              <w:spacing w:line="259" w:lineRule="auto"/>
              <w:jc w:val="center"/>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33937,62</w:t>
            </w:r>
          </w:p>
        </w:tc>
        <w:tc>
          <w:tcPr>
            <w:tcW w:w="1110" w:type="dxa"/>
            <w:tcMar>
              <w:left w:w="105" w:type="dxa"/>
              <w:right w:w="105" w:type="dxa"/>
            </w:tcMar>
          </w:tcPr>
          <w:p w14:paraId="4DC6D1F9" w14:textId="4C26C66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A.1 </w:t>
            </w:r>
            <w:proofErr w:type="spellStart"/>
            <w:r w:rsidRPr="4EA7C1F4">
              <w:rPr>
                <w:rFonts w:ascii="Times New Roman" w:eastAsia="Times New Roman" w:hAnsi="Times New Roman" w:cs="Times New Roman"/>
                <w:sz w:val="18"/>
                <w:szCs w:val="18"/>
                <w:lang w:val="lt-LT"/>
              </w:rPr>
              <w:t>Fin.A</w:t>
            </w:r>
            <w:proofErr w:type="spellEnd"/>
          </w:p>
        </w:tc>
      </w:tr>
    </w:tbl>
    <w:p w14:paraId="21ABDAEC" w14:textId="3940CB3D" w:rsidR="002556AA" w:rsidRDefault="23E20CF9" w:rsidP="4EA7C1F4">
      <w:pPr>
        <w:spacing w:after="0" w:line="240" w:lineRule="auto"/>
        <w:jc w:val="both"/>
        <w:rPr>
          <w:rFonts w:ascii="Times New Roman" w:eastAsia="Times New Roman" w:hAnsi="Times New Roman" w:cs="Times New Roman"/>
          <w:color w:val="000000" w:themeColor="text1"/>
          <w:sz w:val="16"/>
          <w:szCs w:val="16"/>
        </w:rPr>
      </w:pPr>
      <w:r w:rsidRPr="4EA7C1F4">
        <w:rPr>
          <w:rFonts w:ascii="Times New Roman" w:eastAsia="Times New Roman" w:hAnsi="Times New Roman" w:cs="Times New Roman"/>
          <w:i/>
          <w:iCs/>
          <w:color w:val="000000" w:themeColor="text1"/>
          <w:sz w:val="16"/>
          <w:szCs w:val="16"/>
        </w:rPr>
        <w:t>***** 1. Mokytojų kvalifikacijai tobulinti skirtos veiklos turi atitikti Švietimo įstatymo ir Valstybinių ir savivaldybių švietimo įstaigų (išskyrus aukštąsias mokyklas) vadovų, jų pavaduotojų ugdymui, ugdymą organizuojančių skyrių vedėjų, mokytojų, pagalbos mokiniui specialistų kvalifikacijos tobulinimo nuostatus, patvirtintus švietimo, mokslo ir sporto ministro.</w:t>
      </w:r>
    </w:p>
    <w:p w14:paraId="748B4E8E" w14:textId="6AD573FD" w:rsidR="002556AA" w:rsidRDefault="23E20CF9" w:rsidP="4EA7C1F4">
      <w:pPr>
        <w:spacing w:after="0" w:line="240" w:lineRule="auto"/>
        <w:jc w:val="both"/>
        <w:rPr>
          <w:rFonts w:ascii="Times New Roman" w:eastAsia="Times New Roman" w:hAnsi="Times New Roman" w:cs="Times New Roman"/>
          <w:color w:val="000000" w:themeColor="text1"/>
          <w:sz w:val="16"/>
          <w:szCs w:val="16"/>
        </w:rPr>
      </w:pPr>
      <w:r w:rsidRPr="4EA7C1F4">
        <w:rPr>
          <w:rFonts w:ascii="Times New Roman" w:eastAsia="Times New Roman" w:hAnsi="Times New Roman" w:cs="Times New Roman"/>
          <w:i/>
          <w:iCs/>
          <w:color w:val="000000" w:themeColor="text1"/>
          <w:sz w:val="16"/>
          <w:szCs w:val="16"/>
        </w:rPr>
        <w:t>2. NVŠ veiklos turi atitikti savivaldybės vertinimo tvarkoje numatytus kriterijus.</w:t>
      </w:r>
    </w:p>
    <w:p w14:paraId="3C56452E" w14:textId="6D384DD0" w:rsidR="002556AA" w:rsidRDefault="23E20CF9" w:rsidP="4EA7C1F4">
      <w:pPr>
        <w:spacing w:after="0" w:line="240" w:lineRule="auto"/>
        <w:jc w:val="both"/>
        <w:rPr>
          <w:rFonts w:ascii="Times New Roman" w:eastAsia="Times New Roman" w:hAnsi="Times New Roman" w:cs="Times New Roman"/>
          <w:color w:val="000000" w:themeColor="text1"/>
          <w:sz w:val="16"/>
          <w:szCs w:val="16"/>
        </w:rPr>
      </w:pPr>
      <w:r w:rsidRPr="4EA7C1F4">
        <w:rPr>
          <w:rFonts w:ascii="Times New Roman" w:eastAsia="Times New Roman" w:hAnsi="Times New Roman" w:cs="Times New Roman"/>
          <w:i/>
          <w:iCs/>
          <w:color w:val="000000" w:themeColor="text1"/>
          <w:sz w:val="16"/>
          <w:szCs w:val="16"/>
        </w:rPr>
        <w:t xml:space="preserve">3. Planuojant veiklas būtina atsižvelgti į TŪM programos apraše pažymėtus sėkmingos lyderystės veikiant, </w:t>
      </w:r>
      <w:proofErr w:type="spellStart"/>
      <w:r w:rsidRPr="4EA7C1F4">
        <w:rPr>
          <w:rFonts w:ascii="Times New Roman" w:eastAsia="Times New Roman" w:hAnsi="Times New Roman" w:cs="Times New Roman"/>
          <w:i/>
          <w:iCs/>
          <w:color w:val="000000" w:themeColor="text1"/>
          <w:sz w:val="16"/>
          <w:szCs w:val="16"/>
        </w:rPr>
        <w:t>įtraukties</w:t>
      </w:r>
      <w:proofErr w:type="spellEnd"/>
      <w:r w:rsidRPr="4EA7C1F4">
        <w:rPr>
          <w:rFonts w:ascii="Times New Roman" w:eastAsia="Times New Roman" w:hAnsi="Times New Roman" w:cs="Times New Roman"/>
          <w:i/>
          <w:iCs/>
          <w:color w:val="000000" w:themeColor="text1"/>
          <w:sz w:val="16"/>
          <w:szCs w:val="16"/>
        </w:rPr>
        <w:t>, kultūrinės edukacijos ir STEAM ugdymo požymius.</w:t>
      </w:r>
    </w:p>
    <w:p w14:paraId="6316E364" w14:textId="77777777" w:rsidR="00FF7BB9" w:rsidRDefault="00FF7BB9">
      <w:pPr>
        <w:rPr>
          <w:rFonts w:ascii="Times New Roman" w:eastAsia="Times New Roman" w:hAnsi="Times New Roman" w:cs="Times New Roman"/>
          <w:color w:val="000000"/>
          <w:sz w:val="24"/>
          <w:szCs w:val="24"/>
        </w:rPr>
      </w:pPr>
    </w:p>
    <w:p w14:paraId="335C109A" w14:textId="77777777" w:rsidR="00FF7BB9" w:rsidRDefault="00FF7BB9">
      <w:pPr>
        <w:rPr>
          <w:rFonts w:ascii="Times New Roman" w:eastAsia="Times New Roman" w:hAnsi="Times New Roman" w:cs="Times New Roman"/>
          <w:color w:val="000000"/>
          <w:sz w:val="24"/>
          <w:szCs w:val="24"/>
        </w:rPr>
      </w:pPr>
    </w:p>
    <w:sectPr w:rsidR="00FF7BB9">
      <w:headerReference w:type="default" r:id="rId12"/>
      <w:footerReference w:type="default" r:id="rId13"/>
      <w:headerReference w:type="first" r:id="rId14"/>
      <w:footerReference w:type="first" r:id="rId15"/>
      <w:pgSz w:w="16838" w:h="11906" w:orient="landscape"/>
      <w:pgMar w:top="1440" w:right="1080" w:bottom="1440" w:left="1080"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DE838" w14:textId="77777777" w:rsidR="00686A26" w:rsidRDefault="00686A26">
      <w:pPr>
        <w:spacing w:after="0" w:line="240" w:lineRule="auto"/>
      </w:pPr>
      <w:r>
        <w:separator/>
      </w:r>
    </w:p>
  </w:endnote>
  <w:endnote w:type="continuationSeparator" w:id="0">
    <w:p w14:paraId="5819BB5F" w14:textId="77777777" w:rsidR="00686A26" w:rsidRDefault="00686A26">
      <w:pPr>
        <w:spacing w:after="0" w:line="240" w:lineRule="auto"/>
      </w:pPr>
      <w:r>
        <w:continuationSeparator/>
      </w:r>
    </w:p>
  </w:endnote>
  <w:endnote w:type="continuationNotice" w:id="1">
    <w:p w14:paraId="2BAB8605" w14:textId="77777777" w:rsidR="00686A26" w:rsidRDefault="00686A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oto Sans Symbols">
    <w:altName w:val="Calibri"/>
    <w:charset w:val="00"/>
    <w:family w:val="auto"/>
    <w:pitch w:val="default"/>
  </w:font>
  <w:font w:name="Tahoma">
    <w:panose1 w:val="020B0604030504040204"/>
    <w:charset w:val="BA"/>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831075"/>
      <w:docPartObj>
        <w:docPartGallery w:val="Page Numbers (Bottom of Page)"/>
        <w:docPartUnique/>
      </w:docPartObj>
    </w:sdtPr>
    <w:sdtContent>
      <w:p w14:paraId="7B044D55" w14:textId="3707473B" w:rsidR="001068B2" w:rsidRDefault="001068B2">
        <w:pPr>
          <w:pStyle w:val="Footer"/>
          <w:jc w:val="right"/>
        </w:pPr>
        <w:r>
          <w:fldChar w:fldCharType="begin"/>
        </w:r>
        <w:r>
          <w:instrText>PAGE   \* MERGEFORMAT</w:instrText>
        </w:r>
        <w:r>
          <w:fldChar w:fldCharType="separate"/>
        </w:r>
        <w:r w:rsidR="001A48CB">
          <w:rPr>
            <w:noProof/>
          </w:rPr>
          <w:t>2</w:t>
        </w:r>
        <w:r w:rsidR="001A48CB">
          <w:rPr>
            <w:noProof/>
          </w:rPr>
          <w:t>2</w:t>
        </w:r>
        <w:r>
          <w:fldChar w:fldCharType="end"/>
        </w:r>
      </w:p>
    </w:sdtContent>
  </w:sdt>
  <w:p w14:paraId="7B43AF21" w14:textId="77777777" w:rsidR="001068B2" w:rsidRDefault="001068B2">
    <w:pPr>
      <w:pBdr>
        <w:top w:val="nil"/>
        <w:left w:val="nil"/>
        <w:bottom w:val="nil"/>
        <w:right w:val="nil"/>
        <w:between w:val="nil"/>
      </w:pBdr>
      <w:tabs>
        <w:tab w:val="center" w:pos="4819"/>
        <w:tab w:val="right" w:pos="96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90"/>
      <w:gridCol w:w="4890"/>
      <w:gridCol w:w="4890"/>
    </w:tblGrid>
    <w:tr w:rsidR="001068B2" w14:paraId="5446D418" w14:textId="77777777" w:rsidTr="259B699C">
      <w:tc>
        <w:tcPr>
          <w:tcW w:w="4890" w:type="dxa"/>
        </w:tcPr>
        <w:p w14:paraId="36423D65" w14:textId="111DA8E7" w:rsidR="001068B2" w:rsidRDefault="001068B2" w:rsidP="259B699C">
          <w:pPr>
            <w:pStyle w:val="Header"/>
            <w:ind w:left="-115"/>
          </w:pPr>
        </w:p>
      </w:tc>
      <w:tc>
        <w:tcPr>
          <w:tcW w:w="4890" w:type="dxa"/>
        </w:tcPr>
        <w:p w14:paraId="6CC832E3" w14:textId="5FE18C7E" w:rsidR="001068B2" w:rsidRDefault="001068B2" w:rsidP="259B699C">
          <w:pPr>
            <w:pStyle w:val="Header"/>
            <w:jc w:val="center"/>
          </w:pPr>
        </w:p>
      </w:tc>
      <w:tc>
        <w:tcPr>
          <w:tcW w:w="4890" w:type="dxa"/>
        </w:tcPr>
        <w:p w14:paraId="58C0FF27" w14:textId="2B7AE5CF" w:rsidR="001068B2" w:rsidRDefault="001068B2" w:rsidP="259B699C">
          <w:pPr>
            <w:pStyle w:val="Header"/>
            <w:ind w:right="-115"/>
            <w:jc w:val="right"/>
          </w:pPr>
        </w:p>
      </w:tc>
    </w:tr>
  </w:tbl>
  <w:p w14:paraId="4803A12B" w14:textId="2C37AD26" w:rsidR="001068B2" w:rsidRDefault="001068B2" w:rsidP="259B6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50E96" w14:textId="77777777" w:rsidR="00686A26" w:rsidRDefault="00686A26">
      <w:pPr>
        <w:spacing w:after="0" w:line="240" w:lineRule="auto"/>
      </w:pPr>
      <w:r>
        <w:separator/>
      </w:r>
    </w:p>
  </w:footnote>
  <w:footnote w:type="continuationSeparator" w:id="0">
    <w:p w14:paraId="51E6B75A" w14:textId="77777777" w:rsidR="00686A26" w:rsidRDefault="00686A26">
      <w:pPr>
        <w:spacing w:after="0" w:line="240" w:lineRule="auto"/>
      </w:pPr>
      <w:r>
        <w:continuationSeparator/>
      </w:r>
    </w:p>
  </w:footnote>
  <w:footnote w:type="continuationNotice" w:id="1">
    <w:p w14:paraId="07A9129A" w14:textId="77777777" w:rsidR="00686A26" w:rsidRDefault="00686A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385E8" w14:textId="77777777" w:rsidR="001068B2" w:rsidRDefault="001068B2">
    <w:pPr>
      <w:pBdr>
        <w:top w:val="nil"/>
        <w:left w:val="nil"/>
        <w:bottom w:val="nil"/>
        <w:right w:val="nil"/>
        <w:between w:val="nil"/>
      </w:pBdr>
      <w:tabs>
        <w:tab w:val="center" w:pos="4819"/>
        <w:tab w:val="right" w:pos="9638"/>
      </w:tabs>
      <w:spacing w:after="0" w:line="240" w:lineRule="auto"/>
      <w:rPr>
        <w:color w:val="000000"/>
      </w:rPr>
    </w:pPr>
    <w:r>
      <w:rPr>
        <w:color w:val="00000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69FEC" w14:textId="77777777" w:rsidR="001068B2" w:rsidRDefault="001068B2">
    <w:pPr>
      <w:pBdr>
        <w:top w:val="nil"/>
        <w:left w:val="nil"/>
        <w:bottom w:val="nil"/>
        <w:right w:val="nil"/>
        <w:between w:val="nil"/>
      </w:pBdr>
      <w:tabs>
        <w:tab w:val="center" w:pos="4819"/>
        <w:tab w:val="right" w:pos="9638"/>
      </w:tabs>
      <w:spacing w:after="0" w:line="240" w:lineRule="auto"/>
      <w:rPr>
        <w:color w:val="000000"/>
      </w:rPr>
    </w:pPr>
    <w:r>
      <w:rPr>
        <w:noProof/>
      </w:rPr>
      <w:drawing>
        <wp:anchor distT="0" distB="0" distL="114300" distR="114300" simplePos="0" relativeHeight="251658240" behindDoc="0" locked="0" layoutInCell="1" hidden="0" allowOverlap="1" wp14:anchorId="458D222A" wp14:editId="52648670">
          <wp:simplePos x="0" y="0"/>
          <wp:positionH relativeFrom="column">
            <wp:posOffset>3735070</wp:posOffset>
          </wp:positionH>
          <wp:positionV relativeFrom="paragraph">
            <wp:posOffset>34290</wp:posOffset>
          </wp:positionV>
          <wp:extent cx="1859280" cy="515951"/>
          <wp:effectExtent l="0" t="0" r="0" b="0"/>
          <wp:wrapNone/>
          <wp:docPr id="34" name="image3.jpg" descr="Graphical user interface, application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Graphical user interface, application  Description automatically generated"/>
                  <pic:cNvPicPr preferRelativeResize="0"/>
                </pic:nvPicPr>
                <pic:blipFill>
                  <a:blip r:embed="rId1"/>
                  <a:srcRect/>
                  <a:stretch>
                    <a:fillRect/>
                  </a:stretch>
                </pic:blipFill>
                <pic:spPr>
                  <a:xfrm>
                    <a:off x="0" y="0"/>
                    <a:ext cx="1859280" cy="515951"/>
                  </a:xfrm>
                  <a:prstGeom prst="rect">
                    <a:avLst/>
                  </a:prstGeom>
                  <a:ln/>
                </pic:spPr>
              </pic:pic>
            </a:graphicData>
          </a:graphic>
        </wp:anchor>
      </w:drawing>
    </w:r>
    <w:r>
      <w:rPr>
        <w:noProof/>
      </w:rPr>
      <w:drawing>
        <wp:anchor distT="0" distB="0" distL="114300" distR="114300" simplePos="0" relativeHeight="251658241" behindDoc="0" locked="0" layoutInCell="1" hidden="0" allowOverlap="1" wp14:anchorId="75866714" wp14:editId="402D55CA">
          <wp:simplePos x="0" y="0"/>
          <wp:positionH relativeFrom="column">
            <wp:posOffset>784860</wp:posOffset>
          </wp:positionH>
          <wp:positionV relativeFrom="paragraph">
            <wp:posOffset>5715</wp:posOffset>
          </wp:positionV>
          <wp:extent cx="2019300" cy="521110"/>
          <wp:effectExtent l="0" t="0" r="0" b="0"/>
          <wp:wrapNone/>
          <wp:docPr id="36" name="image1.png" descr="Shape  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  Description automatically generated with medium confidence"/>
                  <pic:cNvPicPr preferRelativeResize="0"/>
                </pic:nvPicPr>
                <pic:blipFill>
                  <a:blip r:embed="rId2"/>
                  <a:srcRect l="5116" t="31034" r="7673" b="32552"/>
                  <a:stretch>
                    <a:fillRect/>
                  </a:stretch>
                </pic:blipFill>
                <pic:spPr>
                  <a:xfrm>
                    <a:off x="0" y="0"/>
                    <a:ext cx="2019300" cy="521110"/>
                  </a:xfrm>
                  <a:prstGeom prst="rect">
                    <a:avLst/>
                  </a:prstGeom>
                  <a:ln/>
                </pic:spPr>
              </pic:pic>
            </a:graphicData>
          </a:graphic>
        </wp:anchor>
      </w:drawing>
    </w:r>
    <w:r>
      <w:rPr>
        <w:noProof/>
      </w:rPr>
      <w:drawing>
        <wp:anchor distT="0" distB="0" distL="114300" distR="114300" simplePos="0" relativeHeight="251658242" behindDoc="0" locked="0" layoutInCell="1" hidden="0" allowOverlap="1" wp14:anchorId="2640F309" wp14:editId="24B87324">
          <wp:simplePos x="0" y="0"/>
          <wp:positionH relativeFrom="column">
            <wp:posOffset>2827020</wp:posOffset>
          </wp:positionH>
          <wp:positionV relativeFrom="paragraph">
            <wp:posOffset>39985</wp:posOffset>
          </wp:positionV>
          <wp:extent cx="840479" cy="498578"/>
          <wp:effectExtent l="0" t="0" r="0" b="0"/>
          <wp:wrapNone/>
          <wp:docPr id="35" name="image2.png" descr="Logo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  Description automatically generated"/>
                  <pic:cNvPicPr preferRelativeResize="0"/>
                </pic:nvPicPr>
                <pic:blipFill>
                  <a:blip r:embed="rId3"/>
                  <a:srcRect/>
                  <a:stretch>
                    <a:fillRect/>
                  </a:stretch>
                </pic:blipFill>
                <pic:spPr>
                  <a:xfrm>
                    <a:off x="0" y="0"/>
                    <a:ext cx="840479" cy="498578"/>
                  </a:xfrm>
                  <a:prstGeom prst="rect">
                    <a:avLst/>
                  </a:prstGeom>
                  <a:ln/>
                </pic:spPr>
              </pic:pic>
            </a:graphicData>
          </a:graphic>
        </wp:anchor>
      </w:drawing>
    </w:r>
    <w:r>
      <w:rPr>
        <w:noProof/>
      </w:rPr>
      <w:drawing>
        <wp:anchor distT="0" distB="0" distL="114300" distR="114300" simplePos="0" relativeHeight="251658243" behindDoc="0" locked="0" layoutInCell="1" hidden="0" allowOverlap="1" wp14:anchorId="532601DF" wp14:editId="7422A106">
          <wp:simplePos x="0" y="0"/>
          <wp:positionH relativeFrom="column">
            <wp:posOffset>5</wp:posOffset>
          </wp:positionH>
          <wp:positionV relativeFrom="paragraph">
            <wp:posOffset>6985</wp:posOffset>
          </wp:positionV>
          <wp:extent cx="746760" cy="586740"/>
          <wp:effectExtent l="0" t="0" r="0" b="0"/>
          <wp:wrapNone/>
          <wp:docPr id="33" name="image4.jpg" descr="Logo, company name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Logo, company name  Description automatically generated"/>
                  <pic:cNvPicPr preferRelativeResize="0"/>
                </pic:nvPicPr>
                <pic:blipFill>
                  <a:blip r:embed="rId4"/>
                  <a:srcRect t="11374" r="7109" b="15638"/>
                  <a:stretch>
                    <a:fillRect/>
                  </a:stretch>
                </pic:blipFill>
                <pic:spPr>
                  <a:xfrm>
                    <a:off x="0" y="0"/>
                    <a:ext cx="746760" cy="586740"/>
                  </a:xfrm>
                  <a:prstGeom prst="rect">
                    <a:avLst/>
                  </a:prstGeom>
                  <a:ln/>
                </pic:spPr>
              </pic:pic>
            </a:graphicData>
          </a:graphic>
        </wp:anchor>
      </w:drawing>
    </w:r>
  </w:p>
  <w:p w14:paraId="5B1217A5" w14:textId="77777777" w:rsidR="001068B2" w:rsidRDefault="001068B2">
    <w:pPr>
      <w:pBdr>
        <w:top w:val="nil"/>
        <w:left w:val="nil"/>
        <w:bottom w:val="nil"/>
        <w:right w:val="nil"/>
        <w:between w:val="nil"/>
      </w:pBdr>
      <w:tabs>
        <w:tab w:val="center" w:pos="4819"/>
        <w:tab w:val="right" w:pos="9638"/>
      </w:tabs>
      <w:spacing w:after="0" w:line="240" w:lineRule="auto"/>
      <w:rPr>
        <w:color w:val="000000"/>
      </w:rPr>
    </w:pPr>
  </w:p>
  <w:p w14:paraId="6021F8F8" w14:textId="77777777" w:rsidR="001068B2" w:rsidRDefault="001068B2">
    <w:pPr>
      <w:pBdr>
        <w:top w:val="nil"/>
        <w:left w:val="nil"/>
        <w:bottom w:val="nil"/>
        <w:right w:val="nil"/>
        <w:between w:val="nil"/>
      </w:pBdr>
      <w:tabs>
        <w:tab w:val="center" w:pos="4819"/>
        <w:tab w:val="right" w:pos="9638"/>
      </w:tabs>
      <w:spacing w:after="0" w:line="240" w:lineRule="auto"/>
      <w:rPr>
        <w:color w:val="000000"/>
      </w:rPr>
    </w:pPr>
    <w:r>
      <w:rPr>
        <w:color w:val="000000"/>
      </w:rPr>
      <w:t xml:space="preserve"> </w:t>
    </w:r>
  </w:p>
  <w:p w14:paraId="12592EBE" w14:textId="77777777" w:rsidR="001068B2" w:rsidRDefault="001068B2">
    <w:pPr>
      <w:pBdr>
        <w:top w:val="nil"/>
        <w:left w:val="nil"/>
        <w:bottom w:val="nil"/>
        <w:right w:val="nil"/>
        <w:between w:val="nil"/>
      </w:pBd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12148"/>
    <w:multiLevelType w:val="multilevel"/>
    <w:tmpl w:val="F40CF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AE46A3"/>
    <w:multiLevelType w:val="multilevel"/>
    <w:tmpl w:val="2730AE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74C6B"/>
    <w:multiLevelType w:val="multilevel"/>
    <w:tmpl w:val="C2748C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45019"/>
    <w:multiLevelType w:val="hybridMultilevel"/>
    <w:tmpl w:val="8C24A9F8"/>
    <w:lvl w:ilvl="0" w:tplc="1DDE40EE">
      <w:start w:val="1"/>
      <w:numFmt w:val="bullet"/>
      <w:lvlText w:val=""/>
      <w:lvlJc w:val="left"/>
      <w:pPr>
        <w:ind w:left="720" w:hanging="360"/>
      </w:pPr>
      <w:rPr>
        <w:rFonts w:ascii="Symbol" w:hAnsi="Symbol" w:hint="default"/>
      </w:rPr>
    </w:lvl>
    <w:lvl w:ilvl="1" w:tplc="7BD4F056">
      <w:start w:val="1"/>
      <w:numFmt w:val="bullet"/>
      <w:lvlText w:val="o"/>
      <w:lvlJc w:val="left"/>
      <w:pPr>
        <w:ind w:left="1440" w:hanging="360"/>
      </w:pPr>
      <w:rPr>
        <w:rFonts w:ascii="Courier New" w:hAnsi="Courier New" w:hint="default"/>
      </w:rPr>
    </w:lvl>
    <w:lvl w:ilvl="2" w:tplc="CC36A6EE">
      <w:start w:val="1"/>
      <w:numFmt w:val="bullet"/>
      <w:lvlText w:val=""/>
      <w:lvlJc w:val="left"/>
      <w:pPr>
        <w:ind w:left="2160" w:hanging="360"/>
      </w:pPr>
      <w:rPr>
        <w:rFonts w:ascii="Wingdings" w:hAnsi="Wingdings" w:hint="default"/>
      </w:rPr>
    </w:lvl>
    <w:lvl w:ilvl="3" w:tplc="A86EEF9C">
      <w:start w:val="1"/>
      <w:numFmt w:val="bullet"/>
      <w:lvlText w:val=""/>
      <w:lvlJc w:val="left"/>
      <w:pPr>
        <w:ind w:left="2880" w:hanging="360"/>
      </w:pPr>
      <w:rPr>
        <w:rFonts w:ascii="Symbol" w:hAnsi="Symbol" w:hint="default"/>
      </w:rPr>
    </w:lvl>
    <w:lvl w:ilvl="4" w:tplc="C84EEF6E">
      <w:start w:val="1"/>
      <w:numFmt w:val="bullet"/>
      <w:lvlText w:val="o"/>
      <w:lvlJc w:val="left"/>
      <w:pPr>
        <w:ind w:left="3600" w:hanging="360"/>
      </w:pPr>
      <w:rPr>
        <w:rFonts w:ascii="Courier New" w:hAnsi="Courier New" w:hint="default"/>
      </w:rPr>
    </w:lvl>
    <w:lvl w:ilvl="5" w:tplc="E5EAFAB0">
      <w:start w:val="1"/>
      <w:numFmt w:val="bullet"/>
      <w:lvlText w:val=""/>
      <w:lvlJc w:val="left"/>
      <w:pPr>
        <w:ind w:left="4320" w:hanging="360"/>
      </w:pPr>
      <w:rPr>
        <w:rFonts w:ascii="Wingdings" w:hAnsi="Wingdings" w:hint="default"/>
      </w:rPr>
    </w:lvl>
    <w:lvl w:ilvl="6" w:tplc="E59E87C2">
      <w:start w:val="1"/>
      <w:numFmt w:val="bullet"/>
      <w:lvlText w:val=""/>
      <w:lvlJc w:val="left"/>
      <w:pPr>
        <w:ind w:left="5040" w:hanging="360"/>
      </w:pPr>
      <w:rPr>
        <w:rFonts w:ascii="Symbol" w:hAnsi="Symbol" w:hint="default"/>
      </w:rPr>
    </w:lvl>
    <w:lvl w:ilvl="7" w:tplc="9670EFDE">
      <w:start w:val="1"/>
      <w:numFmt w:val="bullet"/>
      <w:lvlText w:val="o"/>
      <w:lvlJc w:val="left"/>
      <w:pPr>
        <w:ind w:left="5760" w:hanging="360"/>
      </w:pPr>
      <w:rPr>
        <w:rFonts w:ascii="Courier New" w:hAnsi="Courier New" w:hint="default"/>
      </w:rPr>
    </w:lvl>
    <w:lvl w:ilvl="8" w:tplc="BD74A60A">
      <w:start w:val="1"/>
      <w:numFmt w:val="bullet"/>
      <w:lvlText w:val=""/>
      <w:lvlJc w:val="left"/>
      <w:pPr>
        <w:ind w:left="6480" w:hanging="360"/>
      </w:pPr>
      <w:rPr>
        <w:rFonts w:ascii="Wingdings" w:hAnsi="Wingdings" w:hint="default"/>
      </w:rPr>
    </w:lvl>
  </w:abstractNum>
  <w:abstractNum w:abstractNumId="4" w15:restartNumberingAfterBreak="0">
    <w:nsid w:val="0D6AE5DD"/>
    <w:multiLevelType w:val="hybridMultilevel"/>
    <w:tmpl w:val="CA84D248"/>
    <w:lvl w:ilvl="0" w:tplc="9A66C05C">
      <w:start w:val="24"/>
      <w:numFmt w:val="decimal"/>
      <w:lvlText w:val="%1."/>
      <w:lvlJc w:val="left"/>
      <w:pPr>
        <w:ind w:left="720" w:hanging="360"/>
      </w:pPr>
      <w:rPr>
        <w:rFonts w:ascii="Times New Roman" w:hAnsi="Times New Roman" w:hint="default"/>
      </w:rPr>
    </w:lvl>
    <w:lvl w:ilvl="1" w:tplc="1B4A281C">
      <w:start w:val="1"/>
      <w:numFmt w:val="lowerLetter"/>
      <w:lvlText w:val="%2."/>
      <w:lvlJc w:val="left"/>
      <w:pPr>
        <w:ind w:left="1440" w:hanging="360"/>
      </w:pPr>
    </w:lvl>
    <w:lvl w:ilvl="2" w:tplc="FDA06B22">
      <w:start w:val="1"/>
      <w:numFmt w:val="lowerRoman"/>
      <w:lvlText w:val="%3."/>
      <w:lvlJc w:val="right"/>
      <w:pPr>
        <w:ind w:left="2160" w:hanging="180"/>
      </w:pPr>
    </w:lvl>
    <w:lvl w:ilvl="3" w:tplc="872666C8">
      <w:start w:val="1"/>
      <w:numFmt w:val="decimal"/>
      <w:lvlText w:val="%4."/>
      <w:lvlJc w:val="left"/>
      <w:pPr>
        <w:ind w:left="2880" w:hanging="360"/>
      </w:pPr>
    </w:lvl>
    <w:lvl w:ilvl="4" w:tplc="6B16AC82">
      <w:start w:val="1"/>
      <w:numFmt w:val="lowerLetter"/>
      <w:lvlText w:val="%5."/>
      <w:lvlJc w:val="left"/>
      <w:pPr>
        <w:ind w:left="3600" w:hanging="360"/>
      </w:pPr>
    </w:lvl>
    <w:lvl w:ilvl="5" w:tplc="8E4CA498">
      <w:start w:val="1"/>
      <w:numFmt w:val="lowerRoman"/>
      <w:lvlText w:val="%6."/>
      <w:lvlJc w:val="right"/>
      <w:pPr>
        <w:ind w:left="4320" w:hanging="180"/>
      </w:pPr>
    </w:lvl>
    <w:lvl w:ilvl="6" w:tplc="EBCE00D0">
      <w:start w:val="1"/>
      <w:numFmt w:val="decimal"/>
      <w:lvlText w:val="%7."/>
      <w:lvlJc w:val="left"/>
      <w:pPr>
        <w:ind w:left="5040" w:hanging="360"/>
      </w:pPr>
    </w:lvl>
    <w:lvl w:ilvl="7" w:tplc="ABC4218A">
      <w:start w:val="1"/>
      <w:numFmt w:val="lowerLetter"/>
      <w:lvlText w:val="%8."/>
      <w:lvlJc w:val="left"/>
      <w:pPr>
        <w:ind w:left="5760" w:hanging="360"/>
      </w:pPr>
    </w:lvl>
    <w:lvl w:ilvl="8" w:tplc="0E7E73A4">
      <w:start w:val="1"/>
      <w:numFmt w:val="lowerRoman"/>
      <w:lvlText w:val="%9."/>
      <w:lvlJc w:val="right"/>
      <w:pPr>
        <w:ind w:left="6480" w:hanging="180"/>
      </w:pPr>
    </w:lvl>
  </w:abstractNum>
  <w:abstractNum w:abstractNumId="5" w15:restartNumberingAfterBreak="0">
    <w:nsid w:val="12807CD5"/>
    <w:multiLevelType w:val="multilevel"/>
    <w:tmpl w:val="7A66F7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27BFF"/>
    <w:multiLevelType w:val="multilevel"/>
    <w:tmpl w:val="741A6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65205FE"/>
    <w:multiLevelType w:val="multilevel"/>
    <w:tmpl w:val="3A60F9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95091"/>
    <w:multiLevelType w:val="multilevel"/>
    <w:tmpl w:val="2C483A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C301B0F"/>
    <w:multiLevelType w:val="multilevel"/>
    <w:tmpl w:val="67C8C6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25FBDE"/>
    <w:multiLevelType w:val="hybridMultilevel"/>
    <w:tmpl w:val="69EC2016"/>
    <w:lvl w:ilvl="0" w:tplc="5308D3BA">
      <w:start w:val="1"/>
      <w:numFmt w:val="bullet"/>
      <w:lvlText w:val=""/>
      <w:lvlJc w:val="left"/>
      <w:pPr>
        <w:ind w:left="720" w:hanging="360"/>
      </w:pPr>
      <w:rPr>
        <w:rFonts w:ascii="Symbol" w:hAnsi="Symbol" w:hint="default"/>
      </w:rPr>
    </w:lvl>
    <w:lvl w:ilvl="1" w:tplc="3F74AAAE">
      <w:start w:val="1"/>
      <w:numFmt w:val="bullet"/>
      <w:lvlText w:val="o"/>
      <w:lvlJc w:val="left"/>
      <w:pPr>
        <w:ind w:left="1440" w:hanging="360"/>
      </w:pPr>
      <w:rPr>
        <w:rFonts w:ascii="Courier New" w:hAnsi="Courier New" w:hint="default"/>
      </w:rPr>
    </w:lvl>
    <w:lvl w:ilvl="2" w:tplc="757EC756">
      <w:start w:val="1"/>
      <w:numFmt w:val="bullet"/>
      <w:lvlText w:val=""/>
      <w:lvlJc w:val="left"/>
      <w:pPr>
        <w:ind w:left="2160" w:hanging="360"/>
      </w:pPr>
      <w:rPr>
        <w:rFonts w:ascii="Wingdings" w:hAnsi="Wingdings" w:hint="default"/>
      </w:rPr>
    </w:lvl>
    <w:lvl w:ilvl="3" w:tplc="C93EE382">
      <w:start w:val="1"/>
      <w:numFmt w:val="bullet"/>
      <w:lvlText w:val=""/>
      <w:lvlJc w:val="left"/>
      <w:pPr>
        <w:ind w:left="2880" w:hanging="360"/>
      </w:pPr>
      <w:rPr>
        <w:rFonts w:ascii="Symbol" w:hAnsi="Symbol" w:hint="default"/>
      </w:rPr>
    </w:lvl>
    <w:lvl w:ilvl="4" w:tplc="B036A8C2">
      <w:start w:val="1"/>
      <w:numFmt w:val="bullet"/>
      <w:lvlText w:val="o"/>
      <w:lvlJc w:val="left"/>
      <w:pPr>
        <w:ind w:left="3600" w:hanging="360"/>
      </w:pPr>
      <w:rPr>
        <w:rFonts w:ascii="Courier New" w:hAnsi="Courier New" w:hint="default"/>
      </w:rPr>
    </w:lvl>
    <w:lvl w:ilvl="5" w:tplc="AE103D2A">
      <w:start w:val="1"/>
      <w:numFmt w:val="bullet"/>
      <w:lvlText w:val=""/>
      <w:lvlJc w:val="left"/>
      <w:pPr>
        <w:ind w:left="4320" w:hanging="360"/>
      </w:pPr>
      <w:rPr>
        <w:rFonts w:ascii="Wingdings" w:hAnsi="Wingdings" w:hint="default"/>
      </w:rPr>
    </w:lvl>
    <w:lvl w:ilvl="6" w:tplc="C28AB304">
      <w:start w:val="1"/>
      <w:numFmt w:val="bullet"/>
      <w:lvlText w:val=""/>
      <w:lvlJc w:val="left"/>
      <w:pPr>
        <w:ind w:left="5040" w:hanging="360"/>
      </w:pPr>
      <w:rPr>
        <w:rFonts w:ascii="Symbol" w:hAnsi="Symbol" w:hint="default"/>
      </w:rPr>
    </w:lvl>
    <w:lvl w:ilvl="7" w:tplc="19B0EC5A">
      <w:start w:val="1"/>
      <w:numFmt w:val="bullet"/>
      <w:lvlText w:val="o"/>
      <w:lvlJc w:val="left"/>
      <w:pPr>
        <w:ind w:left="5760" w:hanging="360"/>
      </w:pPr>
      <w:rPr>
        <w:rFonts w:ascii="Courier New" w:hAnsi="Courier New" w:hint="default"/>
      </w:rPr>
    </w:lvl>
    <w:lvl w:ilvl="8" w:tplc="E4FE97A8">
      <w:start w:val="1"/>
      <w:numFmt w:val="bullet"/>
      <w:lvlText w:val=""/>
      <w:lvlJc w:val="left"/>
      <w:pPr>
        <w:ind w:left="6480" w:hanging="360"/>
      </w:pPr>
      <w:rPr>
        <w:rFonts w:ascii="Wingdings" w:hAnsi="Wingdings" w:hint="default"/>
      </w:rPr>
    </w:lvl>
  </w:abstractNum>
  <w:abstractNum w:abstractNumId="11" w15:restartNumberingAfterBreak="0">
    <w:nsid w:val="2C66BD2D"/>
    <w:multiLevelType w:val="hybridMultilevel"/>
    <w:tmpl w:val="D9F29706"/>
    <w:lvl w:ilvl="0" w:tplc="5156A9E0">
      <w:start w:val="1"/>
      <w:numFmt w:val="bullet"/>
      <w:lvlText w:val="-"/>
      <w:lvlJc w:val="left"/>
      <w:pPr>
        <w:ind w:left="720" w:hanging="360"/>
      </w:pPr>
      <w:rPr>
        <w:rFonts w:ascii="Calibri" w:hAnsi="Calibri" w:hint="default"/>
      </w:rPr>
    </w:lvl>
    <w:lvl w:ilvl="1" w:tplc="67349940">
      <w:start w:val="1"/>
      <w:numFmt w:val="bullet"/>
      <w:lvlText w:val="o"/>
      <w:lvlJc w:val="left"/>
      <w:pPr>
        <w:ind w:left="1440" w:hanging="360"/>
      </w:pPr>
      <w:rPr>
        <w:rFonts w:ascii="Courier New" w:hAnsi="Courier New" w:hint="default"/>
      </w:rPr>
    </w:lvl>
    <w:lvl w:ilvl="2" w:tplc="D8549C4C">
      <w:start w:val="1"/>
      <w:numFmt w:val="bullet"/>
      <w:lvlText w:val=""/>
      <w:lvlJc w:val="left"/>
      <w:pPr>
        <w:ind w:left="2160" w:hanging="360"/>
      </w:pPr>
      <w:rPr>
        <w:rFonts w:ascii="Wingdings" w:hAnsi="Wingdings" w:hint="default"/>
      </w:rPr>
    </w:lvl>
    <w:lvl w:ilvl="3" w:tplc="AFF8401C">
      <w:start w:val="1"/>
      <w:numFmt w:val="bullet"/>
      <w:lvlText w:val=""/>
      <w:lvlJc w:val="left"/>
      <w:pPr>
        <w:ind w:left="2880" w:hanging="360"/>
      </w:pPr>
      <w:rPr>
        <w:rFonts w:ascii="Symbol" w:hAnsi="Symbol" w:hint="default"/>
      </w:rPr>
    </w:lvl>
    <w:lvl w:ilvl="4" w:tplc="FE36FDA2">
      <w:start w:val="1"/>
      <w:numFmt w:val="bullet"/>
      <w:lvlText w:val="o"/>
      <w:lvlJc w:val="left"/>
      <w:pPr>
        <w:ind w:left="3600" w:hanging="360"/>
      </w:pPr>
      <w:rPr>
        <w:rFonts w:ascii="Courier New" w:hAnsi="Courier New" w:hint="default"/>
      </w:rPr>
    </w:lvl>
    <w:lvl w:ilvl="5" w:tplc="DB749C50">
      <w:start w:val="1"/>
      <w:numFmt w:val="bullet"/>
      <w:lvlText w:val=""/>
      <w:lvlJc w:val="left"/>
      <w:pPr>
        <w:ind w:left="4320" w:hanging="360"/>
      </w:pPr>
      <w:rPr>
        <w:rFonts w:ascii="Wingdings" w:hAnsi="Wingdings" w:hint="default"/>
      </w:rPr>
    </w:lvl>
    <w:lvl w:ilvl="6" w:tplc="2CA62BBE">
      <w:start w:val="1"/>
      <w:numFmt w:val="bullet"/>
      <w:lvlText w:val=""/>
      <w:lvlJc w:val="left"/>
      <w:pPr>
        <w:ind w:left="5040" w:hanging="360"/>
      </w:pPr>
      <w:rPr>
        <w:rFonts w:ascii="Symbol" w:hAnsi="Symbol" w:hint="default"/>
      </w:rPr>
    </w:lvl>
    <w:lvl w:ilvl="7" w:tplc="7DCA1F00">
      <w:start w:val="1"/>
      <w:numFmt w:val="bullet"/>
      <w:lvlText w:val="o"/>
      <w:lvlJc w:val="left"/>
      <w:pPr>
        <w:ind w:left="5760" w:hanging="360"/>
      </w:pPr>
      <w:rPr>
        <w:rFonts w:ascii="Courier New" w:hAnsi="Courier New" w:hint="default"/>
      </w:rPr>
    </w:lvl>
    <w:lvl w:ilvl="8" w:tplc="B290C060">
      <w:start w:val="1"/>
      <w:numFmt w:val="bullet"/>
      <w:lvlText w:val=""/>
      <w:lvlJc w:val="left"/>
      <w:pPr>
        <w:ind w:left="6480" w:hanging="360"/>
      </w:pPr>
      <w:rPr>
        <w:rFonts w:ascii="Wingdings" w:hAnsi="Wingdings" w:hint="default"/>
      </w:rPr>
    </w:lvl>
  </w:abstractNum>
  <w:abstractNum w:abstractNumId="12" w15:restartNumberingAfterBreak="0">
    <w:nsid w:val="30D40052"/>
    <w:multiLevelType w:val="multilevel"/>
    <w:tmpl w:val="CF4651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B4A439"/>
    <w:multiLevelType w:val="hybridMultilevel"/>
    <w:tmpl w:val="DBDE9134"/>
    <w:lvl w:ilvl="0" w:tplc="0D560518">
      <w:start w:val="1"/>
      <w:numFmt w:val="bullet"/>
      <w:lvlText w:val=""/>
      <w:lvlJc w:val="left"/>
      <w:pPr>
        <w:ind w:left="720" w:hanging="360"/>
      </w:pPr>
      <w:rPr>
        <w:rFonts w:ascii="Symbol" w:hAnsi="Symbol" w:hint="default"/>
      </w:rPr>
    </w:lvl>
    <w:lvl w:ilvl="1" w:tplc="C05E7AB8">
      <w:start w:val="1"/>
      <w:numFmt w:val="bullet"/>
      <w:lvlText w:val="o"/>
      <w:lvlJc w:val="left"/>
      <w:pPr>
        <w:ind w:left="1440" w:hanging="360"/>
      </w:pPr>
      <w:rPr>
        <w:rFonts w:ascii="Courier New" w:hAnsi="Courier New" w:hint="default"/>
      </w:rPr>
    </w:lvl>
    <w:lvl w:ilvl="2" w:tplc="84E84452">
      <w:start w:val="1"/>
      <w:numFmt w:val="bullet"/>
      <w:lvlText w:val=""/>
      <w:lvlJc w:val="left"/>
      <w:pPr>
        <w:ind w:left="2160" w:hanging="360"/>
      </w:pPr>
      <w:rPr>
        <w:rFonts w:ascii="Wingdings" w:hAnsi="Wingdings" w:hint="default"/>
      </w:rPr>
    </w:lvl>
    <w:lvl w:ilvl="3" w:tplc="8A961C8E">
      <w:start w:val="1"/>
      <w:numFmt w:val="bullet"/>
      <w:lvlText w:val=""/>
      <w:lvlJc w:val="left"/>
      <w:pPr>
        <w:ind w:left="2880" w:hanging="360"/>
      </w:pPr>
      <w:rPr>
        <w:rFonts w:ascii="Symbol" w:hAnsi="Symbol" w:hint="default"/>
      </w:rPr>
    </w:lvl>
    <w:lvl w:ilvl="4" w:tplc="CC8459DA">
      <w:start w:val="1"/>
      <w:numFmt w:val="bullet"/>
      <w:lvlText w:val="o"/>
      <w:lvlJc w:val="left"/>
      <w:pPr>
        <w:ind w:left="3600" w:hanging="360"/>
      </w:pPr>
      <w:rPr>
        <w:rFonts w:ascii="Courier New" w:hAnsi="Courier New" w:hint="default"/>
      </w:rPr>
    </w:lvl>
    <w:lvl w:ilvl="5" w:tplc="9B38189C">
      <w:start w:val="1"/>
      <w:numFmt w:val="bullet"/>
      <w:lvlText w:val=""/>
      <w:lvlJc w:val="left"/>
      <w:pPr>
        <w:ind w:left="4320" w:hanging="360"/>
      </w:pPr>
      <w:rPr>
        <w:rFonts w:ascii="Wingdings" w:hAnsi="Wingdings" w:hint="default"/>
      </w:rPr>
    </w:lvl>
    <w:lvl w:ilvl="6" w:tplc="769CDEDC">
      <w:start w:val="1"/>
      <w:numFmt w:val="bullet"/>
      <w:lvlText w:val=""/>
      <w:lvlJc w:val="left"/>
      <w:pPr>
        <w:ind w:left="5040" w:hanging="360"/>
      </w:pPr>
      <w:rPr>
        <w:rFonts w:ascii="Symbol" w:hAnsi="Symbol" w:hint="default"/>
      </w:rPr>
    </w:lvl>
    <w:lvl w:ilvl="7" w:tplc="47307DDA">
      <w:start w:val="1"/>
      <w:numFmt w:val="bullet"/>
      <w:lvlText w:val="o"/>
      <w:lvlJc w:val="left"/>
      <w:pPr>
        <w:ind w:left="5760" w:hanging="360"/>
      </w:pPr>
      <w:rPr>
        <w:rFonts w:ascii="Courier New" w:hAnsi="Courier New" w:hint="default"/>
      </w:rPr>
    </w:lvl>
    <w:lvl w:ilvl="8" w:tplc="8F149930">
      <w:start w:val="1"/>
      <w:numFmt w:val="bullet"/>
      <w:lvlText w:val=""/>
      <w:lvlJc w:val="left"/>
      <w:pPr>
        <w:ind w:left="6480" w:hanging="360"/>
      </w:pPr>
      <w:rPr>
        <w:rFonts w:ascii="Wingdings" w:hAnsi="Wingdings" w:hint="default"/>
      </w:rPr>
    </w:lvl>
  </w:abstractNum>
  <w:abstractNum w:abstractNumId="14" w15:restartNumberingAfterBreak="0">
    <w:nsid w:val="3578780D"/>
    <w:multiLevelType w:val="multilevel"/>
    <w:tmpl w:val="1F66EE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6142644"/>
    <w:multiLevelType w:val="hybridMultilevel"/>
    <w:tmpl w:val="454CF432"/>
    <w:lvl w:ilvl="0" w:tplc="AB52F7AE">
      <w:start w:val="25"/>
      <w:numFmt w:val="decimal"/>
      <w:lvlText w:val="%1."/>
      <w:lvlJc w:val="left"/>
      <w:pPr>
        <w:ind w:left="720" w:hanging="360"/>
      </w:pPr>
    </w:lvl>
    <w:lvl w:ilvl="1" w:tplc="8F2058B6">
      <w:start w:val="1"/>
      <w:numFmt w:val="lowerLetter"/>
      <w:lvlText w:val="%2."/>
      <w:lvlJc w:val="left"/>
      <w:pPr>
        <w:ind w:left="1440" w:hanging="360"/>
      </w:pPr>
    </w:lvl>
    <w:lvl w:ilvl="2" w:tplc="D4660298">
      <w:start w:val="1"/>
      <w:numFmt w:val="lowerRoman"/>
      <w:lvlText w:val="%3."/>
      <w:lvlJc w:val="right"/>
      <w:pPr>
        <w:ind w:left="2160" w:hanging="180"/>
      </w:pPr>
    </w:lvl>
    <w:lvl w:ilvl="3" w:tplc="C2443B68">
      <w:start w:val="1"/>
      <w:numFmt w:val="decimal"/>
      <w:lvlText w:val="%4."/>
      <w:lvlJc w:val="left"/>
      <w:pPr>
        <w:ind w:left="2880" w:hanging="360"/>
      </w:pPr>
    </w:lvl>
    <w:lvl w:ilvl="4" w:tplc="543855AE">
      <w:start w:val="1"/>
      <w:numFmt w:val="lowerLetter"/>
      <w:lvlText w:val="%5."/>
      <w:lvlJc w:val="left"/>
      <w:pPr>
        <w:ind w:left="3600" w:hanging="360"/>
      </w:pPr>
    </w:lvl>
    <w:lvl w:ilvl="5" w:tplc="4E2C7BDE">
      <w:start w:val="1"/>
      <w:numFmt w:val="lowerRoman"/>
      <w:lvlText w:val="%6."/>
      <w:lvlJc w:val="right"/>
      <w:pPr>
        <w:ind w:left="4320" w:hanging="180"/>
      </w:pPr>
    </w:lvl>
    <w:lvl w:ilvl="6" w:tplc="55728A38">
      <w:start w:val="1"/>
      <w:numFmt w:val="decimal"/>
      <w:lvlText w:val="%7."/>
      <w:lvlJc w:val="left"/>
      <w:pPr>
        <w:ind w:left="5040" w:hanging="360"/>
      </w:pPr>
    </w:lvl>
    <w:lvl w:ilvl="7" w:tplc="0A2A6888">
      <w:start w:val="1"/>
      <w:numFmt w:val="lowerLetter"/>
      <w:lvlText w:val="%8."/>
      <w:lvlJc w:val="left"/>
      <w:pPr>
        <w:ind w:left="5760" w:hanging="360"/>
      </w:pPr>
    </w:lvl>
    <w:lvl w:ilvl="8" w:tplc="8DF2FE3E">
      <w:start w:val="1"/>
      <w:numFmt w:val="lowerRoman"/>
      <w:lvlText w:val="%9."/>
      <w:lvlJc w:val="right"/>
      <w:pPr>
        <w:ind w:left="6480" w:hanging="180"/>
      </w:pPr>
    </w:lvl>
  </w:abstractNum>
  <w:abstractNum w:abstractNumId="16" w15:restartNumberingAfterBreak="0">
    <w:nsid w:val="3805499C"/>
    <w:multiLevelType w:val="multilevel"/>
    <w:tmpl w:val="74B83B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C0724D4"/>
    <w:multiLevelType w:val="multilevel"/>
    <w:tmpl w:val="007284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3EA5725C"/>
    <w:multiLevelType w:val="multilevel"/>
    <w:tmpl w:val="2326F09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4610DB"/>
    <w:multiLevelType w:val="multilevel"/>
    <w:tmpl w:val="A3CC66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72111"/>
    <w:multiLevelType w:val="multilevel"/>
    <w:tmpl w:val="9B72DA2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1" w15:restartNumberingAfterBreak="0">
    <w:nsid w:val="4FC56CDF"/>
    <w:multiLevelType w:val="multilevel"/>
    <w:tmpl w:val="E90C00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BB37BA"/>
    <w:multiLevelType w:val="multilevel"/>
    <w:tmpl w:val="319219A8"/>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98954A8"/>
    <w:multiLevelType w:val="hybridMultilevel"/>
    <w:tmpl w:val="0FC0B798"/>
    <w:lvl w:ilvl="0" w:tplc="CDD87C8A">
      <w:start w:val="1"/>
      <w:numFmt w:val="bullet"/>
      <w:lvlText w:val="·"/>
      <w:lvlJc w:val="left"/>
      <w:pPr>
        <w:ind w:left="720" w:hanging="360"/>
      </w:pPr>
      <w:rPr>
        <w:rFonts w:ascii="Symbol" w:hAnsi="Symbol" w:hint="default"/>
      </w:rPr>
    </w:lvl>
    <w:lvl w:ilvl="1" w:tplc="2B5E113C">
      <w:start w:val="1"/>
      <w:numFmt w:val="bullet"/>
      <w:lvlText w:val="o"/>
      <w:lvlJc w:val="left"/>
      <w:pPr>
        <w:ind w:left="1440" w:hanging="360"/>
      </w:pPr>
      <w:rPr>
        <w:rFonts w:ascii="Courier New" w:hAnsi="Courier New" w:hint="default"/>
      </w:rPr>
    </w:lvl>
    <w:lvl w:ilvl="2" w:tplc="8CFE622C">
      <w:start w:val="1"/>
      <w:numFmt w:val="bullet"/>
      <w:lvlText w:val=""/>
      <w:lvlJc w:val="left"/>
      <w:pPr>
        <w:ind w:left="2160" w:hanging="360"/>
      </w:pPr>
      <w:rPr>
        <w:rFonts w:ascii="Wingdings" w:hAnsi="Wingdings" w:hint="default"/>
      </w:rPr>
    </w:lvl>
    <w:lvl w:ilvl="3" w:tplc="CAAA91C6">
      <w:start w:val="1"/>
      <w:numFmt w:val="bullet"/>
      <w:lvlText w:val=""/>
      <w:lvlJc w:val="left"/>
      <w:pPr>
        <w:ind w:left="2880" w:hanging="360"/>
      </w:pPr>
      <w:rPr>
        <w:rFonts w:ascii="Symbol" w:hAnsi="Symbol" w:hint="default"/>
      </w:rPr>
    </w:lvl>
    <w:lvl w:ilvl="4" w:tplc="02364520">
      <w:start w:val="1"/>
      <w:numFmt w:val="bullet"/>
      <w:lvlText w:val="o"/>
      <w:lvlJc w:val="left"/>
      <w:pPr>
        <w:ind w:left="3600" w:hanging="360"/>
      </w:pPr>
      <w:rPr>
        <w:rFonts w:ascii="Courier New" w:hAnsi="Courier New" w:hint="default"/>
      </w:rPr>
    </w:lvl>
    <w:lvl w:ilvl="5" w:tplc="6004ECFE">
      <w:start w:val="1"/>
      <w:numFmt w:val="bullet"/>
      <w:lvlText w:val=""/>
      <w:lvlJc w:val="left"/>
      <w:pPr>
        <w:ind w:left="4320" w:hanging="360"/>
      </w:pPr>
      <w:rPr>
        <w:rFonts w:ascii="Wingdings" w:hAnsi="Wingdings" w:hint="default"/>
      </w:rPr>
    </w:lvl>
    <w:lvl w:ilvl="6" w:tplc="928477B8">
      <w:start w:val="1"/>
      <w:numFmt w:val="bullet"/>
      <w:lvlText w:val=""/>
      <w:lvlJc w:val="left"/>
      <w:pPr>
        <w:ind w:left="5040" w:hanging="360"/>
      </w:pPr>
      <w:rPr>
        <w:rFonts w:ascii="Symbol" w:hAnsi="Symbol" w:hint="default"/>
      </w:rPr>
    </w:lvl>
    <w:lvl w:ilvl="7" w:tplc="5E14A308">
      <w:start w:val="1"/>
      <w:numFmt w:val="bullet"/>
      <w:lvlText w:val="o"/>
      <w:lvlJc w:val="left"/>
      <w:pPr>
        <w:ind w:left="5760" w:hanging="360"/>
      </w:pPr>
      <w:rPr>
        <w:rFonts w:ascii="Courier New" w:hAnsi="Courier New" w:hint="default"/>
      </w:rPr>
    </w:lvl>
    <w:lvl w:ilvl="8" w:tplc="DEBC738C">
      <w:start w:val="1"/>
      <w:numFmt w:val="bullet"/>
      <w:lvlText w:val=""/>
      <w:lvlJc w:val="left"/>
      <w:pPr>
        <w:ind w:left="6480" w:hanging="360"/>
      </w:pPr>
      <w:rPr>
        <w:rFonts w:ascii="Wingdings" w:hAnsi="Wingdings" w:hint="default"/>
      </w:rPr>
    </w:lvl>
  </w:abstractNum>
  <w:abstractNum w:abstractNumId="24" w15:restartNumberingAfterBreak="0">
    <w:nsid w:val="599B6C87"/>
    <w:multiLevelType w:val="hybridMultilevel"/>
    <w:tmpl w:val="EE84FAE2"/>
    <w:lvl w:ilvl="0" w:tplc="3CA850FA">
      <w:start w:val="1"/>
      <w:numFmt w:val="bullet"/>
      <w:lvlText w:val="-"/>
      <w:lvlJc w:val="left"/>
      <w:pPr>
        <w:ind w:left="720" w:hanging="360"/>
      </w:pPr>
      <w:rPr>
        <w:rFonts w:ascii="Calibri" w:hAnsi="Calibri" w:hint="default"/>
      </w:rPr>
    </w:lvl>
    <w:lvl w:ilvl="1" w:tplc="E25220E4">
      <w:start w:val="1"/>
      <w:numFmt w:val="bullet"/>
      <w:lvlText w:val="o"/>
      <w:lvlJc w:val="left"/>
      <w:pPr>
        <w:ind w:left="1440" w:hanging="360"/>
      </w:pPr>
      <w:rPr>
        <w:rFonts w:ascii="Courier New" w:hAnsi="Courier New" w:hint="default"/>
      </w:rPr>
    </w:lvl>
    <w:lvl w:ilvl="2" w:tplc="43020DD0">
      <w:start w:val="1"/>
      <w:numFmt w:val="bullet"/>
      <w:lvlText w:val=""/>
      <w:lvlJc w:val="left"/>
      <w:pPr>
        <w:ind w:left="2160" w:hanging="360"/>
      </w:pPr>
      <w:rPr>
        <w:rFonts w:ascii="Wingdings" w:hAnsi="Wingdings" w:hint="default"/>
      </w:rPr>
    </w:lvl>
    <w:lvl w:ilvl="3" w:tplc="2BEE989E">
      <w:start w:val="1"/>
      <w:numFmt w:val="bullet"/>
      <w:lvlText w:val=""/>
      <w:lvlJc w:val="left"/>
      <w:pPr>
        <w:ind w:left="2880" w:hanging="360"/>
      </w:pPr>
      <w:rPr>
        <w:rFonts w:ascii="Symbol" w:hAnsi="Symbol" w:hint="default"/>
      </w:rPr>
    </w:lvl>
    <w:lvl w:ilvl="4" w:tplc="497EE4B0">
      <w:start w:val="1"/>
      <w:numFmt w:val="bullet"/>
      <w:lvlText w:val="o"/>
      <w:lvlJc w:val="left"/>
      <w:pPr>
        <w:ind w:left="3600" w:hanging="360"/>
      </w:pPr>
      <w:rPr>
        <w:rFonts w:ascii="Courier New" w:hAnsi="Courier New" w:hint="default"/>
      </w:rPr>
    </w:lvl>
    <w:lvl w:ilvl="5" w:tplc="F51CDD24">
      <w:start w:val="1"/>
      <w:numFmt w:val="bullet"/>
      <w:lvlText w:val=""/>
      <w:lvlJc w:val="left"/>
      <w:pPr>
        <w:ind w:left="4320" w:hanging="360"/>
      </w:pPr>
      <w:rPr>
        <w:rFonts w:ascii="Wingdings" w:hAnsi="Wingdings" w:hint="default"/>
      </w:rPr>
    </w:lvl>
    <w:lvl w:ilvl="6" w:tplc="35CE7F64">
      <w:start w:val="1"/>
      <w:numFmt w:val="bullet"/>
      <w:lvlText w:val=""/>
      <w:lvlJc w:val="left"/>
      <w:pPr>
        <w:ind w:left="5040" w:hanging="360"/>
      </w:pPr>
      <w:rPr>
        <w:rFonts w:ascii="Symbol" w:hAnsi="Symbol" w:hint="default"/>
      </w:rPr>
    </w:lvl>
    <w:lvl w:ilvl="7" w:tplc="A0BA721C">
      <w:start w:val="1"/>
      <w:numFmt w:val="bullet"/>
      <w:lvlText w:val="o"/>
      <w:lvlJc w:val="left"/>
      <w:pPr>
        <w:ind w:left="5760" w:hanging="360"/>
      </w:pPr>
      <w:rPr>
        <w:rFonts w:ascii="Courier New" w:hAnsi="Courier New" w:hint="default"/>
      </w:rPr>
    </w:lvl>
    <w:lvl w:ilvl="8" w:tplc="0AB074F2">
      <w:start w:val="1"/>
      <w:numFmt w:val="bullet"/>
      <w:lvlText w:val=""/>
      <w:lvlJc w:val="left"/>
      <w:pPr>
        <w:ind w:left="6480" w:hanging="360"/>
      </w:pPr>
      <w:rPr>
        <w:rFonts w:ascii="Wingdings" w:hAnsi="Wingdings" w:hint="default"/>
      </w:rPr>
    </w:lvl>
  </w:abstractNum>
  <w:abstractNum w:abstractNumId="25" w15:restartNumberingAfterBreak="0">
    <w:nsid w:val="5C32427F"/>
    <w:multiLevelType w:val="multilevel"/>
    <w:tmpl w:val="6C3C9C2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6" w15:restartNumberingAfterBreak="0">
    <w:nsid w:val="5CD525C1"/>
    <w:multiLevelType w:val="multilevel"/>
    <w:tmpl w:val="41523E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7E1081"/>
    <w:multiLevelType w:val="hybridMultilevel"/>
    <w:tmpl w:val="393072C0"/>
    <w:lvl w:ilvl="0" w:tplc="C7AA388C">
      <w:start w:val="1"/>
      <w:numFmt w:val="decimal"/>
      <w:lvlText w:val="%1."/>
      <w:lvlJc w:val="left"/>
      <w:pPr>
        <w:ind w:left="720" w:hanging="360"/>
      </w:pPr>
      <w:rPr>
        <w:rFonts w:ascii="Times New Roman" w:hAnsi="Times New Roman" w:hint="default"/>
      </w:rPr>
    </w:lvl>
    <w:lvl w:ilvl="1" w:tplc="E05014B8">
      <w:start w:val="1"/>
      <w:numFmt w:val="lowerLetter"/>
      <w:lvlText w:val="%2."/>
      <w:lvlJc w:val="left"/>
      <w:pPr>
        <w:ind w:left="1440" w:hanging="360"/>
      </w:pPr>
    </w:lvl>
    <w:lvl w:ilvl="2" w:tplc="30FCAC8C">
      <w:start w:val="1"/>
      <w:numFmt w:val="lowerRoman"/>
      <w:lvlText w:val="%3."/>
      <w:lvlJc w:val="right"/>
      <w:pPr>
        <w:ind w:left="2160" w:hanging="180"/>
      </w:pPr>
    </w:lvl>
    <w:lvl w:ilvl="3" w:tplc="ED825752">
      <w:start w:val="1"/>
      <w:numFmt w:val="decimal"/>
      <w:lvlText w:val="%4."/>
      <w:lvlJc w:val="left"/>
      <w:pPr>
        <w:ind w:left="2880" w:hanging="360"/>
      </w:pPr>
    </w:lvl>
    <w:lvl w:ilvl="4" w:tplc="55CCC60A">
      <w:start w:val="1"/>
      <w:numFmt w:val="lowerLetter"/>
      <w:lvlText w:val="%5."/>
      <w:lvlJc w:val="left"/>
      <w:pPr>
        <w:ind w:left="3600" w:hanging="360"/>
      </w:pPr>
    </w:lvl>
    <w:lvl w:ilvl="5" w:tplc="ED58FE5A">
      <w:start w:val="1"/>
      <w:numFmt w:val="lowerRoman"/>
      <w:lvlText w:val="%6."/>
      <w:lvlJc w:val="right"/>
      <w:pPr>
        <w:ind w:left="4320" w:hanging="180"/>
      </w:pPr>
    </w:lvl>
    <w:lvl w:ilvl="6" w:tplc="52AE63E0">
      <w:start w:val="1"/>
      <w:numFmt w:val="decimal"/>
      <w:lvlText w:val="%7."/>
      <w:lvlJc w:val="left"/>
      <w:pPr>
        <w:ind w:left="5040" w:hanging="360"/>
      </w:pPr>
    </w:lvl>
    <w:lvl w:ilvl="7" w:tplc="F6108B90">
      <w:start w:val="1"/>
      <w:numFmt w:val="lowerLetter"/>
      <w:lvlText w:val="%8."/>
      <w:lvlJc w:val="left"/>
      <w:pPr>
        <w:ind w:left="5760" w:hanging="360"/>
      </w:pPr>
    </w:lvl>
    <w:lvl w:ilvl="8" w:tplc="BCD83008">
      <w:start w:val="1"/>
      <w:numFmt w:val="lowerRoman"/>
      <w:lvlText w:val="%9."/>
      <w:lvlJc w:val="right"/>
      <w:pPr>
        <w:ind w:left="6480" w:hanging="180"/>
      </w:pPr>
    </w:lvl>
  </w:abstractNum>
  <w:abstractNum w:abstractNumId="28" w15:restartNumberingAfterBreak="0">
    <w:nsid w:val="5EB5116B"/>
    <w:multiLevelType w:val="multilevel"/>
    <w:tmpl w:val="B9FC7FD0"/>
    <w:lvl w:ilvl="0">
      <w:start w:val="1"/>
      <w:numFmt w:val="decimal"/>
      <w:lvlText w:val="%1."/>
      <w:lvlJc w:val="left"/>
      <w:pPr>
        <w:ind w:left="644" w:hanging="360"/>
      </w:pPr>
      <w:rPr>
        <w:i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 w15:restartNumberingAfterBreak="0">
    <w:nsid w:val="67E457A5"/>
    <w:multiLevelType w:val="multilevel"/>
    <w:tmpl w:val="20B899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721A7A"/>
    <w:multiLevelType w:val="multilevel"/>
    <w:tmpl w:val="F274119A"/>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090085C"/>
    <w:multiLevelType w:val="multilevel"/>
    <w:tmpl w:val="E41C9A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0A511D"/>
    <w:multiLevelType w:val="multilevel"/>
    <w:tmpl w:val="21DA1A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4C7ADD"/>
    <w:multiLevelType w:val="multilevel"/>
    <w:tmpl w:val="A53203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0512C9"/>
    <w:multiLevelType w:val="multilevel"/>
    <w:tmpl w:val="C664A59C"/>
    <w:lvl w:ilvl="0">
      <w:start w:val="1"/>
      <w:numFmt w:val="decimal"/>
      <w:lvlText w:val="%1."/>
      <w:lvlJc w:val="left"/>
      <w:pPr>
        <w:ind w:left="1353" w:hanging="360"/>
      </w:pPr>
      <w:rPr>
        <w:rFonts w:ascii="Times New Roman" w:hAnsi="Times New Roman" w:hint="default"/>
      </w:rPr>
    </w:lvl>
    <w:lvl w:ilvl="1">
      <w:start w:val="1"/>
      <w:numFmt w:val="decimal"/>
      <w:lvlText w:val="%1.%2."/>
      <w:lvlJc w:val="left"/>
      <w:pPr>
        <w:ind w:left="5181"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E084988"/>
    <w:multiLevelType w:val="multilevel"/>
    <w:tmpl w:val="508A34C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16123322">
    <w:abstractNumId w:val="15"/>
  </w:num>
  <w:num w:numId="2" w16cid:durableId="514077228">
    <w:abstractNumId w:val="23"/>
  </w:num>
  <w:num w:numId="3" w16cid:durableId="988947236">
    <w:abstractNumId w:val="13"/>
  </w:num>
  <w:num w:numId="4" w16cid:durableId="2140683115">
    <w:abstractNumId w:val="4"/>
  </w:num>
  <w:num w:numId="5" w16cid:durableId="41490595">
    <w:abstractNumId w:val="27"/>
  </w:num>
  <w:num w:numId="6" w16cid:durableId="2126728803">
    <w:abstractNumId w:val="3"/>
  </w:num>
  <w:num w:numId="7" w16cid:durableId="2010790740">
    <w:abstractNumId w:val="10"/>
  </w:num>
  <w:num w:numId="8" w16cid:durableId="1894121600">
    <w:abstractNumId w:val="34"/>
  </w:num>
  <w:num w:numId="9" w16cid:durableId="1299531670">
    <w:abstractNumId w:val="24"/>
  </w:num>
  <w:num w:numId="10" w16cid:durableId="784664559">
    <w:abstractNumId w:val="11"/>
  </w:num>
  <w:num w:numId="11" w16cid:durableId="686490733">
    <w:abstractNumId w:val="28"/>
  </w:num>
  <w:num w:numId="12" w16cid:durableId="260377581">
    <w:abstractNumId w:val="30"/>
  </w:num>
  <w:num w:numId="13" w16cid:durableId="2111192983">
    <w:abstractNumId w:val="8"/>
  </w:num>
  <w:num w:numId="14" w16cid:durableId="748846031">
    <w:abstractNumId w:val="22"/>
  </w:num>
  <w:num w:numId="15" w16cid:durableId="1742678905">
    <w:abstractNumId w:val="0"/>
  </w:num>
  <w:num w:numId="16" w16cid:durableId="293483998">
    <w:abstractNumId w:val="16"/>
  </w:num>
  <w:num w:numId="17" w16cid:durableId="1401630619">
    <w:abstractNumId w:val="35"/>
  </w:num>
  <w:num w:numId="18" w16cid:durableId="294533913">
    <w:abstractNumId w:val="17"/>
  </w:num>
  <w:num w:numId="19" w16cid:durableId="1840190176">
    <w:abstractNumId w:val="6"/>
  </w:num>
  <w:num w:numId="20" w16cid:durableId="1183207662">
    <w:abstractNumId w:val="14"/>
  </w:num>
  <w:num w:numId="21" w16cid:durableId="735514888">
    <w:abstractNumId w:val="31"/>
  </w:num>
  <w:num w:numId="22" w16cid:durableId="1325352318">
    <w:abstractNumId w:val="18"/>
  </w:num>
  <w:num w:numId="23" w16cid:durableId="199362945">
    <w:abstractNumId w:val="9"/>
  </w:num>
  <w:num w:numId="24" w16cid:durableId="1883129280">
    <w:abstractNumId w:val="5"/>
  </w:num>
  <w:num w:numId="25" w16cid:durableId="1413628481">
    <w:abstractNumId w:val="19"/>
  </w:num>
  <w:num w:numId="26" w16cid:durableId="936711769">
    <w:abstractNumId w:val="26"/>
  </w:num>
  <w:num w:numId="27" w16cid:durableId="2014212749">
    <w:abstractNumId w:val="12"/>
  </w:num>
  <w:num w:numId="28" w16cid:durableId="1550341455">
    <w:abstractNumId w:val="21"/>
  </w:num>
  <w:num w:numId="29" w16cid:durableId="2038846509">
    <w:abstractNumId w:val="1"/>
  </w:num>
  <w:num w:numId="30" w16cid:durableId="1414351378">
    <w:abstractNumId w:val="7"/>
  </w:num>
  <w:num w:numId="31" w16cid:durableId="145167132">
    <w:abstractNumId w:val="32"/>
  </w:num>
  <w:num w:numId="32" w16cid:durableId="1690108784">
    <w:abstractNumId w:val="33"/>
  </w:num>
  <w:num w:numId="33" w16cid:durableId="294482954">
    <w:abstractNumId w:val="20"/>
  </w:num>
  <w:num w:numId="34" w16cid:durableId="504630750">
    <w:abstractNumId w:val="29"/>
  </w:num>
  <w:num w:numId="35" w16cid:durableId="1718510567">
    <w:abstractNumId w:val="25"/>
  </w:num>
  <w:num w:numId="36" w16cid:durableId="1345012574">
    <w:abstractNumId w:val="2"/>
  </w:num>
  <w:num w:numId="37" w16cid:durableId="1927762882">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C81"/>
    <w:rsid w:val="000000EA"/>
    <w:rsid w:val="0000032C"/>
    <w:rsid w:val="000033EA"/>
    <w:rsid w:val="00006D20"/>
    <w:rsid w:val="000070B6"/>
    <w:rsid w:val="0000714C"/>
    <w:rsid w:val="00012533"/>
    <w:rsid w:val="000141D0"/>
    <w:rsid w:val="000147F4"/>
    <w:rsid w:val="00014D27"/>
    <w:rsid w:val="00015058"/>
    <w:rsid w:val="00016742"/>
    <w:rsid w:val="00020D22"/>
    <w:rsid w:val="0002108E"/>
    <w:rsid w:val="0002180F"/>
    <w:rsid w:val="000218BC"/>
    <w:rsid w:val="00022589"/>
    <w:rsid w:val="000231F6"/>
    <w:rsid w:val="00024ABA"/>
    <w:rsid w:val="00024FEA"/>
    <w:rsid w:val="000255D7"/>
    <w:rsid w:val="000255F1"/>
    <w:rsid w:val="00026CF0"/>
    <w:rsid w:val="000312AD"/>
    <w:rsid w:val="00032A0A"/>
    <w:rsid w:val="000410B4"/>
    <w:rsid w:val="00041B50"/>
    <w:rsid w:val="00042207"/>
    <w:rsid w:val="000426F2"/>
    <w:rsid w:val="00043EBB"/>
    <w:rsid w:val="0004673E"/>
    <w:rsid w:val="00046E9D"/>
    <w:rsid w:val="00051019"/>
    <w:rsid w:val="00053611"/>
    <w:rsid w:val="000538CB"/>
    <w:rsid w:val="00055773"/>
    <w:rsid w:val="00057562"/>
    <w:rsid w:val="000613A0"/>
    <w:rsid w:val="00062C6A"/>
    <w:rsid w:val="00062CAC"/>
    <w:rsid w:val="00063CDF"/>
    <w:rsid w:val="0006538A"/>
    <w:rsid w:val="00070132"/>
    <w:rsid w:val="00073A5D"/>
    <w:rsid w:val="00074331"/>
    <w:rsid w:val="00075317"/>
    <w:rsid w:val="0007732B"/>
    <w:rsid w:val="00081D5C"/>
    <w:rsid w:val="00082440"/>
    <w:rsid w:val="00083577"/>
    <w:rsid w:val="00083FC8"/>
    <w:rsid w:val="000861F8"/>
    <w:rsid w:val="00090209"/>
    <w:rsid w:val="000928AD"/>
    <w:rsid w:val="000931B1"/>
    <w:rsid w:val="0009367E"/>
    <w:rsid w:val="000950F9"/>
    <w:rsid w:val="000A0DD7"/>
    <w:rsid w:val="000A3037"/>
    <w:rsid w:val="000A5D0B"/>
    <w:rsid w:val="000A610A"/>
    <w:rsid w:val="000A67C6"/>
    <w:rsid w:val="000A68BD"/>
    <w:rsid w:val="000A76A6"/>
    <w:rsid w:val="000B1753"/>
    <w:rsid w:val="000B28C9"/>
    <w:rsid w:val="000B7291"/>
    <w:rsid w:val="000C1F43"/>
    <w:rsid w:val="000C3908"/>
    <w:rsid w:val="000C3D52"/>
    <w:rsid w:val="000C479B"/>
    <w:rsid w:val="000C5C00"/>
    <w:rsid w:val="000D14E2"/>
    <w:rsid w:val="000D1FEF"/>
    <w:rsid w:val="000D2F09"/>
    <w:rsid w:val="000D3EC1"/>
    <w:rsid w:val="000D4C3D"/>
    <w:rsid w:val="000D527B"/>
    <w:rsid w:val="000D670B"/>
    <w:rsid w:val="000D6DF7"/>
    <w:rsid w:val="000D6EA5"/>
    <w:rsid w:val="000D77CD"/>
    <w:rsid w:val="000E0C0C"/>
    <w:rsid w:val="000E4D5E"/>
    <w:rsid w:val="000E5E04"/>
    <w:rsid w:val="000E67D3"/>
    <w:rsid w:val="000E72CD"/>
    <w:rsid w:val="000F16BB"/>
    <w:rsid w:val="000F1BF0"/>
    <w:rsid w:val="000F3548"/>
    <w:rsid w:val="000F45EA"/>
    <w:rsid w:val="000F51F8"/>
    <w:rsid w:val="000F5B6D"/>
    <w:rsid w:val="000F6360"/>
    <w:rsid w:val="000F636B"/>
    <w:rsid w:val="000F7B09"/>
    <w:rsid w:val="001046D2"/>
    <w:rsid w:val="001068B2"/>
    <w:rsid w:val="00107035"/>
    <w:rsid w:val="00110D3E"/>
    <w:rsid w:val="001112BF"/>
    <w:rsid w:val="001121BB"/>
    <w:rsid w:val="00115B65"/>
    <w:rsid w:val="00131928"/>
    <w:rsid w:val="0013229A"/>
    <w:rsid w:val="00134163"/>
    <w:rsid w:val="0013687C"/>
    <w:rsid w:val="00140179"/>
    <w:rsid w:val="00141230"/>
    <w:rsid w:val="0014197B"/>
    <w:rsid w:val="00144C4B"/>
    <w:rsid w:val="00147910"/>
    <w:rsid w:val="00147ABD"/>
    <w:rsid w:val="00148022"/>
    <w:rsid w:val="00150530"/>
    <w:rsid w:val="0015095B"/>
    <w:rsid w:val="001520AE"/>
    <w:rsid w:val="0015285E"/>
    <w:rsid w:val="001600F4"/>
    <w:rsid w:val="0016081F"/>
    <w:rsid w:val="00161CAB"/>
    <w:rsid w:val="00167D6B"/>
    <w:rsid w:val="00171019"/>
    <w:rsid w:val="00171F0B"/>
    <w:rsid w:val="001737B8"/>
    <w:rsid w:val="0017559D"/>
    <w:rsid w:val="0017580C"/>
    <w:rsid w:val="0017627F"/>
    <w:rsid w:val="001772B5"/>
    <w:rsid w:val="00177B94"/>
    <w:rsid w:val="00185177"/>
    <w:rsid w:val="00186005"/>
    <w:rsid w:val="001865BD"/>
    <w:rsid w:val="00191592"/>
    <w:rsid w:val="0019187B"/>
    <w:rsid w:val="00192618"/>
    <w:rsid w:val="00193B1A"/>
    <w:rsid w:val="001A0773"/>
    <w:rsid w:val="001A09B4"/>
    <w:rsid w:val="001A0C87"/>
    <w:rsid w:val="001A3040"/>
    <w:rsid w:val="001A48CB"/>
    <w:rsid w:val="001A7369"/>
    <w:rsid w:val="001B198F"/>
    <w:rsid w:val="001B4A98"/>
    <w:rsid w:val="001B5476"/>
    <w:rsid w:val="001B577C"/>
    <w:rsid w:val="001C1A6E"/>
    <w:rsid w:val="001C2686"/>
    <w:rsid w:val="001C2E6C"/>
    <w:rsid w:val="001C32FA"/>
    <w:rsid w:val="001C3609"/>
    <w:rsid w:val="001C43CB"/>
    <w:rsid w:val="001D413F"/>
    <w:rsid w:val="001D45DC"/>
    <w:rsid w:val="001D52C9"/>
    <w:rsid w:val="001E0B6B"/>
    <w:rsid w:val="001E1067"/>
    <w:rsid w:val="001E44FC"/>
    <w:rsid w:val="001F10F0"/>
    <w:rsid w:val="001F11E6"/>
    <w:rsid w:val="001F22E4"/>
    <w:rsid w:val="001F2683"/>
    <w:rsid w:val="001F6648"/>
    <w:rsid w:val="001F7F51"/>
    <w:rsid w:val="0020254A"/>
    <w:rsid w:val="00202D1C"/>
    <w:rsid w:val="00203170"/>
    <w:rsid w:val="00204E12"/>
    <w:rsid w:val="00207029"/>
    <w:rsid w:val="00207E83"/>
    <w:rsid w:val="00211081"/>
    <w:rsid w:val="002131F3"/>
    <w:rsid w:val="00215405"/>
    <w:rsid w:val="002207A3"/>
    <w:rsid w:val="00224148"/>
    <w:rsid w:val="00225FE5"/>
    <w:rsid w:val="002272DD"/>
    <w:rsid w:val="00227448"/>
    <w:rsid w:val="0023143F"/>
    <w:rsid w:val="00232799"/>
    <w:rsid w:val="00234E1B"/>
    <w:rsid w:val="00236FD1"/>
    <w:rsid w:val="00240A4B"/>
    <w:rsid w:val="00241B53"/>
    <w:rsid w:val="002427A4"/>
    <w:rsid w:val="00243FBF"/>
    <w:rsid w:val="00244DEE"/>
    <w:rsid w:val="00245AAC"/>
    <w:rsid w:val="00245B33"/>
    <w:rsid w:val="0024706D"/>
    <w:rsid w:val="002476F2"/>
    <w:rsid w:val="00252DB8"/>
    <w:rsid w:val="002530EA"/>
    <w:rsid w:val="00253EAB"/>
    <w:rsid w:val="002556AA"/>
    <w:rsid w:val="002563B3"/>
    <w:rsid w:val="0026132B"/>
    <w:rsid w:val="00262A93"/>
    <w:rsid w:val="00263F20"/>
    <w:rsid w:val="00272C4C"/>
    <w:rsid w:val="00274FAA"/>
    <w:rsid w:val="002767A8"/>
    <w:rsid w:val="00286173"/>
    <w:rsid w:val="00286B84"/>
    <w:rsid w:val="00286DAA"/>
    <w:rsid w:val="0028712D"/>
    <w:rsid w:val="0029168E"/>
    <w:rsid w:val="0029188E"/>
    <w:rsid w:val="00291C51"/>
    <w:rsid w:val="00296BB7"/>
    <w:rsid w:val="002A045F"/>
    <w:rsid w:val="002A097B"/>
    <w:rsid w:val="002A0BDF"/>
    <w:rsid w:val="002A2296"/>
    <w:rsid w:val="002A2AC4"/>
    <w:rsid w:val="002A3247"/>
    <w:rsid w:val="002A4E7F"/>
    <w:rsid w:val="002A5391"/>
    <w:rsid w:val="002B046B"/>
    <w:rsid w:val="002B1488"/>
    <w:rsid w:val="002B1A68"/>
    <w:rsid w:val="002B20F7"/>
    <w:rsid w:val="002B5D65"/>
    <w:rsid w:val="002B61BF"/>
    <w:rsid w:val="002C1BB7"/>
    <w:rsid w:val="002C4BEE"/>
    <w:rsid w:val="002C53C8"/>
    <w:rsid w:val="002D17C0"/>
    <w:rsid w:val="002D27C8"/>
    <w:rsid w:val="002D4BBB"/>
    <w:rsid w:val="002D50C7"/>
    <w:rsid w:val="002D631E"/>
    <w:rsid w:val="002E2195"/>
    <w:rsid w:val="002E6FBD"/>
    <w:rsid w:val="002F15E8"/>
    <w:rsid w:val="002F35BD"/>
    <w:rsid w:val="002F54A3"/>
    <w:rsid w:val="00302AF8"/>
    <w:rsid w:val="003032FC"/>
    <w:rsid w:val="00303999"/>
    <w:rsid w:val="00310D83"/>
    <w:rsid w:val="00313475"/>
    <w:rsid w:val="0031492A"/>
    <w:rsid w:val="00314EF6"/>
    <w:rsid w:val="003155D9"/>
    <w:rsid w:val="00316D26"/>
    <w:rsid w:val="00321B8A"/>
    <w:rsid w:val="00321E2D"/>
    <w:rsid w:val="00323A6E"/>
    <w:rsid w:val="00323ED3"/>
    <w:rsid w:val="00325F8E"/>
    <w:rsid w:val="00337742"/>
    <w:rsid w:val="00341978"/>
    <w:rsid w:val="00341D5D"/>
    <w:rsid w:val="00342828"/>
    <w:rsid w:val="0034291B"/>
    <w:rsid w:val="003466C3"/>
    <w:rsid w:val="0035172A"/>
    <w:rsid w:val="00352AA6"/>
    <w:rsid w:val="003534AD"/>
    <w:rsid w:val="00357056"/>
    <w:rsid w:val="00357683"/>
    <w:rsid w:val="00360F16"/>
    <w:rsid w:val="00361C28"/>
    <w:rsid w:val="003627B9"/>
    <w:rsid w:val="003645A0"/>
    <w:rsid w:val="00372A08"/>
    <w:rsid w:val="00376BC3"/>
    <w:rsid w:val="00377C3E"/>
    <w:rsid w:val="0039035F"/>
    <w:rsid w:val="00390ECD"/>
    <w:rsid w:val="00391A52"/>
    <w:rsid w:val="0039303D"/>
    <w:rsid w:val="00393EC1"/>
    <w:rsid w:val="00396D0A"/>
    <w:rsid w:val="003975FF"/>
    <w:rsid w:val="003A0508"/>
    <w:rsid w:val="003A0A3D"/>
    <w:rsid w:val="003A5426"/>
    <w:rsid w:val="003A62D5"/>
    <w:rsid w:val="003A6882"/>
    <w:rsid w:val="003B185A"/>
    <w:rsid w:val="003B446B"/>
    <w:rsid w:val="003B47BD"/>
    <w:rsid w:val="003B6E37"/>
    <w:rsid w:val="003C14C9"/>
    <w:rsid w:val="003C1D7A"/>
    <w:rsid w:val="003C24AA"/>
    <w:rsid w:val="003C2A69"/>
    <w:rsid w:val="003C687E"/>
    <w:rsid w:val="003C6AEB"/>
    <w:rsid w:val="003C7203"/>
    <w:rsid w:val="003D07E9"/>
    <w:rsid w:val="003D0FE5"/>
    <w:rsid w:val="003D156D"/>
    <w:rsid w:val="003D37A6"/>
    <w:rsid w:val="003D4185"/>
    <w:rsid w:val="003D6AFB"/>
    <w:rsid w:val="003D76BE"/>
    <w:rsid w:val="003D76C7"/>
    <w:rsid w:val="003D7A24"/>
    <w:rsid w:val="003E0ACD"/>
    <w:rsid w:val="003E14C8"/>
    <w:rsid w:val="003E1669"/>
    <w:rsid w:val="003E3215"/>
    <w:rsid w:val="003E3EDE"/>
    <w:rsid w:val="003E4816"/>
    <w:rsid w:val="003E6260"/>
    <w:rsid w:val="003E6268"/>
    <w:rsid w:val="003F0810"/>
    <w:rsid w:val="003F535C"/>
    <w:rsid w:val="003F5F2C"/>
    <w:rsid w:val="004003A2"/>
    <w:rsid w:val="00403F8F"/>
    <w:rsid w:val="00405ACE"/>
    <w:rsid w:val="00410D8A"/>
    <w:rsid w:val="00414650"/>
    <w:rsid w:val="00416D1A"/>
    <w:rsid w:val="00416DFE"/>
    <w:rsid w:val="004305D1"/>
    <w:rsid w:val="004306C4"/>
    <w:rsid w:val="00434517"/>
    <w:rsid w:val="00436C81"/>
    <w:rsid w:val="0043785B"/>
    <w:rsid w:val="0044339C"/>
    <w:rsid w:val="00443EFB"/>
    <w:rsid w:val="004511AA"/>
    <w:rsid w:val="00452CEB"/>
    <w:rsid w:val="00454179"/>
    <w:rsid w:val="00457F7E"/>
    <w:rsid w:val="0046075B"/>
    <w:rsid w:val="00461AFF"/>
    <w:rsid w:val="0046208C"/>
    <w:rsid w:val="004620AB"/>
    <w:rsid w:val="00464D6B"/>
    <w:rsid w:val="00474D21"/>
    <w:rsid w:val="00475269"/>
    <w:rsid w:val="00480B41"/>
    <w:rsid w:val="00480D24"/>
    <w:rsid w:val="00482E7F"/>
    <w:rsid w:val="00483852"/>
    <w:rsid w:val="004877D4"/>
    <w:rsid w:val="00487CF6"/>
    <w:rsid w:val="00493438"/>
    <w:rsid w:val="00494FA3"/>
    <w:rsid w:val="00497B68"/>
    <w:rsid w:val="004A0CAB"/>
    <w:rsid w:val="004A1263"/>
    <w:rsid w:val="004A38EB"/>
    <w:rsid w:val="004A5A35"/>
    <w:rsid w:val="004A5C71"/>
    <w:rsid w:val="004A6185"/>
    <w:rsid w:val="004B5A13"/>
    <w:rsid w:val="004B68D7"/>
    <w:rsid w:val="004B6B8B"/>
    <w:rsid w:val="004B73B3"/>
    <w:rsid w:val="004C007A"/>
    <w:rsid w:val="004C122A"/>
    <w:rsid w:val="004C1682"/>
    <w:rsid w:val="004C44BC"/>
    <w:rsid w:val="004C592D"/>
    <w:rsid w:val="004C6ED1"/>
    <w:rsid w:val="004C7DAB"/>
    <w:rsid w:val="004D0372"/>
    <w:rsid w:val="004D0A7C"/>
    <w:rsid w:val="004D187C"/>
    <w:rsid w:val="004D2DC8"/>
    <w:rsid w:val="004D3906"/>
    <w:rsid w:val="004D3989"/>
    <w:rsid w:val="004D50C1"/>
    <w:rsid w:val="004D576E"/>
    <w:rsid w:val="004D618B"/>
    <w:rsid w:val="004D7A6D"/>
    <w:rsid w:val="004E0387"/>
    <w:rsid w:val="004E1032"/>
    <w:rsid w:val="004E1454"/>
    <w:rsid w:val="004E3E60"/>
    <w:rsid w:val="004E68B1"/>
    <w:rsid w:val="004F2187"/>
    <w:rsid w:val="004F3E48"/>
    <w:rsid w:val="004F4E5F"/>
    <w:rsid w:val="004F5F01"/>
    <w:rsid w:val="004F68A1"/>
    <w:rsid w:val="004F7347"/>
    <w:rsid w:val="004F7F47"/>
    <w:rsid w:val="00500CD1"/>
    <w:rsid w:val="00504A5B"/>
    <w:rsid w:val="005125D5"/>
    <w:rsid w:val="005133D4"/>
    <w:rsid w:val="0051400E"/>
    <w:rsid w:val="00515977"/>
    <w:rsid w:val="00516106"/>
    <w:rsid w:val="00517063"/>
    <w:rsid w:val="00520334"/>
    <w:rsid w:val="0052094D"/>
    <w:rsid w:val="00523F06"/>
    <w:rsid w:val="00523F59"/>
    <w:rsid w:val="0053548C"/>
    <w:rsid w:val="00535E8E"/>
    <w:rsid w:val="00541D8F"/>
    <w:rsid w:val="0054582F"/>
    <w:rsid w:val="00546D3E"/>
    <w:rsid w:val="00547A5B"/>
    <w:rsid w:val="0055145C"/>
    <w:rsid w:val="00551753"/>
    <w:rsid w:val="0055256C"/>
    <w:rsid w:val="00553E49"/>
    <w:rsid w:val="00555680"/>
    <w:rsid w:val="00556261"/>
    <w:rsid w:val="00556458"/>
    <w:rsid w:val="00556F25"/>
    <w:rsid w:val="005653F8"/>
    <w:rsid w:val="005704A0"/>
    <w:rsid w:val="00573727"/>
    <w:rsid w:val="00575D0F"/>
    <w:rsid w:val="005767B8"/>
    <w:rsid w:val="00576E7B"/>
    <w:rsid w:val="005770CA"/>
    <w:rsid w:val="005827C5"/>
    <w:rsid w:val="00587125"/>
    <w:rsid w:val="0059196D"/>
    <w:rsid w:val="00592537"/>
    <w:rsid w:val="00597074"/>
    <w:rsid w:val="005A0ACA"/>
    <w:rsid w:val="005A144D"/>
    <w:rsid w:val="005A3A61"/>
    <w:rsid w:val="005A4BD5"/>
    <w:rsid w:val="005A505E"/>
    <w:rsid w:val="005A57F1"/>
    <w:rsid w:val="005A797A"/>
    <w:rsid w:val="005B015B"/>
    <w:rsid w:val="005B1D9B"/>
    <w:rsid w:val="005B3F52"/>
    <w:rsid w:val="005B4319"/>
    <w:rsid w:val="005B6E35"/>
    <w:rsid w:val="005C1DA2"/>
    <w:rsid w:val="005C38B4"/>
    <w:rsid w:val="005C3932"/>
    <w:rsid w:val="005C3B3D"/>
    <w:rsid w:val="005C6533"/>
    <w:rsid w:val="005C6EB2"/>
    <w:rsid w:val="005C71C5"/>
    <w:rsid w:val="005C76F3"/>
    <w:rsid w:val="005CFC6B"/>
    <w:rsid w:val="005D0CD5"/>
    <w:rsid w:val="005D6921"/>
    <w:rsid w:val="005E223A"/>
    <w:rsid w:val="005E6FF2"/>
    <w:rsid w:val="005F0B17"/>
    <w:rsid w:val="005F3A0F"/>
    <w:rsid w:val="005F4028"/>
    <w:rsid w:val="00600507"/>
    <w:rsid w:val="006009CA"/>
    <w:rsid w:val="0060218D"/>
    <w:rsid w:val="00602C0A"/>
    <w:rsid w:val="006065B2"/>
    <w:rsid w:val="006075FE"/>
    <w:rsid w:val="00613AB1"/>
    <w:rsid w:val="0061421F"/>
    <w:rsid w:val="00616286"/>
    <w:rsid w:val="00621581"/>
    <w:rsid w:val="00624879"/>
    <w:rsid w:val="006249D5"/>
    <w:rsid w:val="006279B6"/>
    <w:rsid w:val="00631BE9"/>
    <w:rsid w:val="00633836"/>
    <w:rsid w:val="00636666"/>
    <w:rsid w:val="00637011"/>
    <w:rsid w:val="006371A6"/>
    <w:rsid w:val="00637ECB"/>
    <w:rsid w:val="006404A1"/>
    <w:rsid w:val="00640B01"/>
    <w:rsid w:val="00642D4F"/>
    <w:rsid w:val="006456F4"/>
    <w:rsid w:val="0064C554"/>
    <w:rsid w:val="00650581"/>
    <w:rsid w:val="006529BC"/>
    <w:rsid w:val="00654271"/>
    <w:rsid w:val="00657385"/>
    <w:rsid w:val="00662D57"/>
    <w:rsid w:val="0066F3A1"/>
    <w:rsid w:val="00670A65"/>
    <w:rsid w:val="006711FD"/>
    <w:rsid w:val="00672229"/>
    <w:rsid w:val="00674FF8"/>
    <w:rsid w:val="00677DAE"/>
    <w:rsid w:val="00677EA0"/>
    <w:rsid w:val="00680303"/>
    <w:rsid w:val="00680431"/>
    <w:rsid w:val="006806A4"/>
    <w:rsid w:val="00680858"/>
    <w:rsid w:val="00682B6B"/>
    <w:rsid w:val="00682BBD"/>
    <w:rsid w:val="00684583"/>
    <w:rsid w:val="00684F57"/>
    <w:rsid w:val="006858A2"/>
    <w:rsid w:val="00686A26"/>
    <w:rsid w:val="00686DF5"/>
    <w:rsid w:val="00690AA5"/>
    <w:rsid w:val="00691AD2"/>
    <w:rsid w:val="0069395D"/>
    <w:rsid w:val="00695EC0"/>
    <w:rsid w:val="006A00FA"/>
    <w:rsid w:val="006A2F09"/>
    <w:rsid w:val="006A3C5C"/>
    <w:rsid w:val="006B0994"/>
    <w:rsid w:val="006B15B6"/>
    <w:rsid w:val="006B2627"/>
    <w:rsid w:val="006B327C"/>
    <w:rsid w:val="006B4DA9"/>
    <w:rsid w:val="006B5C08"/>
    <w:rsid w:val="006B7FBD"/>
    <w:rsid w:val="006C0F33"/>
    <w:rsid w:val="006C1303"/>
    <w:rsid w:val="006C20DB"/>
    <w:rsid w:val="006C241E"/>
    <w:rsid w:val="006C2EFD"/>
    <w:rsid w:val="006C57AF"/>
    <w:rsid w:val="006C5C65"/>
    <w:rsid w:val="006C746F"/>
    <w:rsid w:val="006D0237"/>
    <w:rsid w:val="006D0B73"/>
    <w:rsid w:val="006D1579"/>
    <w:rsid w:val="006D20F5"/>
    <w:rsid w:val="006D52BE"/>
    <w:rsid w:val="006E1B3E"/>
    <w:rsid w:val="006E30D7"/>
    <w:rsid w:val="006E42B8"/>
    <w:rsid w:val="006E6C28"/>
    <w:rsid w:val="006F0354"/>
    <w:rsid w:val="006F20C7"/>
    <w:rsid w:val="006F53EE"/>
    <w:rsid w:val="006F55D0"/>
    <w:rsid w:val="006F5B01"/>
    <w:rsid w:val="006F6FBE"/>
    <w:rsid w:val="00711861"/>
    <w:rsid w:val="00715449"/>
    <w:rsid w:val="00715714"/>
    <w:rsid w:val="00720717"/>
    <w:rsid w:val="007222BD"/>
    <w:rsid w:val="00722B6F"/>
    <w:rsid w:val="007230C3"/>
    <w:rsid w:val="0072669D"/>
    <w:rsid w:val="007272B5"/>
    <w:rsid w:val="00730230"/>
    <w:rsid w:val="00732C46"/>
    <w:rsid w:val="007359C4"/>
    <w:rsid w:val="0074003A"/>
    <w:rsid w:val="00750DB8"/>
    <w:rsid w:val="00750E55"/>
    <w:rsid w:val="00751D66"/>
    <w:rsid w:val="00761F04"/>
    <w:rsid w:val="00762260"/>
    <w:rsid w:val="00762477"/>
    <w:rsid w:val="007628E4"/>
    <w:rsid w:val="00763570"/>
    <w:rsid w:val="00763670"/>
    <w:rsid w:val="00763FE4"/>
    <w:rsid w:val="00765396"/>
    <w:rsid w:val="00765DA5"/>
    <w:rsid w:val="00772FD2"/>
    <w:rsid w:val="00774E9D"/>
    <w:rsid w:val="00776761"/>
    <w:rsid w:val="00776CDF"/>
    <w:rsid w:val="0079491E"/>
    <w:rsid w:val="007A03C4"/>
    <w:rsid w:val="007A3A6D"/>
    <w:rsid w:val="007A444B"/>
    <w:rsid w:val="007A4A4B"/>
    <w:rsid w:val="007A4EB1"/>
    <w:rsid w:val="007A657A"/>
    <w:rsid w:val="007A7042"/>
    <w:rsid w:val="007A76E7"/>
    <w:rsid w:val="007B0301"/>
    <w:rsid w:val="007B0592"/>
    <w:rsid w:val="007B1F86"/>
    <w:rsid w:val="007B4F20"/>
    <w:rsid w:val="007B6946"/>
    <w:rsid w:val="007C7F90"/>
    <w:rsid w:val="007D40B6"/>
    <w:rsid w:val="007DD3EA"/>
    <w:rsid w:val="007E1BA3"/>
    <w:rsid w:val="007E3235"/>
    <w:rsid w:val="007E3D4C"/>
    <w:rsid w:val="007E4913"/>
    <w:rsid w:val="007E5B14"/>
    <w:rsid w:val="007E5C59"/>
    <w:rsid w:val="007E7A35"/>
    <w:rsid w:val="007E7D20"/>
    <w:rsid w:val="007F06E2"/>
    <w:rsid w:val="007F1F79"/>
    <w:rsid w:val="007F58C1"/>
    <w:rsid w:val="00803E23"/>
    <w:rsid w:val="008141D5"/>
    <w:rsid w:val="00815D9D"/>
    <w:rsid w:val="0081733D"/>
    <w:rsid w:val="0081AB40"/>
    <w:rsid w:val="00821F2C"/>
    <w:rsid w:val="00822E46"/>
    <w:rsid w:val="008240B0"/>
    <w:rsid w:val="00825776"/>
    <w:rsid w:val="00830DC1"/>
    <w:rsid w:val="00835A27"/>
    <w:rsid w:val="00836644"/>
    <w:rsid w:val="00841D42"/>
    <w:rsid w:val="00842E14"/>
    <w:rsid w:val="00844D14"/>
    <w:rsid w:val="008463F6"/>
    <w:rsid w:val="008518C1"/>
    <w:rsid w:val="00852F3F"/>
    <w:rsid w:val="0086175D"/>
    <w:rsid w:val="0086512B"/>
    <w:rsid w:val="008657FD"/>
    <w:rsid w:val="00867ACC"/>
    <w:rsid w:val="00867FB3"/>
    <w:rsid w:val="008706DC"/>
    <w:rsid w:val="008713C9"/>
    <w:rsid w:val="00872E84"/>
    <w:rsid w:val="00873766"/>
    <w:rsid w:val="00877578"/>
    <w:rsid w:val="0087796F"/>
    <w:rsid w:val="00880DA8"/>
    <w:rsid w:val="00881850"/>
    <w:rsid w:val="00881965"/>
    <w:rsid w:val="008848DA"/>
    <w:rsid w:val="00887C32"/>
    <w:rsid w:val="00887D83"/>
    <w:rsid w:val="008908A3"/>
    <w:rsid w:val="00892752"/>
    <w:rsid w:val="0089527E"/>
    <w:rsid w:val="008A0DB7"/>
    <w:rsid w:val="008A5A80"/>
    <w:rsid w:val="008A61DE"/>
    <w:rsid w:val="008A688C"/>
    <w:rsid w:val="008A7FB9"/>
    <w:rsid w:val="008B0A23"/>
    <w:rsid w:val="008B42B1"/>
    <w:rsid w:val="008B5093"/>
    <w:rsid w:val="008B562A"/>
    <w:rsid w:val="008C21DD"/>
    <w:rsid w:val="008C3F3A"/>
    <w:rsid w:val="008C4576"/>
    <w:rsid w:val="008C6DE9"/>
    <w:rsid w:val="008C7F87"/>
    <w:rsid w:val="008D0EAA"/>
    <w:rsid w:val="008D103D"/>
    <w:rsid w:val="008E0E09"/>
    <w:rsid w:val="008E1696"/>
    <w:rsid w:val="008E32CB"/>
    <w:rsid w:val="008E4C48"/>
    <w:rsid w:val="008E750B"/>
    <w:rsid w:val="008F0595"/>
    <w:rsid w:val="008F0CFB"/>
    <w:rsid w:val="008F2EEA"/>
    <w:rsid w:val="008F3524"/>
    <w:rsid w:val="008F4044"/>
    <w:rsid w:val="008F5E40"/>
    <w:rsid w:val="00901752"/>
    <w:rsid w:val="00902918"/>
    <w:rsid w:val="00904862"/>
    <w:rsid w:val="00907219"/>
    <w:rsid w:val="00910A82"/>
    <w:rsid w:val="00910BC6"/>
    <w:rsid w:val="00911998"/>
    <w:rsid w:val="00912639"/>
    <w:rsid w:val="009140C2"/>
    <w:rsid w:val="00914EC0"/>
    <w:rsid w:val="00915B19"/>
    <w:rsid w:val="00920B82"/>
    <w:rsid w:val="009250F8"/>
    <w:rsid w:val="00926654"/>
    <w:rsid w:val="00930CB5"/>
    <w:rsid w:val="00932A42"/>
    <w:rsid w:val="009343C5"/>
    <w:rsid w:val="00937894"/>
    <w:rsid w:val="00940B9B"/>
    <w:rsid w:val="009428DB"/>
    <w:rsid w:val="00943B64"/>
    <w:rsid w:val="00943BA0"/>
    <w:rsid w:val="009442B7"/>
    <w:rsid w:val="009444F1"/>
    <w:rsid w:val="00945276"/>
    <w:rsid w:val="00947EBC"/>
    <w:rsid w:val="00953DB8"/>
    <w:rsid w:val="009543B8"/>
    <w:rsid w:val="00954409"/>
    <w:rsid w:val="009566C0"/>
    <w:rsid w:val="00962959"/>
    <w:rsid w:val="00963D4A"/>
    <w:rsid w:val="00964EF2"/>
    <w:rsid w:val="0096576F"/>
    <w:rsid w:val="009703D2"/>
    <w:rsid w:val="00970F30"/>
    <w:rsid w:val="009807E5"/>
    <w:rsid w:val="00982BF7"/>
    <w:rsid w:val="009831D1"/>
    <w:rsid w:val="0098353C"/>
    <w:rsid w:val="0098734B"/>
    <w:rsid w:val="009875B3"/>
    <w:rsid w:val="00991C21"/>
    <w:rsid w:val="00994DB5"/>
    <w:rsid w:val="009A2D49"/>
    <w:rsid w:val="009A4449"/>
    <w:rsid w:val="009A69C5"/>
    <w:rsid w:val="009A73BD"/>
    <w:rsid w:val="009A73DD"/>
    <w:rsid w:val="009A7D98"/>
    <w:rsid w:val="009B2696"/>
    <w:rsid w:val="009B2DB0"/>
    <w:rsid w:val="009C1C2B"/>
    <w:rsid w:val="009C27DC"/>
    <w:rsid w:val="009C2AB7"/>
    <w:rsid w:val="009C2E34"/>
    <w:rsid w:val="009C42F0"/>
    <w:rsid w:val="009C574E"/>
    <w:rsid w:val="009C7C49"/>
    <w:rsid w:val="009D00AA"/>
    <w:rsid w:val="009D190B"/>
    <w:rsid w:val="009D1F42"/>
    <w:rsid w:val="009D27D5"/>
    <w:rsid w:val="009D3B58"/>
    <w:rsid w:val="009D4E73"/>
    <w:rsid w:val="009D60B6"/>
    <w:rsid w:val="009D623D"/>
    <w:rsid w:val="009E0024"/>
    <w:rsid w:val="009E37CE"/>
    <w:rsid w:val="009E39B9"/>
    <w:rsid w:val="009E66AE"/>
    <w:rsid w:val="009E734F"/>
    <w:rsid w:val="009F0DD0"/>
    <w:rsid w:val="009F5960"/>
    <w:rsid w:val="00A008F3"/>
    <w:rsid w:val="00A04612"/>
    <w:rsid w:val="00A056BB"/>
    <w:rsid w:val="00A05ED1"/>
    <w:rsid w:val="00A061D6"/>
    <w:rsid w:val="00A132E6"/>
    <w:rsid w:val="00A155BD"/>
    <w:rsid w:val="00A20C73"/>
    <w:rsid w:val="00A2383E"/>
    <w:rsid w:val="00A2413E"/>
    <w:rsid w:val="00A24224"/>
    <w:rsid w:val="00A242AD"/>
    <w:rsid w:val="00A26369"/>
    <w:rsid w:val="00A278D6"/>
    <w:rsid w:val="00A27EE7"/>
    <w:rsid w:val="00A31D83"/>
    <w:rsid w:val="00A3478D"/>
    <w:rsid w:val="00A35F88"/>
    <w:rsid w:val="00A4159E"/>
    <w:rsid w:val="00A416D9"/>
    <w:rsid w:val="00A41AB6"/>
    <w:rsid w:val="00A41B4A"/>
    <w:rsid w:val="00A41C1C"/>
    <w:rsid w:val="00A41CF5"/>
    <w:rsid w:val="00A42F42"/>
    <w:rsid w:val="00A4311A"/>
    <w:rsid w:val="00A438D9"/>
    <w:rsid w:val="00A459DF"/>
    <w:rsid w:val="00A477E1"/>
    <w:rsid w:val="00A5187D"/>
    <w:rsid w:val="00A556C2"/>
    <w:rsid w:val="00A614C8"/>
    <w:rsid w:val="00A641D8"/>
    <w:rsid w:val="00A65B89"/>
    <w:rsid w:val="00A6779C"/>
    <w:rsid w:val="00A67E55"/>
    <w:rsid w:val="00A7000E"/>
    <w:rsid w:val="00A71CAE"/>
    <w:rsid w:val="00A72B65"/>
    <w:rsid w:val="00A72F4D"/>
    <w:rsid w:val="00A74079"/>
    <w:rsid w:val="00A779AC"/>
    <w:rsid w:val="00A77CDF"/>
    <w:rsid w:val="00A81DFF"/>
    <w:rsid w:val="00A83956"/>
    <w:rsid w:val="00A83E89"/>
    <w:rsid w:val="00A87D03"/>
    <w:rsid w:val="00A91CCD"/>
    <w:rsid w:val="00A92175"/>
    <w:rsid w:val="00A947E0"/>
    <w:rsid w:val="00A9567C"/>
    <w:rsid w:val="00AA3024"/>
    <w:rsid w:val="00AA3516"/>
    <w:rsid w:val="00AA44D9"/>
    <w:rsid w:val="00AA6B1F"/>
    <w:rsid w:val="00AB10EC"/>
    <w:rsid w:val="00AB2D99"/>
    <w:rsid w:val="00AB5812"/>
    <w:rsid w:val="00AB6956"/>
    <w:rsid w:val="00AB6ED8"/>
    <w:rsid w:val="00AC1735"/>
    <w:rsid w:val="00AC1771"/>
    <w:rsid w:val="00AC537A"/>
    <w:rsid w:val="00AC6DCB"/>
    <w:rsid w:val="00AD0E34"/>
    <w:rsid w:val="00AD1ED1"/>
    <w:rsid w:val="00AD24A9"/>
    <w:rsid w:val="00AD33E8"/>
    <w:rsid w:val="00AD50CC"/>
    <w:rsid w:val="00AD7263"/>
    <w:rsid w:val="00AD7A43"/>
    <w:rsid w:val="00AE23CC"/>
    <w:rsid w:val="00AE2B0F"/>
    <w:rsid w:val="00AE37AC"/>
    <w:rsid w:val="00AE5E52"/>
    <w:rsid w:val="00AE645C"/>
    <w:rsid w:val="00AF24A3"/>
    <w:rsid w:val="00AF31C6"/>
    <w:rsid w:val="00AF5062"/>
    <w:rsid w:val="00AF640B"/>
    <w:rsid w:val="00B00D9C"/>
    <w:rsid w:val="00B01361"/>
    <w:rsid w:val="00B020F6"/>
    <w:rsid w:val="00B022A8"/>
    <w:rsid w:val="00B038A8"/>
    <w:rsid w:val="00B04AF3"/>
    <w:rsid w:val="00B05087"/>
    <w:rsid w:val="00B0619B"/>
    <w:rsid w:val="00B07EF6"/>
    <w:rsid w:val="00B1221E"/>
    <w:rsid w:val="00B13C7B"/>
    <w:rsid w:val="00B1497C"/>
    <w:rsid w:val="00B15A71"/>
    <w:rsid w:val="00B15E7F"/>
    <w:rsid w:val="00B166CA"/>
    <w:rsid w:val="00B17673"/>
    <w:rsid w:val="00B216C8"/>
    <w:rsid w:val="00B21B9B"/>
    <w:rsid w:val="00B21BD5"/>
    <w:rsid w:val="00B2342A"/>
    <w:rsid w:val="00B2381F"/>
    <w:rsid w:val="00B251A6"/>
    <w:rsid w:val="00B31716"/>
    <w:rsid w:val="00B32CDB"/>
    <w:rsid w:val="00B350EF"/>
    <w:rsid w:val="00B36CBC"/>
    <w:rsid w:val="00B41E46"/>
    <w:rsid w:val="00B433C1"/>
    <w:rsid w:val="00B46790"/>
    <w:rsid w:val="00B5181F"/>
    <w:rsid w:val="00B54B12"/>
    <w:rsid w:val="00B57F68"/>
    <w:rsid w:val="00B62370"/>
    <w:rsid w:val="00B65FF5"/>
    <w:rsid w:val="00B670E8"/>
    <w:rsid w:val="00B73868"/>
    <w:rsid w:val="00B77486"/>
    <w:rsid w:val="00B801BB"/>
    <w:rsid w:val="00B82AFD"/>
    <w:rsid w:val="00B82E37"/>
    <w:rsid w:val="00B837BE"/>
    <w:rsid w:val="00B84BE2"/>
    <w:rsid w:val="00B8542A"/>
    <w:rsid w:val="00B86446"/>
    <w:rsid w:val="00B92280"/>
    <w:rsid w:val="00B929FD"/>
    <w:rsid w:val="00B92B4E"/>
    <w:rsid w:val="00B935A0"/>
    <w:rsid w:val="00B95154"/>
    <w:rsid w:val="00B95BEA"/>
    <w:rsid w:val="00B97BE8"/>
    <w:rsid w:val="00BA0C70"/>
    <w:rsid w:val="00BA1725"/>
    <w:rsid w:val="00BA2F8B"/>
    <w:rsid w:val="00BA448C"/>
    <w:rsid w:val="00BA6DDC"/>
    <w:rsid w:val="00BB0F95"/>
    <w:rsid w:val="00BB1211"/>
    <w:rsid w:val="00BB2970"/>
    <w:rsid w:val="00BB55AC"/>
    <w:rsid w:val="00BB6659"/>
    <w:rsid w:val="00BB6FDE"/>
    <w:rsid w:val="00BC08F4"/>
    <w:rsid w:val="00BC19E0"/>
    <w:rsid w:val="00BC1B99"/>
    <w:rsid w:val="00BD2750"/>
    <w:rsid w:val="00BD2BAB"/>
    <w:rsid w:val="00BD3F4B"/>
    <w:rsid w:val="00BD4606"/>
    <w:rsid w:val="00BD53D6"/>
    <w:rsid w:val="00BD5EC7"/>
    <w:rsid w:val="00BE0C34"/>
    <w:rsid w:val="00BE45CA"/>
    <w:rsid w:val="00BE6974"/>
    <w:rsid w:val="00BE759F"/>
    <w:rsid w:val="00BF569F"/>
    <w:rsid w:val="00C027EE"/>
    <w:rsid w:val="00C04E1D"/>
    <w:rsid w:val="00C1234A"/>
    <w:rsid w:val="00C129A3"/>
    <w:rsid w:val="00C12F59"/>
    <w:rsid w:val="00C13296"/>
    <w:rsid w:val="00C22A57"/>
    <w:rsid w:val="00C2693B"/>
    <w:rsid w:val="00C31677"/>
    <w:rsid w:val="00C3461B"/>
    <w:rsid w:val="00C40570"/>
    <w:rsid w:val="00C42B2F"/>
    <w:rsid w:val="00C43675"/>
    <w:rsid w:val="00C44498"/>
    <w:rsid w:val="00C50E9A"/>
    <w:rsid w:val="00C53DB2"/>
    <w:rsid w:val="00C56F6E"/>
    <w:rsid w:val="00C608A9"/>
    <w:rsid w:val="00C676F8"/>
    <w:rsid w:val="00C74117"/>
    <w:rsid w:val="00C74398"/>
    <w:rsid w:val="00C76C61"/>
    <w:rsid w:val="00C82249"/>
    <w:rsid w:val="00C83F4E"/>
    <w:rsid w:val="00C855CA"/>
    <w:rsid w:val="00C87E45"/>
    <w:rsid w:val="00C941E9"/>
    <w:rsid w:val="00C94C3B"/>
    <w:rsid w:val="00C94EAC"/>
    <w:rsid w:val="00C955C3"/>
    <w:rsid w:val="00C958EE"/>
    <w:rsid w:val="00C95ED9"/>
    <w:rsid w:val="00CA2D42"/>
    <w:rsid w:val="00CA3D13"/>
    <w:rsid w:val="00CA4866"/>
    <w:rsid w:val="00CA6661"/>
    <w:rsid w:val="00CA709A"/>
    <w:rsid w:val="00CA73DB"/>
    <w:rsid w:val="00CA7EC8"/>
    <w:rsid w:val="00CB33C5"/>
    <w:rsid w:val="00CB3A91"/>
    <w:rsid w:val="00CB4442"/>
    <w:rsid w:val="00CB4AD2"/>
    <w:rsid w:val="00CB5056"/>
    <w:rsid w:val="00CB533F"/>
    <w:rsid w:val="00CB5D2C"/>
    <w:rsid w:val="00CB6E43"/>
    <w:rsid w:val="00CB7AC4"/>
    <w:rsid w:val="00CB7BB6"/>
    <w:rsid w:val="00CC0764"/>
    <w:rsid w:val="00CC0F77"/>
    <w:rsid w:val="00CC24FD"/>
    <w:rsid w:val="00CC3C57"/>
    <w:rsid w:val="00CC3DE6"/>
    <w:rsid w:val="00CD1041"/>
    <w:rsid w:val="00CD1263"/>
    <w:rsid w:val="00CD2D12"/>
    <w:rsid w:val="00CD31D3"/>
    <w:rsid w:val="00CD38E4"/>
    <w:rsid w:val="00CD412E"/>
    <w:rsid w:val="00CD741D"/>
    <w:rsid w:val="00CE0099"/>
    <w:rsid w:val="00CE1571"/>
    <w:rsid w:val="00CE570B"/>
    <w:rsid w:val="00CF33D4"/>
    <w:rsid w:val="00CF45B6"/>
    <w:rsid w:val="00D00591"/>
    <w:rsid w:val="00D00AD6"/>
    <w:rsid w:val="00D03225"/>
    <w:rsid w:val="00D03ED8"/>
    <w:rsid w:val="00D05841"/>
    <w:rsid w:val="00D05C4C"/>
    <w:rsid w:val="00D10FC0"/>
    <w:rsid w:val="00D12A59"/>
    <w:rsid w:val="00D13042"/>
    <w:rsid w:val="00D16580"/>
    <w:rsid w:val="00D21BA5"/>
    <w:rsid w:val="00D25958"/>
    <w:rsid w:val="00D2704C"/>
    <w:rsid w:val="00D274F6"/>
    <w:rsid w:val="00D301D9"/>
    <w:rsid w:val="00D32401"/>
    <w:rsid w:val="00D347B2"/>
    <w:rsid w:val="00D37485"/>
    <w:rsid w:val="00D411AB"/>
    <w:rsid w:val="00D4741C"/>
    <w:rsid w:val="00D50ED0"/>
    <w:rsid w:val="00D52432"/>
    <w:rsid w:val="00D52C84"/>
    <w:rsid w:val="00D52FF2"/>
    <w:rsid w:val="00D55256"/>
    <w:rsid w:val="00D57B04"/>
    <w:rsid w:val="00D60A9D"/>
    <w:rsid w:val="00D6301A"/>
    <w:rsid w:val="00D658C6"/>
    <w:rsid w:val="00D66C4A"/>
    <w:rsid w:val="00D83EBF"/>
    <w:rsid w:val="00D83FD6"/>
    <w:rsid w:val="00D840DF"/>
    <w:rsid w:val="00D85C58"/>
    <w:rsid w:val="00D868CB"/>
    <w:rsid w:val="00D879EF"/>
    <w:rsid w:val="00D90148"/>
    <w:rsid w:val="00D9311D"/>
    <w:rsid w:val="00D95649"/>
    <w:rsid w:val="00D96EBA"/>
    <w:rsid w:val="00DA3256"/>
    <w:rsid w:val="00DA45C6"/>
    <w:rsid w:val="00DB331A"/>
    <w:rsid w:val="00DC04C2"/>
    <w:rsid w:val="00DC07FA"/>
    <w:rsid w:val="00DC2BA5"/>
    <w:rsid w:val="00DC339E"/>
    <w:rsid w:val="00DC38E6"/>
    <w:rsid w:val="00DC5660"/>
    <w:rsid w:val="00DC6A0B"/>
    <w:rsid w:val="00DC6DAB"/>
    <w:rsid w:val="00DD2A78"/>
    <w:rsid w:val="00DD4D9D"/>
    <w:rsid w:val="00DE2C4C"/>
    <w:rsid w:val="00DE52A5"/>
    <w:rsid w:val="00DE7A34"/>
    <w:rsid w:val="00DF0623"/>
    <w:rsid w:val="00DF2ED5"/>
    <w:rsid w:val="00DF5515"/>
    <w:rsid w:val="00DF5DB0"/>
    <w:rsid w:val="00DF6AF7"/>
    <w:rsid w:val="00DF743F"/>
    <w:rsid w:val="00DF7537"/>
    <w:rsid w:val="00DF7616"/>
    <w:rsid w:val="00E00814"/>
    <w:rsid w:val="00E04DC7"/>
    <w:rsid w:val="00E1100D"/>
    <w:rsid w:val="00E130BA"/>
    <w:rsid w:val="00E1320F"/>
    <w:rsid w:val="00E13588"/>
    <w:rsid w:val="00E13F65"/>
    <w:rsid w:val="00E1E606"/>
    <w:rsid w:val="00E23291"/>
    <w:rsid w:val="00E23D3F"/>
    <w:rsid w:val="00E24DC9"/>
    <w:rsid w:val="00E24FE2"/>
    <w:rsid w:val="00E25EF2"/>
    <w:rsid w:val="00E26FF5"/>
    <w:rsid w:val="00E323B2"/>
    <w:rsid w:val="00E32D9C"/>
    <w:rsid w:val="00E36720"/>
    <w:rsid w:val="00E3681F"/>
    <w:rsid w:val="00E37C74"/>
    <w:rsid w:val="00E40045"/>
    <w:rsid w:val="00E4033E"/>
    <w:rsid w:val="00E4080E"/>
    <w:rsid w:val="00E41470"/>
    <w:rsid w:val="00E419B8"/>
    <w:rsid w:val="00E43927"/>
    <w:rsid w:val="00E43BB4"/>
    <w:rsid w:val="00E5107C"/>
    <w:rsid w:val="00E51FB1"/>
    <w:rsid w:val="00E53D98"/>
    <w:rsid w:val="00E56BE0"/>
    <w:rsid w:val="00E61426"/>
    <w:rsid w:val="00E62371"/>
    <w:rsid w:val="00E633C5"/>
    <w:rsid w:val="00E64EBB"/>
    <w:rsid w:val="00E67551"/>
    <w:rsid w:val="00E81AC2"/>
    <w:rsid w:val="00E81C78"/>
    <w:rsid w:val="00E829AC"/>
    <w:rsid w:val="00E82D89"/>
    <w:rsid w:val="00E838C9"/>
    <w:rsid w:val="00E84452"/>
    <w:rsid w:val="00E852A7"/>
    <w:rsid w:val="00E86706"/>
    <w:rsid w:val="00E86834"/>
    <w:rsid w:val="00E917DB"/>
    <w:rsid w:val="00E92268"/>
    <w:rsid w:val="00E93175"/>
    <w:rsid w:val="00E93841"/>
    <w:rsid w:val="00E962B9"/>
    <w:rsid w:val="00EA0266"/>
    <w:rsid w:val="00EA1591"/>
    <w:rsid w:val="00EA3006"/>
    <w:rsid w:val="00EA3318"/>
    <w:rsid w:val="00EA7C59"/>
    <w:rsid w:val="00EB2362"/>
    <w:rsid w:val="00EB4110"/>
    <w:rsid w:val="00EB5F92"/>
    <w:rsid w:val="00EC1B0F"/>
    <w:rsid w:val="00EC2DA0"/>
    <w:rsid w:val="00EC304C"/>
    <w:rsid w:val="00EC4001"/>
    <w:rsid w:val="00EC6231"/>
    <w:rsid w:val="00EC62BC"/>
    <w:rsid w:val="00ED197A"/>
    <w:rsid w:val="00ED207B"/>
    <w:rsid w:val="00ED3151"/>
    <w:rsid w:val="00ED324E"/>
    <w:rsid w:val="00ED3D3B"/>
    <w:rsid w:val="00ED4E1A"/>
    <w:rsid w:val="00EE3C4D"/>
    <w:rsid w:val="00EE4E0B"/>
    <w:rsid w:val="00EE5598"/>
    <w:rsid w:val="00EE6149"/>
    <w:rsid w:val="00EE7749"/>
    <w:rsid w:val="00EE7ECB"/>
    <w:rsid w:val="00EEFC96"/>
    <w:rsid w:val="00EF0DD8"/>
    <w:rsid w:val="00EF1F60"/>
    <w:rsid w:val="00EF2996"/>
    <w:rsid w:val="00EF5C20"/>
    <w:rsid w:val="00F01F57"/>
    <w:rsid w:val="00F13A90"/>
    <w:rsid w:val="00F148BB"/>
    <w:rsid w:val="00F1502D"/>
    <w:rsid w:val="00F2267F"/>
    <w:rsid w:val="00F25152"/>
    <w:rsid w:val="00F331BC"/>
    <w:rsid w:val="00F37D60"/>
    <w:rsid w:val="00F43C70"/>
    <w:rsid w:val="00F450F2"/>
    <w:rsid w:val="00F45971"/>
    <w:rsid w:val="00F47CD0"/>
    <w:rsid w:val="00F51118"/>
    <w:rsid w:val="00F51B45"/>
    <w:rsid w:val="00F5222F"/>
    <w:rsid w:val="00F55B15"/>
    <w:rsid w:val="00F63EB1"/>
    <w:rsid w:val="00F64A60"/>
    <w:rsid w:val="00F654D1"/>
    <w:rsid w:val="00F656F8"/>
    <w:rsid w:val="00F66A6D"/>
    <w:rsid w:val="00F66FA8"/>
    <w:rsid w:val="00F7396F"/>
    <w:rsid w:val="00F7506A"/>
    <w:rsid w:val="00F83E18"/>
    <w:rsid w:val="00F85398"/>
    <w:rsid w:val="00F87E3D"/>
    <w:rsid w:val="00F90BA9"/>
    <w:rsid w:val="00F923F9"/>
    <w:rsid w:val="00F94558"/>
    <w:rsid w:val="00F96F1C"/>
    <w:rsid w:val="00FA4EF7"/>
    <w:rsid w:val="00FB13B1"/>
    <w:rsid w:val="00FB1A6A"/>
    <w:rsid w:val="00FB228C"/>
    <w:rsid w:val="00FB3719"/>
    <w:rsid w:val="00FB540A"/>
    <w:rsid w:val="00FB797E"/>
    <w:rsid w:val="00FC4D7F"/>
    <w:rsid w:val="00FC6128"/>
    <w:rsid w:val="00FD2DA4"/>
    <w:rsid w:val="00FD3B89"/>
    <w:rsid w:val="00FD457A"/>
    <w:rsid w:val="00FD7BA9"/>
    <w:rsid w:val="00FE1093"/>
    <w:rsid w:val="00FE22B3"/>
    <w:rsid w:val="00FE22BB"/>
    <w:rsid w:val="00FE3D4B"/>
    <w:rsid w:val="00FE4246"/>
    <w:rsid w:val="00FE6493"/>
    <w:rsid w:val="00FE6DCA"/>
    <w:rsid w:val="00FF236D"/>
    <w:rsid w:val="00FF3221"/>
    <w:rsid w:val="00FF3AA5"/>
    <w:rsid w:val="00FF4781"/>
    <w:rsid w:val="00FF51F9"/>
    <w:rsid w:val="00FF6220"/>
    <w:rsid w:val="00FF6F63"/>
    <w:rsid w:val="00FF7BB9"/>
    <w:rsid w:val="01005575"/>
    <w:rsid w:val="010EEB2D"/>
    <w:rsid w:val="01117BA3"/>
    <w:rsid w:val="0116B1C0"/>
    <w:rsid w:val="0119139C"/>
    <w:rsid w:val="011D1131"/>
    <w:rsid w:val="011E2233"/>
    <w:rsid w:val="01289713"/>
    <w:rsid w:val="0128FD92"/>
    <w:rsid w:val="013F45F1"/>
    <w:rsid w:val="01467F8E"/>
    <w:rsid w:val="014CB85B"/>
    <w:rsid w:val="014CBB98"/>
    <w:rsid w:val="0159B416"/>
    <w:rsid w:val="015FDB18"/>
    <w:rsid w:val="01628469"/>
    <w:rsid w:val="01647EF7"/>
    <w:rsid w:val="01734202"/>
    <w:rsid w:val="0177DA05"/>
    <w:rsid w:val="017D420E"/>
    <w:rsid w:val="017E84B5"/>
    <w:rsid w:val="0188366C"/>
    <w:rsid w:val="01897419"/>
    <w:rsid w:val="018D8B5E"/>
    <w:rsid w:val="01968F32"/>
    <w:rsid w:val="01A9605C"/>
    <w:rsid w:val="01B43776"/>
    <w:rsid w:val="01BF3292"/>
    <w:rsid w:val="01D35010"/>
    <w:rsid w:val="01D6FFA9"/>
    <w:rsid w:val="01E1286F"/>
    <w:rsid w:val="01E29177"/>
    <w:rsid w:val="01F55D41"/>
    <w:rsid w:val="01F5F82C"/>
    <w:rsid w:val="01F643F4"/>
    <w:rsid w:val="0224E8A9"/>
    <w:rsid w:val="023B73D9"/>
    <w:rsid w:val="02487231"/>
    <w:rsid w:val="0251539A"/>
    <w:rsid w:val="026802C9"/>
    <w:rsid w:val="026CA683"/>
    <w:rsid w:val="02789076"/>
    <w:rsid w:val="02883D7F"/>
    <w:rsid w:val="028F5762"/>
    <w:rsid w:val="02A29BEF"/>
    <w:rsid w:val="02B51304"/>
    <w:rsid w:val="02B68E70"/>
    <w:rsid w:val="02BEE27F"/>
    <w:rsid w:val="02DD0F4B"/>
    <w:rsid w:val="02DF4069"/>
    <w:rsid w:val="02E314A7"/>
    <w:rsid w:val="02E9AA84"/>
    <w:rsid w:val="02F0CF5A"/>
    <w:rsid w:val="0322A3A9"/>
    <w:rsid w:val="03317507"/>
    <w:rsid w:val="03347017"/>
    <w:rsid w:val="033720FF"/>
    <w:rsid w:val="033ACC8C"/>
    <w:rsid w:val="035DE454"/>
    <w:rsid w:val="036069F6"/>
    <w:rsid w:val="0360D240"/>
    <w:rsid w:val="03645AE4"/>
    <w:rsid w:val="036BAA72"/>
    <w:rsid w:val="036FC1A7"/>
    <w:rsid w:val="038A9A4E"/>
    <w:rsid w:val="03A9B7CC"/>
    <w:rsid w:val="03AF8003"/>
    <w:rsid w:val="03B39998"/>
    <w:rsid w:val="03CAA876"/>
    <w:rsid w:val="03CEEAE9"/>
    <w:rsid w:val="03DCB9D6"/>
    <w:rsid w:val="03E94AF4"/>
    <w:rsid w:val="03F0828B"/>
    <w:rsid w:val="03F220F8"/>
    <w:rsid w:val="04240B01"/>
    <w:rsid w:val="04243865"/>
    <w:rsid w:val="0430A302"/>
    <w:rsid w:val="0434D6AD"/>
    <w:rsid w:val="04454241"/>
    <w:rsid w:val="044CA1E9"/>
    <w:rsid w:val="04559D19"/>
    <w:rsid w:val="04561D64"/>
    <w:rsid w:val="047B6C90"/>
    <w:rsid w:val="0484F095"/>
    <w:rsid w:val="049227DF"/>
    <w:rsid w:val="049A946B"/>
    <w:rsid w:val="049C8732"/>
    <w:rsid w:val="04B27F7D"/>
    <w:rsid w:val="04B74798"/>
    <w:rsid w:val="04C253CD"/>
    <w:rsid w:val="04CE4559"/>
    <w:rsid w:val="04DC1C5F"/>
    <w:rsid w:val="04E44565"/>
    <w:rsid w:val="04F7C778"/>
    <w:rsid w:val="04FD2B3A"/>
    <w:rsid w:val="04FDF9FE"/>
    <w:rsid w:val="0506F8E5"/>
    <w:rsid w:val="050D2A16"/>
    <w:rsid w:val="05128E25"/>
    <w:rsid w:val="051CA057"/>
    <w:rsid w:val="0527B690"/>
    <w:rsid w:val="053F6F8C"/>
    <w:rsid w:val="05478A26"/>
    <w:rsid w:val="054E96E3"/>
    <w:rsid w:val="054F1F8A"/>
    <w:rsid w:val="05570951"/>
    <w:rsid w:val="05580B2D"/>
    <w:rsid w:val="055D5AB9"/>
    <w:rsid w:val="055E1C20"/>
    <w:rsid w:val="056F297E"/>
    <w:rsid w:val="05722014"/>
    <w:rsid w:val="05936D5C"/>
    <w:rsid w:val="0595AAFF"/>
    <w:rsid w:val="0598B281"/>
    <w:rsid w:val="05A12F93"/>
    <w:rsid w:val="05A17078"/>
    <w:rsid w:val="05AC6CE5"/>
    <w:rsid w:val="05B4B94E"/>
    <w:rsid w:val="05D0A70E"/>
    <w:rsid w:val="05D308B5"/>
    <w:rsid w:val="05D60A36"/>
    <w:rsid w:val="05DBD46B"/>
    <w:rsid w:val="05E657B6"/>
    <w:rsid w:val="060E362C"/>
    <w:rsid w:val="0615CEA9"/>
    <w:rsid w:val="06181FAE"/>
    <w:rsid w:val="061A02BC"/>
    <w:rsid w:val="0621EFE6"/>
    <w:rsid w:val="06220731"/>
    <w:rsid w:val="06256A29"/>
    <w:rsid w:val="06387DB0"/>
    <w:rsid w:val="0640494F"/>
    <w:rsid w:val="0647FCFC"/>
    <w:rsid w:val="065C42ED"/>
    <w:rsid w:val="0666591A"/>
    <w:rsid w:val="067B69A8"/>
    <w:rsid w:val="068FE7F5"/>
    <w:rsid w:val="06903C50"/>
    <w:rsid w:val="0694B6AD"/>
    <w:rsid w:val="06B992A2"/>
    <w:rsid w:val="06BF5A6C"/>
    <w:rsid w:val="06CAB132"/>
    <w:rsid w:val="06DACCB4"/>
    <w:rsid w:val="06E5664C"/>
    <w:rsid w:val="06E8D0C2"/>
    <w:rsid w:val="06FB77DE"/>
    <w:rsid w:val="07117DEC"/>
    <w:rsid w:val="07148E41"/>
    <w:rsid w:val="07445610"/>
    <w:rsid w:val="0745C664"/>
    <w:rsid w:val="0749A028"/>
    <w:rsid w:val="07525DD8"/>
    <w:rsid w:val="0753F3AF"/>
    <w:rsid w:val="075B6E14"/>
    <w:rsid w:val="07651C9F"/>
    <w:rsid w:val="07681A1B"/>
    <w:rsid w:val="077012EA"/>
    <w:rsid w:val="077447B0"/>
    <w:rsid w:val="0776E49B"/>
    <w:rsid w:val="077CBAE1"/>
    <w:rsid w:val="077CD2F7"/>
    <w:rsid w:val="0790DE30"/>
    <w:rsid w:val="07974A3A"/>
    <w:rsid w:val="079DC3E4"/>
    <w:rsid w:val="07AE86CF"/>
    <w:rsid w:val="07DED22C"/>
    <w:rsid w:val="07E09D29"/>
    <w:rsid w:val="07F5BC5B"/>
    <w:rsid w:val="08000688"/>
    <w:rsid w:val="081C7263"/>
    <w:rsid w:val="082772BD"/>
    <w:rsid w:val="082C56FF"/>
    <w:rsid w:val="0830C6E6"/>
    <w:rsid w:val="084DFEA2"/>
    <w:rsid w:val="08560286"/>
    <w:rsid w:val="086C597A"/>
    <w:rsid w:val="0879C8F9"/>
    <w:rsid w:val="087E03CD"/>
    <w:rsid w:val="088934B5"/>
    <w:rsid w:val="0895FBCE"/>
    <w:rsid w:val="08973494"/>
    <w:rsid w:val="08A32D4C"/>
    <w:rsid w:val="08AA4DFA"/>
    <w:rsid w:val="08BBD28B"/>
    <w:rsid w:val="08BEB2AF"/>
    <w:rsid w:val="08F75AB3"/>
    <w:rsid w:val="08FA9526"/>
    <w:rsid w:val="0912C9A5"/>
    <w:rsid w:val="094A0E08"/>
    <w:rsid w:val="0951D554"/>
    <w:rsid w:val="09525700"/>
    <w:rsid w:val="095DDAF3"/>
    <w:rsid w:val="096E45A2"/>
    <w:rsid w:val="097C0E0D"/>
    <w:rsid w:val="09888399"/>
    <w:rsid w:val="099FB623"/>
    <w:rsid w:val="09A01FB2"/>
    <w:rsid w:val="09B079D2"/>
    <w:rsid w:val="09BB09D3"/>
    <w:rsid w:val="09CC1BF2"/>
    <w:rsid w:val="09DFC18B"/>
    <w:rsid w:val="0A0CD1C9"/>
    <w:rsid w:val="0A0FE038"/>
    <w:rsid w:val="0A159C75"/>
    <w:rsid w:val="0A160AB3"/>
    <w:rsid w:val="0A171410"/>
    <w:rsid w:val="0A306A4B"/>
    <w:rsid w:val="0A3F02CC"/>
    <w:rsid w:val="0A480469"/>
    <w:rsid w:val="0A48705D"/>
    <w:rsid w:val="0A57942A"/>
    <w:rsid w:val="0A5F4154"/>
    <w:rsid w:val="0A61627C"/>
    <w:rsid w:val="0A773434"/>
    <w:rsid w:val="0A79611A"/>
    <w:rsid w:val="0A89B238"/>
    <w:rsid w:val="0A8D8BE9"/>
    <w:rsid w:val="0A94A055"/>
    <w:rsid w:val="0AA20D6C"/>
    <w:rsid w:val="0AD719BC"/>
    <w:rsid w:val="0ADE5220"/>
    <w:rsid w:val="0AFC1063"/>
    <w:rsid w:val="0B0D0CA0"/>
    <w:rsid w:val="0B270C1F"/>
    <w:rsid w:val="0B3D7178"/>
    <w:rsid w:val="0B421269"/>
    <w:rsid w:val="0B4CC9BE"/>
    <w:rsid w:val="0B4F76D6"/>
    <w:rsid w:val="0B517840"/>
    <w:rsid w:val="0B550F22"/>
    <w:rsid w:val="0B55A6C2"/>
    <w:rsid w:val="0B607F74"/>
    <w:rsid w:val="0B6242C4"/>
    <w:rsid w:val="0B9DC44C"/>
    <w:rsid w:val="0B9F5761"/>
    <w:rsid w:val="0B9F6F67"/>
    <w:rsid w:val="0BA17E3A"/>
    <w:rsid w:val="0BACEAD7"/>
    <w:rsid w:val="0BBF50D6"/>
    <w:rsid w:val="0BC471AA"/>
    <w:rsid w:val="0BC867E8"/>
    <w:rsid w:val="0BD13C6B"/>
    <w:rsid w:val="0BD478B8"/>
    <w:rsid w:val="0BD857C5"/>
    <w:rsid w:val="0BDC458C"/>
    <w:rsid w:val="0BEDA893"/>
    <w:rsid w:val="0BF144DD"/>
    <w:rsid w:val="0C10B1FC"/>
    <w:rsid w:val="0C17EB96"/>
    <w:rsid w:val="0C2099AC"/>
    <w:rsid w:val="0C263AA3"/>
    <w:rsid w:val="0C2640DB"/>
    <w:rsid w:val="0C371912"/>
    <w:rsid w:val="0C4C8D70"/>
    <w:rsid w:val="0C573A9F"/>
    <w:rsid w:val="0C5822D5"/>
    <w:rsid w:val="0C5CCDE1"/>
    <w:rsid w:val="0C6318AC"/>
    <w:rsid w:val="0C644F53"/>
    <w:rsid w:val="0C64F25E"/>
    <w:rsid w:val="0C71C57B"/>
    <w:rsid w:val="0C7F6D15"/>
    <w:rsid w:val="0C7FCEA8"/>
    <w:rsid w:val="0C81863F"/>
    <w:rsid w:val="0C897636"/>
    <w:rsid w:val="0C8DB9AB"/>
    <w:rsid w:val="0C93FAB8"/>
    <w:rsid w:val="0C93FF38"/>
    <w:rsid w:val="0C948286"/>
    <w:rsid w:val="0CB1D54F"/>
    <w:rsid w:val="0CBF7E00"/>
    <w:rsid w:val="0CCCBC9E"/>
    <w:rsid w:val="0CCDEA2C"/>
    <w:rsid w:val="0CD64460"/>
    <w:rsid w:val="0CE9A3CB"/>
    <w:rsid w:val="0CFC8864"/>
    <w:rsid w:val="0D20CA59"/>
    <w:rsid w:val="0D272806"/>
    <w:rsid w:val="0D2BF7DA"/>
    <w:rsid w:val="0D3C863A"/>
    <w:rsid w:val="0D3D389A"/>
    <w:rsid w:val="0D4CA5BC"/>
    <w:rsid w:val="0D6C56BC"/>
    <w:rsid w:val="0D6CC027"/>
    <w:rsid w:val="0D921BCD"/>
    <w:rsid w:val="0DA162E7"/>
    <w:rsid w:val="0DA5680F"/>
    <w:rsid w:val="0DAA6F84"/>
    <w:rsid w:val="0DB4E7E7"/>
    <w:rsid w:val="0DC17771"/>
    <w:rsid w:val="0DC95A59"/>
    <w:rsid w:val="0DD30A55"/>
    <w:rsid w:val="0DDB8D60"/>
    <w:rsid w:val="0DF4F146"/>
    <w:rsid w:val="0DF52266"/>
    <w:rsid w:val="0DFD471B"/>
    <w:rsid w:val="0E100372"/>
    <w:rsid w:val="0E1823B9"/>
    <w:rsid w:val="0E234B3E"/>
    <w:rsid w:val="0E247B99"/>
    <w:rsid w:val="0E2D2A8C"/>
    <w:rsid w:val="0E52A93F"/>
    <w:rsid w:val="0E565014"/>
    <w:rsid w:val="0E5BA846"/>
    <w:rsid w:val="0E5FDA0E"/>
    <w:rsid w:val="0E67E5F4"/>
    <w:rsid w:val="0E688CFF"/>
    <w:rsid w:val="0E72A166"/>
    <w:rsid w:val="0E8607FB"/>
    <w:rsid w:val="0EA2361F"/>
    <w:rsid w:val="0EA70854"/>
    <w:rsid w:val="0EACBBD1"/>
    <w:rsid w:val="0EACF7D2"/>
    <w:rsid w:val="0EAF999B"/>
    <w:rsid w:val="0EB08B8D"/>
    <w:rsid w:val="0EB923A9"/>
    <w:rsid w:val="0EC181AD"/>
    <w:rsid w:val="0ED11DC2"/>
    <w:rsid w:val="0ED32C87"/>
    <w:rsid w:val="0EDB1F8D"/>
    <w:rsid w:val="0EEF0B3C"/>
    <w:rsid w:val="0EEF2486"/>
    <w:rsid w:val="0EF0C032"/>
    <w:rsid w:val="0EFF17F6"/>
    <w:rsid w:val="0F02A433"/>
    <w:rsid w:val="0F09F327"/>
    <w:rsid w:val="0F0FF887"/>
    <w:rsid w:val="0F3015DF"/>
    <w:rsid w:val="0F32FDFA"/>
    <w:rsid w:val="0F34235D"/>
    <w:rsid w:val="0F3EA26C"/>
    <w:rsid w:val="0F472118"/>
    <w:rsid w:val="0F483876"/>
    <w:rsid w:val="0F5B46EE"/>
    <w:rsid w:val="0F73B187"/>
    <w:rsid w:val="0F8AEEAF"/>
    <w:rsid w:val="0F93FACF"/>
    <w:rsid w:val="0F97FB78"/>
    <w:rsid w:val="0F98B13C"/>
    <w:rsid w:val="0F9D088A"/>
    <w:rsid w:val="0FAB2240"/>
    <w:rsid w:val="0FC238C1"/>
    <w:rsid w:val="0FC83AB4"/>
    <w:rsid w:val="0FCB12C7"/>
    <w:rsid w:val="0FD0DCF0"/>
    <w:rsid w:val="0FD1231E"/>
    <w:rsid w:val="0FDB241A"/>
    <w:rsid w:val="0FDE9038"/>
    <w:rsid w:val="0FE5FACF"/>
    <w:rsid w:val="0FE74491"/>
    <w:rsid w:val="0FF800B7"/>
    <w:rsid w:val="1012CBA1"/>
    <w:rsid w:val="10131439"/>
    <w:rsid w:val="102C5D87"/>
    <w:rsid w:val="10318C05"/>
    <w:rsid w:val="105AED34"/>
    <w:rsid w:val="107C0B29"/>
    <w:rsid w:val="107F8FF6"/>
    <w:rsid w:val="1085D789"/>
    <w:rsid w:val="1085ECEE"/>
    <w:rsid w:val="108CB210"/>
    <w:rsid w:val="10925FAA"/>
    <w:rsid w:val="10AF8155"/>
    <w:rsid w:val="10BCD973"/>
    <w:rsid w:val="10C20780"/>
    <w:rsid w:val="10DFA10A"/>
    <w:rsid w:val="10E8F73A"/>
    <w:rsid w:val="10F5D37B"/>
    <w:rsid w:val="10F70269"/>
    <w:rsid w:val="11047966"/>
    <w:rsid w:val="110F7800"/>
    <w:rsid w:val="111295C4"/>
    <w:rsid w:val="111C760E"/>
    <w:rsid w:val="112E3D54"/>
    <w:rsid w:val="112EFA90"/>
    <w:rsid w:val="113C70E5"/>
    <w:rsid w:val="115144D7"/>
    <w:rsid w:val="115901A7"/>
    <w:rsid w:val="1161D719"/>
    <w:rsid w:val="1177671C"/>
    <w:rsid w:val="1178923F"/>
    <w:rsid w:val="11795B85"/>
    <w:rsid w:val="1182402A"/>
    <w:rsid w:val="118F9BFE"/>
    <w:rsid w:val="11907863"/>
    <w:rsid w:val="11A01EF6"/>
    <w:rsid w:val="11ACB2FC"/>
    <w:rsid w:val="11CAE7F1"/>
    <w:rsid w:val="11CC06C1"/>
    <w:rsid w:val="11FE6345"/>
    <w:rsid w:val="120E3FE5"/>
    <w:rsid w:val="12185368"/>
    <w:rsid w:val="1223C239"/>
    <w:rsid w:val="1224DEA3"/>
    <w:rsid w:val="1226D6A6"/>
    <w:rsid w:val="12298679"/>
    <w:rsid w:val="122B8369"/>
    <w:rsid w:val="122FBD82"/>
    <w:rsid w:val="12310B6F"/>
    <w:rsid w:val="12340E01"/>
    <w:rsid w:val="1242EA17"/>
    <w:rsid w:val="125BAB15"/>
    <w:rsid w:val="126BDA78"/>
    <w:rsid w:val="1292DF33"/>
    <w:rsid w:val="12AC9375"/>
    <w:rsid w:val="12B5F3C4"/>
    <w:rsid w:val="12BBCE70"/>
    <w:rsid w:val="12C2C90C"/>
    <w:rsid w:val="12CADC8E"/>
    <w:rsid w:val="12CAF6D6"/>
    <w:rsid w:val="12CEE047"/>
    <w:rsid w:val="12DA3D21"/>
    <w:rsid w:val="12F48799"/>
    <w:rsid w:val="12F699D8"/>
    <w:rsid w:val="12F7F1C9"/>
    <w:rsid w:val="1302DE96"/>
    <w:rsid w:val="130F7CE6"/>
    <w:rsid w:val="1322DC5A"/>
    <w:rsid w:val="133853FE"/>
    <w:rsid w:val="133ED2D0"/>
    <w:rsid w:val="13593F02"/>
    <w:rsid w:val="1362A325"/>
    <w:rsid w:val="136D28DB"/>
    <w:rsid w:val="1383B90D"/>
    <w:rsid w:val="138E0B72"/>
    <w:rsid w:val="13A4093B"/>
    <w:rsid w:val="13AAC0F7"/>
    <w:rsid w:val="13B9DD14"/>
    <w:rsid w:val="13BF472C"/>
    <w:rsid w:val="13D9E8EC"/>
    <w:rsid w:val="13DF34B2"/>
    <w:rsid w:val="1419F3BC"/>
    <w:rsid w:val="141D3EA5"/>
    <w:rsid w:val="142CA4D7"/>
    <w:rsid w:val="1434A93A"/>
    <w:rsid w:val="143F6103"/>
    <w:rsid w:val="144BE385"/>
    <w:rsid w:val="144FE805"/>
    <w:rsid w:val="145294B5"/>
    <w:rsid w:val="1454E9EC"/>
    <w:rsid w:val="145CA935"/>
    <w:rsid w:val="14607AA9"/>
    <w:rsid w:val="146D1161"/>
    <w:rsid w:val="146F0DDD"/>
    <w:rsid w:val="1479F479"/>
    <w:rsid w:val="1480D399"/>
    <w:rsid w:val="148C3FBC"/>
    <w:rsid w:val="1496D4B0"/>
    <w:rsid w:val="14975265"/>
    <w:rsid w:val="14976882"/>
    <w:rsid w:val="149D34F2"/>
    <w:rsid w:val="149F1759"/>
    <w:rsid w:val="14ADEC9C"/>
    <w:rsid w:val="14BE8FA4"/>
    <w:rsid w:val="14C8E4B9"/>
    <w:rsid w:val="14E05114"/>
    <w:rsid w:val="1503A864"/>
    <w:rsid w:val="150A815F"/>
    <w:rsid w:val="15171DF2"/>
    <w:rsid w:val="151C6B73"/>
    <w:rsid w:val="1520A6BF"/>
    <w:rsid w:val="152FEB0B"/>
    <w:rsid w:val="1534196E"/>
    <w:rsid w:val="15361C1B"/>
    <w:rsid w:val="153E77D0"/>
    <w:rsid w:val="15478F18"/>
    <w:rsid w:val="155DEF33"/>
    <w:rsid w:val="1563997D"/>
    <w:rsid w:val="157142C8"/>
    <w:rsid w:val="158243D5"/>
    <w:rsid w:val="1583B0EC"/>
    <w:rsid w:val="159E846E"/>
    <w:rsid w:val="15AB1C67"/>
    <w:rsid w:val="15B2B5F8"/>
    <w:rsid w:val="15B8F131"/>
    <w:rsid w:val="15C12E55"/>
    <w:rsid w:val="15C15A88"/>
    <w:rsid w:val="15C4F535"/>
    <w:rsid w:val="15D3AA0A"/>
    <w:rsid w:val="15DF29FC"/>
    <w:rsid w:val="15E09277"/>
    <w:rsid w:val="15E193BD"/>
    <w:rsid w:val="15E3E0FF"/>
    <w:rsid w:val="15E591AC"/>
    <w:rsid w:val="15E6BEB5"/>
    <w:rsid w:val="15E78D97"/>
    <w:rsid w:val="15EB56C8"/>
    <w:rsid w:val="15EEAB6A"/>
    <w:rsid w:val="16003DB1"/>
    <w:rsid w:val="1601558D"/>
    <w:rsid w:val="160B1281"/>
    <w:rsid w:val="1610E351"/>
    <w:rsid w:val="1611E878"/>
    <w:rsid w:val="161A4774"/>
    <w:rsid w:val="161BABF4"/>
    <w:rsid w:val="1623359E"/>
    <w:rsid w:val="16251CC9"/>
    <w:rsid w:val="16289277"/>
    <w:rsid w:val="162C6C0F"/>
    <w:rsid w:val="16359441"/>
    <w:rsid w:val="16520FB3"/>
    <w:rsid w:val="16618F56"/>
    <w:rsid w:val="1662795B"/>
    <w:rsid w:val="16631856"/>
    <w:rsid w:val="166DE50B"/>
    <w:rsid w:val="1670A129"/>
    <w:rsid w:val="16813453"/>
    <w:rsid w:val="1691EAE3"/>
    <w:rsid w:val="169219A8"/>
    <w:rsid w:val="16967FA6"/>
    <w:rsid w:val="169BBDFA"/>
    <w:rsid w:val="16C389EE"/>
    <w:rsid w:val="16C447EF"/>
    <w:rsid w:val="16C815BA"/>
    <w:rsid w:val="16C8A4BB"/>
    <w:rsid w:val="16CBA94A"/>
    <w:rsid w:val="16D13529"/>
    <w:rsid w:val="16DB5752"/>
    <w:rsid w:val="16DCD76F"/>
    <w:rsid w:val="16EF48E8"/>
    <w:rsid w:val="16F272F2"/>
    <w:rsid w:val="170055E3"/>
    <w:rsid w:val="1701FE3F"/>
    <w:rsid w:val="17345987"/>
    <w:rsid w:val="17456552"/>
    <w:rsid w:val="174C416F"/>
    <w:rsid w:val="174C65EF"/>
    <w:rsid w:val="17535D61"/>
    <w:rsid w:val="1761A01D"/>
    <w:rsid w:val="176EFC0A"/>
    <w:rsid w:val="1773F3E4"/>
    <w:rsid w:val="1773FC77"/>
    <w:rsid w:val="17769471"/>
    <w:rsid w:val="179D25EE"/>
    <w:rsid w:val="17A07E58"/>
    <w:rsid w:val="17A4D719"/>
    <w:rsid w:val="17B1FCFC"/>
    <w:rsid w:val="17B84D40"/>
    <w:rsid w:val="17BCBF12"/>
    <w:rsid w:val="17BEEE9C"/>
    <w:rsid w:val="17BF05FF"/>
    <w:rsid w:val="17CE0147"/>
    <w:rsid w:val="17D776BD"/>
    <w:rsid w:val="17FF2A57"/>
    <w:rsid w:val="1811B7F8"/>
    <w:rsid w:val="182532E7"/>
    <w:rsid w:val="182C7C36"/>
    <w:rsid w:val="182EBEA0"/>
    <w:rsid w:val="18378E5B"/>
    <w:rsid w:val="18686F4F"/>
    <w:rsid w:val="186A7F93"/>
    <w:rsid w:val="1870047D"/>
    <w:rsid w:val="1879FF4A"/>
    <w:rsid w:val="188B2FE5"/>
    <w:rsid w:val="18B072B2"/>
    <w:rsid w:val="18B27504"/>
    <w:rsid w:val="18D60EF1"/>
    <w:rsid w:val="18F080CE"/>
    <w:rsid w:val="18F4A3EF"/>
    <w:rsid w:val="18F6B375"/>
    <w:rsid w:val="191999F7"/>
    <w:rsid w:val="191DF9BA"/>
    <w:rsid w:val="1922C724"/>
    <w:rsid w:val="1924C561"/>
    <w:rsid w:val="19337E80"/>
    <w:rsid w:val="194506A0"/>
    <w:rsid w:val="19504552"/>
    <w:rsid w:val="1953C0A1"/>
    <w:rsid w:val="195AB8A8"/>
    <w:rsid w:val="19600D32"/>
    <w:rsid w:val="1979F425"/>
    <w:rsid w:val="198ED604"/>
    <w:rsid w:val="199187D0"/>
    <w:rsid w:val="1995457B"/>
    <w:rsid w:val="1999F924"/>
    <w:rsid w:val="199B6719"/>
    <w:rsid w:val="19A5BAE4"/>
    <w:rsid w:val="19CA5ED5"/>
    <w:rsid w:val="19D35EBC"/>
    <w:rsid w:val="19D70DA6"/>
    <w:rsid w:val="19E0C759"/>
    <w:rsid w:val="1A01A59D"/>
    <w:rsid w:val="1A033DF4"/>
    <w:rsid w:val="1A14430C"/>
    <w:rsid w:val="1A1A5C7F"/>
    <w:rsid w:val="1A1F8562"/>
    <w:rsid w:val="1A21C545"/>
    <w:rsid w:val="1A365A7D"/>
    <w:rsid w:val="1A3E031A"/>
    <w:rsid w:val="1A45F42E"/>
    <w:rsid w:val="1A52B008"/>
    <w:rsid w:val="1A5D19C9"/>
    <w:rsid w:val="1A5FF5E7"/>
    <w:rsid w:val="1A88F9D4"/>
    <w:rsid w:val="1A8E5A31"/>
    <w:rsid w:val="1AB57323"/>
    <w:rsid w:val="1AD3C8B9"/>
    <w:rsid w:val="1ADFE40F"/>
    <w:rsid w:val="1AE4EBF1"/>
    <w:rsid w:val="1AFE562A"/>
    <w:rsid w:val="1B040D66"/>
    <w:rsid w:val="1B0C8DA2"/>
    <w:rsid w:val="1B226ABB"/>
    <w:rsid w:val="1B250CC1"/>
    <w:rsid w:val="1B287E71"/>
    <w:rsid w:val="1B388AD2"/>
    <w:rsid w:val="1B466E21"/>
    <w:rsid w:val="1B506157"/>
    <w:rsid w:val="1B565945"/>
    <w:rsid w:val="1B6129CD"/>
    <w:rsid w:val="1B6375ED"/>
    <w:rsid w:val="1B743EAC"/>
    <w:rsid w:val="1B7559E8"/>
    <w:rsid w:val="1B79F0C6"/>
    <w:rsid w:val="1B7DE2D1"/>
    <w:rsid w:val="1B825B07"/>
    <w:rsid w:val="1B845B17"/>
    <w:rsid w:val="1B92FED4"/>
    <w:rsid w:val="1BB2AEBB"/>
    <w:rsid w:val="1BBF409C"/>
    <w:rsid w:val="1BC1901B"/>
    <w:rsid w:val="1BD265AF"/>
    <w:rsid w:val="1BE10A6D"/>
    <w:rsid w:val="1BE67938"/>
    <w:rsid w:val="1BEB239D"/>
    <w:rsid w:val="1BF3A7B2"/>
    <w:rsid w:val="1BF3D74D"/>
    <w:rsid w:val="1BF48607"/>
    <w:rsid w:val="1C073C99"/>
    <w:rsid w:val="1C076AE9"/>
    <w:rsid w:val="1C0CDFA3"/>
    <w:rsid w:val="1C0F7AAB"/>
    <w:rsid w:val="1C14C272"/>
    <w:rsid w:val="1C15BDB6"/>
    <w:rsid w:val="1C18D675"/>
    <w:rsid w:val="1C1B442D"/>
    <w:rsid w:val="1C3559A9"/>
    <w:rsid w:val="1C4185D1"/>
    <w:rsid w:val="1C585B4D"/>
    <w:rsid w:val="1C5A1065"/>
    <w:rsid w:val="1C695728"/>
    <w:rsid w:val="1C6A346A"/>
    <w:rsid w:val="1C7BE34D"/>
    <w:rsid w:val="1C7C1C27"/>
    <w:rsid w:val="1C8EE0B5"/>
    <w:rsid w:val="1C99A11D"/>
    <w:rsid w:val="1CA0327C"/>
    <w:rsid w:val="1CA2DE13"/>
    <w:rsid w:val="1CA44A0D"/>
    <w:rsid w:val="1CAC95A4"/>
    <w:rsid w:val="1CAF870E"/>
    <w:rsid w:val="1CB2397E"/>
    <w:rsid w:val="1CBD03C6"/>
    <w:rsid w:val="1CC5B7F3"/>
    <w:rsid w:val="1CD61DCF"/>
    <w:rsid w:val="1CE2F78B"/>
    <w:rsid w:val="1CEA5DDE"/>
    <w:rsid w:val="1CECE20D"/>
    <w:rsid w:val="1CF99A64"/>
    <w:rsid w:val="1CFFBE6F"/>
    <w:rsid w:val="1D03922C"/>
    <w:rsid w:val="1D039F38"/>
    <w:rsid w:val="1D0D194A"/>
    <w:rsid w:val="1D1C0574"/>
    <w:rsid w:val="1D1ED4E6"/>
    <w:rsid w:val="1D2DC605"/>
    <w:rsid w:val="1D3284B4"/>
    <w:rsid w:val="1D40C8F3"/>
    <w:rsid w:val="1D47AE0B"/>
    <w:rsid w:val="1D4D5270"/>
    <w:rsid w:val="1D4E0387"/>
    <w:rsid w:val="1D5B803B"/>
    <w:rsid w:val="1D5C3916"/>
    <w:rsid w:val="1D6DA439"/>
    <w:rsid w:val="1D824999"/>
    <w:rsid w:val="1D82A3A8"/>
    <w:rsid w:val="1D8612D7"/>
    <w:rsid w:val="1D90DF02"/>
    <w:rsid w:val="1DA28F96"/>
    <w:rsid w:val="1DB0C728"/>
    <w:rsid w:val="1DB2DF6C"/>
    <w:rsid w:val="1DD566FB"/>
    <w:rsid w:val="1DEC5AE5"/>
    <w:rsid w:val="1E058D31"/>
    <w:rsid w:val="1E0AC4BF"/>
    <w:rsid w:val="1E1188B9"/>
    <w:rsid w:val="1E1667F3"/>
    <w:rsid w:val="1E1DDA5B"/>
    <w:rsid w:val="1E1FB964"/>
    <w:rsid w:val="1E23DE50"/>
    <w:rsid w:val="1E3A2BC9"/>
    <w:rsid w:val="1E4C2180"/>
    <w:rsid w:val="1E590059"/>
    <w:rsid w:val="1E5FE3E5"/>
    <w:rsid w:val="1E68E80A"/>
    <w:rsid w:val="1E785DCE"/>
    <w:rsid w:val="1E7F377E"/>
    <w:rsid w:val="1E8A8401"/>
    <w:rsid w:val="1E93ADA4"/>
    <w:rsid w:val="1E95D97C"/>
    <w:rsid w:val="1EA2A46C"/>
    <w:rsid w:val="1EAD3EFE"/>
    <w:rsid w:val="1EB460C4"/>
    <w:rsid w:val="1EB73A91"/>
    <w:rsid w:val="1EC4E5E9"/>
    <w:rsid w:val="1EE12254"/>
    <w:rsid w:val="1EE15C26"/>
    <w:rsid w:val="1F00A54C"/>
    <w:rsid w:val="1F13BC73"/>
    <w:rsid w:val="1F23279D"/>
    <w:rsid w:val="1F261AD5"/>
    <w:rsid w:val="1F267352"/>
    <w:rsid w:val="1F2F358A"/>
    <w:rsid w:val="1F3B9348"/>
    <w:rsid w:val="1F433D0D"/>
    <w:rsid w:val="1F48F544"/>
    <w:rsid w:val="1F4BEAFB"/>
    <w:rsid w:val="1F4D0139"/>
    <w:rsid w:val="1F66263A"/>
    <w:rsid w:val="1F6F1AA2"/>
    <w:rsid w:val="1F7C51E3"/>
    <w:rsid w:val="1F8378DE"/>
    <w:rsid w:val="1FA6C651"/>
    <w:rsid w:val="1FAD591A"/>
    <w:rsid w:val="1FC9C75B"/>
    <w:rsid w:val="1FD2056A"/>
    <w:rsid w:val="1FE6E544"/>
    <w:rsid w:val="1FEA60B6"/>
    <w:rsid w:val="1FEAADE0"/>
    <w:rsid w:val="1FFB6122"/>
    <w:rsid w:val="2007DA83"/>
    <w:rsid w:val="200A9300"/>
    <w:rsid w:val="200AB09D"/>
    <w:rsid w:val="200D0F4A"/>
    <w:rsid w:val="201BD26F"/>
    <w:rsid w:val="201C8D05"/>
    <w:rsid w:val="202376EB"/>
    <w:rsid w:val="2023C418"/>
    <w:rsid w:val="202BEDB9"/>
    <w:rsid w:val="202FF388"/>
    <w:rsid w:val="2038E7E7"/>
    <w:rsid w:val="20409FA8"/>
    <w:rsid w:val="20617C14"/>
    <w:rsid w:val="20738134"/>
    <w:rsid w:val="209AA6B3"/>
    <w:rsid w:val="20A26168"/>
    <w:rsid w:val="20CE19B0"/>
    <w:rsid w:val="20D3F3E9"/>
    <w:rsid w:val="20D62953"/>
    <w:rsid w:val="20DD2021"/>
    <w:rsid w:val="20E034D5"/>
    <w:rsid w:val="20FDC0A4"/>
    <w:rsid w:val="210B6697"/>
    <w:rsid w:val="210C6492"/>
    <w:rsid w:val="21234FD2"/>
    <w:rsid w:val="216A844B"/>
    <w:rsid w:val="2189E665"/>
    <w:rsid w:val="21A9BAF8"/>
    <w:rsid w:val="21AB16BE"/>
    <w:rsid w:val="21B104A4"/>
    <w:rsid w:val="21B234E3"/>
    <w:rsid w:val="21D499DD"/>
    <w:rsid w:val="21D54C1F"/>
    <w:rsid w:val="21D8FF5B"/>
    <w:rsid w:val="21E4598A"/>
    <w:rsid w:val="21E4AC24"/>
    <w:rsid w:val="21FC0670"/>
    <w:rsid w:val="2203F3CD"/>
    <w:rsid w:val="22057102"/>
    <w:rsid w:val="2207663A"/>
    <w:rsid w:val="220977EF"/>
    <w:rsid w:val="220C28A4"/>
    <w:rsid w:val="22200ED1"/>
    <w:rsid w:val="2240B97F"/>
    <w:rsid w:val="2255652C"/>
    <w:rsid w:val="2257A188"/>
    <w:rsid w:val="2259A95D"/>
    <w:rsid w:val="2272E67A"/>
    <w:rsid w:val="227A22C5"/>
    <w:rsid w:val="227B199C"/>
    <w:rsid w:val="22800513"/>
    <w:rsid w:val="22868900"/>
    <w:rsid w:val="228DB97E"/>
    <w:rsid w:val="229C2A83"/>
    <w:rsid w:val="229F55C8"/>
    <w:rsid w:val="22A176BB"/>
    <w:rsid w:val="22B1EFCF"/>
    <w:rsid w:val="22C8A3FD"/>
    <w:rsid w:val="22DFA6BF"/>
    <w:rsid w:val="22E1FEA5"/>
    <w:rsid w:val="22F5AD87"/>
    <w:rsid w:val="22FD776D"/>
    <w:rsid w:val="22FE2239"/>
    <w:rsid w:val="2302F1AF"/>
    <w:rsid w:val="23136D6F"/>
    <w:rsid w:val="231633BC"/>
    <w:rsid w:val="2326D530"/>
    <w:rsid w:val="2327B7B5"/>
    <w:rsid w:val="232B0DCD"/>
    <w:rsid w:val="2331432A"/>
    <w:rsid w:val="2339AE76"/>
    <w:rsid w:val="2351FBB3"/>
    <w:rsid w:val="23799AF4"/>
    <w:rsid w:val="238C70BC"/>
    <w:rsid w:val="238E51C6"/>
    <w:rsid w:val="23952606"/>
    <w:rsid w:val="23A2EC13"/>
    <w:rsid w:val="23ADD06B"/>
    <w:rsid w:val="23AFA9EA"/>
    <w:rsid w:val="23C35B77"/>
    <w:rsid w:val="23CEE7FE"/>
    <w:rsid w:val="23D74552"/>
    <w:rsid w:val="23D9226C"/>
    <w:rsid w:val="23DD699E"/>
    <w:rsid w:val="23E12954"/>
    <w:rsid w:val="23E20CF9"/>
    <w:rsid w:val="23E358C1"/>
    <w:rsid w:val="23ECC004"/>
    <w:rsid w:val="23F175A2"/>
    <w:rsid w:val="23F371E9"/>
    <w:rsid w:val="23F49964"/>
    <w:rsid w:val="23F55DE1"/>
    <w:rsid w:val="23FF8506"/>
    <w:rsid w:val="24016433"/>
    <w:rsid w:val="24144CBC"/>
    <w:rsid w:val="24151D24"/>
    <w:rsid w:val="241F85C2"/>
    <w:rsid w:val="24225961"/>
    <w:rsid w:val="242CA720"/>
    <w:rsid w:val="242F3EC3"/>
    <w:rsid w:val="2438ED43"/>
    <w:rsid w:val="244D8940"/>
    <w:rsid w:val="245401A0"/>
    <w:rsid w:val="245779EF"/>
    <w:rsid w:val="24619BC0"/>
    <w:rsid w:val="24764D4D"/>
    <w:rsid w:val="24799F49"/>
    <w:rsid w:val="2481528D"/>
    <w:rsid w:val="248D7288"/>
    <w:rsid w:val="2493D92A"/>
    <w:rsid w:val="24A5768D"/>
    <w:rsid w:val="24C474C0"/>
    <w:rsid w:val="24CE1812"/>
    <w:rsid w:val="24E4846D"/>
    <w:rsid w:val="24F05162"/>
    <w:rsid w:val="24F329E5"/>
    <w:rsid w:val="24F9C585"/>
    <w:rsid w:val="2500289C"/>
    <w:rsid w:val="2501F405"/>
    <w:rsid w:val="25044A11"/>
    <w:rsid w:val="251D6338"/>
    <w:rsid w:val="25253A4A"/>
    <w:rsid w:val="25298DEA"/>
    <w:rsid w:val="253978D0"/>
    <w:rsid w:val="2548B7A6"/>
    <w:rsid w:val="254F4A04"/>
    <w:rsid w:val="2551859D"/>
    <w:rsid w:val="25519DDA"/>
    <w:rsid w:val="255A1AD4"/>
    <w:rsid w:val="256F8387"/>
    <w:rsid w:val="2574E8AB"/>
    <w:rsid w:val="2577FC5F"/>
    <w:rsid w:val="2587160F"/>
    <w:rsid w:val="258EBBBD"/>
    <w:rsid w:val="259B699C"/>
    <w:rsid w:val="25A45CE9"/>
    <w:rsid w:val="25B65CF1"/>
    <w:rsid w:val="25D19C74"/>
    <w:rsid w:val="25E78242"/>
    <w:rsid w:val="25EE5A57"/>
    <w:rsid w:val="25EE8497"/>
    <w:rsid w:val="260EA50F"/>
    <w:rsid w:val="260EE3E5"/>
    <w:rsid w:val="2615B77B"/>
    <w:rsid w:val="2621D327"/>
    <w:rsid w:val="2628C8C7"/>
    <w:rsid w:val="2634C17A"/>
    <w:rsid w:val="263FCC55"/>
    <w:rsid w:val="2645A632"/>
    <w:rsid w:val="26463F86"/>
    <w:rsid w:val="264A706D"/>
    <w:rsid w:val="265E406C"/>
    <w:rsid w:val="2671EB96"/>
    <w:rsid w:val="26848025"/>
    <w:rsid w:val="268C53F1"/>
    <w:rsid w:val="26BA7C4B"/>
    <w:rsid w:val="26BCFBCE"/>
    <w:rsid w:val="26D54C78"/>
    <w:rsid w:val="26E50BDD"/>
    <w:rsid w:val="26F4D07E"/>
    <w:rsid w:val="26FE0580"/>
    <w:rsid w:val="2709F8CE"/>
    <w:rsid w:val="270AB185"/>
    <w:rsid w:val="270B721F"/>
    <w:rsid w:val="27105D91"/>
    <w:rsid w:val="275670A7"/>
    <w:rsid w:val="276767A9"/>
    <w:rsid w:val="276D1CA5"/>
    <w:rsid w:val="276DD043"/>
    <w:rsid w:val="27780C50"/>
    <w:rsid w:val="278CC556"/>
    <w:rsid w:val="278DE54C"/>
    <w:rsid w:val="279A2F09"/>
    <w:rsid w:val="279DE2C2"/>
    <w:rsid w:val="27A1AC15"/>
    <w:rsid w:val="27A1B1CF"/>
    <w:rsid w:val="27A549C1"/>
    <w:rsid w:val="27AB40ED"/>
    <w:rsid w:val="27B290CA"/>
    <w:rsid w:val="27B8F34F"/>
    <w:rsid w:val="27B9F972"/>
    <w:rsid w:val="27BD63B2"/>
    <w:rsid w:val="27BDFFE4"/>
    <w:rsid w:val="27D6D4DE"/>
    <w:rsid w:val="27FAE112"/>
    <w:rsid w:val="27FF7BAF"/>
    <w:rsid w:val="2820F2D8"/>
    <w:rsid w:val="283A05D0"/>
    <w:rsid w:val="28465B6D"/>
    <w:rsid w:val="285DBA6D"/>
    <w:rsid w:val="2864A74D"/>
    <w:rsid w:val="28674D6E"/>
    <w:rsid w:val="2879BD21"/>
    <w:rsid w:val="2885267F"/>
    <w:rsid w:val="288DF009"/>
    <w:rsid w:val="28946E13"/>
    <w:rsid w:val="2895F8A1"/>
    <w:rsid w:val="28AA5FDB"/>
    <w:rsid w:val="28B07993"/>
    <w:rsid w:val="28BE6741"/>
    <w:rsid w:val="28CD5632"/>
    <w:rsid w:val="28DEE45B"/>
    <w:rsid w:val="28E98097"/>
    <w:rsid w:val="28F05D80"/>
    <w:rsid w:val="28F8FC6E"/>
    <w:rsid w:val="2915ABCC"/>
    <w:rsid w:val="291B9E4E"/>
    <w:rsid w:val="2921EA65"/>
    <w:rsid w:val="2929A7BE"/>
    <w:rsid w:val="292EC72A"/>
    <w:rsid w:val="294AA17E"/>
    <w:rsid w:val="294E9BFA"/>
    <w:rsid w:val="29543B60"/>
    <w:rsid w:val="2956C942"/>
    <w:rsid w:val="295F262A"/>
    <w:rsid w:val="295F7CC1"/>
    <w:rsid w:val="296FA537"/>
    <w:rsid w:val="29BB6781"/>
    <w:rsid w:val="29BC8871"/>
    <w:rsid w:val="29D69CDC"/>
    <w:rsid w:val="29FD0B60"/>
    <w:rsid w:val="2A01F3A5"/>
    <w:rsid w:val="2A06699D"/>
    <w:rsid w:val="2A302E29"/>
    <w:rsid w:val="2A30D081"/>
    <w:rsid w:val="2A36670D"/>
    <w:rsid w:val="2A4D87A8"/>
    <w:rsid w:val="2A539C24"/>
    <w:rsid w:val="2A542C7C"/>
    <w:rsid w:val="2A6A954F"/>
    <w:rsid w:val="2A6CA8C8"/>
    <w:rsid w:val="2A8FEE58"/>
    <w:rsid w:val="2A932119"/>
    <w:rsid w:val="2AA766A5"/>
    <w:rsid w:val="2AA82111"/>
    <w:rsid w:val="2AAA4A32"/>
    <w:rsid w:val="2AB71909"/>
    <w:rsid w:val="2ABCD6DC"/>
    <w:rsid w:val="2ABDC980"/>
    <w:rsid w:val="2AE93127"/>
    <w:rsid w:val="2B0A2C8F"/>
    <w:rsid w:val="2B1E4E9E"/>
    <w:rsid w:val="2B404EE6"/>
    <w:rsid w:val="2B4F3D97"/>
    <w:rsid w:val="2B569C22"/>
    <w:rsid w:val="2B5D14A8"/>
    <w:rsid w:val="2B60FF37"/>
    <w:rsid w:val="2B6DC474"/>
    <w:rsid w:val="2B6E9494"/>
    <w:rsid w:val="2B7313CB"/>
    <w:rsid w:val="2B7DAFEF"/>
    <w:rsid w:val="2B92BAE5"/>
    <w:rsid w:val="2BA13094"/>
    <w:rsid w:val="2BA67614"/>
    <w:rsid w:val="2BADD953"/>
    <w:rsid w:val="2BBCBACF"/>
    <w:rsid w:val="2BC05535"/>
    <w:rsid w:val="2BCF0F0F"/>
    <w:rsid w:val="2BE74769"/>
    <w:rsid w:val="2BECA5FF"/>
    <w:rsid w:val="2BF3F1BC"/>
    <w:rsid w:val="2C043769"/>
    <w:rsid w:val="2C114E2B"/>
    <w:rsid w:val="2C125FE4"/>
    <w:rsid w:val="2C12FE7B"/>
    <w:rsid w:val="2C183F75"/>
    <w:rsid w:val="2C1DE3F9"/>
    <w:rsid w:val="2C396E1A"/>
    <w:rsid w:val="2C49F413"/>
    <w:rsid w:val="2C551B0D"/>
    <w:rsid w:val="2C57781B"/>
    <w:rsid w:val="2C6D3F81"/>
    <w:rsid w:val="2C8C1CBC"/>
    <w:rsid w:val="2CAE6EB0"/>
    <w:rsid w:val="2CB00B35"/>
    <w:rsid w:val="2CB2E699"/>
    <w:rsid w:val="2CC80F10"/>
    <w:rsid w:val="2CD29E84"/>
    <w:rsid w:val="2CEDA2D4"/>
    <w:rsid w:val="2CEEF8C9"/>
    <w:rsid w:val="2CFF6DF6"/>
    <w:rsid w:val="2D090E3B"/>
    <w:rsid w:val="2D0994D5"/>
    <w:rsid w:val="2D09EBFE"/>
    <w:rsid w:val="2D1A4378"/>
    <w:rsid w:val="2D1CA0DD"/>
    <w:rsid w:val="2D20F8F2"/>
    <w:rsid w:val="2D254294"/>
    <w:rsid w:val="2D31C8D0"/>
    <w:rsid w:val="2D5B4D61"/>
    <w:rsid w:val="2D6AF4BD"/>
    <w:rsid w:val="2D6BD4D2"/>
    <w:rsid w:val="2D759407"/>
    <w:rsid w:val="2D8B6812"/>
    <w:rsid w:val="2DA5737B"/>
    <w:rsid w:val="2DA8CCDE"/>
    <w:rsid w:val="2DB8EA0D"/>
    <w:rsid w:val="2DB9FF08"/>
    <w:rsid w:val="2DBB71E7"/>
    <w:rsid w:val="2DBC1ABE"/>
    <w:rsid w:val="2DC63F48"/>
    <w:rsid w:val="2DD51D59"/>
    <w:rsid w:val="2DDADF74"/>
    <w:rsid w:val="2DE4A64A"/>
    <w:rsid w:val="2DEBDF06"/>
    <w:rsid w:val="2DEF7FE1"/>
    <w:rsid w:val="2E053D69"/>
    <w:rsid w:val="2E070909"/>
    <w:rsid w:val="2E0E89DA"/>
    <w:rsid w:val="2E13F8BB"/>
    <w:rsid w:val="2E2C091D"/>
    <w:rsid w:val="2E30B62E"/>
    <w:rsid w:val="2E3126C6"/>
    <w:rsid w:val="2E48D6BA"/>
    <w:rsid w:val="2E4B8551"/>
    <w:rsid w:val="2E56B66D"/>
    <w:rsid w:val="2E652345"/>
    <w:rsid w:val="2E6B57DA"/>
    <w:rsid w:val="2E6E9142"/>
    <w:rsid w:val="2E73AA49"/>
    <w:rsid w:val="2E79369B"/>
    <w:rsid w:val="2E8DB56D"/>
    <w:rsid w:val="2EA1764F"/>
    <w:rsid w:val="2EAA2547"/>
    <w:rsid w:val="2EB15369"/>
    <w:rsid w:val="2EC78C1B"/>
    <w:rsid w:val="2ECDC707"/>
    <w:rsid w:val="2ED59206"/>
    <w:rsid w:val="2EEEF3DD"/>
    <w:rsid w:val="2EF0BFB1"/>
    <w:rsid w:val="2F01976C"/>
    <w:rsid w:val="2F03EF4F"/>
    <w:rsid w:val="2F0A0847"/>
    <w:rsid w:val="2F146FE2"/>
    <w:rsid w:val="2F24498E"/>
    <w:rsid w:val="2F24D0CC"/>
    <w:rsid w:val="2F369285"/>
    <w:rsid w:val="2F3C15CF"/>
    <w:rsid w:val="2F415585"/>
    <w:rsid w:val="2F49E309"/>
    <w:rsid w:val="2F4E9F4A"/>
    <w:rsid w:val="2F57B7B7"/>
    <w:rsid w:val="2F599DF2"/>
    <w:rsid w:val="2F59C140"/>
    <w:rsid w:val="2F5B547C"/>
    <w:rsid w:val="2F5FB9CB"/>
    <w:rsid w:val="2F607CD0"/>
    <w:rsid w:val="2F66BC28"/>
    <w:rsid w:val="2F6DC5C9"/>
    <w:rsid w:val="2F72E6C2"/>
    <w:rsid w:val="2F85089B"/>
    <w:rsid w:val="2FA0BAA5"/>
    <w:rsid w:val="2FA6ECCB"/>
    <w:rsid w:val="2FA9D020"/>
    <w:rsid w:val="2FB386C9"/>
    <w:rsid w:val="2FBBF1F1"/>
    <w:rsid w:val="2FC2025E"/>
    <w:rsid w:val="2FC86F33"/>
    <w:rsid w:val="2FD78418"/>
    <w:rsid w:val="2FDDB2FC"/>
    <w:rsid w:val="2FEA5A92"/>
    <w:rsid w:val="2FEDAE69"/>
    <w:rsid w:val="2FF6C0DD"/>
    <w:rsid w:val="2FF771E9"/>
    <w:rsid w:val="2FF8CAB8"/>
    <w:rsid w:val="2FFB3A23"/>
    <w:rsid w:val="30025223"/>
    <w:rsid w:val="3015073F"/>
    <w:rsid w:val="3024583D"/>
    <w:rsid w:val="30374E28"/>
    <w:rsid w:val="3046A508"/>
    <w:rsid w:val="304A5652"/>
    <w:rsid w:val="305C67B5"/>
    <w:rsid w:val="306B57BE"/>
    <w:rsid w:val="3076F08D"/>
    <w:rsid w:val="3079611A"/>
    <w:rsid w:val="307CA104"/>
    <w:rsid w:val="308599CF"/>
    <w:rsid w:val="30868EF5"/>
    <w:rsid w:val="308CC4BC"/>
    <w:rsid w:val="308E2CF2"/>
    <w:rsid w:val="30B73FD7"/>
    <w:rsid w:val="30BC0941"/>
    <w:rsid w:val="30BCE77A"/>
    <w:rsid w:val="30C45E09"/>
    <w:rsid w:val="30C865E1"/>
    <w:rsid w:val="30D7B927"/>
    <w:rsid w:val="30DA7B3F"/>
    <w:rsid w:val="30E8E2F1"/>
    <w:rsid w:val="30EA09A1"/>
    <w:rsid w:val="30EE7816"/>
    <w:rsid w:val="30F200AB"/>
    <w:rsid w:val="30F35D20"/>
    <w:rsid w:val="30F41231"/>
    <w:rsid w:val="30F5FDA7"/>
    <w:rsid w:val="30FD750E"/>
    <w:rsid w:val="310A9DA4"/>
    <w:rsid w:val="310E7A37"/>
    <w:rsid w:val="311584D2"/>
    <w:rsid w:val="3115FC14"/>
    <w:rsid w:val="31182CB2"/>
    <w:rsid w:val="311B6370"/>
    <w:rsid w:val="312D1D5D"/>
    <w:rsid w:val="312FBC24"/>
    <w:rsid w:val="31306CC0"/>
    <w:rsid w:val="313ABB6E"/>
    <w:rsid w:val="3142BD2C"/>
    <w:rsid w:val="31468A8A"/>
    <w:rsid w:val="31561D45"/>
    <w:rsid w:val="315D7F26"/>
    <w:rsid w:val="31670B65"/>
    <w:rsid w:val="316C39B7"/>
    <w:rsid w:val="316F4498"/>
    <w:rsid w:val="316F59C8"/>
    <w:rsid w:val="317BC111"/>
    <w:rsid w:val="318BDC7E"/>
    <w:rsid w:val="31947E32"/>
    <w:rsid w:val="3194AC45"/>
    <w:rsid w:val="31981D92"/>
    <w:rsid w:val="31AEB42D"/>
    <w:rsid w:val="31BCB375"/>
    <w:rsid w:val="31BFD627"/>
    <w:rsid w:val="31C2FF6E"/>
    <w:rsid w:val="31C76CBB"/>
    <w:rsid w:val="31D9B542"/>
    <w:rsid w:val="31F6F02D"/>
    <w:rsid w:val="31F9892C"/>
    <w:rsid w:val="32241216"/>
    <w:rsid w:val="324DB87B"/>
    <w:rsid w:val="3251AEB4"/>
    <w:rsid w:val="3254C364"/>
    <w:rsid w:val="325E1A92"/>
    <w:rsid w:val="327F782D"/>
    <w:rsid w:val="328025D0"/>
    <w:rsid w:val="32832289"/>
    <w:rsid w:val="328E060D"/>
    <w:rsid w:val="3291A0B0"/>
    <w:rsid w:val="3296BCFE"/>
    <w:rsid w:val="32979BA6"/>
    <w:rsid w:val="329D52A3"/>
    <w:rsid w:val="32A2DB69"/>
    <w:rsid w:val="32AD864E"/>
    <w:rsid w:val="32B37121"/>
    <w:rsid w:val="32B3AD29"/>
    <w:rsid w:val="32B6FB80"/>
    <w:rsid w:val="32BD605F"/>
    <w:rsid w:val="32EB1180"/>
    <w:rsid w:val="32EB278B"/>
    <w:rsid w:val="33000FF5"/>
    <w:rsid w:val="330167CB"/>
    <w:rsid w:val="3302962C"/>
    <w:rsid w:val="3304C3DA"/>
    <w:rsid w:val="331BD2EF"/>
    <w:rsid w:val="33294EED"/>
    <w:rsid w:val="3340415E"/>
    <w:rsid w:val="33462D0C"/>
    <w:rsid w:val="334C40D4"/>
    <w:rsid w:val="3355C32E"/>
    <w:rsid w:val="3356529F"/>
    <w:rsid w:val="3359F261"/>
    <w:rsid w:val="33675CA4"/>
    <w:rsid w:val="336F9156"/>
    <w:rsid w:val="3370F89A"/>
    <w:rsid w:val="337418EE"/>
    <w:rsid w:val="337C9BD1"/>
    <w:rsid w:val="337CA029"/>
    <w:rsid w:val="3382CC15"/>
    <w:rsid w:val="339388B4"/>
    <w:rsid w:val="339C2E10"/>
    <w:rsid w:val="33B1E8DF"/>
    <w:rsid w:val="33B3AAAB"/>
    <w:rsid w:val="33C5DF49"/>
    <w:rsid w:val="33C7E9AE"/>
    <w:rsid w:val="33D2E8AA"/>
    <w:rsid w:val="33E1D8BD"/>
    <w:rsid w:val="33EFB616"/>
    <w:rsid w:val="33F518DE"/>
    <w:rsid w:val="33F6EA66"/>
    <w:rsid w:val="3408CAD5"/>
    <w:rsid w:val="340A262D"/>
    <w:rsid w:val="341A8E66"/>
    <w:rsid w:val="342B6927"/>
    <w:rsid w:val="34324E89"/>
    <w:rsid w:val="345EC289"/>
    <w:rsid w:val="34666034"/>
    <w:rsid w:val="346CB988"/>
    <w:rsid w:val="347569D9"/>
    <w:rsid w:val="347B538F"/>
    <w:rsid w:val="347F15F9"/>
    <w:rsid w:val="348596CA"/>
    <w:rsid w:val="349342EB"/>
    <w:rsid w:val="34971C5C"/>
    <w:rsid w:val="34AB5B67"/>
    <w:rsid w:val="34ABCC5B"/>
    <w:rsid w:val="34AFBFC4"/>
    <w:rsid w:val="34C1C530"/>
    <w:rsid w:val="34D4C2EE"/>
    <w:rsid w:val="34E8D396"/>
    <w:rsid w:val="34F0FBB5"/>
    <w:rsid w:val="34FC487F"/>
    <w:rsid w:val="34FF6971"/>
    <w:rsid w:val="3508E91F"/>
    <w:rsid w:val="350E08F2"/>
    <w:rsid w:val="35101C20"/>
    <w:rsid w:val="3518526E"/>
    <w:rsid w:val="351B59BD"/>
    <w:rsid w:val="3524660B"/>
    <w:rsid w:val="352A9391"/>
    <w:rsid w:val="353544D7"/>
    <w:rsid w:val="35393242"/>
    <w:rsid w:val="354513BF"/>
    <w:rsid w:val="354A2EDF"/>
    <w:rsid w:val="35525347"/>
    <w:rsid w:val="3552CDAE"/>
    <w:rsid w:val="3553C994"/>
    <w:rsid w:val="35586EB9"/>
    <w:rsid w:val="355BFACD"/>
    <w:rsid w:val="35609F11"/>
    <w:rsid w:val="3567EEBB"/>
    <w:rsid w:val="35714D95"/>
    <w:rsid w:val="357A3103"/>
    <w:rsid w:val="3582A809"/>
    <w:rsid w:val="3587AEAE"/>
    <w:rsid w:val="358F7FC5"/>
    <w:rsid w:val="359634ED"/>
    <w:rsid w:val="359ADE40"/>
    <w:rsid w:val="359FBF07"/>
    <w:rsid w:val="35B6BA83"/>
    <w:rsid w:val="35C947CC"/>
    <w:rsid w:val="35DBF94D"/>
    <w:rsid w:val="35E124E2"/>
    <w:rsid w:val="35E451D3"/>
    <w:rsid w:val="35E6C2F5"/>
    <w:rsid w:val="35F84489"/>
    <w:rsid w:val="35FCE7EC"/>
    <w:rsid w:val="3612759D"/>
    <w:rsid w:val="3612DC88"/>
    <w:rsid w:val="3614B5BF"/>
    <w:rsid w:val="361668FE"/>
    <w:rsid w:val="361A83FD"/>
    <w:rsid w:val="3621FDFA"/>
    <w:rsid w:val="36254D6B"/>
    <w:rsid w:val="36285549"/>
    <w:rsid w:val="36420BDA"/>
    <w:rsid w:val="3646DA17"/>
    <w:rsid w:val="365315BE"/>
    <w:rsid w:val="36568465"/>
    <w:rsid w:val="366D4939"/>
    <w:rsid w:val="367E723F"/>
    <w:rsid w:val="367E8777"/>
    <w:rsid w:val="36968A6A"/>
    <w:rsid w:val="369F4BBC"/>
    <w:rsid w:val="36A33CF1"/>
    <w:rsid w:val="36A364D1"/>
    <w:rsid w:val="36C41040"/>
    <w:rsid w:val="36C563B6"/>
    <w:rsid w:val="36D19ACC"/>
    <w:rsid w:val="36E3F28F"/>
    <w:rsid w:val="36E91709"/>
    <w:rsid w:val="36EA75CD"/>
    <w:rsid w:val="36F38CA7"/>
    <w:rsid w:val="36FAE123"/>
    <w:rsid w:val="3703CE90"/>
    <w:rsid w:val="3703EB8B"/>
    <w:rsid w:val="371AABEA"/>
    <w:rsid w:val="3725F737"/>
    <w:rsid w:val="3728C2D5"/>
    <w:rsid w:val="372D2A76"/>
    <w:rsid w:val="372D3987"/>
    <w:rsid w:val="372FB064"/>
    <w:rsid w:val="374420D9"/>
    <w:rsid w:val="37453EF4"/>
    <w:rsid w:val="374A10BA"/>
    <w:rsid w:val="374ADE74"/>
    <w:rsid w:val="374B2245"/>
    <w:rsid w:val="377315FA"/>
    <w:rsid w:val="3774BC65"/>
    <w:rsid w:val="3778037A"/>
    <w:rsid w:val="3782F682"/>
    <w:rsid w:val="379004DA"/>
    <w:rsid w:val="37931089"/>
    <w:rsid w:val="37989911"/>
    <w:rsid w:val="37A451D3"/>
    <w:rsid w:val="37C5F66D"/>
    <w:rsid w:val="37CA4560"/>
    <w:rsid w:val="37D2437F"/>
    <w:rsid w:val="37E26F81"/>
    <w:rsid w:val="37EC319A"/>
    <w:rsid w:val="3805DD6D"/>
    <w:rsid w:val="3808ECAA"/>
    <w:rsid w:val="38146111"/>
    <w:rsid w:val="382E54E9"/>
    <w:rsid w:val="383A35FD"/>
    <w:rsid w:val="384A3C80"/>
    <w:rsid w:val="3852A32B"/>
    <w:rsid w:val="3864679D"/>
    <w:rsid w:val="386E93A2"/>
    <w:rsid w:val="387E6630"/>
    <w:rsid w:val="388A443F"/>
    <w:rsid w:val="388C8844"/>
    <w:rsid w:val="388F4320"/>
    <w:rsid w:val="389FC153"/>
    <w:rsid w:val="38A1059C"/>
    <w:rsid w:val="38AA5C2E"/>
    <w:rsid w:val="38B2A5F3"/>
    <w:rsid w:val="38B9EB46"/>
    <w:rsid w:val="38BC0FC9"/>
    <w:rsid w:val="38BF7C76"/>
    <w:rsid w:val="38C92201"/>
    <w:rsid w:val="38C9B095"/>
    <w:rsid w:val="38DEA1CC"/>
    <w:rsid w:val="38E2C32B"/>
    <w:rsid w:val="38EE4EA3"/>
    <w:rsid w:val="3918C8CB"/>
    <w:rsid w:val="391962B7"/>
    <w:rsid w:val="392D82FB"/>
    <w:rsid w:val="392E9DE2"/>
    <w:rsid w:val="3934E4F7"/>
    <w:rsid w:val="39366FC1"/>
    <w:rsid w:val="393DD89B"/>
    <w:rsid w:val="393E62ED"/>
    <w:rsid w:val="39455381"/>
    <w:rsid w:val="394D6079"/>
    <w:rsid w:val="395095A8"/>
    <w:rsid w:val="395328F6"/>
    <w:rsid w:val="39588197"/>
    <w:rsid w:val="395D462E"/>
    <w:rsid w:val="395DB25A"/>
    <w:rsid w:val="39693C3A"/>
    <w:rsid w:val="396DBC3F"/>
    <w:rsid w:val="39724CB0"/>
    <w:rsid w:val="3975E31D"/>
    <w:rsid w:val="39793D07"/>
    <w:rsid w:val="39838095"/>
    <w:rsid w:val="398EBAF1"/>
    <w:rsid w:val="3996CEEF"/>
    <w:rsid w:val="399E7258"/>
    <w:rsid w:val="39A02ED1"/>
    <w:rsid w:val="39A1CC9E"/>
    <w:rsid w:val="39A8363E"/>
    <w:rsid w:val="39AAD8A1"/>
    <w:rsid w:val="39C05729"/>
    <w:rsid w:val="39CA2966"/>
    <w:rsid w:val="39DEBC13"/>
    <w:rsid w:val="39DECE6F"/>
    <w:rsid w:val="39E11378"/>
    <w:rsid w:val="39E5E468"/>
    <w:rsid w:val="39F29058"/>
    <w:rsid w:val="3A049B11"/>
    <w:rsid w:val="3A0C78B2"/>
    <w:rsid w:val="3A244FC1"/>
    <w:rsid w:val="3A288DEF"/>
    <w:rsid w:val="3A2967F1"/>
    <w:rsid w:val="3A3D5720"/>
    <w:rsid w:val="3A49EEE2"/>
    <w:rsid w:val="3A55AD6B"/>
    <w:rsid w:val="3A98108F"/>
    <w:rsid w:val="3A9E6AE7"/>
    <w:rsid w:val="3AB5B3A2"/>
    <w:rsid w:val="3AC6A9F6"/>
    <w:rsid w:val="3AD1FC96"/>
    <w:rsid w:val="3AD27F06"/>
    <w:rsid w:val="3AEDF520"/>
    <w:rsid w:val="3B0499A9"/>
    <w:rsid w:val="3B0B4438"/>
    <w:rsid w:val="3B11EF11"/>
    <w:rsid w:val="3B1EABF0"/>
    <w:rsid w:val="3B31A4AA"/>
    <w:rsid w:val="3B3BFF32"/>
    <w:rsid w:val="3B441389"/>
    <w:rsid w:val="3B45353D"/>
    <w:rsid w:val="3B60A69C"/>
    <w:rsid w:val="3B6AFD4A"/>
    <w:rsid w:val="3B6BFD79"/>
    <w:rsid w:val="3B768F85"/>
    <w:rsid w:val="3B76F457"/>
    <w:rsid w:val="3B80BA75"/>
    <w:rsid w:val="3B87FC7B"/>
    <w:rsid w:val="3B8D624C"/>
    <w:rsid w:val="3BA3D267"/>
    <w:rsid w:val="3BA8DCE8"/>
    <w:rsid w:val="3BAE87E0"/>
    <w:rsid w:val="3BBB880D"/>
    <w:rsid w:val="3BC42906"/>
    <w:rsid w:val="3BC83BEE"/>
    <w:rsid w:val="3BD0E493"/>
    <w:rsid w:val="3BD44A0F"/>
    <w:rsid w:val="3BEFA901"/>
    <w:rsid w:val="3BF4C77F"/>
    <w:rsid w:val="3C1F4F91"/>
    <w:rsid w:val="3C21B8B7"/>
    <w:rsid w:val="3C297076"/>
    <w:rsid w:val="3C33A11C"/>
    <w:rsid w:val="3C3AD9AA"/>
    <w:rsid w:val="3C43CF8D"/>
    <w:rsid w:val="3C47EC8B"/>
    <w:rsid w:val="3C4B1086"/>
    <w:rsid w:val="3C4C7131"/>
    <w:rsid w:val="3C63C0F4"/>
    <w:rsid w:val="3C659C02"/>
    <w:rsid w:val="3C6C3A83"/>
    <w:rsid w:val="3C6F91E1"/>
    <w:rsid w:val="3C7F9CB7"/>
    <w:rsid w:val="3C82149E"/>
    <w:rsid w:val="3C8C7F74"/>
    <w:rsid w:val="3CA66E1C"/>
    <w:rsid w:val="3CB808D3"/>
    <w:rsid w:val="3CC4A28C"/>
    <w:rsid w:val="3CCE5FFB"/>
    <w:rsid w:val="3CD688C8"/>
    <w:rsid w:val="3CE1355F"/>
    <w:rsid w:val="3CE7375A"/>
    <w:rsid w:val="3CEAE178"/>
    <w:rsid w:val="3CF1970F"/>
    <w:rsid w:val="3D0C5D51"/>
    <w:rsid w:val="3D145064"/>
    <w:rsid w:val="3D216D0D"/>
    <w:rsid w:val="3D2EED50"/>
    <w:rsid w:val="3D3FD599"/>
    <w:rsid w:val="3D55CFF1"/>
    <w:rsid w:val="3D58588D"/>
    <w:rsid w:val="3D5A0053"/>
    <w:rsid w:val="3D6662FF"/>
    <w:rsid w:val="3D6DEB62"/>
    <w:rsid w:val="3D6E2057"/>
    <w:rsid w:val="3D6F280C"/>
    <w:rsid w:val="3D7AFFA1"/>
    <w:rsid w:val="3D9E32B0"/>
    <w:rsid w:val="3DDF22AC"/>
    <w:rsid w:val="3DEF8BE5"/>
    <w:rsid w:val="3E02ED81"/>
    <w:rsid w:val="3E0782E4"/>
    <w:rsid w:val="3E101D1A"/>
    <w:rsid w:val="3E110930"/>
    <w:rsid w:val="3E14D24C"/>
    <w:rsid w:val="3E1EDC47"/>
    <w:rsid w:val="3E219683"/>
    <w:rsid w:val="3E26C700"/>
    <w:rsid w:val="3E46CBDF"/>
    <w:rsid w:val="3E49ADFB"/>
    <w:rsid w:val="3E4F04A3"/>
    <w:rsid w:val="3E62BAEA"/>
    <w:rsid w:val="3E6B62A9"/>
    <w:rsid w:val="3E6E0115"/>
    <w:rsid w:val="3E739FF4"/>
    <w:rsid w:val="3E990B45"/>
    <w:rsid w:val="3EC3937E"/>
    <w:rsid w:val="3EC7C585"/>
    <w:rsid w:val="3EC91111"/>
    <w:rsid w:val="3ED421D7"/>
    <w:rsid w:val="3ED8E268"/>
    <w:rsid w:val="3ED94ABB"/>
    <w:rsid w:val="3ED9F60C"/>
    <w:rsid w:val="3EDE68CE"/>
    <w:rsid w:val="3EF07839"/>
    <w:rsid w:val="3EFB4352"/>
    <w:rsid w:val="3F11EE1B"/>
    <w:rsid w:val="3F1A3971"/>
    <w:rsid w:val="3F232A41"/>
    <w:rsid w:val="3F341FF6"/>
    <w:rsid w:val="3F35B50D"/>
    <w:rsid w:val="3F3B0D83"/>
    <w:rsid w:val="3F4496A4"/>
    <w:rsid w:val="3F45909E"/>
    <w:rsid w:val="3F4CB523"/>
    <w:rsid w:val="3F55AEFB"/>
    <w:rsid w:val="3F61731B"/>
    <w:rsid w:val="3F624712"/>
    <w:rsid w:val="3F6514B9"/>
    <w:rsid w:val="3F818393"/>
    <w:rsid w:val="3F8A8E4B"/>
    <w:rsid w:val="3F952E71"/>
    <w:rsid w:val="3F9C7DB4"/>
    <w:rsid w:val="3F9FDFD2"/>
    <w:rsid w:val="3FA3DB45"/>
    <w:rsid w:val="3FA56484"/>
    <w:rsid w:val="3FA7031F"/>
    <w:rsid w:val="3FB3116B"/>
    <w:rsid w:val="3FB6C1DD"/>
    <w:rsid w:val="3FBEA06B"/>
    <w:rsid w:val="3FD1F18C"/>
    <w:rsid w:val="3FE49808"/>
    <w:rsid w:val="3FF58B92"/>
    <w:rsid w:val="3FF82001"/>
    <w:rsid w:val="3FF894A4"/>
    <w:rsid w:val="3FFDB622"/>
    <w:rsid w:val="400515CD"/>
    <w:rsid w:val="400AE024"/>
    <w:rsid w:val="4010C983"/>
    <w:rsid w:val="40197745"/>
    <w:rsid w:val="401FC7DD"/>
    <w:rsid w:val="4023672B"/>
    <w:rsid w:val="4032B2F7"/>
    <w:rsid w:val="404527F7"/>
    <w:rsid w:val="4045FC8C"/>
    <w:rsid w:val="40539910"/>
    <w:rsid w:val="405A5DBF"/>
    <w:rsid w:val="406306C3"/>
    <w:rsid w:val="408A122A"/>
    <w:rsid w:val="4097E6D5"/>
    <w:rsid w:val="409A1803"/>
    <w:rsid w:val="40A215FD"/>
    <w:rsid w:val="40B676A4"/>
    <w:rsid w:val="40C22310"/>
    <w:rsid w:val="40CE2556"/>
    <w:rsid w:val="40DA00F2"/>
    <w:rsid w:val="40E70EA3"/>
    <w:rsid w:val="40EB7A82"/>
    <w:rsid w:val="40EC4CF0"/>
    <w:rsid w:val="40F42A5D"/>
    <w:rsid w:val="40F5DDED"/>
    <w:rsid w:val="40FFD586"/>
    <w:rsid w:val="410F211F"/>
    <w:rsid w:val="41100278"/>
    <w:rsid w:val="411C4502"/>
    <w:rsid w:val="41202020"/>
    <w:rsid w:val="4126C12F"/>
    <w:rsid w:val="412BC689"/>
    <w:rsid w:val="413CDE28"/>
    <w:rsid w:val="413E0A0A"/>
    <w:rsid w:val="413E240A"/>
    <w:rsid w:val="4148C1E8"/>
    <w:rsid w:val="415EE31B"/>
    <w:rsid w:val="4160FE07"/>
    <w:rsid w:val="4167C902"/>
    <w:rsid w:val="4169CA70"/>
    <w:rsid w:val="41777C63"/>
    <w:rsid w:val="417EEB52"/>
    <w:rsid w:val="4186BEDD"/>
    <w:rsid w:val="41882F81"/>
    <w:rsid w:val="4193F062"/>
    <w:rsid w:val="4197DE6C"/>
    <w:rsid w:val="41A8D5C7"/>
    <w:rsid w:val="41AB40B6"/>
    <w:rsid w:val="41B6F66F"/>
    <w:rsid w:val="41BEC533"/>
    <w:rsid w:val="41BF9A1B"/>
    <w:rsid w:val="41EE7784"/>
    <w:rsid w:val="41F5D598"/>
    <w:rsid w:val="4213B1AA"/>
    <w:rsid w:val="4217A822"/>
    <w:rsid w:val="422D4966"/>
    <w:rsid w:val="4232A5CB"/>
    <w:rsid w:val="423C17F7"/>
    <w:rsid w:val="42648536"/>
    <w:rsid w:val="427A0B81"/>
    <w:rsid w:val="427C4F26"/>
    <w:rsid w:val="42823BE1"/>
    <w:rsid w:val="4283AB26"/>
    <w:rsid w:val="42841325"/>
    <w:rsid w:val="4296126C"/>
    <w:rsid w:val="429AEDF5"/>
    <w:rsid w:val="42A1CF10"/>
    <w:rsid w:val="42C37E1E"/>
    <w:rsid w:val="42D1D663"/>
    <w:rsid w:val="42D7C657"/>
    <w:rsid w:val="42D858EC"/>
    <w:rsid w:val="42D9DA6B"/>
    <w:rsid w:val="42EAEAC7"/>
    <w:rsid w:val="42F1326F"/>
    <w:rsid w:val="4306EFD1"/>
    <w:rsid w:val="43103AF9"/>
    <w:rsid w:val="4311D1A3"/>
    <w:rsid w:val="431760D7"/>
    <w:rsid w:val="432D2C54"/>
    <w:rsid w:val="4335FD11"/>
    <w:rsid w:val="43486A45"/>
    <w:rsid w:val="4362CEDC"/>
    <w:rsid w:val="436C7563"/>
    <w:rsid w:val="4373D0F0"/>
    <w:rsid w:val="4388F3DC"/>
    <w:rsid w:val="439A72B7"/>
    <w:rsid w:val="439FF2DF"/>
    <w:rsid w:val="43AFF173"/>
    <w:rsid w:val="43C6025D"/>
    <w:rsid w:val="43C61D04"/>
    <w:rsid w:val="43CB1067"/>
    <w:rsid w:val="43DCA43D"/>
    <w:rsid w:val="43E6E478"/>
    <w:rsid w:val="43FFB8EF"/>
    <w:rsid w:val="44134F07"/>
    <w:rsid w:val="44239945"/>
    <w:rsid w:val="442A6A77"/>
    <w:rsid w:val="4433AC99"/>
    <w:rsid w:val="4447BC5D"/>
    <w:rsid w:val="44638F64"/>
    <w:rsid w:val="447528B6"/>
    <w:rsid w:val="447EC955"/>
    <w:rsid w:val="4480D2E1"/>
    <w:rsid w:val="448F09F3"/>
    <w:rsid w:val="44A45131"/>
    <w:rsid w:val="44AB1641"/>
    <w:rsid w:val="44AC6739"/>
    <w:rsid w:val="44CB174D"/>
    <w:rsid w:val="44CDC029"/>
    <w:rsid w:val="44D1CD72"/>
    <w:rsid w:val="44D4A698"/>
    <w:rsid w:val="44D7F5D3"/>
    <w:rsid w:val="44DBFD0D"/>
    <w:rsid w:val="44E0520F"/>
    <w:rsid w:val="44E08CDB"/>
    <w:rsid w:val="45072BAB"/>
    <w:rsid w:val="450B733F"/>
    <w:rsid w:val="450D231C"/>
    <w:rsid w:val="45118E24"/>
    <w:rsid w:val="451287DD"/>
    <w:rsid w:val="4524C43D"/>
    <w:rsid w:val="45286678"/>
    <w:rsid w:val="454D5EAB"/>
    <w:rsid w:val="4555D294"/>
    <w:rsid w:val="4560AAEB"/>
    <w:rsid w:val="4575C801"/>
    <w:rsid w:val="458631E1"/>
    <w:rsid w:val="4586B276"/>
    <w:rsid w:val="4593C06D"/>
    <w:rsid w:val="4599CA65"/>
    <w:rsid w:val="45A05D0F"/>
    <w:rsid w:val="45AB888C"/>
    <w:rsid w:val="45B0C4D9"/>
    <w:rsid w:val="45B2DD39"/>
    <w:rsid w:val="45C0E908"/>
    <w:rsid w:val="45C7471D"/>
    <w:rsid w:val="45C88F99"/>
    <w:rsid w:val="45CDB5E0"/>
    <w:rsid w:val="45CEF40F"/>
    <w:rsid w:val="45DE197F"/>
    <w:rsid w:val="45DE204F"/>
    <w:rsid w:val="45E2CFAC"/>
    <w:rsid w:val="45E3B337"/>
    <w:rsid w:val="45EAE2C9"/>
    <w:rsid w:val="45FC4750"/>
    <w:rsid w:val="4600D578"/>
    <w:rsid w:val="46033860"/>
    <w:rsid w:val="46181700"/>
    <w:rsid w:val="461C2219"/>
    <w:rsid w:val="46292D30"/>
    <w:rsid w:val="463A46CB"/>
    <w:rsid w:val="464DF0CB"/>
    <w:rsid w:val="46525C75"/>
    <w:rsid w:val="465D24CF"/>
    <w:rsid w:val="466B7113"/>
    <w:rsid w:val="4673CB10"/>
    <w:rsid w:val="467566E6"/>
    <w:rsid w:val="467DB0D4"/>
    <w:rsid w:val="469839B7"/>
    <w:rsid w:val="46A41145"/>
    <w:rsid w:val="46BDDD51"/>
    <w:rsid w:val="46D58125"/>
    <w:rsid w:val="46E084EC"/>
    <w:rsid w:val="4727CE40"/>
    <w:rsid w:val="475A6B63"/>
    <w:rsid w:val="47714CEC"/>
    <w:rsid w:val="478348E2"/>
    <w:rsid w:val="47851DB8"/>
    <w:rsid w:val="478DD842"/>
    <w:rsid w:val="479B868D"/>
    <w:rsid w:val="47A2C2DF"/>
    <w:rsid w:val="47A717EE"/>
    <w:rsid w:val="47AC8145"/>
    <w:rsid w:val="47AD4B8E"/>
    <w:rsid w:val="47B0B00D"/>
    <w:rsid w:val="47C46C6D"/>
    <w:rsid w:val="47D53FEE"/>
    <w:rsid w:val="47D62A9D"/>
    <w:rsid w:val="47D8CE98"/>
    <w:rsid w:val="47DCD4A3"/>
    <w:rsid w:val="47E95D0C"/>
    <w:rsid w:val="47F85A9B"/>
    <w:rsid w:val="47FCAEDC"/>
    <w:rsid w:val="48038A71"/>
    <w:rsid w:val="48053B24"/>
    <w:rsid w:val="481B8AC3"/>
    <w:rsid w:val="4833E0CD"/>
    <w:rsid w:val="483D1421"/>
    <w:rsid w:val="48473A79"/>
    <w:rsid w:val="485D6D83"/>
    <w:rsid w:val="485ECAD8"/>
    <w:rsid w:val="4882E187"/>
    <w:rsid w:val="4884CBA8"/>
    <w:rsid w:val="488640FB"/>
    <w:rsid w:val="489293EB"/>
    <w:rsid w:val="48D7E326"/>
    <w:rsid w:val="48E3DBC1"/>
    <w:rsid w:val="48E86D50"/>
    <w:rsid w:val="4910D741"/>
    <w:rsid w:val="49197152"/>
    <w:rsid w:val="491BA243"/>
    <w:rsid w:val="4922BD7D"/>
    <w:rsid w:val="492EE96E"/>
    <w:rsid w:val="494023AE"/>
    <w:rsid w:val="49435BA1"/>
    <w:rsid w:val="49495A2B"/>
    <w:rsid w:val="494E240D"/>
    <w:rsid w:val="4966BAFE"/>
    <w:rsid w:val="497E861D"/>
    <w:rsid w:val="4993A91C"/>
    <w:rsid w:val="499867E1"/>
    <w:rsid w:val="4998ECDB"/>
    <w:rsid w:val="499C93FB"/>
    <w:rsid w:val="499ECEDA"/>
    <w:rsid w:val="49A66F7B"/>
    <w:rsid w:val="49A79BBA"/>
    <w:rsid w:val="49AB3338"/>
    <w:rsid w:val="49B02F8E"/>
    <w:rsid w:val="49BC90CE"/>
    <w:rsid w:val="49CFF41E"/>
    <w:rsid w:val="49EAC0C4"/>
    <w:rsid w:val="49EBBE83"/>
    <w:rsid w:val="49F166AF"/>
    <w:rsid w:val="49F7A915"/>
    <w:rsid w:val="49F7FD23"/>
    <w:rsid w:val="4A04286E"/>
    <w:rsid w:val="4A053044"/>
    <w:rsid w:val="4A09158E"/>
    <w:rsid w:val="4A10BA59"/>
    <w:rsid w:val="4A329802"/>
    <w:rsid w:val="4A392AD4"/>
    <w:rsid w:val="4A3AA131"/>
    <w:rsid w:val="4A3C4A1C"/>
    <w:rsid w:val="4A456E47"/>
    <w:rsid w:val="4A5C1BC2"/>
    <w:rsid w:val="4A5C4DE9"/>
    <w:rsid w:val="4A5F9F7E"/>
    <w:rsid w:val="4A630B10"/>
    <w:rsid w:val="4A784B5B"/>
    <w:rsid w:val="4A7EA195"/>
    <w:rsid w:val="4A7FAC22"/>
    <w:rsid w:val="4A85EAB5"/>
    <w:rsid w:val="4A8C1C3D"/>
    <w:rsid w:val="4A9AB5E6"/>
    <w:rsid w:val="4A9B6634"/>
    <w:rsid w:val="4A9FBB06"/>
    <w:rsid w:val="4A9FE51F"/>
    <w:rsid w:val="4AA0D054"/>
    <w:rsid w:val="4AB92064"/>
    <w:rsid w:val="4AC6BA1E"/>
    <w:rsid w:val="4ACFEDFD"/>
    <w:rsid w:val="4AD114CB"/>
    <w:rsid w:val="4ADFAF00"/>
    <w:rsid w:val="4AF4D453"/>
    <w:rsid w:val="4AF85236"/>
    <w:rsid w:val="4AFB2263"/>
    <w:rsid w:val="4B091644"/>
    <w:rsid w:val="4B386E5A"/>
    <w:rsid w:val="4B6415C9"/>
    <w:rsid w:val="4B683E9F"/>
    <w:rsid w:val="4B7F6C53"/>
    <w:rsid w:val="4B820D43"/>
    <w:rsid w:val="4BA02FE3"/>
    <w:rsid w:val="4BB1D3B4"/>
    <w:rsid w:val="4BB331EC"/>
    <w:rsid w:val="4BB7EBE5"/>
    <w:rsid w:val="4BDB2505"/>
    <w:rsid w:val="4BE4607C"/>
    <w:rsid w:val="4BE770D5"/>
    <w:rsid w:val="4BEFAF43"/>
    <w:rsid w:val="4C03580B"/>
    <w:rsid w:val="4C10803A"/>
    <w:rsid w:val="4C1D3AA7"/>
    <w:rsid w:val="4C2C465E"/>
    <w:rsid w:val="4C342446"/>
    <w:rsid w:val="4C44E1C1"/>
    <w:rsid w:val="4C460CE2"/>
    <w:rsid w:val="4C482E7A"/>
    <w:rsid w:val="4C4CD055"/>
    <w:rsid w:val="4C4FB63B"/>
    <w:rsid w:val="4C70DAED"/>
    <w:rsid w:val="4C79FBFE"/>
    <w:rsid w:val="4C83BA8B"/>
    <w:rsid w:val="4C89316D"/>
    <w:rsid w:val="4C8AB061"/>
    <w:rsid w:val="4C92FD0E"/>
    <w:rsid w:val="4C942297"/>
    <w:rsid w:val="4C9A0737"/>
    <w:rsid w:val="4CA408F1"/>
    <w:rsid w:val="4CA7BE5C"/>
    <w:rsid w:val="4CA7D4B9"/>
    <w:rsid w:val="4CC897CA"/>
    <w:rsid w:val="4CD43F57"/>
    <w:rsid w:val="4CEEE27D"/>
    <w:rsid w:val="4CFEAE3C"/>
    <w:rsid w:val="4D0801A0"/>
    <w:rsid w:val="4D24765C"/>
    <w:rsid w:val="4D2EDFC1"/>
    <w:rsid w:val="4D37CE40"/>
    <w:rsid w:val="4D419025"/>
    <w:rsid w:val="4D5D2F8F"/>
    <w:rsid w:val="4D6DB2C5"/>
    <w:rsid w:val="4D70AC5D"/>
    <w:rsid w:val="4D7568A6"/>
    <w:rsid w:val="4D7E76D6"/>
    <w:rsid w:val="4D818375"/>
    <w:rsid w:val="4D8CF519"/>
    <w:rsid w:val="4D93AC3E"/>
    <w:rsid w:val="4DAAC74E"/>
    <w:rsid w:val="4DC5F334"/>
    <w:rsid w:val="4DE32E96"/>
    <w:rsid w:val="4DED3219"/>
    <w:rsid w:val="4DF4304D"/>
    <w:rsid w:val="4DFC7515"/>
    <w:rsid w:val="4DFDCD5F"/>
    <w:rsid w:val="4E07464D"/>
    <w:rsid w:val="4E10431D"/>
    <w:rsid w:val="4E11DCF1"/>
    <w:rsid w:val="4E23B998"/>
    <w:rsid w:val="4E2EA49E"/>
    <w:rsid w:val="4E43AD62"/>
    <w:rsid w:val="4E4916ED"/>
    <w:rsid w:val="4E5A5FE2"/>
    <w:rsid w:val="4E5B9FA4"/>
    <w:rsid w:val="4E71F2DA"/>
    <w:rsid w:val="4E7C810F"/>
    <w:rsid w:val="4E87BAC7"/>
    <w:rsid w:val="4E8E71FC"/>
    <w:rsid w:val="4E915288"/>
    <w:rsid w:val="4E9BA44C"/>
    <w:rsid w:val="4E9C15F2"/>
    <w:rsid w:val="4EA0F50F"/>
    <w:rsid w:val="4EA5EFA2"/>
    <w:rsid w:val="4EA7C1F4"/>
    <w:rsid w:val="4EABD7CB"/>
    <w:rsid w:val="4EC1159A"/>
    <w:rsid w:val="4EC2DFAB"/>
    <w:rsid w:val="4ECB2D9E"/>
    <w:rsid w:val="4EE65984"/>
    <w:rsid w:val="4EE6A3A8"/>
    <w:rsid w:val="4EEB9A35"/>
    <w:rsid w:val="4EEBE177"/>
    <w:rsid w:val="4EF4A9F2"/>
    <w:rsid w:val="4F0770FC"/>
    <w:rsid w:val="4F0E0006"/>
    <w:rsid w:val="4F151870"/>
    <w:rsid w:val="4F1BFFC6"/>
    <w:rsid w:val="4F247527"/>
    <w:rsid w:val="4F367C33"/>
    <w:rsid w:val="4F3F2F17"/>
    <w:rsid w:val="4F4007E8"/>
    <w:rsid w:val="4F42973F"/>
    <w:rsid w:val="4F48B5DF"/>
    <w:rsid w:val="4F55AEC2"/>
    <w:rsid w:val="4F57EFFA"/>
    <w:rsid w:val="4F5E4087"/>
    <w:rsid w:val="4F605E7F"/>
    <w:rsid w:val="4F658E10"/>
    <w:rsid w:val="4F741DCA"/>
    <w:rsid w:val="4F773FD8"/>
    <w:rsid w:val="4F7C36C0"/>
    <w:rsid w:val="4F82F959"/>
    <w:rsid w:val="4F834113"/>
    <w:rsid w:val="4F9020E9"/>
    <w:rsid w:val="4F99ABDF"/>
    <w:rsid w:val="4FA07A59"/>
    <w:rsid w:val="4FA54A97"/>
    <w:rsid w:val="4FB12608"/>
    <w:rsid w:val="4FBC5B5B"/>
    <w:rsid w:val="4FC0E843"/>
    <w:rsid w:val="4FCC78D2"/>
    <w:rsid w:val="4FCD4713"/>
    <w:rsid w:val="4FDADE85"/>
    <w:rsid w:val="4FE20256"/>
    <w:rsid w:val="4FE9A2AB"/>
    <w:rsid w:val="4FEB6A3A"/>
    <w:rsid w:val="4FEF2153"/>
    <w:rsid w:val="4FFE5BA4"/>
    <w:rsid w:val="50157C95"/>
    <w:rsid w:val="5022D9F0"/>
    <w:rsid w:val="5022E884"/>
    <w:rsid w:val="50364EFE"/>
    <w:rsid w:val="5038E36D"/>
    <w:rsid w:val="5041F063"/>
    <w:rsid w:val="5048F20E"/>
    <w:rsid w:val="5052E68A"/>
    <w:rsid w:val="5058E5C6"/>
    <w:rsid w:val="505D6357"/>
    <w:rsid w:val="50685B19"/>
    <w:rsid w:val="5070489F"/>
    <w:rsid w:val="5077A298"/>
    <w:rsid w:val="5078C588"/>
    <w:rsid w:val="507A81B7"/>
    <w:rsid w:val="507AF1A5"/>
    <w:rsid w:val="508063E1"/>
    <w:rsid w:val="508AC414"/>
    <w:rsid w:val="508E6F15"/>
    <w:rsid w:val="50978D25"/>
    <w:rsid w:val="509861AE"/>
    <w:rsid w:val="50A9327B"/>
    <w:rsid w:val="50AE534A"/>
    <w:rsid w:val="50C495DB"/>
    <w:rsid w:val="50DE7ABD"/>
    <w:rsid w:val="50EC3704"/>
    <w:rsid w:val="50ED01AE"/>
    <w:rsid w:val="50F02781"/>
    <w:rsid w:val="50F4B0D0"/>
    <w:rsid w:val="50F67B20"/>
    <w:rsid w:val="511696E9"/>
    <w:rsid w:val="5131930C"/>
    <w:rsid w:val="51383CB9"/>
    <w:rsid w:val="513BE8F9"/>
    <w:rsid w:val="51468DE3"/>
    <w:rsid w:val="51524DB8"/>
    <w:rsid w:val="515FB125"/>
    <w:rsid w:val="516D7CA3"/>
    <w:rsid w:val="51781E3A"/>
    <w:rsid w:val="517CEF57"/>
    <w:rsid w:val="51927C58"/>
    <w:rsid w:val="5193BC93"/>
    <w:rsid w:val="5199E00C"/>
    <w:rsid w:val="519FFAE7"/>
    <w:rsid w:val="51AB0275"/>
    <w:rsid w:val="51BCE023"/>
    <w:rsid w:val="51C3870A"/>
    <w:rsid w:val="51C96313"/>
    <w:rsid w:val="51C9D517"/>
    <w:rsid w:val="51CACA4C"/>
    <w:rsid w:val="51D29D17"/>
    <w:rsid w:val="51DBB892"/>
    <w:rsid w:val="51FBFF6E"/>
    <w:rsid w:val="51FD83F7"/>
    <w:rsid w:val="52042B7A"/>
    <w:rsid w:val="5207DF48"/>
    <w:rsid w:val="52253FBD"/>
    <w:rsid w:val="522DBE46"/>
    <w:rsid w:val="52320E07"/>
    <w:rsid w:val="5240171A"/>
    <w:rsid w:val="524029B3"/>
    <w:rsid w:val="524CB515"/>
    <w:rsid w:val="5251A558"/>
    <w:rsid w:val="5260663C"/>
    <w:rsid w:val="52655D8A"/>
    <w:rsid w:val="5272E70B"/>
    <w:rsid w:val="527C035D"/>
    <w:rsid w:val="52821A53"/>
    <w:rsid w:val="529062B2"/>
    <w:rsid w:val="5291C527"/>
    <w:rsid w:val="529E0FE5"/>
    <w:rsid w:val="52A54D70"/>
    <w:rsid w:val="52B52B0F"/>
    <w:rsid w:val="52BC7048"/>
    <w:rsid w:val="52D68F69"/>
    <w:rsid w:val="52E513DC"/>
    <w:rsid w:val="52EEE854"/>
    <w:rsid w:val="52F6BFD9"/>
    <w:rsid w:val="52F8D4BD"/>
    <w:rsid w:val="530B024E"/>
    <w:rsid w:val="53127F47"/>
    <w:rsid w:val="531A8599"/>
    <w:rsid w:val="53231B46"/>
    <w:rsid w:val="533EE7EB"/>
    <w:rsid w:val="5342C2E3"/>
    <w:rsid w:val="5347F993"/>
    <w:rsid w:val="535C4904"/>
    <w:rsid w:val="536DA7E6"/>
    <w:rsid w:val="53707D44"/>
    <w:rsid w:val="537D29AF"/>
    <w:rsid w:val="537D8218"/>
    <w:rsid w:val="537F4B5E"/>
    <w:rsid w:val="53972B97"/>
    <w:rsid w:val="539E42B1"/>
    <w:rsid w:val="53AF5C82"/>
    <w:rsid w:val="53BC6C6A"/>
    <w:rsid w:val="53CB0DF6"/>
    <w:rsid w:val="53CDC3A6"/>
    <w:rsid w:val="53CE0AF1"/>
    <w:rsid w:val="53D4848C"/>
    <w:rsid w:val="53DABD76"/>
    <w:rsid w:val="53E09D08"/>
    <w:rsid w:val="53E30E40"/>
    <w:rsid w:val="53E72B17"/>
    <w:rsid w:val="53E88B35"/>
    <w:rsid w:val="53F374C9"/>
    <w:rsid w:val="5403E006"/>
    <w:rsid w:val="540DFBB5"/>
    <w:rsid w:val="54150C0E"/>
    <w:rsid w:val="5422F8EE"/>
    <w:rsid w:val="542372BB"/>
    <w:rsid w:val="5425276C"/>
    <w:rsid w:val="54268E68"/>
    <w:rsid w:val="542884DD"/>
    <w:rsid w:val="542C05F4"/>
    <w:rsid w:val="542E79E4"/>
    <w:rsid w:val="5431962C"/>
    <w:rsid w:val="5433650C"/>
    <w:rsid w:val="544F94D2"/>
    <w:rsid w:val="5454A286"/>
    <w:rsid w:val="5473BAB4"/>
    <w:rsid w:val="547A8063"/>
    <w:rsid w:val="547DB9DB"/>
    <w:rsid w:val="54AFACB9"/>
    <w:rsid w:val="54B6C0BD"/>
    <w:rsid w:val="54B85871"/>
    <w:rsid w:val="54C15EBC"/>
    <w:rsid w:val="54C64CDD"/>
    <w:rsid w:val="54D1C374"/>
    <w:rsid w:val="54D691F6"/>
    <w:rsid w:val="54D6EF55"/>
    <w:rsid w:val="54DCC802"/>
    <w:rsid w:val="54EC58CC"/>
    <w:rsid w:val="54F93B78"/>
    <w:rsid w:val="54FE9174"/>
    <w:rsid w:val="55000412"/>
    <w:rsid w:val="55190C70"/>
    <w:rsid w:val="551C6331"/>
    <w:rsid w:val="55322BA7"/>
    <w:rsid w:val="55380ADA"/>
    <w:rsid w:val="5542F155"/>
    <w:rsid w:val="5545223F"/>
    <w:rsid w:val="55481E4D"/>
    <w:rsid w:val="554FE91F"/>
    <w:rsid w:val="55560947"/>
    <w:rsid w:val="555B48F3"/>
    <w:rsid w:val="5562B130"/>
    <w:rsid w:val="5565D4C2"/>
    <w:rsid w:val="55662F30"/>
    <w:rsid w:val="55774309"/>
    <w:rsid w:val="5594E253"/>
    <w:rsid w:val="559806FE"/>
    <w:rsid w:val="55A2AF5C"/>
    <w:rsid w:val="55AC1B64"/>
    <w:rsid w:val="55B509F9"/>
    <w:rsid w:val="55CF26B2"/>
    <w:rsid w:val="55CF2CCD"/>
    <w:rsid w:val="55DFB52F"/>
    <w:rsid w:val="55E5C65F"/>
    <w:rsid w:val="55F180C3"/>
    <w:rsid w:val="55F76870"/>
    <w:rsid w:val="55FA1235"/>
    <w:rsid w:val="560DBC1C"/>
    <w:rsid w:val="5624468A"/>
    <w:rsid w:val="5639AD80"/>
    <w:rsid w:val="563C9684"/>
    <w:rsid w:val="564A2009"/>
    <w:rsid w:val="567396C1"/>
    <w:rsid w:val="56751241"/>
    <w:rsid w:val="5677C7B8"/>
    <w:rsid w:val="5678D069"/>
    <w:rsid w:val="568EDC70"/>
    <w:rsid w:val="5699AB7C"/>
    <w:rsid w:val="569DE4CA"/>
    <w:rsid w:val="56A2C420"/>
    <w:rsid w:val="56A59082"/>
    <w:rsid w:val="56A6DE5A"/>
    <w:rsid w:val="56B83392"/>
    <w:rsid w:val="56CDF190"/>
    <w:rsid w:val="56EB8B00"/>
    <w:rsid w:val="56F78800"/>
    <w:rsid w:val="56FD5FAE"/>
    <w:rsid w:val="5705C9AC"/>
    <w:rsid w:val="571D580C"/>
    <w:rsid w:val="571FE0EC"/>
    <w:rsid w:val="573234B6"/>
    <w:rsid w:val="57475DEA"/>
    <w:rsid w:val="574D489A"/>
    <w:rsid w:val="574D4A19"/>
    <w:rsid w:val="574E7E64"/>
    <w:rsid w:val="574EB6F5"/>
    <w:rsid w:val="575D345D"/>
    <w:rsid w:val="575DC57A"/>
    <w:rsid w:val="576E4EBE"/>
    <w:rsid w:val="576FDD46"/>
    <w:rsid w:val="578A063C"/>
    <w:rsid w:val="57928E64"/>
    <w:rsid w:val="57A88320"/>
    <w:rsid w:val="57B0B834"/>
    <w:rsid w:val="57B63061"/>
    <w:rsid w:val="57CB3487"/>
    <w:rsid w:val="57CC8055"/>
    <w:rsid w:val="57D1ACA2"/>
    <w:rsid w:val="57D24C84"/>
    <w:rsid w:val="57D3BDC1"/>
    <w:rsid w:val="57ED7097"/>
    <w:rsid w:val="57F00465"/>
    <w:rsid w:val="57F7E6B9"/>
    <w:rsid w:val="57FCE51C"/>
    <w:rsid w:val="580198DA"/>
    <w:rsid w:val="580D6183"/>
    <w:rsid w:val="5818BA3C"/>
    <w:rsid w:val="5821737B"/>
    <w:rsid w:val="58339BE4"/>
    <w:rsid w:val="5833F1B7"/>
    <w:rsid w:val="58373488"/>
    <w:rsid w:val="58469B1E"/>
    <w:rsid w:val="584B4DAD"/>
    <w:rsid w:val="584E5445"/>
    <w:rsid w:val="58529A60"/>
    <w:rsid w:val="587D72E6"/>
    <w:rsid w:val="588C83EC"/>
    <w:rsid w:val="5893A04E"/>
    <w:rsid w:val="58984A5A"/>
    <w:rsid w:val="58B4D433"/>
    <w:rsid w:val="58BB341D"/>
    <w:rsid w:val="58E3BC26"/>
    <w:rsid w:val="58EA4EC5"/>
    <w:rsid w:val="58F34CF4"/>
    <w:rsid w:val="58FD08FF"/>
    <w:rsid w:val="5908AE0F"/>
    <w:rsid w:val="59388169"/>
    <w:rsid w:val="593C2DB2"/>
    <w:rsid w:val="59402342"/>
    <w:rsid w:val="59419FC8"/>
    <w:rsid w:val="594D235F"/>
    <w:rsid w:val="595F8D34"/>
    <w:rsid w:val="595FEC61"/>
    <w:rsid w:val="596778AD"/>
    <w:rsid w:val="596820D9"/>
    <w:rsid w:val="596AED05"/>
    <w:rsid w:val="5986F590"/>
    <w:rsid w:val="5988F2A0"/>
    <w:rsid w:val="598AF665"/>
    <w:rsid w:val="5993CFB7"/>
    <w:rsid w:val="59A962E2"/>
    <w:rsid w:val="59C369FF"/>
    <w:rsid w:val="59C987D8"/>
    <w:rsid w:val="59CCAC9B"/>
    <w:rsid w:val="59D5D17B"/>
    <w:rsid w:val="59D5D1C0"/>
    <w:rsid w:val="59DD4F95"/>
    <w:rsid w:val="59EC713F"/>
    <w:rsid w:val="59F3422D"/>
    <w:rsid w:val="5A0C39D1"/>
    <w:rsid w:val="5A3ADF0F"/>
    <w:rsid w:val="5A4FA476"/>
    <w:rsid w:val="5A566C9B"/>
    <w:rsid w:val="5A580ACA"/>
    <w:rsid w:val="5A792EDA"/>
    <w:rsid w:val="5A7E474C"/>
    <w:rsid w:val="5A846B7C"/>
    <w:rsid w:val="5A84B2CD"/>
    <w:rsid w:val="5A8B2511"/>
    <w:rsid w:val="5A97C61D"/>
    <w:rsid w:val="5A9A17E1"/>
    <w:rsid w:val="5A9BF203"/>
    <w:rsid w:val="5AA111BC"/>
    <w:rsid w:val="5AAC9C55"/>
    <w:rsid w:val="5AB76EC6"/>
    <w:rsid w:val="5ABC9CCA"/>
    <w:rsid w:val="5AC06F38"/>
    <w:rsid w:val="5ACC4922"/>
    <w:rsid w:val="5AD73578"/>
    <w:rsid w:val="5ADEB030"/>
    <w:rsid w:val="5AE1A14E"/>
    <w:rsid w:val="5AE23A42"/>
    <w:rsid w:val="5AE3D722"/>
    <w:rsid w:val="5AE8F3C0"/>
    <w:rsid w:val="5AEF4BD3"/>
    <w:rsid w:val="5AFE056A"/>
    <w:rsid w:val="5B1052F8"/>
    <w:rsid w:val="5B17BE7A"/>
    <w:rsid w:val="5B35F221"/>
    <w:rsid w:val="5B4375B6"/>
    <w:rsid w:val="5B496447"/>
    <w:rsid w:val="5B4CD200"/>
    <w:rsid w:val="5B5D6AEB"/>
    <w:rsid w:val="5B683BC2"/>
    <w:rsid w:val="5B788D7B"/>
    <w:rsid w:val="5BA410E6"/>
    <w:rsid w:val="5BAC9028"/>
    <w:rsid w:val="5BBB782F"/>
    <w:rsid w:val="5BC544BA"/>
    <w:rsid w:val="5BE1F255"/>
    <w:rsid w:val="5BE3E7CC"/>
    <w:rsid w:val="5BF3DB2B"/>
    <w:rsid w:val="5BF4FD39"/>
    <w:rsid w:val="5C38B454"/>
    <w:rsid w:val="5C3AA702"/>
    <w:rsid w:val="5C5127D6"/>
    <w:rsid w:val="5C599CB7"/>
    <w:rsid w:val="5C5AB12E"/>
    <w:rsid w:val="5C5DC421"/>
    <w:rsid w:val="5C74645C"/>
    <w:rsid w:val="5C81050A"/>
    <w:rsid w:val="5C8E5B33"/>
    <w:rsid w:val="5C941430"/>
    <w:rsid w:val="5CBA32EA"/>
    <w:rsid w:val="5CC099BC"/>
    <w:rsid w:val="5CC1FEF8"/>
    <w:rsid w:val="5CC2A901"/>
    <w:rsid w:val="5CC30F7F"/>
    <w:rsid w:val="5CCA49CE"/>
    <w:rsid w:val="5CE17E71"/>
    <w:rsid w:val="5CFD3F6B"/>
    <w:rsid w:val="5D0196A1"/>
    <w:rsid w:val="5D0600B3"/>
    <w:rsid w:val="5D13A191"/>
    <w:rsid w:val="5D1D8E14"/>
    <w:rsid w:val="5D1DAB94"/>
    <w:rsid w:val="5D2591C3"/>
    <w:rsid w:val="5D2607D0"/>
    <w:rsid w:val="5D415E2D"/>
    <w:rsid w:val="5D461165"/>
    <w:rsid w:val="5D503424"/>
    <w:rsid w:val="5D60336D"/>
    <w:rsid w:val="5D61151B"/>
    <w:rsid w:val="5D623338"/>
    <w:rsid w:val="5D638A6D"/>
    <w:rsid w:val="5D6F6D33"/>
    <w:rsid w:val="5D6FB051"/>
    <w:rsid w:val="5D705DF2"/>
    <w:rsid w:val="5D76B2FA"/>
    <w:rsid w:val="5D7D88FE"/>
    <w:rsid w:val="5D8086E9"/>
    <w:rsid w:val="5D925422"/>
    <w:rsid w:val="5DABB364"/>
    <w:rsid w:val="5DB15209"/>
    <w:rsid w:val="5DBE2F5E"/>
    <w:rsid w:val="5DCA6F72"/>
    <w:rsid w:val="5DCDA124"/>
    <w:rsid w:val="5DCF76D5"/>
    <w:rsid w:val="5DD20732"/>
    <w:rsid w:val="5DD5AE7D"/>
    <w:rsid w:val="5DE7BD99"/>
    <w:rsid w:val="5DEBA525"/>
    <w:rsid w:val="5DF703BF"/>
    <w:rsid w:val="5E0E1C9A"/>
    <w:rsid w:val="5E29AACA"/>
    <w:rsid w:val="5E396F44"/>
    <w:rsid w:val="5E3B34C3"/>
    <w:rsid w:val="5E40F453"/>
    <w:rsid w:val="5E53CB1C"/>
    <w:rsid w:val="5E62574D"/>
    <w:rsid w:val="5E657387"/>
    <w:rsid w:val="5E714652"/>
    <w:rsid w:val="5E71B01D"/>
    <w:rsid w:val="5E7C8F8F"/>
    <w:rsid w:val="5E832ECC"/>
    <w:rsid w:val="5E8B6A32"/>
    <w:rsid w:val="5E8E72E0"/>
    <w:rsid w:val="5E8F24B8"/>
    <w:rsid w:val="5E95BA48"/>
    <w:rsid w:val="5E9C54C8"/>
    <w:rsid w:val="5E9E8886"/>
    <w:rsid w:val="5EAA1027"/>
    <w:rsid w:val="5EB01682"/>
    <w:rsid w:val="5ED506C4"/>
    <w:rsid w:val="5EDC8B1E"/>
    <w:rsid w:val="5EE96346"/>
    <w:rsid w:val="5EEC684C"/>
    <w:rsid w:val="5EFEC7B9"/>
    <w:rsid w:val="5F0E954B"/>
    <w:rsid w:val="5F1A1547"/>
    <w:rsid w:val="5F1D1EE9"/>
    <w:rsid w:val="5F2E2483"/>
    <w:rsid w:val="5F2F163A"/>
    <w:rsid w:val="5F3265CE"/>
    <w:rsid w:val="5F358744"/>
    <w:rsid w:val="5F3EE451"/>
    <w:rsid w:val="5F5186D8"/>
    <w:rsid w:val="5F68AF9B"/>
    <w:rsid w:val="5F6C2082"/>
    <w:rsid w:val="5F7171BE"/>
    <w:rsid w:val="5F78657E"/>
    <w:rsid w:val="5F7E58EF"/>
    <w:rsid w:val="5F845646"/>
    <w:rsid w:val="5F91120A"/>
    <w:rsid w:val="5F9D105E"/>
    <w:rsid w:val="5FAD7D20"/>
    <w:rsid w:val="5FB63158"/>
    <w:rsid w:val="5FC858E7"/>
    <w:rsid w:val="5FD1AC4C"/>
    <w:rsid w:val="5FD9D63B"/>
    <w:rsid w:val="5FF0A677"/>
    <w:rsid w:val="6005B4C2"/>
    <w:rsid w:val="601F9995"/>
    <w:rsid w:val="602208C7"/>
    <w:rsid w:val="60233539"/>
    <w:rsid w:val="6036FAE4"/>
    <w:rsid w:val="604FD5E1"/>
    <w:rsid w:val="605860C4"/>
    <w:rsid w:val="605C63AF"/>
    <w:rsid w:val="605E659B"/>
    <w:rsid w:val="6066EDA9"/>
    <w:rsid w:val="60756AF8"/>
    <w:rsid w:val="6083AEC1"/>
    <w:rsid w:val="6083E520"/>
    <w:rsid w:val="60A012DD"/>
    <w:rsid w:val="60A2A0BC"/>
    <w:rsid w:val="60CD42CA"/>
    <w:rsid w:val="60D0F492"/>
    <w:rsid w:val="60E8705E"/>
    <w:rsid w:val="6100EBDC"/>
    <w:rsid w:val="610152FC"/>
    <w:rsid w:val="6125F77F"/>
    <w:rsid w:val="612EC6CC"/>
    <w:rsid w:val="6133CBD4"/>
    <w:rsid w:val="6137BA75"/>
    <w:rsid w:val="613EFE62"/>
    <w:rsid w:val="6141B7E5"/>
    <w:rsid w:val="614F85C8"/>
    <w:rsid w:val="6152500B"/>
    <w:rsid w:val="61598798"/>
    <w:rsid w:val="615A1C4F"/>
    <w:rsid w:val="616A4512"/>
    <w:rsid w:val="618CF6B0"/>
    <w:rsid w:val="6190FEF7"/>
    <w:rsid w:val="619D3052"/>
    <w:rsid w:val="619DCB8E"/>
    <w:rsid w:val="61A1FAC5"/>
    <w:rsid w:val="61B53447"/>
    <w:rsid w:val="61BE08DE"/>
    <w:rsid w:val="61D23127"/>
    <w:rsid w:val="61D9CBFF"/>
    <w:rsid w:val="61E950E3"/>
    <w:rsid w:val="61F421BA"/>
    <w:rsid w:val="61F6FD1A"/>
    <w:rsid w:val="61F91AE6"/>
    <w:rsid w:val="6202DC45"/>
    <w:rsid w:val="6216FBDC"/>
    <w:rsid w:val="621A35D3"/>
    <w:rsid w:val="6225F953"/>
    <w:rsid w:val="622D6323"/>
    <w:rsid w:val="62308084"/>
    <w:rsid w:val="62357004"/>
    <w:rsid w:val="623F72B9"/>
    <w:rsid w:val="624149F1"/>
    <w:rsid w:val="6242AB4A"/>
    <w:rsid w:val="624E03D9"/>
    <w:rsid w:val="6254FBC8"/>
    <w:rsid w:val="625A3C49"/>
    <w:rsid w:val="626445A5"/>
    <w:rsid w:val="626E4ECE"/>
    <w:rsid w:val="62897053"/>
    <w:rsid w:val="628D74BC"/>
    <w:rsid w:val="628F8404"/>
    <w:rsid w:val="62A9C135"/>
    <w:rsid w:val="62EE7895"/>
    <w:rsid w:val="62FBFCE1"/>
    <w:rsid w:val="62FE5EC8"/>
    <w:rsid w:val="6308FA0F"/>
    <w:rsid w:val="631D00A0"/>
    <w:rsid w:val="631D792E"/>
    <w:rsid w:val="632B0BF0"/>
    <w:rsid w:val="63321849"/>
    <w:rsid w:val="6336CC29"/>
    <w:rsid w:val="6344FC92"/>
    <w:rsid w:val="6346AF76"/>
    <w:rsid w:val="63471CDF"/>
    <w:rsid w:val="634EF0CD"/>
    <w:rsid w:val="637235DE"/>
    <w:rsid w:val="637C8B20"/>
    <w:rsid w:val="638C1F50"/>
    <w:rsid w:val="63917735"/>
    <w:rsid w:val="63946E59"/>
    <w:rsid w:val="63A7DC26"/>
    <w:rsid w:val="63D400AC"/>
    <w:rsid w:val="63D836CC"/>
    <w:rsid w:val="63DAD055"/>
    <w:rsid w:val="63F002DB"/>
    <w:rsid w:val="63FC14F2"/>
    <w:rsid w:val="640ABD64"/>
    <w:rsid w:val="640B909A"/>
    <w:rsid w:val="640ED649"/>
    <w:rsid w:val="6416FF70"/>
    <w:rsid w:val="64179062"/>
    <w:rsid w:val="641B773B"/>
    <w:rsid w:val="642B5FC8"/>
    <w:rsid w:val="6432EFF5"/>
    <w:rsid w:val="64338881"/>
    <w:rsid w:val="6441D7E3"/>
    <w:rsid w:val="644433FA"/>
    <w:rsid w:val="6446412C"/>
    <w:rsid w:val="6446A0DB"/>
    <w:rsid w:val="64557020"/>
    <w:rsid w:val="646A1A4D"/>
    <w:rsid w:val="647B45AC"/>
    <w:rsid w:val="647ED63A"/>
    <w:rsid w:val="6481031F"/>
    <w:rsid w:val="64820A31"/>
    <w:rsid w:val="64867907"/>
    <w:rsid w:val="64946E09"/>
    <w:rsid w:val="6497140D"/>
    <w:rsid w:val="64974836"/>
    <w:rsid w:val="649A37AB"/>
    <w:rsid w:val="64A34FF7"/>
    <w:rsid w:val="64AC243F"/>
    <w:rsid w:val="64B2CB42"/>
    <w:rsid w:val="64BAE80C"/>
    <w:rsid w:val="64BF2219"/>
    <w:rsid w:val="64C75B39"/>
    <w:rsid w:val="64DBC696"/>
    <w:rsid w:val="64F03A76"/>
    <w:rsid w:val="6502BE65"/>
    <w:rsid w:val="650A5A9A"/>
    <w:rsid w:val="65169C42"/>
    <w:rsid w:val="653FB4CA"/>
    <w:rsid w:val="65466379"/>
    <w:rsid w:val="656EF703"/>
    <w:rsid w:val="6570802C"/>
    <w:rsid w:val="657CDF7B"/>
    <w:rsid w:val="658722E4"/>
    <w:rsid w:val="658AF048"/>
    <w:rsid w:val="65982C4E"/>
    <w:rsid w:val="659F1915"/>
    <w:rsid w:val="65CB55CF"/>
    <w:rsid w:val="65CC5DE2"/>
    <w:rsid w:val="65D7F16E"/>
    <w:rsid w:val="65EBDE33"/>
    <w:rsid w:val="65FA4E8A"/>
    <w:rsid w:val="65FA8034"/>
    <w:rsid w:val="660347C9"/>
    <w:rsid w:val="6609057A"/>
    <w:rsid w:val="660B2D73"/>
    <w:rsid w:val="660C5589"/>
    <w:rsid w:val="66125569"/>
    <w:rsid w:val="661A6465"/>
    <w:rsid w:val="662B58D5"/>
    <w:rsid w:val="66353985"/>
    <w:rsid w:val="663A3B8F"/>
    <w:rsid w:val="6649329F"/>
    <w:rsid w:val="664E13E0"/>
    <w:rsid w:val="66575BEF"/>
    <w:rsid w:val="6664B560"/>
    <w:rsid w:val="66681279"/>
    <w:rsid w:val="6675E551"/>
    <w:rsid w:val="667B654D"/>
    <w:rsid w:val="66898CFE"/>
    <w:rsid w:val="66978045"/>
    <w:rsid w:val="66A8C385"/>
    <w:rsid w:val="66ACEE98"/>
    <w:rsid w:val="66B31D29"/>
    <w:rsid w:val="66DC5B92"/>
    <w:rsid w:val="66F186F3"/>
    <w:rsid w:val="66F567FD"/>
    <w:rsid w:val="66FF4AF1"/>
    <w:rsid w:val="67068159"/>
    <w:rsid w:val="671579A5"/>
    <w:rsid w:val="6722042B"/>
    <w:rsid w:val="6725C6CA"/>
    <w:rsid w:val="672BC33D"/>
    <w:rsid w:val="67394D64"/>
    <w:rsid w:val="6741B1F7"/>
    <w:rsid w:val="674F4E34"/>
    <w:rsid w:val="675E6F76"/>
    <w:rsid w:val="67832D36"/>
    <w:rsid w:val="678BB42F"/>
    <w:rsid w:val="678D4056"/>
    <w:rsid w:val="679119A7"/>
    <w:rsid w:val="67A6FDD4"/>
    <w:rsid w:val="67AF6451"/>
    <w:rsid w:val="67B21F78"/>
    <w:rsid w:val="67BB949C"/>
    <w:rsid w:val="67C06151"/>
    <w:rsid w:val="67C5B9BE"/>
    <w:rsid w:val="67C7C480"/>
    <w:rsid w:val="67D070FB"/>
    <w:rsid w:val="67D1D7AC"/>
    <w:rsid w:val="67E4A691"/>
    <w:rsid w:val="67E53533"/>
    <w:rsid w:val="67E5DE3C"/>
    <w:rsid w:val="67EB97DF"/>
    <w:rsid w:val="67EFAEB0"/>
    <w:rsid w:val="68064BB1"/>
    <w:rsid w:val="680B1417"/>
    <w:rsid w:val="682134E8"/>
    <w:rsid w:val="6832D4C8"/>
    <w:rsid w:val="6837FA9C"/>
    <w:rsid w:val="6858ABBD"/>
    <w:rsid w:val="685AE87C"/>
    <w:rsid w:val="686BE36F"/>
    <w:rsid w:val="686FF256"/>
    <w:rsid w:val="68844165"/>
    <w:rsid w:val="6885FE67"/>
    <w:rsid w:val="688BE748"/>
    <w:rsid w:val="689386BF"/>
    <w:rsid w:val="6894FE08"/>
    <w:rsid w:val="68A24B4D"/>
    <w:rsid w:val="68A2CE00"/>
    <w:rsid w:val="68A8774A"/>
    <w:rsid w:val="68A9A370"/>
    <w:rsid w:val="68BB0CB0"/>
    <w:rsid w:val="68C59D13"/>
    <w:rsid w:val="68CE6AD1"/>
    <w:rsid w:val="68CF9DEC"/>
    <w:rsid w:val="68D1AD63"/>
    <w:rsid w:val="68E98114"/>
    <w:rsid w:val="68F20977"/>
    <w:rsid w:val="68F89B43"/>
    <w:rsid w:val="68FDC633"/>
    <w:rsid w:val="69029EBC"/>
    <w:rsid w:val="6911A1D3"/>
    <w:rsid w:val="6917B471"/>
    <w:rsid w:val="691B30AB"/>
    <w:rsid w:val="691D3950"/>
    <w:rsid w:val="693BB876"/>
    <w:rsid w:val="693EC83E"/>
    <w:rsid w:val="6947EC3A"/>
    <w:rsid w:val="69560710"/>
    <w:rsid w:val="6960C8A2"/>
    <w:rsid w:val="6967DF2C"/>
    <w:rsid w:val="6979364A"/>
    <w:rsid w:val="697DFDB1"/>
    <w:rsid w:val="6990F7C5"/>
    <w:rsid w:val="699D3606"/>
    <w:rsid w:val="69A90D24"/>
    <w:rsid w:val="69B07DED"/>
    <w:rsid w:val="69B6223D"/>
    <w:rsid w:val="69BB54AB"/>
    <w:rsid w:val="69C197D3"/>
    <w:rsid w:val="69D1958E"/>
    <w:rsid w:val="69D7723C"/>
    <w:rsid w:val="69DCDE65"/>
    <w:rsid w:val="69E510D1"/>
    <w:rsid w:val="69E71C35"/>
    <w:rsid w:val="69EC0327"/>
    <w:rsid w:val="69F248E7"/>
    <w:rsid w:val="6A1624D8"/>
    <w:rsid w:val="6A191E80"/>
    <w:rsid w:val="6A22C23A"/>
    <w:rsid w:val="6A2EF822"/>
    <w:rsid w:val="6A3714B7"/>
    <w:rsid w:val="6A3FB660"/>
    <w:rsid w:val="6A47A82B"/>
    <w:rsid w:val="6A532037"/>
    <w:rsid w:val="6A74AFC1"/>
    <w:rsid w:val="6A7583DF"/>
    <w:rsid w:val="6A7CCD12"/>
    <w:rsid w:val="6A7F1D04"/>
    <w:rsid w:val="6A7F3449"/>
    <w:rsid w:val="6AA35B36"/>
    <w:rsid w:val="6AA959AC"/>
    <w:rsid w:val="6ABAE85C"/>
    <w:rsid w:val="6ABC33C0"/>
    <w:rsid w:val="6AD549A7"/>
    <w:rsid w:val="6AD5C79B"/>
    <w:rsid w:val="6AD9201D"/>
    <w:rsid w:val="6AD98655"/>
    <w:rsid w:val="6ADEE563"/>
    <w:rsid w:val="6AE6D0B0"/>
    <w:rsid w:val="6AF4E90C"/>
    <w:rsid w:val="6AF92775"/>
    <w:rsid w:val="6B06F089"/>
    <w:rsid w:val="6B14FA18"/>
    <w:rsid w:val="6B25ACFA"/>
    <w:rsid w:val="6B327EF0"/>
    <w:rsid w:val="6B42E4AD"/>
    <w:rsid w:val="6B4D4C1F"/>
    <w:rsid w:val="6B4EAB99"/>
    <w:rsid w:val="6B4FC9F9"/>
    <w:rsid w:val="6B522EC4"/>
    <w:rsid w:val="6B73EAA1"/>
    <w:rsid w:val="6B758A70"/>
    <w:rsid w:val="6B761B63"/>
    <w:rsid w:val="6B831597"/>
    <w:rsid w:val="6B84A254"/>
    <w:rsid w:val="6B91141E"/>
    <w:rsid w:val="6B92C76F"/>
    <w:rsid w:val="6B9C5DBC"/>
    <w:rsid w:val="6BA75959"/>
    <w:rsid w:val="6BBF3E32"/>
    <w:rsid w:val="6BC81071"/>
    <w:rsid w:val="6BD2E518"/>
    <w:rsid w:val="6BE581E3"/>
    <w:rsid w:val="6C03C35B"/>
    <w:rsid w:val="6C135565"/>
    <w:rsid w:val="6C13F373"/>
    <w:rsid w:val="6C1D465F"/>
    <w:rsid w:val="6C296CF2"/>
    <w:rsid w:val="6C2A4826"/>
    <w:rsid w:val="6C2F02AE"/>
    <w:rsid w:val="6C34E200"/>
    <w:rsid w:val="6C356FA3"/>
    <w:rsid w:val="6C357924"/>
    <w:rsid w:val="6C4377FD"/>
    <w:rsid w:val="6C4759A8"/>
    <w:rsid w:val="6C69C27D"/>
    <w:rsid w:val="6C73F99D"/>
    <w:rsid w:val="6C7495BE"/>
    <w:rsid w:val="6C75AFAC"/>
    <w:rsid w:val="6C7782AA"/>
    <w:rsid w:val="6C9129E1"/>
    <w:rsid w:val="6C957A75"/>
    <w:rsid w:val="6C98A211"/>
    <w:rsid w:val="6C9C2938"/>
    <w:rsid w:val="6CC41B66"/>
    <w:rsid w:val="6CE50E55"/>
    <w:rsid w:val="6CEB7DF0"/>
    <w:rsid w:val="6CEC25DD"/>
    <w:rsid w:val="6CF23CC5"/>
    <w:rsid w:val="6CF93C9E"/>
    <w:rsid w:val="6D1515B9"/>
    <w:rsid w:val="6D1A97BF"/>
    <w:rsid w:val="6D1C575C"/>
    <w:rsid w:val="6D26FE50"/>
    <w:rsid w:val="6D27F693"/>
    <w:rsid w:val="6D4440EE"/>
    <w:rsid w:val="6D522831"/>
    <w:rsid w:val="6D61EAA7"/>
    <w:rsid w:val="6D6AA444"/>
    <w:rsid w:val="6D6E0AAC"/>
    <w:rsid w:val="6D720A88"/>
    <w:rsid w:val="6D7393A4"/>
    <w:rsid w:val="6D7559E0"/>
    <w:rsid w:val="6D7BBD20"/>
    <w:rsid w:val="6D81DC64"/>
    <w:rsid w:val="6DA37EF2"/>
    <w:rsid w:val="6DA42E6F"/>
    <w:rsid w:val="6DA5A669"/>
    <w:rsid w:val="6DB60913"/>
    <w:rsid w:val="6DC92A9C"/>
    <w:rsid w:val="6DCE8ED0"/>
    <w:rsid w:val="6DD8B1EA"/>
    <w:rsid w:val="6DDB0873"/>
    <w:rsid w:val="6DE32A09"/>
    <w:rsid w:val="6DE58848"/>
    <w:rsid w:val="6DEAC376"/>
    <w:rsid w:val="6DEC62A0"/>
    <w:rsid w:val="6DF14528"/>
    <w:rsid w:val="6E0225F0"/>
    <w:rsid w:val="6E05806A"/>
    <w:rsid w:val="6E1E4992"/>
    <w:rsid w:val="6E347272"/>
    <w:rsid w:val="6E4C552F"/>
    <w:rsid w:val="6E50C4DE"/>
    <w:rsid w:val="6E5A057C"/>
    <w:rsid w:val="6E63ED91"/>
    <w:rsid w:val="6E6FD160"/>
    <w:rsid w:val="6E713258"/>
    <w:rsid w:val="6E74C78A"/>
    <w:rsid w:val="6E7BB9BF"/>
    <w:rsid w:val="6EA26F20"/>
    <w:rsid w:val="6EA5D241"/>
    <w:rsid w:val="6EA843BD"/>
    <w:rsid w:val="6EAE3647"/>
    <w:rsid w:val="6EBBA0BF"/>
    <w:rsid w:val="6ECAC7B1"/>
    <w:rsid w:val="6EE6E1DB"/>
    <w:rsid w:val="6EEEAB5E"/>
    <w:rsid w:val="6EF28E48"/>
    <w:rsid w:val="6EF386A6"/>
    <w:rsid w:val="6F005C93"/>
    <w:rsid w:val="6F12C465"/>
    <w:rsid w:val="6F18DFF1"/>
    <w:rsid w:val="6F25F8CA"/>
    <w:rsid w:val="6F2719E4"/>
    <w:rsid w:val="6F2B7A0A"/>
    <w:rsid w:val="6F311D89"/>
    <w:rsid w:val="6F31FF92"/>
    <w:rsid w:val="6F51809B"/>
    <w:rsid w:val="6F57FD6D"/>
    <w:rsid w:val="6F5992BD"/>
    <w:rsid w:val="6F5D7C22"/>
    <w:rsid w:val="6F6BE659"/>
    <w:rsid w:val="6F6DF731"/>
    <w:rsid w:val="6F710EFA"/>
    <w:rsid w:val="6F72D733"/>
    <w:rsid w:val="6F732DCE"/>
    <w:rsid w:val="6F7DDDF0"/>
    <w:rsid w:val="6F7F124B"/>
    <w:rsid w:val="6F82A61D"/>
    <w:rsid w:val="6F83D971"/>
    <w:rsid w:val="6F8A9645"/>
    <w:rsid w:val="6F8F1DFC"/>
    <w:rsid w:val="6F96DDAC"/>
    <w:rsid w:val="6FA33627"/>
    <w:rsid w:val="6FB70B80"/>
    <w:rsid w:val="6FBDD468"/>
    <w:rsid w:val="6FC62548"/>
    <w:rsid w:val="6FC77513"/>
    <w:rsid w:val="6FD12E82"/>
    <w:rsid w:val="6FDF7A28"/>
    <w:rsid w:val="6FE40319"/>
    <w:rsid w:val="6FF12A8C"/>
    <w:rsid w:val="6FF64346"/>
    <w:rsid w:val="6FF70955"/>
    <w:rsid w:val="6FFCDBBC"/>
    <w:rsid w:val="700D8F06"/>
    <w:rsid w:val="701D4552"/>
    <w:rsid w:val="702C2349"/>
    <w:rsid w:val="702C9CC6"/>
    <w:rsid w:val="7032342C"/>
    <w:rsid w:val="70324D19"/>
    <w:rsid w:val="7047EE92"/>
    <w:rsid w:val="7048E250"/>
    <w:rsid w:val="704E9A26"/>
    <w:rsid w:val="704F3E37"/>
    <w:rsid w:val="7058E38B"/>
    <w:rsid w:val="706786BF"/>
    <w:rsid w:val="70794DEF"/>
    <w:rsid w:val="7081D683"/>
    <w:rsid w:val="7094FC34"/>
    <w:rsid w:val="70A8D019"/>
    <w:rsid w:val="70ACC062"/>
    <w:rsid w:val="70AF5A37"/>
    <w:rsid w:val="70B4DDF8"/>
    <w:rsid w:val="70BEAF19"/>
    <w:rsid w:val="70C1EE35"/>
    <w:rsid w:val="70CE7431"/>
    <w:rsid w:val="70DCE486"/>
    <w:rsid w:val="70DED186"/>
    <w:rsid w:val="70EC96F2"/>
    <w:rsid w:val="70EEE60E"/>
    <w:rsid w:val="70EFBB78"/>
    <w:rsid w:val="70F20128"/>
    <w:rsid w:val="70F59795"/>
    <w:rsid w:val="70FCB7A4"/>
    <w:rsid w:val="711FB82E"/>
    <w:rsid w:val="7144DBB2"/>
    <w:rsid w:val="714DCAEB"/>
    <w:rsid w:val="714FC68B"/>
    <w:rsid w:val="71561234"/>
    <w:rsid w:val="71564222"/>
    <w:rsid w:val="7159F4DA"/>
    <w:rsid w:val="715F5D02"/>
    <w:rsid w:val="716A19CB"/>
    <w:rsid w:val="717DDD8C"/>
    <w:rsid w:val="7180F4F4"/>
    <w:rsid w:val="718850DC"/>
    <w:rsid w:val="718CD071"/>
    <w:rsid w:val="718FC42B"/>
    <w:rsid w:val="719AFEB5"/>
    <w:rsid w:val="719D9E8D"/>
    <w:rsid w:val="71A4D6A0"/>
    <w:rsid w:val="71A7D6DA"/>
    <w:rsid w:val="71A89645"/>
    <w:rsid w:val="71ABA45B"/>
    <w:rsid w:val="71B66C7F"/>
    <w:rsid w:val="71BCF036"/>
    <w:rsid w:val="71C55999"/>
    <w:rsid w:val="71C74FC0"/>
    <w:rsid w:val="71CA8ED5"/>
    <w:rsid w:val="71CDF73B"/>
    <w:rsid w:val="71DB6B03"/>
    <w:rsid w:val="71E4940E"/>
    <w:rsid w:val="71EE79F4"/>
    <w:rsid w:val="71EEE0B6"/>
    <w:rsid w:val="71F21C95"/>
    <w:rsid w:val="71F28FD0"/>
    <w:rsid w:val="71FD8BD7"/>
    <w:rsid w:val="721C9CAE"/>
    <w:rsid w:val="72213C57"/>
    <w:rsid w:val="72462119"/>
    <w:rsid w:val="72472BD9"/>
    <w:rsid w:val="7265C85C"/>
    <w:rsid w:val="726DA470"/>
    <w:rsid w:val="72A55F06"/>
    <w:rsid w:val="72BA9CEA"/>
    <w:rsid w:val="72C0719F"/>
    <w:rsid w:val="72D6AFE3"/>
    <w:rsid w:val="72DB1709"/>
    <w:rsid w:val="72DF20F0"/>
    <w:rsid w:val="72E03399"/>
    <w:rsid w:val="72E5EDAD"/>
    <w:rsid w:val="72ED3765"/>
    <w:rsid w:val="72FEA807"/>
    <w:rsid w:val="7307C28D"/>
    <w:rsid w:val="7325E750"/>
    <w:rsid w:val="7354ABCE"/>
    <w:rsid w:val="736BE6FE"/>
    <w:rsid w:val="73739578"/>
    <w:rsid w:val="737E7962"/>
    <w:rsid w:val="7381A76A"/>
    <w:rsid w:val="73992082"/>
    <w:rsid w:val="739EF120"/>
    <w:rsid w:val="73B0BE2D"/>
    <w:rsid w:val="73B15D8B"/>
    <w:rsid w:val="73B88585"/>
    <w:rsid w:val="73C94B3C"/>
    <w:rsid w:val="73CFCC23"/>
    <w:rsid w:val="73D09668"/>
    <w:rsid w:val="73D14B62"/>
    <w:rsid w:val="73D430F5"/>
    <w:rsid w:val="73D96D77"/>
    <w:rsid w:val="73FC087A"/>
    <w:rsid w:val="73FF2393"/>
    <w:rsid w:val="7406846F"/>
    <w:rsid w:val="7407931B"/>
    <w:rsid w:val="740F6626"/>
    <w:rsid w:val="7412164E"/>
    <w:rsid w:val="74293780"/>
    <w:rsid w:val="74417E55"/>
    <w:rsid w:val="7444801D"/>
    <w:rsid w:val="744631A9"/>
    <w:rsid w:val="74631E30"/>
    <w:rsid w:val="7465EE19"/>
    <w:rsid w:val="746FCFD1"/>
    <w:rsid w:val="7474F03B"/>
    <w:rsid w:val="74791B5F"/>
    <w:rsid w:val="7480F70D"/>
    <w:rsid w:val="74819060"/>
    <w:rsid w:val="7484542C"/>
    <w:rsid w:val="748D8B16"/>
    <w:rsid w:val="748E057B"/>
    <w:rsid w:val="74928534"/>
    <w:rsid w:val="74973105"/>
    <w:rsid w:val="749B06CD"/>
    <w:rsid w:val="74A0F40B"/>
    <w:rsid w:val="74AF39AA"/>
    <w:rsid w:val="74B0F013"/>
    <w:rsid w:val="74C9F7A5"/>
    <w:rsid w:val="74CC3A5D"/>
    <w:rsid w:val="74CF5848"/>
    <w:rsid w:val="74D6F25D"/>
    <w:rsid w:val="74F8BAA8"/>
    <w:rsid w:val="74FFB1E9"/>
    <w:rsid w:val="7507A49A"/>
    <w:rsid w:val="750A9DE2"/>
    <w:rsid w:val="752AD3E9"/>
    <w:rsid w:val="753841AD"/>
    <w:rsid w:val="753CC2F7"/>
    <w:rsid w:val="754AFD9D"/>
    <w:rsid w:val="75543D70"/>
    <w:rsid w:val="75650A5F"/>
    <w:rsid w:val="75691E99"/>
    <w:rsid w:val="75795759"/>
    <w:rsid w:val="758DC614"/>
    <w:rsid w:val="75CDCA35"/>
    <w:rsid w:val="75DF7C1F"/>
    <w:rsid w:val="75E0507E"/>
    <w:rsid w:val="75E2020A"/>
    <w:rsid w:val="75FB2A67"/>
    <w:rsid w:val="75FF7F59"/>
    <w:rsid w:val="7603DAE8"/>
    <w:rsid w:val="760BB111"/>
    <w:rsid w:val="761042BC"/>
    <w:rsid w:val="761216D0"/>
    <w:rsid w:val="764EA66E"/>
    <w:rsid w:val="765CF063"/>
    <w:rsid w:val="76664CE5"/>
    <w:rsid w:val="7673D562"/>
    <w:rsid w:val="769D0B92"/>
    <w:rsid w:val="76AAD1C2"/>
    <w:rsid w:val="76BAF909"/>
    <w:rsid w:val="76C7E8C2"/>
    <w:rsid w:val="76C9DCAD"/>
    <w:rsid w:val="76CE4330"/>
    <w:rsid w:val="76F3B217"/>
    <w:rsid w:val="76F5F8F3"/>
    <w:rsid w:val="76FC7D6C"/>
    <w:rsid w:val="76FD44E2"/>
    <w:rsid w:val="76FDC6BA"/>
    <w:rsid w:val="770397C5"/>
    <w:rsid w:val="770EE979"/>
    <w:rsid w:val="772CB3CE"/>
    <w:rsid w:val="77327306"/>
    <w:rsid w:val="77341D3D"/>
    <w:rsid w:val="77457551"/>
    <w:rsid w:val="7753A748"/>
    <w:rsid w:val="7754C56B"/>
    <w:rsid w:val="775799E5"/>
    <w:rsid w:val="776142AC"/>
    <w:rsid w:val="776FBB25"/>
    <w:rsid w:val="77799A67"/>
    <w:rsid w:val="777B03A1"/>
    <w:rsid w:val="777E07A3"/>
    <w:rsid w:val="777E6F33"/>
    <w:rsid w:val="779C6959"/>
    <w:rsid w:val="77A46D34"/>
    <w:rsid w:val="77AFBBD8"/>
    <w:rsid w:val="77D0D8D1"/>
    <w:rsid w:val="77D1C2CA"/>
    <w:rsid w:val="77D3D0E6"/>
    <w:rsid w:val="77D42617"/>
    <w:rsid w:val="77E58818"/>
    <w:rsid w:val="77E5DD52"/>
    <w:rsid w:val="77F307BA"/>
    <w:rsid w:val="77F8757D"/>
    <w:rsid w:val="77FCC1B7"/>
    <w:rsid w:val="7825AE03"/>
    <w:rsid w:val="782A619B"/>
    <w:rsid w:val="78316CC8"/>
    <w:rsid w:val="78409A22"/>
    <w:rsid w:val="78539549"/>
    <w:rsid w:val="785E0E7E"/>
    <w:rsid w:val="7863ACEA"/>
    <w:rsid w:val="786F10F7"/>
    <w:rsid w:val="7872F6B1"/>
    <w:rsid w:val="7878F2B1"/>
    <w:rsid w:val="78797377"/>
    <w:rsid w:val="78A12B88"/>
    <w:rsid w:val="78B125E5"/>
    <w:rsid w:val="78C8D079"/>
    <w:rsid w:val="78D36A3F"/>
    <w:rsid w:val="78D547BA"/>
    <w:rsid w:val="78D74726"/>
    <w:rsid w:val="78EAB47D"/>
    <w:rsid w:val="78F60DC2"/>
    <w:rsid w:val="7905C328"/>
    <w:rsid w:val="7905ED56"/>
    <w:rsid w:val="7908987C"/>
    <w:rsid w:val="7917F169"/>
    <w:rsid w:val="79215C6B"/>
    <w:rsid w:val="79236513"/>
    <w:rsid w:val="7926F1D0"/>
    <w:rsid w:val="7937A58A"/>
    <w:rsid w:val="793A1153"/>
    <w:rsid w:val="793CD77B"/>
    <w:rsid w:val="793F67B1"/>
    <w:rsid w:val="794454AC"/>
    <w:rsid w:val="794A950D"/>
    <w:rsid w:val="7952C502"/>
    <w:rsid w:val="798138B9"/>
    <w:rsid w:val="798E535D"/>
    <w:rsid w:val="79A4A2B6"/>
    <w:rsid w:val="79AA5374"/>
    <w:rsid w:val="79AA6900"/>
    <w:rsid w:val="79AFD776"/>
    <w:rsid w:val="79B6FFD9"/>
    <w:rsid w:val="79F83E01"/>
    <w:rsid w:val="7A0D7776"/>
    <w:rsid w:val="7A215F83"/>
    <w:rsid w:val="7A27AE93"/>
    <w:rsid w:val="7A2B77F4"/>
    <w:rsid w:val="7A2D926F"/>
    <w:rsid w:val="7A2F6A43"/>
    <w:rsid w:val="7A35CABB"/>
    <w:rsid w:val="7A3F3A92"/>
    <w:rsid w:val="7A4979FB"/>
    <w:rsid w:val="7A5EA8A0"/>
    <w:rsid w:val="7A7A1336"/>
    <w:rsid w:val="7A8A793A"/>
    <w:rsid w:val="7A91A401"/>
    <w:rsid w:val="7A96C5E1"/>
    <w:rsid w:val="7A995F38"/>
    <w:rsid w:val="7A9C9C8E"/>
    <w:rsid w:val="7AA4C290"/>
    <w:rsid w:val="7AB58DE8"/>
    <w:rsid w:val="7AB7E3C9"/>
    <w:rsid w:val="7AC6195C"/>
    <w:rsid w:val="7ACB8384"/>
    <w:rsid w:val="7AD2DB1D"/>
    <w:rsid w:val="7AD89C1E"/>
    <w:rsid w:val="7AFE0D61"/>
    <w:rsid w:val="7B0578EB"/>
    <w:rsid w:val="7B08F3A1"/>
    <w:rsid w:val="7B274BE3"/>
    <w:rsid w:val="7B336655"/>
    <w:rsid w:val="7B47A405"/>
    <w:rsid w:val="7B49EB28"/>
    <w:rsid w:val="7B4E694C"/>
    <w:rsid w:val="7B669AC7"/>
    <w:rsid w:val="7B6B08EC"/>
    <w:rsid w:val="7B7A8C7C"/>
    <w:rsid w:val="7B82B3FF"/>
    <w:rsid w:val="7B8B773F"/>
    <w:rsid w:val="7B8C3D97"/>
    <w:rsid w:val="7BA1F55D"/>
    <w:rsid w:val="7BC5887E"/>
    <w:rsid w:val="7BD3BE82"/>
    <w:rsid w:val="7BD98AFB"/>
    <w:rsid w:val="7BE7FCFD"/>
    <w:rsid w:val="7BEF8B8B"/>
    <w:rsid w:val="7BF70F52"/>
    <w:rsid w:val="7BF98DFF"/>
    <w:rsid w:val="7BFA7901"/>
    <w:rsid w:val="7C091065"/>
    <w:rsid w:val="7C1FC277"/>
    <w:rsid w:val="7C24AEDF"/>
    <w:rsid w:val="7C40B5B1"/>
    <w:rsid w:val="7C45628E"/>
    <w:rsid w:val="7C4E2B88"/>
    <w:rsid w:val="7C4F5FB1"/>
    <w:rsid w:val="7C53AC06"/>
    <w:rsid w:val="7C62EB8D"/>
    <w:rsid w:val="7C6559CC"/>
    <w:rsid w:val="7C6BF876"/>
    <w:rsid w:val="7C6D0628"/>
    <w:rsid w:val="7C703032"/>
    <w:rsid w:val="7C7AD027"/>
    <w:rsid w:val="7C7D2239"/>
    <w:rsid w:val="7C96E4A6"/>
    <w:rsid w:val="7CA468E1"/>
    <w:rsid w:val="7CBE8605"/>
    <w:rsid w:val="7CC6EF51"/>
    <w:rsid w:val="7CCE5501"/>
    <w:rsid w:val="7CE1004D"/>
    <w:rsid w:val="7CEFE285"/>
    <w:rsid w:val="7D0C9E75"/>
    <w:rsid w:val="7D200CA4"/>
    <w:rsid w:val="7D20D3B4"/>
    <w:rsid w:val="7D37BDF2"/>
    <w:rsid w:val="7D3F04F6"/>
    <w:rsid w:val="7D48BFCF"/>
    <w:rsid w:val="7D4E17FD"/>
    <w:rsid w:val="7D4FD66A"/>
    <w:rsid w:val="7D57922E"/>
    <w:rsid w:val="7D651CA4"/>
    <w:rsid w:val="7D6BC42B"/>
    <w:rsid w:val="7D73BED2"/>
    <w:rsid w:val="7D7882F1"/>
    <w:rsid w:val="7D7D6CEF"/>
    <w:rsid w:val="7D938E13"/>
    <w:rsid w:val="7DB75BD3"/>
    <w:rsid w:val="7DBE25A0"/>
    <w:rsid w:val="7DCD4AC4"/>
    <w:rsid w:val="7DE14435"/>
    <w:rsid w:val="7DE96250"/>
    <w:rsid w:val="7DEF6F29"/>
    <w:rsid w:val="7DEF7C67"/>
    <w:rsid w:val="7E12A852"/>
    <w:rsid w:val="7E1634AA"/>
    <w:rsid w:val="7E1C5061"/>
    <w:rsid w:val="7E28BBCF"/>
    <w:rsid w:val="7E54038C"/>
    <w:rsid w:val="7E66E8A0"/>
    <w:rsid w:val="7E6C79BF"/>
    <w:rsid w:val="7E7B4EFF"/>
    <w:rsid w:val="7E7C1705"/>
    <w:rsid w:val="7E7EE444"/>
    <w:rsid w:val="7E950CF2"/>
    <w:rsid w:val="7E963B60"/>
    <w:rsid w:val="7E9D5A52"/>
    <w:rsid w:val="7EA29DE9"/>
    <w:rsid w:val="7EA6BA32"/>
    <w:rsid w:val="7EA980C8"/>
    <w:rsid w:val="7EBED087"/>
    <w:rsid w:val="7EBF79D5"/>
    <w:rsid w:val="7ED30C50"/>
    <w:rsid w:val="7ED449C0"/>
    <w:rsid w:val="7ED9FCB5"/>
    <w:rsid w:val="7F1DFD40"/>
    <w:rsid w:val="7F1ED3B9"/>
    <w:rsid w:val="7F222D93"/>
    <w:rsid w:val="7F297507"/>
    <w:rsid w:val="7F33DB80"/>
    <w:rsid w:val="7F3C3190"/>
    <w:rsid w:val="7F3EF388"/>
    <w:rsid w:val="7F4AD941"/>
    <w:rsid w:val="7F4DC774"/>
    <w:rsid w:val="7F558773"/>
    <w:rsid w:val="7F57AF99"/>
    <w:rsid w:val="7F604E8D"/>
    <w:rsid w:val="7F67ACBA"/>
    <w:rsid w:val="7F734EB2"/>
    <w:rsid w:val="7F748D53"/>
    <w:rsid w:val="7F7A8DE6"/>
    <w:rsid w:val="7F80F4DF"/>
    <w:rsid w:val="7F85CC4A"/>
    <w:rsid w:val="7F90FAFB"/>
    <w:rsid w:val="7F938DF2"/>
    <w:rsid w:val="7FA1B8D7"/>
    <w:rsid w:val="7FA2DDE1"/>
    <w:rsid w:val="7FABAE8E"/>
    <w:rsid w:val="7FAD0176"/>
    <w:rsid w:val="7FCDDAEA"/>
    <w:rsid w:val="7FD3B0CA"/>
    <w:rsid w:val="7FD83C70"/>
    <w:rsid w:val="7FE7644B"/>
    <w:rsid w:val="7FFD4E86"/>
  </w:rsids>
  <m:mathPr>
    <m:mathFont m:val="Cambria Math"/>
    <m:brkBin m:val="before"/>
    <m:brkBinSub m:val="--"/>
    <m:smallFrac m:val="0"/>
    <m:dispDef/>
    <m:lMargin m:val="0"/>
    <m:rMargin m:val="0"/>
    <m:defJc m:val="centerGroup"/>
    <m:wrapIndent m:val="1440"/>
    <m:intLim m:val="subSup"/>
    <m:naryLim m:val="undOvr"/>
  </m:mathPr>
  <w:themeFontLang w:val="lt-L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30650"/>
  <w15:docId w15:val="{67CFA624-D9E3-4CAD-9E0B-308671064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93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paragraph" w:styleId="ListParagraph">
    <w:name w:val="List Paragraph"/>
    <w:basedOn w:val="Normal"/>
    <w:uiPriority w:val="34"/>
    <w:qFormat/>
    <w:rsid w:val="008C2536"/>
    <w:pPr>
      <w:ind w:left="720"/>
      <w:contextualSpacing/>
    </w:pPr>
  </w:style>
  <w:style w:type="paragraph" w:styleId="Header">
    <w:name w:val="header"/>
    <w:basedOn w:val="Normal"/>
    <w:link w:val="HeaderChar"/>
    <w:uiPriority w:val="99"/>
    <w:unhideWhenUsed/>
    <w:rsid w:val="00277A4F"/>
    <w:pPr>
      <w:tabs>
        <w:tab w:val="center" w:pos="4819"/>
        <w:tab w:val="right" w:pos="9638"/>
      </w:tabs>
      <w:spacing w:after="0" w:line="240" w:lineRule="auto"/>
    </w:pPr>
  </w:style>
  <w:style w:type="character" w:customStyle="1" w:styleId="HeaderChar">
    <w:name w:val="Header Char"/>
    <w:basedOn w:val="DefaultParagraphFont"/>
    <w:link w:val="Header"/>
    <w:uiPriority w:val="99"/>
    <w:rsid w:val="00277A4F"/>
  </w:style>
  <w:style w:type="paragraph" w:styleId="Footer">
    <w:name w:val="footer"/>
    <w:basedOn w:val="Normal"/>
    <w:link w:val="FooterChar"/>
    <w:uiPriority w:val="99"/>
    <w:unhideWhenUsed/>
    <w:rsid w:val="00277A4F"/>
    <w:pPr>
      <w:tabs>
        <w:tab w:val="center" w:pos="4819"/>
        <w:tab w:val="right" w:pos="9638"/>
      </w:tabs>
      <w:spacing w:after="0" w:line="240" w:lineRule="auto"/>
    </w:pPr>
  </w:style>
  <w:style w:type="character" w:customStyle="1" w:styleId="FooterChar">
    <w:name w:val="Footer Char"/>
    <w:basedOn w:val="DefaultParagraphFont"/>
    <w:link w:val="Footer"/>
    <w:uiPriority w:val="99"/>
    <w:rsid w:val="00277A4F"/>
  </w:style>
  <w:style w:type="table" w:styleId="TableGrid">
    <w:name w:val="Table Grid"/>
    <w:basedOn w:val="TableNormal"/>
    <w:uiPriority w:val="59"/>
    <w:rsid w:val="00AA2DA2"/>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73419F"/>
    <w:rPr>
      <w:color w:val="0000FF"/>
      <w:u w:val="single"/>
    </w:rPr>
  </w:style>
  <w:style w:type="paragraph" w:styleId="BalloonText">
    <w:name w:val="Balloon Text"/>
    <w:basedOn w:val="Normal"/>
    <w:link w:val="BalloonTextChar"/>
    <w:uiPriority w:val="99"/>
    <w:semiHidden/>
    <w:unhideWhenUsed/>
    <w:rsid w:val="00E76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45C"/>
    <w:rPr>
      <w:rFonts w:ascii="Tahoma" w:hAnsi="Tahoma" w:cs="Tahoma"/>
      <w:sz w:val="16"/>
      <w:szCs w:val="16"/>
    </w:rPr>
  </w:style>
  <w:style w:type="character" w:styleId="CommentReference">
    <w:name w:val="annotation reference"/>
    <w:basedOn w:val="DefaultParagraphFont"/>
    <w:uiPriority w:val="99"/>
    <w:semiHidden/>
    <w:unhideWhenUsed/>
    <w:rsid w:val="00EB61D3"/>
    <w:rPr>
      <w:sz w:val="16"/>
      <w:szCs w:val="16"/>
    </w:rPr>
  </w:style>
  <w:style w:type="paragraph" w:styleId="CommentText">
    <w:name w:val="annotation text"/>
    <w:basedOn w:val="Normal"/>
    <w:link w:val="CommentTextChar"/>
    <w:uiPriority w:val="99"/>
    <w:unhideWhenUsed/>
    <w:rsid w:val="00EB61D3"/>
    <w:pPr>
      <w:spacing w:line="240" w:lineRule="auto"/>
    </w:pPr>
    <w:rPr>
      <w:sz w:val="20"/>
      <w:szCs w:val="20"/>
    </w:rPr>
  </w:style>
  <w:style w:type="character" w:customStyle="1" w:styleId="CommentTextChar">
    <w:name w:val="Comment Text Char"/>
    <w:basedOn w:val="DefaultParagraphFont"/>
    <w:link w:val="CommentText"/>
    <w:uiPriority w:val="99"/>
    <w:rsid w:val="00EB61D3"/>
    <w:rPr>
      <w:sz w:val="20"/>
      <w:szCs w:val="20"/>
    </w:rPr>
  </w:style>
  <w:style w:type="paragraph" w:styleId="CommentSubject">
    <w:name w:val="annotation subject"/>
    <w:basedOn w:val="CommentText"/>
    <w:next w:val="CommentText"/>
    <w:link w:val="CommentSubjectChar"/>
    <w:uiPriority w:val="99"/>
    <w:semiHidden/>
    <w:unhideWhenUsed/>
    <w:rsid w:val="00EB61D3"/>
    <w:rPr>
      <w:b/>
      <w:bCs/>
    </w:rPr>
  </w:style>
  <w:style w:type="character" w:customStyle="1" w:styleId="CommentSubjectChar">
    <w:name w:val="Comment Subject Char"/>
    <w:basedOn w:val="CommentTextChar"/>
    <w:link w:val="CommentSubject"/>
    <w:uiPriority w:val="99"/>
    <w:semiHidden/>
    <w:rsid w:val="00EB61D3"/>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Pr>
  </w:style>
  <w:style w:type="table" w:customStyle="1" w:styleId="aff2">
    <w:basedOn w:val="TableNormal"/>
    <w:pPr>
      <w:spacing w:after="0" w:line="240" w:lineRule="auto"/>
    </w:pPr>
    <w:tblPr>
      <w:tblStyleRowBandSize w:val="1"/>
      <w:tblStyleColBandSize w:val="1"/>
    </w:tblPr>
  </w:style>
  <w:style w:type="table" w:customStyle="1" w:styleId="aff3">
    <w:basedOn w:val="TableNormal"/>
    <w:pPr>
      <w:spacing w:after="0" w:line="240" w:lineRule="auto"/>
    </w:pPr>
    <w:tblPr>
      <w:tblStyleRowBandSize w:val="1"/>
      <w:tblStyleColBandSize w:val="1"/>
    </w:tblPr>
  </w:style>
  <w:style w:type="table" w:customStyle="1" w:styleId="aff4">
    <w:basedOn w:val="TableNormal"/>
    <w:pPr>
      <w:spacing w:after="0" w:line="240" w:lineRule="auto"/>
    </w:pPr>
    <w:tblPr>
      <w:tblStyleRowBandSize w:val="1"/>
      <w:tblStyleColBandSize w:val="1"/>
    </w:tblPr>
  </w:style>
  <w:style w:type="table" w:customStyle="1" w:styleId="aff5">
    <w:basedOn w:val="TableNormal"/>
    <w:pPr>
      <w:spacing w:after="0" w:line="240" w:lineRule="auto"/>
    </w:pPr>
    <w:tblPr>
      <w:tblStyleRowBandSize w:val="1"/>
      <w:tblStyleColBandSize w:val="1"/>
    </w:tblPr>
  </w:style>
  <w:style w:type="table" w:customStyle="1" w:styleId="aff6">
    <w:basedOn w:val="TableNormal"/>
    <w:pPr>
      <w:spacing w:after="0" w:line="240" w:lineRule="auto"/>
    </w:pPr>
    <w:tblPr>
      <w:tblStyleRowBandSize w:val="1"/>
      <w:tblStyleColBandSize w:val="1"/>
    </w:tblPr>
  </w:style>
  <w:style w:type="table" w:customStyle="1" w:styleId="aff7">
    <w:basedOn w:val="TableNormal"/>
    <w:pPr>
      <w:spacing w:after="0" w:line="240" w:lineRule="auto"/>
    </w:pPr>
    <w:tblPr>
      <w:tblStyleRowBandSize w:val="1"/>
      <w:tblStyleColBandSize w:val="1"/>
    </w:tblPr>
  </w:style>
  <w:style w:type="table" w:customStyle="1" w:styleId="aff8">
    <w:basedOn w:val="TableNormal"/>
    <w:pPr>
      <w:spacing w:after="0" w:line="240" w:lineRule="auto"/>
    </w:pPr>
    <w:tblPr>
      <w:tblStyleRowBandSize w:val="1"/>
      <w:tblStyleColBandSize w:val="1"/>
    </w:tblPr>
  </w:style>
  <w:style w:type="table" w:customStyle="1" w:styleId="aff9">
    <w:basedOn w:val="TableNormal"/>
    <w:pPr>
      <w:spacing w:after="0" w:line="240" w:lineRule="auto"/>
    </w:pPr>
    <w:tblPr>
      <w:tblStyleRowBandSize w:val="1"/>
      <w:tblStyleColBandSize w:val="1"/>
    </w:tblPr>
  </w:style>
  <w:style w:type="table" w:customStyle="1" w:styleId="aff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083F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506A"/>
    <w:rPr>
      <w:b/>
      <w:bCs/>
    </w:rPr>
  </w:style>
  <w:style w:type="paragraph" w:styleId="FootnoteText">
    <w:name w:val="footnote text"/>
    <w:basedOn w:val="Normal"/>
    <w:link w:val="FootnoteTextChar"/>
    <w:uiPriority w:val="99"/>
    <w:semiHidden/>
    <w:unhideWhenUsed/>
    <w:rsid w:val="009F0D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0DD0"/>
    <w:rPr>
      <w:sz w:val="20"/>
      <w:szCs w:val="20"/>
    </w:rPr>
  </w:style>
  <w:style w:type="character" w:styleId="FootnoteReference">
    <w:name w:val="footnote reference"/>
    <w:basedOn w:val="DefaultParagraphFont"/>
    <w:uiPriority w:val="99"/>
    <w:semiHidden/>
    <w:unhideWhenUsed/>
    <w:rsid w:val="009F0DD0"/>
    <w:rPr>
      <w:vertAlign w:val="superscript"/>
    </w:rPr>
  </w:style>
  <w:style w:type="character" w:customStyle="1" w:styleId="cf01">
    <w:name w:val="cf01"/>
    <w:basedOn w:val="DefaultParagraphFont"/>
    <w:rsid w:val="00F45971"/>
    <w:rPr>
      <w:rFonts w:ascii="Segoe UI" w:hAnsi="Segoe UI" w:cs="Segoe UI" w:hint="default"/>
      <w:sz w:val="18"/>
      <w:szCs w:val="18"/>
    </w:rPr>
  </w:style>
  <w:style w:type="paragraph" w:customStyle="1" w:styleId="pf0">
    <w:name w:val="pf0"/>
    <w:basedOn w:val="Normal"/>
    <w:rsid w:val="00081D5C"/>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BC1B99"/>
    <w:pPr>
      <w:spacing w:after="0" w:line="240" w:lineRule="auto"/>
    </w:pPr>
  </w:style>
  <w:style w:type="paragraph" w:customStyle="1" w:styleId="xmsonormal">
    <w:name w:val="x_msonormal"/>
    <w:basedOn w:val="Normal"/>
    <w:uiPriority w:val="1"/>
    <w:rsid w:val="4EA7C1F4"/>
    <w:pPr>
      <w:spacing w:after="0"/>
    </w:pPr>
    <w:rPr>
      <w:rFonts w:eastAsiaTheme="minorEastAsia"/>
    </w:rPr>
  </w:style>
  <w:style w:type="character" w:customStyle="1" w:styleId="normaltextrun">
    <w:name w:val="normaltextrun"/>
    <w:basedOn w:val="DefaultParagraphFont"/>
    <w:rsid w:val="002861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045734">
      <w:bodyDiv w:val="1"/>
      <w:marLeft w:val="0"/>
      <w:marRight w:val="0"/>
      <w:marTop w:val="0"/>
      <w:marBottom w:val="0"/>
      <w:divBdr>
        <w:top w:val="none" w:sz="0" w:space="0" w:color="auto"/>
        <w:left w:val="none" w:sz="0" w:space="0" w:color="auto"/>
        <w:bottom w:val="none" w:sz="0" w:space="0" w:color="auto"/>
        <w:right w:val="none" w:sz="0" w:space="0" w:color="auto"/>
      </w:divBdr>
    </w:div>
    <w:div w:id="294795800">
      <w:bodyDiv w:val="1"/>
      <w:marLeft w:val="0"/>
      <w:marRight w:val="0"/>
      <w:marTop w:val="0"/>
      <w:marBottom w:val="0"/>
      <w:divBdr>
        <w:top w:val="none" w:sz="0" w:space="0" w:color="auto"/>
        <w:left w:val="none" w:sz="0" w:space="0" w:color="auto"/>
        <w:bottom w:val="none" w:sz="0" w:space="0" w:color="auto"/>
        <w:right w:val="none" w:sz="0" w:space="0" w:color="auto"/>
      </w:divBdr>
    </w:div>
    <w:div w:id="314719989">
      <w:bodyDiv w:val="1"/>
      <w:marLeft w:val="0"/>
      <w:marRight w:val="0"/>
      <w:marTop w:val="0"/>
      <w:marBottom w:val="0"/>
      <w:divBdr>
        <w:top w:val="none" w:sz="0" w:space="0" w:color="auto"/>
        <w:left w:val="none" w:sz="0" w:space="0" w:color="auto"/>
        <w:bottom w:val="none" w:sz="0" w:space="0" w:color="auto"/>
        <w:right w:val="none" w:sz="0" w:space="0" w:color="auto"/>
      </w:divBdr>
    </w:div>
    <w:div w:id="321397010">
      <w:bodyDiv w:val="1"/>
      <w:marLeft w:val="0"/>
      <w:marRight w:val="0"/>
      <w:marTop w:val="0"/>
      <w:marBottom w:val="0"/>
      <w:divBdr>
        <w:top w:val="none" w:sz="0" w:space="0" w:color="auto"/>
        <w:left w:val="none" w:sz="0" w:space="0" w:color="auto"/>
        <w:bottom w:val="none" w:sz="0" w:space="0" w:color="auto"/>
        <w:right w:val="none" w:sz="0" w:space="0" w:color="auto"/>
      </w:divBdr>
    </w:div>
    <w:div w:id="402412675">
      <w:bodyDiv w:val="1"/>
      <w:marLeft w:val="0"/>
      <w:marRight w:val="0"/>
      <w:marTop w:val="0"/>
      <w:marBottom w:val="0"/>
      <w:divBdr>
        <w:top w:val="none" w:sz="0" w:space="0" w:color="auto"/>
        <w:left w:val="none" w:sz="0" w:space="0" w:color="auto"/>
        <w:bottom w:val="none" w:sz="0" w:space="0" w:color="auto"/>
        <w:right w:val="none" w:sz="0" w:space="0" w:color="auto"/>
      </w:divBdr>
    </w:div>
    <w:div w:id="1034354817">
      <w:bodyDiv w:val="1"/>
      <w:marLeft w:val="0"/>
      <w:marRight w:val="0"/>
      <w:marTop w:val="0"/>
      <w:marBottom w:val="0"/>
      <w:divBdr>
        <w:top w:val="none" w:sz="0" w:space="0" w:color="auto"/>
        <w:left w:val="none" w:sz="0" w:space="0" w:color="auto"/>
        <w:bottom w:val="none" w:sz="0" w:space="0" w:color="auto"/>
        <w:right w:val="none" w:sz="0" w:space="0" w:color="auto"/>
      </w:divBdr>
    </w:div>
    <w:div w:id="1315529102">
      <w:bodyDiv w:val="1"/>
      <w:marLeft w:val="0"/>
      <w:marRight w:val="0"/>
      <w:marTop w:val="0"/>
      <w:marBottom w:val="0"/>
      <w:divBdr>
        <w:top w:val="none" w:sz="0" w:space="0" w:color="auto"/>
        <w:left w:val="none" w:sz="0" w:space="0" w:color="auto"/>
        <w:bottom w:val="none" w:sz="0" w:space="0" w:color="auto"/>
        <w:right w:val="none" w:sz="0" w:space="0" w:color="auto"/>
      </w:divBdr>
    </w:div>
    <w:div w:id="1596287620">
      <w:bodyDiv w:val="1"/>
      <w:marLeft w:val="0"/>
      <w:marRight w:val="0"/>
      <w:marTop w:val="0"/>
      <w:marBottom w:val="0"/>
      <w:divBdr>
        <w:top w:val="none" w:sz="0" w:space="0" w:color="auto"/>
        <w:left w:val="none" w:sz="0" w:space="0" w:color="auto"/>
        <w:bottom w:val="none" w:sz="0" w:space="0" w:color="auto"/>
        <w:right w:val="none" w:sz="0" w:space="0" w:color="auto"/>
      </w:divBdr>
    </w:div>
    <w:div w:id="1668510575">
      <w:bodyDiv w:val="1"/>
      <w:marLeft w:val="0"/>
      <w:marRight w:val="0"/>
      <w:marTop w:val="0"/>
      <w:marBottom w:val="0"/>
      <w:divBdr>
        <w:top w:val="none" w:sz="0" w:space="0" w:color="auto"/>
        <w:left w:val="none" w:sz="0" w:space="0" w:color="auto"/>
        <w:bottom w:val="none" w:sz="0" w:space="0" w:color="auto"/>
        <w:right w:val="none" w:sz="0" w:space="0" w:color="auto"/>
      </w:divBdr>
      <w:divsChild>
        <w:div w:id="1705248774">
          <w:marLeft w:val="-108"/>
          <w:marRight w:val="0"/>
          <w:marTop w:val="0"/>
          <w:marBottom w:val="0"/>
          <w:divBdr>
            <w:top w:val="none" w:sz="0" w:space="0" w:color="auto"/>
            <w:left w:val="none" w:sz="0" w:space="0" w:color="auto"/>
            <w:bottom w:val="none" w:sz="0" w:space="0" w:color="auto"/>
            <w:right w:val="none" w:sz="0" w:space="0" w:color="auto"/>
          </w:divBdr>
        </w:div>
      </w:divsChild>
    </w:div>
    <w:div w:id="1674798863">
      <w:bodyDiv w:val="1"/>
      <w:marLeft w:val="0"/>
      <w:marRight w:val="0"/>
      <w:marTop w:val="0"/>
      <w:marBottom w:val="0"/>
      <w:divBdr>
        <w:top w:val="none" w:sz="0" w:space="0" w:color="auto"/>
        <w:left w:val="none" w:sz="0" w:space="0" w:color="auto"/>
        <w:bottom w:val="none" w:sz="0" w:space="0" w:color="auto"/>
        <w:right w:val="none" w:sz="0" w:space="0" w:color="auto"/>
      </w:divBdr>
      <w:divsChild>
        <w:div w:id="1973750103">
          <w:marLeft w:val="-108"/>
          <w:marRight w:val="0"/>
          <w:marTop w:val="0"/>
          <w:marBottom w:val="0"/>
          <w:divBdr>
            <w:top w:val="none" w:sz="0" w:space="0" w:color="auto"/>
            <w:left w:val="none" w:sz="0" w:space="0" w:color="auto"/>
            <w:bottom w:val="none" w:sz="0" w:space="0" w:color="auto"/>
            <w:right w:val="none" w:sz="0" w:space="0" w:color="auto"/>
          </w:divBdr>
        </w:div>
      </w:divsChild>
    </w:div>
    <w:div w:id="1715889911">
      <w:bodyDiv w:val="1"/>
      <w:marLeft w:val="0"/>
      <w:marRight w:val="0"/>
      <w:marTop w:val="0"/>
      <w:marBottom w:val="0"/>
      <w:divBdr>
        <w:top w:val="none" w:sz="0" w:space="0" w:color="auto"/>
        <w:left w:val="none" w:sz="0" w:space="0" w:color="auto"/>
        <w:bottom w:val="none" w:sz="0" w:space="0" w:color="auto"/>
        <w:right w:val="none" w:sz="0" w:space="0" w:color="auto"/>
      </w:divBdr>
    </w:div>
    <w:div w:id="1842233636">
      <w:bodyDiv w:val="1"/>
      <w:marLeft w:val="0"/>
      <w:marRight w:val="0"/>
      <w:marTop w:val="0"/>
      <w:marBottom w:val="0"/>
      <w:divBdr>
        <w:top w:val="none" w:sz="0" w:space="0" w:color="auto"/>
        <w:left w:val="none" w:sz="0" w:space="0" w:color="auto"/>
        <w:bottom w:val="none" w:sz="0" w:space="0" w:color="auto"/>
        <w:right w:val="none" w:sz="0" w:space="0" w:color="auto"/>
      </w:divBdr>
      <w:divsChild>
        <w:div w:id="1194272113">
          <w:marLeft w:val="-108"/>
          <w:marRight w:val="0"/>
          <w:marTop w:val="0"/>
          <w:marBottom w:val="0"/>
          <w:divBdr>
            <w:top w:val="none" w:sz="0" w:space="0" w:color="auto"/>
            <w:left w:val="none" w:sz="0" w:space="0" w:color="auto"/>
            <w:bottom w:val="none" w:sz="0" w:space="0" w:color="auto"/>
            <w:right w:val="none" w:sz="0" w:space="0" w:color="auto"/>
          </w:divBdr>
        </w:div>
      </w:divsChild>
    </w:div>
    <w:div w:id="1992173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otnotes.xml"
                 Type="http://schemas.openxmlformats.org/officeDocument/2006/relationships/footnotes"/>
   <Relationship Id="rId11" Target="endnotes.xml"
                 Type="http://schemas.openxmlformats.org/officeDocument/2006/relationships/endnotes"/>
   <Relationship Id="rId12" Target="header1.xml"
                 Type="http://schemas.openxmlformats.org/officeDocument/2006/relationships/header"/>
   <Relationship Id="rId13" Target="footer1.xml"
                 Type="http://schemas.openxmlformats.org/officeDocument/2006/relationships/footer"/>
   <Relationship Id="rId14" Target="header2.xml"
                 Type="http://schemas.openxmlformats.org/officeDocument/2006/relationships/header"/>
   <Relationship Id="rId15" Target="footer2.xml"
                 Type="http://schemas.openxmlformats.org/officeDocument/2006/relationships/footer"/>
   <Relationship Id="rId16" Target="fontTable.xml"
                 Type="http://schemas.openxmlformats.org/officeDocument/2006/relationships/fontTable"/>
   <Relationship Id="rId17" Target="theme/theme1.xml"
                 Type="http://schemas.openxmlformats.org/officeDocument/2006/relationships/theme"/>
   <Relationship Id="rId2" Target="../customXml/item2.xml"
                 Type="http://schemas.openxmlformats.org/officeDocument/2006/relationships/customXml"/>
   <Relationship Id="rId3" Target="../customXml/item3.xml"
                 Type="http://schemas.openxmlformats.org/officeDocument/2006/relationships/customXml"/>
   <Relationship Id="rId4" Target="../customXml/item4.xml"
                 Type="http://schemas.openxmlformats.org/officeDocument/2006/relationships/customXml"/>
   <Relationship Id="rId5" Target="../customXml/item5.xml"
                 Type="http://schemas.openxmlformats.org/officeDocument/2006/relationships/customXml"/>
   <Relationship Id="rId6" Target="numbering.xml"
                 Type="http://schemas.openxmlformats.org/officeDocument/2006/relationships/numbering"/>
   <Relationship Id="rId7" Target="styles.xml"
                 Type="http://schemas.openxmlformats.org/officeDocument/2006/relationships/styles"/>
   <Relationship Id="rId8" Target="settings.xml"
                 Type="http://schemas.openxmlformats.org/officeDocument/2006/relationships/settings"/>
   <Relationship Id="rId9" Target="webSettings.xml"
                 Type="http://schemas.openxmlformats.org/officeDocument/2006/relationships/webSettings"/>
</Relationships>
</file>

<file path=word/_rels/header2.xml.rels><?xml version="1.0" encoding="UTF-8" standalone="yes"?>
<Relationships xmlns="http://schemas.openxmlformats.org/package/2006/relationships">
   <Relationship Id="rId1" Target="media/image1.jpg"
                 Type="http://schemas.openxmlformats.org/officeDocument/2006/relationships/image"/>
   <Relationship Id="rId2" Target="media/image2.png"
                 Type="http://schemas.openxmlformats.org/officeDocument/2006/relationships/image"/>
   <Relationship Id="rId3" Target="media/image3.png"
                 Type="http://schemas.openxmlformats.org/officeDocument/2006/relationships/image"/>
   <Relationship Id="rId4" Target="media/image4.jp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yes"?>
<Relationships xmlns="http://schemas.openxmlformats.org/package/2006/relationships">
   <Relationship Id="rId1" Target="itemProps4.xml"
                 Type="http://schemas.openxmlformats.org/officeDocument/2006/relationships/customXmlProps"/>
</Relationships>
</file>

<file path=customXml/_rels/item5.xml.rels><?xml version="1.0" encoding="UTF-8" standalone="yes"?>
<Relationships xmlns="http://schemas.openxmlformats.org/package/2006/relationships">
   <Relationship Id="rId1" Target="itemProps5.xml"
                 Type="http://schemas.openxmlformats.org/officeDocument/2006/relationships/customXmlProps"/>
</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2846758297F5D943889DF4586297A6B0" ma:contentTypeVersion="16" ma:contentTypeDescription="Kurkite naują dokumentą." ma:contentTypeScope="" ma:versionID="a3421437074c134de00d4f41605fbb11">
  <xsd:schema xmlns:xsd="http://www.w3.org/2001/XMLSchema" xmlns:xs="http://www.w3.org/2001/XMLSchema" xmlns:p="http://schemas.microsoft.com/office/2006/metadata/properties" xmlns:ns2="34ef6fcd-2ebe-49af-888b-89c75c0a17c9" xmlns:ns3="fca49649-0055-4ff2-8e8e-adeb929ee3d1" targetNamespace="http://schemas.microsoft.com/office/2006/metadata/properties" ma:root="true" ma:fieldsID="cf01f59f6e87ea280783c7665c7f8ac6" ns2:_="" ns3:_="">
    <xsd:import namespace="34ef6fcd-2ebe-49af-888b-89c75c0a17c9"/>
    <xsd:import namespace="fca49649-0055-4ff2-8e8e-adeb929ee3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ef6fcd-2ebe-49af-888b-89c75c0a17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6d7b672-c80b-44fd-8102-93f7a184f64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a49649-0055-4ff2-8e8e-adeb929ee3d1"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44d17190-06b1-45d0-881d-50be4bfd9ede}" ma:internalName="TaxCatchAll" ma:showField="CatchAllData" ma:web="fca49649-0055-4ff2-8e8e-adeb929ee3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ca49649-0055-4ff2-8e8e-adeb929ee3d1" xsi:nil="true"/>
    <lcf76f155ced4ddcb4097134ff3c332f xmlns="34ef6fcd-2ebe-49af-888b-89c75c0a17c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gd8nLQDC9HeQN/PmfOqP9N+DD2IQ==">AMUW2mUqPADqzYlJZZLzgKv2a45W5Z3e6NN/qv59yTTKFE81+Nm/1dLV9v1HuOEKIGoCIsFwIMChcRW/fwvOyUtP0L3nixbW3WRjNdLopXo2QAIXBKBu1TDr/fLKvvapys3QEMtrUq2K2x+1QgGaaFu1nsSNrCz359Uwt69wTH4FPYEhA+clFpk61YEVuTWF7vxVI9S1F/h/</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1C25D-0EDB-460B-84EA-C66118A4E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ef6fcd-2ebe-49af-888b-89c75c0a17c9"/>
    <ds:schemaRef ds:uri="fca49649-0055-4ff2-8e8e-adeb929ee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A99D99-D2FE-4E8B-9CB2-D656B5B3B564}">
  <ds:schemaRefs>
    <ds:schemaRef ds:uri="http://schemas.microsoft.com/office/2006/metadata/properties"/>
    <ds:schemaRef ds:uri="http://schemas.microsoft.com/office/infopath/2007/PartnerControls"/>
    <ds:schemaRef ds:uri="fca49649-0055-4ff2-8e8e-adeb929ee3d1"/>
    <ds:schemaRef ds:uri="34ef6fcd-2ebe-49af-888b-89c75c0a17c9"/>
  </ds:schemaRefs>
</ds:datastoreItem>
</file>

<file path=customXml/itemProps3.xml><?xml version="1.0" encoding="utf-8"?>
<ds:datastoreItem xmlns:ds="http://schemas.openxmlformats.org/officeDocument/2006/customXml" ds:itemID="{8572D5BC-381C-43EE-8E96-14A50C753563}">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3C479620-58D8-40F5-838E-4A4EBF75F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86578</Words>
  <Characters>49351</Characters>
  <Application>Microsoft Office Word</Application>
  <DocSecurity>0</DocSecurity>
  <Lines>411</Lines>
  <Paragraphs>271</Paragraphs>
  <ScaleCrop>false</ScaleCrop>
  <Company/>
  <LinksUpToDate>false</LinksUpToDate>
  <CharactersWithSpaces>135658</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2024-05-27T11:59:00Z</dcterms:created>
  <dc:creator>Judita Šarpienė</dc:creator>
  <cp:lastModifiedBy>Jolanta Kulešienė</cp:lastModifiedBy>
  <cp:lastPrinted>2024-09-25T11:40:00Z</cp:lastPrinted>
  <dcterms:modified xsi:type="dcterms:W3CDTF">2025-03-24T08:51:00Z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0x0101002846758297F5D943889DF4586297A6B0</vt:lpwstr>
  </property>
  <property fmtid="{D5CDD505-2E9C-101B-9397-08002B2CF9AE}" pid="3" name="MediaServiceImageTags">
    <vt:lpwstr/>
  </property>
</Properties>
</file>