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8278C8" w14:textId="77777777" w:rsidR="0026621E" w:rsidRPr="006714DA" w:rsidRDefault="0067466F">
      <w:pPr>
        <w:widowControl/>
        <w:tabs>
          <w:tab w:val="clear" w:pos="1293"/>
        </w:tabs>
        <w:jc w:val="center"/>
        <w:rPr>
          <w:szCs w:val="24"/>
          <w:lang w:val="lt-LT"/>
        </w:rPr>
      </w:pPr>
      <w:r>
        <w:rPr>
          <w:noProof/>
          <w:lang w:val="lt-LT" w:eastAsia="lt-LT"/>
        </w:rPr>
        <mc:AlternateContent>
          <mc:Choice Requires="wps">
            <w:drawing>
              <wp:anchor distT="0" distB="0" distL="0" distR="0" simplePos="0" relativeHeight="251657728" behindDoc="0" locked="0" layoutInCell="0" allowOverlap="1" wp14:anchorId="357AE5D3" wp14:editId="46CF9AF5">
                <wp:simplePos x="0" y="0"/>
                <wp:positionH relativeFrom="column">
                  <wp:posOffset>4504690</wp:posOffset>
                </wp:positionH>
                <wp:positionV relativeFrom="paragraph">
                  <wp:posOffset>-451485</wp:posOffset>
                </wp:positionV>
                <wp:extent cx="1670685" cy="308610"/>
                <wp:effectExtent l="0" t="0" r="5715" b="0"/>
                <wp:wrapNone/>
                <wp:docPr id="2" name="Kadras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70685" cy="308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  <a:effectLst/>
                      </wps:spPr>
                      <wps:txbx>
                        <w:txbxContent>
                          <w:p w14:paraId="3FB1DF1F" w14:textId="77777777" w:rsidR="0026621E" w:rsidRDefault="0026621E">
                            <w:pPr>
                              <w:pStyle w:val="Kadroturinys"/>
                              <w:rPr>
                                <w:b/>
                                <w:lang w:val="lt-LT"/>
                              </w:rPr>
                            </w:pPr>
                          </w:p>
                        </w:txbxContent>
                      </wps:txbx>
                      <wps:bodyPr lIns="92160" tIns="46440" rIns="92160" bIns="46440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Kadras1" o:spid="_x0000_s1026" style="position:absolute;left:0;text-align:left;margin-left:354.7pt;margin-top:-35.55pt;width:131.55pt;height:24.3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" o:allowincell="f" stroked="f" strokeweight="0">
                <v:path arrowok="t"/>
                <v:textbox inset="2.56mm,1.29mm,2.56mm,1.29mm">
                  <w:txbxContent>
                    <w:p w:rsidR="0026621E" w:rsidRDefault="0026621E">
                      <w:pPr>
                        <w:pStyle w:val="Kadroturinys"/>
                        <w:rPr>
                          <w:b/>
                          <w:lang w:val="lt-LT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2D313C">
        <w:rPr>
          <w:noProof/>
          <w:lang w:val="lt-LT" w:eastAsia="lt-LT"/>
        </w:rPr>
        <w:drawing>
          <wp:inline distT="0" distB="0" distL="0" distR="0" wp14:anchorId="25787189" wp14:editId="18A86805">
            <wp:extent cx="581025" cy="742950"/>
            <wp:effectExtent l="0" t="0" r="9525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4" t="-98" r="-124" b="-9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081CD" w14:textId="77777777" w:rsidR="0026621E" w:rsidRPr="006714DA" w:rsidRDefault="0026621E">
      <w:pPr>
        <w:widowControl/>
        <w:tabs>
          <w:tab w:val="clear" w:pos="1293"/>
        </w:tabs>
        <w:jc w:val="center"/>
        <w:rPr>
          <w:szCs w:val="24"/>
          <w:lang w:val="lt-LT"/>
        </w:rPr>
      </w:pPr>
    </w:p>
    <w:p w14:paraId="3E6053BD" w14:textId="77777777" w:rsidR="0026621E" w:rsidRPr="006714DA" w:rsidRDefault="00741F41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bookmarkStart w:id="0" w:name="Institucija"/>
      <w:r w:rsidRPr="006714DA">
        <w:rPr>
          <w:b/>
          <w:szCs w:val="24"/>
          <w:lang w:val="lt-LT"/>
        </w:rPr>
        <w:t xml:space="preserve">IGNALINOS RAJONO SAVIVALDYBĖS </w:t>
      </w:r>
      <w:bookmarkEnd w:id="0"/>
      <w:r w:rsidRPr="006714DA">
        <w:rPr>
          <w:b/>
          <w:szCs w:val="24"/>
          <w:lang w:val="lt-LT"/>
        </w:rPr>
        <w:t>MERAS</w:t>
      </w:r>
    </w:p>
    <w:p w14:paraId="10795154" w14:textId="77777777" w:rsidR="0026621E" w:rsidRPr="006714DA" w:rsidRDefault="0026621E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</w:p>
    <w:p w14:paraId="1931CAED" w14:textId="77777777" w:rsidR="0026621E" w:rsidRPr="006714DA" w:rsidRDefault="00741F41">
      <w:pPr>
        <w:widowControl/>
        <w:tabs>
          <w:tab w:val="clear" w:pos="1293"/>
        </w:tabs>
        <w:jc w:val="center"/>
        <w:rPr>
          <w:b/>
          <w:szCs w:val="24"/>
          <w:lang w:val="lt-LT"/>
        </w:rPr>
      </w:pPr>
      <w:r w:rsidRPr="006714DA">
        <w:rPr>
          <w:b/>
          <w:szCs w:val="24"/>
          <w:lang w:val="lt-LT"/>
        </w:rPr>
        <w:t>POTVARKIS</w:t>
      </w:r>
    </w:p>
    <w:p w14:paraId="26429D8C" w14:textId="77777777" w:rsidR="0026621E" w:rsidRPr="006714DA" w:rsidRDefault="00741F41">
      <w:pPr>
        <w:tabs>
          <w:tab w:val="left" w:pos="8789"/>
        </w:tabs>
        <w:jc w:val="center"/>
        <w:rPr>
          <w:b/>
          <w:szCs w:val="24"/>
          <w:lang w:val="lt-LT"/>
        </w:rPr>
      </w:pPr>
      <w:r w:rsidRPr="006714DA">
        <w:rPr>
          <w:b/>
          <w:szCs w:val="24"/>
          <w:lang w:val="lt-LT"/>
        </w:rPr>
        <w:t>DĖL IGNALINOS RAJONO SAVIVALDYBĖS TARYBOS POSĖDŽIO SUŠAUKIMO</w:t>
      </w:r>
    </w:p>
    <w:p w14:paraId="64A2C738" w14:textId="77777777" w:rsidR="0026621E" w:rsidRPr="006714DA" w:rsidRDefault="0026621E">
      <w:pPr>
        <w:widowControl/>
        <w:tabs>
          <w:tab w:val="clear" w:pos="1293"/>
        </w:tabs>
        <w:jc w:val="both"/>
        <w:rPr>
          <w:b/>
          <w:szCs w:val="24"/>
          <w:lang w:val="lt-LT"/>
        </w:rPr>
      </w:pPr>
    </w:p>
    <w:p w14:paraId="53C1947F" w14:textId="123AB58D" w:rsidR="0026621E" w:rsidRPr="006714DA" w:rsidRDefault="006C0D5C">
      <w:pPr>
        <w:tabs>
          <w:tab w:val="left" w:pos="8789"/>
        </w:tabs>
        <w:jc w:val="center"/>
        <w:rPr>
          <w:szCs w:val="24"/>
          <w:lang w:val="lt-LT"/>
        </w:rPr>
      </w:pPr>
      <w:r>
        <w:rPr>
          <w:szCs w:val="24"/>
          <w:lang w:val="lt-LT"/>
        </w:rPr>
        <w:t>2022</w:t>
      </w:r>
      <w:r w:rsidR="00741F41" w:rsidRPr="006714DA">
        <w:rPr>
          <w:szCs w:val="24"/>
          <w:lang w:val="lt-LT"/>
        </w:rPr>
        <w:t xml:space="preserve"> m.</w:t>
      </w:r>
      <w:r w:rsidR="007B330C" w:rsidRPr="006714DA">
        <w:rPr>
          <w:szCs w:val="24"/>
          <w:lang w:val="lt-LT"/>
        </w:rPr>
        <w:t xml:space="preserve"> </w:t>
      </w:r>
      <w:r>
        <w:rPr>
          <w:szCs w:val="24"/>
          <w:lang w:val="lt-LT"/>
        </w:rPr>
        <w:t xml:space="preserve">gegužės </w:t>
      </w:r>
      <w:r w:rsidR="008C3277">
        <w:rPr>
          <w:szCs w:val="24"/>
          <w:lang w:val="lt-LT"/>
        </w:rPr>
        <w:t>20</w:t>
      </w:r>
      <w:r w:rsidR="008C1980">
        <w:rPr>
          <w:szCs w:val="24"/>
          <w:lang w:val="lt-LT"/>
        </w:rPr>
        <w:t xml:space="preserve"> </w:t>
      </w:r>
      <w:r w:rsidR="005C4473">
        <w:rPr>
          <w:szCs w:val="24"/>
          <w:lang w:val="lt-LT"/>
        </w:rPr>
        <w:t xml:space="preserve"> </w:t>
      </w:r>
      <w:r w:rsidR="00741F41" w:rsidRPr="006714DA">
        <w:rPr>
          <w:szCs w:val="24"/>
          <w:lang w:val="lt-LT"/>
        </w:rPr>
        <w:t xml:space="preserve">d. Nr. </w:t>
      </w:r>
      <w:r w:rsidR="002C1ECA" w:rsidRPr="006714DA">
        <w:rPr>
          <w:szCs w:val="24"/>
          <w:lang w:val="lt-LT"/>
        </w:rPr>
        <w:t xml:space="preserve"> </w:t>
      </w:r>
      <w:r w:rsidR="005C4473">
        <w:rPr>
          <w:szCs w:val="24"/>
          <w:lang w:val="lt-LT"/>
        </w:rPr>
        <w:t>V1-</w:t>
      </w:r>
      <w:r w:rsidR="008C3277">
        <w:rPr>
          <w:szCs w:val="24"/>
          <w:lang w:val="lt-LT"/>
        </w:rPr>
        <w:t>45</w:t>
      </w:r>
    </w:p>
    <w:p w14:paraId="446AAE38" w14:textId="77777777" w:rsidR="0026621E" w:rsidRPr="006714DA" w:rsidRDefault="00741F41">
      <w:pPr>
        <w:widowControl/>
        <w:tabs>
          <w:tab w:val="clear" w:pos="1293"/>
          <w:tab w:val="left" w:pos="8789"/>
        </w:tabs>
        <w:jc w:val="center"/>
        <w:rPr>
          <w:szCs w:val="24"/>
          <w:lang w:val="lt-LT"/>
        </w:rPr>
      </w:pPr>
      <w:r w:rsidRPr="006714DA">
        <w:rPr>
          <w:szCs w:val="24"/>
          <w:lang w:val="lt-LT"/>
        </w:rPr>
        <w:t>Ignalina</w:t>
      </w:r>
    </w:p>
    <w:p w14:paraId="4BAA6B44" w14:textId="77777777" w:rsidR="0026621E" w:rsidRPr="006714DA" w:rsidRDefault="0026621E">
      <w:pPr>
        <w:widowControl/>
        <w:tabs>
          <w:tab w:val="clear" w:pos="1293"/>
          <w:tab w:val="left" w:pos="1134"/>
          <w:tab w:val="left" w:pos="8789"/>
        </w:tabs>
        <w:rPr>
          <w:szCs w:val="24"/>
          <w:lang w:val="lt-LT"/>
        </w:rPr>
      </w:pPr>
    </w:p>
    <w:p w14:paraId="63E1F022" w14:textId="77777777" w:rsidR="0026621E" w:rsidRPr="006714DA" w:rsidRDefault="00741F41" w:rsidP="006714DA">
      <w:pPr>
        <w:tabs>
          <w:tab w:val="clear" w:pos="1293"/>
          <w:tab w:val="left" w:pos="1134"/>
        </w:tabs>
        <w:ind w:right="-1" w:firstLine="1134"/>
        <w:jc w:val="both"/>
        <w:rPr>
          <w:color w:val="1F497D"/>
          <w:szCs w:val="24"/>
          <w:lang w:val="lt-LT" w:eastAsia="lt-LT"/>
        </w:rPr>
      </w:pPr>
      <w:r w:rsidRPr="006714DA">
        <w:rPr>
          <w:szCs w:val="24"/>
          <w:lang w:val="lt-LT"/>
        </w:rPr>
        <w:t xml:space="preserve">Vadovaudamasis Lietuvos Respublikos vietos savivaldos įstatymo 13 straipsnio </w:t>
      </w:r>
      <w:r w:rsidR="00391534">
        <w:rPr>
          <w:szCs w:val="24"/>
          <w:lang w:val="lt-LT"/>
        </w:rPr>
        <w:t xml:space="preserve">4 </w:t>
      </w:r>
      <w:r w:rsidR="006278BB">
        <w:rPr>
          <w:szCs w:val="24"/>
          <w:lang w:val="lt-LT"/>
        </w:rPr>
        <w:t>dalimi</w:t>
      </w:r>
      <w:r w:rsidR="00391534">
        <w:rPr>
          <w:szCs w:val="24"/>
          <w:lang w:val="lt-LT"/>
        </w:rPr>
        <w:t xml:space="preserve">, </w:t>
      </w:r>
      <w:r w:rsidRPr="006714DA">
        <w:rPr>
          <w:szCs w:val="24"/>
          <w:lang w:val="lt-LT"/>
        </w:rPr>
        <w:t xml:space="preserve"> </w:t>
      </w:r>
      <w:r w:rsidRPr="006714DA">
        <w:rPr>
          <w:color w:val="000000"/>
          <w:szCs w:val="24"/>
          <w:lang w:val="lt-LT"/>
        </w:rPr>
        <w:t xml:space="preserve">20 </w:t>
      </w:r>
      <w:r w:rsidRPr="006714DA">
        <w:rPr>
          <w:szCs w:val="24"/>
          <w:lang w:val="lt-LT"/>
        </w:rPr>
        <w:t xml:space="preserve">straipsnio 2 dalies 1 punktu ir 4 dalimi, </w:t>
      </w:r>
      <w:r w:rsidR="00391534">
        <w:rPr>
          <w:szCs w:val="24"/>
          <w:lang w:val="lt-LT"/>
        </w:rPr>
        <w:t>Ignalinos rajono savivaldybės tarybos veiklos reglamento, patvirtinto Ignalinos rajono savivaldybės tarybos 2020 m. rugsėjo 17 d.</w:t>
      </w:r>
      <w:r w:rsidR="00BF5145">
        <w:rPr>
          <w:szCs w:val="24"/>
          <w:lang w:val="lt-LT"/>
        </w:rPr>
        <w:t xml:space="preserve"> sprendimu Nr. </w:t>
      </w:r>
      <w:bookmarkStart w:id="1" w:name="n_0"/>
      <w:r w:rsidR="00BF5145" w:rsidRPr="00487843">
        <w:rPr>
          <w:szCs w:val="24"/>
          <w:lang w:val="lt-LT"/>
        </w:rPr>
        <w:t xml:space="preserve">T-206 </w:t>
      </w:r>
      <w:bookmarkEnd w:id="1"/>
      <w:r w:rsidR="00BF5145">
        <w:rPr>
          <w:szCs w:val="24"/>
          <w:lang w:val="lt-LT"/>
        </w:rPr>
        <w:t>,,Dėl Ignalinos rajono savivaldybės tarybos veiklos reglamento patvirtinimo“</w:t>
      </w:r>
      <w:r w:rsidR="00495B07">
        <w:rPr>
          <w:szCs w:val="24"/>
          <w:lang w:val="lt-LT"/>
        </w:rPr>
        <w:t>,</w:t>
      </w:r>
      <w:r w:rsidR="00BF5145">
        <w:rPr>
          <w:szCs w:val="24"/>
          <w:lang w:val="lt-LT"/>
        </w:rPr>
        <w:t xml:space="preserve"> </w:t>
      </w:r>
      <w:r w:rsidR="00391534">
        <w:rPr>
          <w:szCs w:val="24"/>
          <w:lang w:val="lt-LT"/>
        </w:rPr>
        <w:t xml:space="preserve"> 227</w:t>
      </w:r>
      <w:r w:rsidR="00BF5145">
        <w:rPr>
          <w:szCs w:val="24"/>
          <w:lang w:val="lt-LT"/>
        </w:rPr>
        <w:t xml:space="preserve"> punktu:</w:t>
      </w:r>
      <w:r w:rsidR="00391534">
        <w:rPr>
          <w:szCs w:val="24"/>
          <w:lang w:val="lt-LT"/>
        </w:rPr>
        <w:t xml:space="preserve"> </w:t>
      </w:r>
    </w:p>
    <w:p w14:paraId="6DC63FC9" w14:textId="77777777" w:rsidR="0026621E" w:rsidRPr="006714DA" w:rsidRDefault="00741F41" w:rsidP="006714DA">
      <w:pPr>
        <w:widowControl/>
        <w:tabs>
          <w:tab w:val="clear" w:pos="1293"/>
          <w:tab w:val="left" w:pos="1134"/>
          <w:tab w:val="left" w:pos="8789"/>
        </w:tabs>
        <w:ind w:right="-1" w:firstLine="1134"/>
        <w:jc w:val="both"/>
        <w:rPr>
          <w:szCs w:val="24"/>
          <w:lang w:val="lt-LT"/>
        </w:rPr>
      </w:pPr>
      <w:r w:rsidRPr="006714DA">
        <w:rPr>
          <w:szCs w:val="24"/>
          <w:lang w:val="lt-LT"/>
        </w:rPr>
        <w:t>1. Š a u k i u  Ignalinos rajono savivaldybės tarybos posėdį 202</w:t>
      </w:r>
      <w:r w:rsidR="006C0D5C">
        <w:rPr>
          <w:szCs w:val="24"/>
          <w:lang w:val="lt-LT"/>
        </w:rPr>
        <w:t>2</w:t>
      </w:r>
      <w:r w:rsidRPr="006714DA">
        <w:rPr>
          <w:szCs w:val="24"/>
          <w:lang w:val="lt-LT"/>
        </w:rPr>
        <w:t xml:space="preserve"> m. </w:t>
      </w:r>
      <w:r w:rsidR="006C0D5C">
        <w:rPr>
          <w:szCs w:val="24"/>
          <w:lang w:val="lt-LT"/>
        </w:rPr>
        <w:t>gegužės 31</w:t>
      </w:r>
      <w:r w:rsidRPr="006714DA">
        <w:rPr>
          <w:szCs w:val="24"/>
          <w:lang w:val="lt-LT"/>
        </w:rPr>
        <w:t xml:space="preserve"> d. </w:t>
      </w:r>
      <w:r w:rsidR="006C0D5C">
        <w:rPr>
          <w:szCs w:val="24"/>
          <w:lang w:val="lt-LT"/>
        </w:rPr>
        <w:t>9</w:t>
      </w:r>
      <w:r w:rsidRPr="006714DA">
        <w:rPr>
          <w:szCs w:val="24"/>
          <w:vertAlign w:val="superscript"/>
          <w:lang w:val="lt-LT"/>
        </w:rPr>
        <w:t>00</w:t>
      </w:r>
      <w:r w:rsidRPr="006714DA">
        <w:rPr>
          <w:szCs w:val="24"/>
          <w:lang w:val="lt-LT"/>
        </w:rPr>
        <w:t xml:space="preserve"> val. </w:t>
      </w:r>
      <w:r w:rsidR="006278BB">
        <w:rPr>
          <w:szCs w:val="24"/>
          <w:lang w:val="lt-LT"/>
        </w:rPr>
        <w:t xml:space="preserve">Ignalinos rajono </w:t>
      </w:r>
      <w:r w:rsidR="00391534">
        <w:rPr>
          <w:szCs w:val="24"/>
          <w:lang w:val="lt-LT"/>
        </w:rPr>
        <w:t>savivaldybės</w:t>
      </w:r>
      <w:r w:rsidR="006D57E2">
        <w:rPr>
          <w:szCs w:val="24"/>
          <w:lang w:val="lt-LT"/>
        </w:rPr>
        <w:t xml:space="preserve"> </w:t>
      </w:r>
      <w:r w:rsidR="006278BB">
        <w:rPr>
          <w:szCs w:val="24"/>
          <w:lang w:val="lt-LT"/>
        </w:rPr>
        <w:t>administracijos</w:t>
      </w:r>
      <w:r w:rsidR="00391534">
        <w:rPr>
          <w:szCs w:val="24"/>
          <w:lang w:val="lt-LT"/>
        </w:rPr>
        <w:t xml:space="preserve"> salėje II aukšte.</w:t>
      </w:r>
    </w:p>
    <w:p w14:paraId="6989F063" w14:textId="77777777" w:rsidR="0026621E" w:rsidRPr="006714DA" w:rsidRDefault="00741F41" w:rsidP="007B330C">
      <w:pPr>
        <w:widowControl/>
        <w:tabs>
          <w:tab w:val="clear" w:pos="1293"/>
          <w:tab w:val="left" w:pos="1134"/>
          <w:tab w:val="left" w:pos="8789"/>
        </w:tabs>
        <w:ind w:firstLine="1134"/>
        <w:jc w:val="both"/>
        <w:rPr>
          <w:lang w:val="lt-LT"/>
        </w:rPr>
      </w:pPr>
      <w:r w:rsidRPr="006714DA">
        <w:rPr>
          <w:szCs w:val="24"/>
          <w:lang w:val="lt-LT"/>
        </w:rPr>
        <w:t>2. S u d a r a u  šio posėdžio darbotvarkę:</w:t>
      </w:r>
    </w:p>
    <w:tbl>
      <w:tblPr>
        <w:tblW w:w="9639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56"/>
        <w:gridCol w:w="8683"/>
      </w:tblGrid>
      <w:tr w:rsidR="0026621E" w:rsidRPr="006714DA" w14:paraId="15EAA859" w14:textId="77777777" w:rsidTr="008C1980">
        <w:trPr>
          <w:trHeight w:val="275"/>
        </w:trPr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7F53B" w14:textId="77777777" w:rsidR="0026621E" w:rsidRPr="006714DA" w:rsidRDefault="00741F41">
            <w:pPr>
              <w:jc w:val="center"/>
              <w:rPr>
                <w:szCs w:val="24"/>
                <w:lang w:val="lt-LT"/>
              </w:rPr>
            </w:pPr>
            <w:r w:rsidRPr="006714DA">
              <w:rPr>
                <w:szCs w:val="24"/>
                <w:lang w:val="lt-LT"/>
              </w:rPr>
              <w:t>Eil. Nr.</w:t>
            </w: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E7CE85" w14:textId="77777777" w:rsidR="0026621E" w:rsidRPr="006714DA" w:rsidRDefault="00741F41">
            <w:pPr>
              <w:jc w:val="center"/>
              <w:rPr>
                <w:szCs w:val="24"/>
                <w:lang w:val="lt-LT"/>
              </w:rPr>
            </w:pPr>
            <w:r w:rsidRPr="006714DA">
              <w:rPr>
                <w:szCs w:val="24"/>
                <w:lang w:val="lt-LT"/>
              </w:rPr>
              <w:t>Pavadinimas</w:t>
            </w:r>
          </w:p>
        </w:tc>
      </w:tr>
      <w:tr w:rsidR="0026621E" w:rsidRPr="00C95FB6" w14:paraId="0AD42DF6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49249D" w14:textId="77777777" w:rsidR="0026621E" w:rsidRPr="00C95FB6" w:rsidRDefault="0026621E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E836A" w14:textId="77777777" w:rsidR="0026621E" w:rsidRPr="00C95FB6" w:rsidRDefault="006C0D5C" w:rsidP="008E6DFB">
            <w:pPr>
              <w:pStyle w:val="Antrats"/>
              <w:tabs>
                <w:tab w:val="left" w:pos="720"/>
              </w:tabs>
              <w:jc w:val="both"/>
              <w:rPr>
                <w:szCs w:val="24"/>
                <w:lang w:val="lt-LT" w:eastAsia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Ignalinos rajono savivaldybės tarybos 2020 m. rugsėjo 17 d. sprendimo Nr. T-206 ,,Dėl Ignalinos rajono savivaldybės tarybos veiklos reglamento patvirtinimo“ pakeitimo</w:t>
            </w:r>
          </w:p>
        </w:tc>
      </w:tr>
      <w:tr w:rsidR="0026621E" w:rsidRPr="00C95FB6" w14:paraId="69515C3A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3EF8B" w14:textId="77777777" w:rsidR="0026621E" w:rsidRPr="00C95FB6" w:rsidRDefault="0026621E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 w:eastAsia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394B51" w14:textId="77777777" w:rsidR="006C0D5C" w:rsidRPr="00C95FB6" w:rsidRDefault="006C0D5C" w:rsidP="006C0D5C">
            <w:pPr>
              <w:pStyle w:val="Antrats"/>
              <w:tabs>
                <w:tab w:val="left" w:pos="720"/>
              </w:tabs>
              <w:jc w:val="both"/>
              <w:rPr>
                <w:color w:val="000000" w:themeColor="text1"/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lang w:val="lt-LT"/>
              </w:rPr>
              <w:t>Dėl pritarimo Ignalinos rajono savivaldybės mero ir tarybos 2021 metų veiklos ataskaitai</w:t>
            </w:r>
          </w:p>
          <w:p w14:paraId="5E0B0F28" w14:textId="77777777" w:rsidR="0026621E" w:rsidRPr="00C95FB6" w:rsidRDefault="0026621E" w:rsidP="008E6DFB">
            <w:pPr>
              <w:pStyle w:val="Antrats"/>
              <w:tabs>
                <w:tab w:val="left" w:pos="720"/>
              </w:tabs>
              <w:jc w:val="both"/>
              <w:rPr>
                <w:szCs w:val="24"/>
                <w:lang w:val="lt-LT" w:eastAsia="en-US"/>
              </w:rPr>
            </w:pPr>
          </w:p>
        </w:tc>
      </w:tr>
      <w:tr w:rsidR="0026621E" w:rsidRPr="00C95FB6" w14:paraId="61056A3A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4C1015" w14:textId="77777777" w:rsidR="0026621E" w:rsidRPr="00C95FB6" w:rsidRDefault="0026621E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 w:eastAsia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11EEDE" w14:textId="77777777" w:rsidR="0026621E" w:rsidRPr="00C95FB6" w:rsidRDefault="00DD1D0F" w:rsidP="008E6DFB">
            <w:pPr>
              <w:jc w:val="both"/>
              <w:rPr>
                <w:szCs w:val="24"/>
                <w:lang w:val="lt-LT" w:eastAsia="en-US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rajono savivaldybės administracijos direktoriaus ir administracijos 2021 metų veiklos ataskaitai ir Ignalinos rajono savivaldybės administracijos 2021 metų finansinių ataskaitų rinkinio patvirtinimo</w:t>
            </w:r>
          </w:p>
        </w:tc>
      </w:tr>
      <w:tr w:rsidR="0026621E" w:rsidRPr="00C95FB6" w14:paraId="123117AF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C91A06" w14:textId="77777777" w:rsidR="0026621E" w:rsidRPr="00C95FB6" w:rsidRDefault="0026621E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F821AF" w14:textId="77777777" w:rsidR="0026621E" w:rsidRPr="00C95FB6" w:rsidRDefault="00DD1D0F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Ignalinos rajono savivaldybės 2022 metų biudžeto patikslinimo ir Ignalinos rajono savivaldybės tarybos 2022 m. vasario 24 d. sprendimo Nr. T-21 „Dėl Ignalinos rajono savivaldybės 2022 metų biudžeto patvirtinimo“ pakeitimo</w:t>
            </w:r>
          </w:p>
        </w:tc>
      </w:tr>
      <w:tr w:rsidR="006C0D5C" w:rsidRPr="00C95FB6" w14:paraId="453DC157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657A4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3CD17E" w14:textId="77777777" w:rsidR="006C0D5C" w:rsidRPr="00C95FB6" w:rsidRDefault="00DD1D0F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szCs w:val="24"/>
                <w:lang w:val="lt-LT"/>
              </w:rPr>
              <w:t>Dėl garantijos suteikimo</w:t>
            </w:r>
          </w:p>
        </w:tc>
      </w:tr>
      <w:tr w:rsidR="006C0D5C" w:rsidRPr="00C95FB6" w14:paraId="14F8667B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2F047D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C201A" w14:textId="77777777" w:rsidR="006C0D5C" w:rsidRPr="00C95FB6" w:rsidRDefault="00DD1D0F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szCs w:val="24"/>
                <w:lang w:val="lt-LT"/>
              </w:rPr>
              <w:t>Dėl ilgalaikės paskolos</w:t>
            </w:r>
          </w:p>
        </w:tc>
      </w:tr>
      <w:tr w:rsidR="006C0D5C" w:rsidRPr="00C95FB6" w14:paraId="0F613BB9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038C7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0EF7B3" w14:textId="77777777" w:rsidR="00DD1D0F" w:rsidRPr="00C95FB6" w:rsidRDefault="00DD1D0F" w:rsidP="00DD1D0F">
            <w:pPr>
              <w:pStyle w:val="Antrats"/>
              <w:tabs>
                <w:tab w:val="left" w:pos="720"/>
              </w:tabs>
              <w:jc w:val="both"/>
              <w:rPr>
                <w:color w:val="000000" w:themeColor="text1"/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nekilnojamojo turto mokesčio tarifo 2023 metų mokestiniam laikotarpiui nustatymo</w:t>
            </w:r>
          </w:p>
          <w:p w14:paraId="7B41337D" w14:textId="77777777" w:rsidR="006C0D5C" w:rsidRPr="00C95FB6" w:rsidRDefault="006C0D5C" w:rsidP="008E6DFB">
            <w:pPr>
              <w:jc w:val="both"/>
              <w:rPr>
                <w:szCs w:val="24"/>
                <w:lang w:val="lt-LT"/>
              </w:rPr>
            </w:pPr>
          </w:p>
        </w:tc>
      </w:tr>
      <w:tr w:rsidR="006C0D5C" w:rsidRPr="00C95FB6" w14:paraId="215EC7E8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CDEAF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379512" w14:textId="77777777" w:rsidR="006C0D5C" w:rsidRPr="00C95FB6" w:rsidRDefault="00DD1D0F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/>
                <w:szCs w:val="24"/>
                <w:shd w:val="clear" w:color="auto" w:fill="FFFFFF"/>
                <w:lang w:val="lt-LT"/>
              </w:rPr>
              <w:t>Dėl Ignalinos rajono savivaldybės tarybos 2022 m. vasario 24 d. sprendimo Nr. T-20 „Dėl Ignalinos rajono savivaldybės 2022–2024 metų strateginio veiklos plano patvirtinimo“ pakeitimo</w:t>
            </w:r>
          </w:p>
        </w:tc>
      </w:tr>
      <w:tr w:rsidR="006C0D5C" w:rsidRPr="00C95FB6" w14:paraId="76F44E45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27C621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E8B855" w14:textId="77777777" w:rsidR="006C0D5C" w:rsidRPr="00C95FB6" w:rsidRDefault="00DD1D0F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/>
                <w:szCs w:val="24"/>
                <w:shd w:val="clear" w:color="auto" w:fill="FFFFFF"/>
                <w:lang w:val="lt-LT"/>
              </w:rPr>
              <w:t>Dėl Strateginio planavimo Ignalinos rajono savivaldybėje organizavimo tvarkos aprašo patvirtinimo</w:t>
            </w:r>
          </w:p>
        </w:tc>
      </w:tr>
      <w:tr w:rsidR="006C0D5C" w:rsidRPr="00C95FB6" w14:paraId="6D0A5D44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BB284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AC38C2" w14:textId="77777777" w:rsidR="006C0D5C" w:rsidRPr="00C95FB6" w:rsidRDefault="008074F8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rajono savivaldybės 2021–2023 metų strateginio veiklos plano 2021 metų ataskaitai</w:t>
            </w:r>
          </w:p>
        </w:tc>
      </w:tr>
      <w:tr w:rsidR="006C0D5C" w:rsidRPr="008C3277" w14:paraId="61CA0C93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A8DE08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5ABB24" w14:textId="77777777" w:rsidR="006C0D5C" w:rsidRPr="00C95FB6" w:rsidRDefault="008074F8" w:rsidP="00C95FB6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uždarosios akcinės bendrovės Ignalinos autobusų parko ir uždarosios akcinės bendrovė</w:t>
            </w:r>
            <w:r w:rsid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s</w:t>
            </w: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 xml:space="preserve"> ,,Ignalinos vanduo“ reorganizavimui prijungimo būdu prie uždarosios akcinės bendrovės Ignalinos būtų ūki</w:t>
            </w:r>
            <w:r w:rsid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o</w:t>
            </w:r>
          </w:p>
        </w:tc>
      </w:tr>
      <w:tr w:rsidR="006C0D5C" w:rsidRPr="00C95FB6" w14:paraId="54094EF5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13B98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68080B" w14:textId="77777777" w:rsidR="006C0D5C" w:rsidRPr="00C95FB6" w:rsidRDefault="008074F8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Dianos Navikienės priėmimo į Ignalinos rajono savivaldybės kontrolės ir audito tarnybos savivaldybės kontrolieriaus pareigas</w:t>
            </w:r>
          </w:p>
        </w:tc>
      </w:tr>
      <w:tr w:rsidR="006C0D5C" w:rsidRPr="00C95FB6" w14:paraId="29E56F77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26F95B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38BE32" w14:textId="77777777" w:rsidR="006C0D5C" w:rsidRPr="00C95FB6" w:rsidRDefault="008074F8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Ignalinos rajono savivaldybės gabių mokinių skatinimo tvarkos aprašo patvirtinimo</w:t>
            </w:r>
          </w:p>
        </w:tc>
      </w:tr>
      <w:tr w:rsidR="006C0D5C" w:rsidRPr="008C3277" w14:paraId="6060D8DD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1DFE7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77930" w14:textId="77777777" w:rsidR="006C0D5C" w:rsidRPr="00C95FB6" w:rsidRDefault="008074F8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Ignalinos rajono savivaldybės bendrojo ugdymo mokyklų ir jų skyrių mokinių skaičiaus kiekvienos klasės sraute ir klasių skaičiaus kiekviename sraute; mokinių, ugdomų pagal priešmokyklinio ugdymo programą, skaičiaus ir priešmokyklinio ugdymo grupių skaičiaus 2022–2023 mokslo metams nustatymo</w:t>
            </w:r>
          </w:p>
        </w:tc>
      </w:tr>
      <w:tr w:rsidR="006C0D5C" w:rsidRPr="008C3277" w14:paraId="4801EA68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6C797D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D9D22" w14:textId="77777777" w:rsidR="006C0D5C" w:rsidRPr="00C95FB6" w:rsidRDefault="00E94581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lang w:val="lt-LT"/>
              </w:rPr>
              <w:t>Dėl pritarimo atsinaujinančių energijos išteklių panaudojimo projektų įgyvendinimui</w:t>
            </w:r>
          </w:p>
        </w:tc>
      </w:tr>
      <w:tr w:rsidR="006C0D5C" w:rsidRPr="008C3277" w14:paraId="3D123E23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A7572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84BD7" w14:textId="77777777" w:rsidR="006C0D5C" w:rsidRPr="00C95FB6" w:rsidRDefault="00E94581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Ignalinos rajono savivaldybės tarybos 2019 m. gegužės 30 d. sprendimo Nr. T-86 „Dėl Viešųjų vietų prekiauti ar teikti paslaugas Ignalinos rajono savivaldybės teritorijoje sąrašo nustatymo“ pakeitimo</w:t>
            </w:r>
          </w:p>
        </w:tc>
      </w:tr>
      <w:tr w:rsidR="006C0D5C" w:rsidRPr="00C95FB6" w14:paraId="226C5865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E6A60B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7CF253" w14:textId="77777777" w:rsidR="00E94581" w:rsidRPr="00C95FB6" w:rsidRDefault="00E94581" w:rsidP="00E94581">
            <w:pPr>
              <w:pStyle w:val="Antrats"/>
              <w:tabs>
                <w:tab w:val="left" w:pos="720"/>
              </w:tabs>
              <w:jc w:val="both"/>
              <w:rPr>
                <w:color w:val="000000" w:themeColor="text1"/>
                <w:szCs w:val="24"/>
                <w:shd w:val="clear" w:color="auto" w:fill="FFFFFF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sutikimo perimti dovanojamą turtą</w:t>
            </w:r>
          </w:p>
          <w:p w14:paraId="2A693D95" w14:textId="77777777" w:rsidR="006C0D5C" w:rsidRPr="00C95FB6" w:rsidRDefault="006C0D5C" w:rsidP="008E6DFB">
            <w:pPr>
              <w:jc w:val="both"/>
              <w:rPr>
                <w:szCs w:val="24"/>
                <w:lang w:val="lt-LT"/>
              </w:rPr>
            </w:pPr>
          </w:p>
        </w:tc>
      </w:tr>
      <w:tr w:rsidR="006C0D5C" w:rsidRPr="008C3277" w14:paraId="334EA24C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7D74F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5BC984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savivaldybei nuosavybės teise priklausančio būsto su rūsiu pardavimo</w:t>
            </w:r>
          </w:p>
        </w:tc>
      </w:tr>
      <w:tr w:rsidR="006C0D5C" w:rsidRPr="008C3277" w14:paraId="00734967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B5132D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D8FD2" w14:textId="77777777" w:rsidR="006C0D5C" w:rsidRPr="00C95FB6" w:rsidRDefault="003376DC" w:rsidP="00C95FB6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 xml:space="preserve">Dėl Ignalinos rajono savivaldybės tarybos 2019 m. gruodžio 19 d. sprendimo Nr. T-256 „Dėl </w:t>
            </w:r>
            <w:r w:rsid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P</w:t>
            </w: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arduodamų savivaldybės būstų ir pagalbinio ūkio paskirties pastatų sąrašo sudarymo“ pakeitimo</w:t>
            </w:r>
          </w:p>
        </w:tc>
      </w:tr>
      <w:tr w:rsidR="006C0D5C" w:rsidRPr="00C95FB6" w14:paraId="28A04445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3AD49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BC48E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uždarosios akcinės bendrovės „Ignalinos vanduo“ 2021 metų veiklos ataskaitai</w:t>
            </w:r>
          </w:p>
        </w:tc>
      </w:tr>
      <w:tr w:rsidR="006C0D5C" w:rsidRPr="00C95FB6" w14:paraId="759F504B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7C5E3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F5F7E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nepritarimo uždarosios akcinės bendrovės „Ignalinos vanduo“ 2021 metų veiklos ataskaitai</w:t>
            </w:r>
          </w:p>
        </w:tc>
      </w:tr>
      <w:tr w:rsidR="006C0D5C" w:rsidRPr="008C3277" w14:paraId="0CFACC57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402F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33D7E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Česlovo Kudabos gimnazijos 2021 metų veiklos ataskaitai ir Ignalinos Česlovo Kudabos gimnazijos 2021 metų finansinių ataskaitų rinkinio patvirtinimo</w:t>
            </w:r>
          </w:p>
        </w:tc>
      </w:tr>
      <w:tr w:rsidR="006C0D5C" w:rsidRPr="008C3277" w14:paraId="367FD8F9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7DD69D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9EF091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r. Didžiasalio „Ryto“ gimnazijos 2021 metų veiklos ataskaitai ir Ignalinos r. Didžiasalio „Ryto“ gimnazijos 2021 metų finansinių ataskaitų rinkinio patvirtinimo</w:t>
            </w:r>
          </w:p>
        </w:tc>
      </w:tr>
      <w:tr w:rsidR="006C0D5C" w:rsidRPr="008C3277" w14:paraId="6560B988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B38A51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E38AA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r. Vidiškių gimnazijos 2021 metų veiklos ataskaitai ir Ignalinos r. Vidiškių gimnazijos 2021 metų finansinių ataskaitų rinkinio patvirtinimo</w:t>
            </w:r>
          </w:p>
        </w:tc>
      </w:tr>
      <w:tr w:rsidR="006C0D5C" w:rsidRPr="008C3277" w14:paraId="57AD634D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BA8633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BB2CAA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,,Šaltinėlio“ mokyklos 2021 metų veiklos ataskaitai ir Ignalinos ,,Šaltinėlio“ mokyklos 2021 metų finansinių ataskaitų rinkinio patvirtinimo</w:t>
            </w:r>
          </w:p>
        </w:tc>
      </w:tr>
      <w:tr w:rsidR="006C0D5C" w:rsidRPr="008C3277" w14:paraId="79CD8AB2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C77064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89FD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Miko Petrausko muzikos mokyklos 2021 metų veiklos ataskaitai ir Ignalinos Miko Petrausko muzikos mokyklos 2021 metų finansinių ataskaitų rinkinio patvirtinimo</w:t>
            </w:r>
          </w:p>
        </w:tc>
      </w:tr>
      <w:tr w:rsidR="006C0D5C" w:rsidRPr="008C3277" w14:paraId="56070C9F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4EBC0F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16CC8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rajono švietimo pagalbos tarnybos 2021 metų veiklos ataskaitai ir Ignalinos rajono švietimo pagalbos tarnybos 2021 metų finansinių ataskaitų rinkinio patvirtinimo</w:t>
            </w:r>
          </w:p>
        </w:tc>
      </w:tr>
      <w:tr w:rsidR="006C0D5C" w:rsidRPr="00C95FB6" w14:paraId="1BDCE704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C130A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F35A53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rajono švietimo ir sporto paslaugų centro 2021 metų veiklos ataskaitai ir Ignalinos rajono švietimo ir sporto paslaugų centro 2021 metų finansinių ataskaitų rinkinio patvirtinimo</w:t>
            </w:r>
          </w:p>
        </w:tc>
      </w:tr>
      <w:tr w:rsidR="006C0D5C" w:rsidRPr="008C3277" w14:paraId="053EDECA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3529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DF1BEB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krašto muziejaus 2021 metų veiklos ataskaitai ir Ignalinos krašto muziejaus 2021 metų finansinių ataskaitų rinkinio patvirtinimo</w:t>
            </w:r>
          </w:p>
        </w:tc>
      </w:tr>
      <w:tr w:rsidR="006C0D5C" w:rsidRPr="00C95FB6" w14:paraId="2569D8CE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F5ABBF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CA995A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rajono kultūros centro 2021 metų veiklos ataskaitai ir Ignalinos rajono kultūros centro 2021 metų finansinių ataskaitų rinkinio patvirtinimo</w:t>
            </w:r>
          </w:p>
        </w:tc>
      </w:tr>
      <w:tr w:rsidR="006C0D5C" w:rsidRPr="008C3277" w14:paraId="26A68A96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AF18C5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5637C7" w14:textId="77777777" w:rsidR="006C0D5C" w:rsidRPr="00C95FB6" w:rsidRDefault="003376DC" w:rsidP="00C95FB6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Ignalinos rajono savivaldybės viešosios bibliotekos 2021 metų veiklos ataskaitai ir Ignalinos rajono savivaldybės viešosios bibliotekos 2021 metų finansinių ataskaitų rinkini</w:t>
            </w:r>
            <w:r w:rsid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o patvirtinimo</w:t>
            </w:r>
          </w:p>
        </w:tc>
      </w:tr>
      <w:tr w:rsidR="006C0D5C" w:rsidRPr="008C3277" w14:paraId="3A73B203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F664C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44839" w14:textId="77777777" w:rsidR="006C0D5C" w:rsidRPr="00C95FB6" w:rsidRDefault="003376DC" w:rsidP="008E6DFB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viešosios įstaigos Lietuvos žiemos sporto centro 2021 metų veiklos ataskaitai ir viešosios įstaigos Lietuvos žiemos sporto centro 2021 metų finansinių ataskaitų rinkinio patvirtinimo</w:t>
            </w:r>
          </w:p>
        </w:tc>
      </w:tr>
      <w:tr w:rsidR="006C0D5C" w:rsidRPr="008C3277" w14:paraId="06F3699D" w14:textId="77777777" w:rsidTr="008C1980">
        <w:tc>
          <w:tcPr>
            <w:tcW w:w="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0E7F2" w14:textId="77777777" w:rsidR="006C0D5C" w:rsidRPr="00C95FB6" w:rsidRDefault="006C0D5C">
            <w:pPr>
              <w:pStyle w:val="Sraopastraipa"/>
              <w:numPr>
                <w:ilvl w:val="0"/>
                <w:numId w:val="3"/>
              </w:numPr>
              <w:tabs>
                <w:tab w:val="clear" w:pos="1293"/>
              </w:tabs>
              <w:suppressAutoHyphens w:val="0"/>
              <w:snapToGrid w:val="0"/>
              <w:ind w:left="786"/>
              <w:jc w:val="center"/>
              <w:textAlignment w:val="auto"/>
              <w:rPr>
                <w:szCs w:val="24"/>
                <w:lang w:val="lt-LT"/>
              </w:rPr>
            </w:pPr>
          </w:p>
        </w:tc>
        <w:tc>
          <w:tcPr>
            <w:tcW w:w="8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4EF401" w14:textId="77777777" w:rsidR="006C0D5C" w:rsidRPr="00C95FB6" w:rsidRDefault="003376DC" w:rsidP="00C95FB6">
            <w:pPr>
              <w:jc w:val="both"/>
              <w:rPr>
                <w:szCs w:val="24"/>
                <w:lang w:val="lt-LT"/>
              </w:rPr>
            </w:pPr>
            <w:r w:rsidRPr="00C95FB6">
              <w:rPr>
                <w:color w:val="000000" w:themeColor="text1"/>
                <w:szCs w:val="24"/>
                <w:shd w:val="clear" w:color="auto" w:fill="FFFFFF"/>
                <w:lang w:val="lt-LT"/>
              </w:rPr>
              <w:t>Dėl pritarimo viešosios įstaigos Ignalinos sveikatinimo parko 2021 metų veiklos ataskaitai ir viešosios įstaigos Ignalinos sveikatinimo parko 2021 metų finansinių ataskaitų rinkinio patvirtinimo</w:t>
            </w:r>
          </w:p>
        </w:tc>
      </w:tr>
    </w:tbl>
    <w:p w14:paraId="432755B3" w14:textId="77777777" w:rsidR="003376DC" w:rsidRPr="00C95FB6" w:rsidRDefault="00741F41">
      <w:pPr>
        <w:widowControl/>
        <w:tabs>
          <w:tab w:val="clear" w:pos="1293"/>
          <w:tab w:val="left" w:pos="1134"/>
          <w:tab w:val="left" w:pos="8789"/>
        </w:tabs>
        <w:jc w:val="both"/>
        <w:rPr>
          <w:szCs w:val="24"/>
          <w:lang w:val="lt-LT"/>
        </w:rPr>
      </w:pPr>
      <w:r w:rsidRPr="00C95FB6">
        <w:rPr>
          <w:szCs w:val="24"/>
          <w:lang w:val="lt-LT"/>
        </w:rPr>
        <w:tab/>
      </w:r>
      <w:r w:rsidR="00DC17FB">
        <w:rPr>
          <w:szCs w:val="24"/>
          <w:lang w:val="lt-LT"/>
        </w:rPr>
        <w:t>3</w:t>
      </w:r>
      <w:r w:rsidR="003376DC" w:rsidRPr="00C95FB6">
        <w:rPr>
          <w:szCs w:val="24"/>
          <w:lang w:val="lt-LT"/>
        </w:rPr>
        <w:t xml:space="preserve">. </w:t>
      </w:r>
      <w:r w:rsidR="003376DC" w:rsidRPr="00C95FB6">
        <w:rPr>
          <w:color w:val="000000"/>
          <w:shd w:val="clear" w:color="auto" w:fill="FFFFFF"/>
          <w:lang w:val="lt-LT"/>
        </w:rPr>
        <w:t>K v i e č i u dalyvauti posėdyje savivaldybės administracijos struktūrinių, struktūrinių – teritorinių padalinių, Ignalinos rajono savivaldybės kontrolės ir audito tarnybos, Ignalinos Česlovo Kudabos gimnazijos, Ignalinos r. Didžiasalio ,,Ryto</w:t>
      </w:r>
      <w:r w:rsidR="00C95FB6">
        <w:rPr>
          <w:color w:val="000000"/>
          <w:shd w:val="clear" w:color="auto" w:fill="FFFFFF"/>
          <w:lang w:val="lt-LT"/>
        </w:rPr>
        <w:t>“</w:t>
      </w:r>
      <w:r w:rsidR="003376DC" w:rsidRPr="00C95FB6">
        <w:rPr>
          <w:color w:val="000000"/>
          <w:shd w:val="clear" w:color="auto" w:fill="FFFFFF"/>
          <w:lang w:val="lt-LT"/>
        </w:rPr>
        <w:t xml:space="preserve"> gimnazijos, Ignalinos r. Vidiškių gimnazijos, Ignalinos ,,Šaltinėlio</w:t>
      </w:r>
      <w:r w:rsidR="00C95FB6">
        <w:rPr>
          <w:color w:val="000000"/>
          <w:shd w:val="clear" w:color="auto" w:fill="FFFFFF"/>
          <w:lang w:val="lt-LT"/>
        </w:rPr>
        <w:t>“</w:t>
      </w:r>
      <w:r w:rsidR="003376DC" w:rsidRPr="00C95FB6">
        <w:rPr>
          <w:color w:val="000000"/>
          <w:shd w:val="clear" w:color="auto" w:fill="FFFFFF"/>
          <w:lang w:val="lt-LT"/>
        </w:rPr>
        <w:t xml:space="preserve"> mokyklos, Ignalinos Miko Petrausko muzikos mokyklos, Ignalinos rajono švietimo pagalbos tarnybos, Ignalinos rajono švietimo ir sporto paslaugų centro, Ignalinos krašto muziejaus, Ignalinos rajono kultūros centro, </w:t>
      </w:r>
      <w:r w:rsidR="00523695" w:rsidRPr="00C95FB6">
        <w:rPr>
          <w:color w:val="000000"/>
          <w:shd w:val="clear" w:color="auto" w:fill="FFFFFF"/>
          <w:lang w:val="lt-LT"/>
        </w:rPr>
        <w:t>Ignalinos rajono savivaldybės viešosios bibliotekos,</w:t>
      </w:r>
      <w:r w:rsidR="003376DC" w:rsidRPr="00C95FB6">
        <w:rPr>
          <w:color w:val="000000"/>
          <w:shd w:val="clear" w:color="auto" w:fill="FFFFFF"/>
          <w:lang w:val="lt-LT"/>
        </w:rPr>
        <w:t xml:space="preserve">  uždarosios akcinės bendrovės „Ignalinos vanduo“,</w:t>
      </w:r>
      <w:r w:rsidR="00523695" w:rsidRPr="00C95FB6">
        <w:rPr>
          <w:color w:val="000000"/>
          <w:shd w:val="clear" w:color="auto" w:fill="FFFFFF"/>
          <w:lang w:val="lt-LT"/>
        </w:rPr>
        <w:t xml:space="preserve"> </w:t>
      </w:r>
      <w:r w:rsidR="003376DC" w:rsidRPr="00C95FB6">
        <w:rPr>
          <w:color w:val="000000"/>
          <w:shd w:val="clear" w:color="auto" w:fill="FFFFFF"/>
          <w:lang w:val="lt-LT"/>
        </w:rPr>
        <w:t>uždarosios akcinės bendrovės Ignalinos šilumos tinklų, uždarosios akcinės bendrovės Ignalinos butų ūkio, uždarosios akcinės bendrovės Ignalinos autobusų parko, viešosios įstaigos Lietuvos žiemos sporto centro, viešosios įstaigos Ignalinos sveikatinimo parko</w:t>
      </w:r>
      <w:r w:rsidR="00523695" w:rsidRPr="00C95FB6">
        <w:rPr>
          <w:color w:val="000000"/>
          <w:shd w:val="clear" w:color="auto" w:fill="FFFFFF"/>
          <w:lang w:val="lt-LT"/>
        </w:rPr>
        <w:t> vadovus</w:t>
      </w:r>
      <w:r w:rsidR="003376DC" w:rsidRPr="00C95FB6">
        <w:rPr>
          <w:color w:val="000000"/>
          <w:shd w:val="clear" w:color="auto" w:fill="FFFFFF"/>
          <w:lang w:val="lt-LT"/>
        </w:rPr>
        <w:t>.</w:t>
      </w:r>
    </w:p>
    <w:p w14:paraId="570F7E32" w14:textId="77777777" w:rsidR="0026621E" w:rsidRPr="00C95FB6" w:rsidRDefault="003376DC">
      <w:pPr>
        <w:widowControl/>
        <w:tabs>
          <w:tab w:val="clear" w:pos="1293"/>
          <w:tab w:val="left" w:pos="1134"/>
          <w:tab w:val="left" w:pos="8789"/>
        </w:tabs>
        <w:jc w:val="both"/>
        <w:rPr>
          <w:lang w:val="lt-LT"/>
        </w:rPr>
      </w:pPr>
      <w:r w:rsidRPr="00C95FB6">
        <w:rPr>
          <w:szCs w:val="24"/>
          <w:lang w:val="lt-LT"/>
        </w:rPr>
        <w:tab/>
      </w:r>
      <w:r w:rsidR="00DC17FB">
        <w:rPr>
          <w:szCs w:val="24"/>
          <w:lang w:val="lt-LT"/>
        </w:rPr>
        <w:t>4</w:t>
      </w:r>
      <w:r w:rsidR="008E6DFB" w:rsidRPr="00C95FB6">
        <w:rPr>
          <w:szCs w:val="24"/>
          <w:lang w:val="lt-LT"/>
        </w:rPr>
        <w:t>.</w:t>
      </w:r>
      <w:r w:rsidR="008E6DFB" w:rsidRPr="00C95FB6">
        <w:rPr>
          <w:color w:val="000000"/>
          <w:shd w:val="clear" w:color="auto" w:fill="FFFFFF"/>
          <w:lang w:val="lt-LT"/>
        </w:rPr>
        <w:t xml:space="preserve"> </w:t>
      </w:r>
      <w:r w:rsidR="00495B07" w:rsidRPr="00C95FB6">
        <w:rPr>
          <w:color w:val="000000"/>
          <w:shd w:val="clear" w:color="auto" w:fill="FFFFFF"/>
          <w:lang w:val="lt-LT"/>
        </w:rPr>
        <w:t>N u r o d a u p</w:t>
      </w:r>
      <w:r w:rsidR="008E6DFB" w:rsidRPr="00C95FB6">
        <w:rPr>
          <w:color w:val="000000"/>
          <w:shd w:val="clear" w:color="auto" w:fill="FFFFFF"/>
          <w:lang w:val="lt-LT"/>
        </w:rPr>
        <w:t>askelbti šį potvarkį Teisės aktų registre ir Ignalinos rajono savivaldybės interneto svetainėje www.ignalina.lt. </w:t>
      </w:r>
    </w:p>
    <w:p w14:paraId="08692E57" w14:textId="77777777" w:rsidR="0026621E" w:rsidRPr="00C95FB6" w:rsidRDefault="0026621E">
      <w:pPr>
        <w:widowControl/>
        <w:tabs>
          <w:tab w:val="clear" w:pos="1293"/>
        </w:tabs>
        <w:jc w:val="both"/>
        <w:rPr>
          <w:color w:val="000000"/>
          <w:szCs w:val="24"/>
          <w:shd w:val="clear" w:color="auto" w:fill="FFFFFF"/>
          <w:lang w:val="lt-LT"/>
        </w:rPr>
      </w:pPr>
    </w:p>
    <w:p w14:paraId="462381D8" w14:textId="77777777" w:rsidR="0026621E" w:rsidRPr="006714DA" w:rsidRDefault="0026621E">
      <w:pPr>
        <w:widowControl/>
        <w:tabs>
          <w:tab w:val="clear" w:pos="1293"/>
        </w:tabs>
        <w:jc w:val="both"/>
        <w:rPr>
          <w:szCs w:val="24"/>
          <w:lang w:val="lt-LT"/>
        </w:rPr>
      </w:pPr>
    </w:p>
    <w:p w14:paraId="5B3904D2" w14:textId="77777777" w:rsidR="0026621E" w:rsidRPr="006714DA" w:rsidRDefault="00741F41">
      <w:pPr>
        <w:widowControl/>
        <w:tabs>
          <w:tab w:val="clear" w:pos="1293"/>
        </w:tabs>
        <w:jc w:val="both"/>
        <w:rPr>
          <w:szCs w:val="24"/>
          <w:lang w:val="lt-LT"/>
        </w:rPr>
      </w:pPr>
      <w:r w:rsidRPr="006714DA">
        <w:rPr>
          <w:szCs w:val="24"/>
          <w:lang w:val="lt-LT"/>
        </w:rPr>
        <w:t>Savivaldybės meras</w:t>
      </w:r>
      <w:r w:rsidRPr="006714DA">
        <w:rPr>
          <w:szCs w:val="24"/>
          <w:lang w:val="lt-LT"/>
        </w:rPr>
        <w:tab/>
      </w:r>
      <w:r w:rsidRPr="006714DA">
        <w:rPr>
          <w:szCs w:val="24"/>
          <w:lang w:val="lt-LT"/>
        </w:rPr>
        <w:tab/>
      </w:r>
      <w:r w:rsidRPr="006714DA">
        <w:rPr>
          <w:szCs w:val="24"/>
          <w:lang w:val="lt-LT"/>
        </w:rPr>
        <w:tab/>
      </w:r>
      <w:r w:rsidRPr="006714DA">
        <w:rPr>
          <w:szCs w:val="24"/>
          <w:lang w:val="lt-LT"/>
        </w:rPr>
        <w:tab/>
      </w:r>
      <w:r w:rsidRPr="006714DA">
        <w:rPr>
          <w:szCs w:val="24"/>
          <w:lang w:val="lt-LT"/>
        </w:rPr>
        <w:tab/>
        <w:t xml:space="preserve">                 Justas </w:t>
      </w:r>
      <w:proofErr w:type="spellStart"/>
      <w:r w:rsidRPr="006714DA">
        <w:rPr>
          <w:szCs w:val="24"/>
          <w:lang w:val="lt-LT"/>
        </w:rPr>
        <w:t>Rasikas</w:t>
      </w:r>
      <w:proofErr w:type="spellEnd"/>
    </w:p>
    <w:sectPr w:rsidR="0026621E" w:rsidRPr="006714DA" w:rsidSect="008F6CAA">
      <w:footerReference w:type="default" r:id="rId8"/>
      <w:footerReference w:type="first" r:id="rId9"/>
      <w:pgSz w:w="11906" w:h="16838"/>
      <w:pgMar w:top="1134" w:right="567" w:bottom="567" w:left="1701" w:header="0" w:footer="567" w:gutter="0"/>
      <w:pgNumType w:start="0"/>
      <w:cols w:space="1296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24A2B5" w14:textId="77777777" w:rsidR="009210ED" w:rsidRDefault="009210ED">
      <w:r>
        <w:separator/>
      </w:r>
    </w:p>
  </w:endnote>
  <w:endnote w:type="continuationSeparator" w:id="0">
    <w:p w14:paraId="0C703FC8" w14:textId="77777777" w:rsidR="009210ED" w:rsidRDefault="009210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Lucida Sans;Times New Roman">
    <w:panose1 w:val="00000000000000000000"/>
    <w:charset w:val="00"/>
    <w:family w:val="roman"/>
    <w:notTrueType/>
    <w:pitch w:val="default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43F649" w14:textId="77777777" w:rsidR="0026621E" w:rsidRDefault="0026621E">
    <w:pPr>
      <w:pStyle w:val="Porat"/>
      <w:widowControl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8D6770" w14:textId="77777777" w:rsidR="0026621E" w:rsidRDefault="0026621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5E35E3" w14:textId="77777777" w:rsidR="009210ED" w:rsidRDefault="009210ED">
      <w:r>
        <w:separator/>
      </w:r>
    </w:p>
  </w:footnote>
  <w:footnote w:type="continuationSeparator" w:id="0">
    <w:p w14:paraId="36C85A1B" w14:textId="77777777" w:rsidR="009210ED" w:rsidRDefault="009210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2070A2"/>
    <w:multiLevelType w:val="multilevel"/>
    <w:tmpl w:val="9F28724E"/>
    <w:lvl w:ilvl="0">
      <w:start w:val="1"/>
      <w:numFmt w:val="decimal"/>
      <w:pStyle w:val="SUT1"/>
      <w:lvlText w:val="%1."/>
      <w:lvlJc w:val="left"/>
      <w:pPr>
        <w:tabs>
          <w:tab w:val="num" w:pos="1103"/>
        </w:tabs>
        <w:ind w:left="0" w:firstLine="743"/>
      </w:pPr>
      <w:rPr>
        <w:b w:val="0"/>
        <w:i w:val="0"/>
      </w:rPr>
    </w:lvl>
    <w:lvl w:ilvl="1">
      <w:start w:val="1"/>
      <w:numFmt w:val="decimal"/>
      <w:lvlText w:val="%1.%2."/>
      <w:lvlJc w:val="left"/>
      <w:pPr>
        <w:tabs>
          <w:tab w:val="num" w:pos="1103"/>
        </w:tabs>
        <w:ind w:left="0" w:firstLine="743"/>
      </w:pPr>
    </w:lvl>
    <w:lvl w:ilvl="2">
      <w:start w:val="1"/>
      <w:numFmt w:val="decimal"/>
      <w:lvlText w:val="%1.%2.%3."/>
      <w:lvlJc w:val="left"/>
      <w:pPr>
        <w:tabs>
          <w:tab w:val="num" w:pos="1463"/>
        </w:tabs>
        <w:ind w:left="0" w:firstLine="743"/>
      </w:pPr>
    </w:lvl>
    <w:lvl w:ilvl="3">
      <w:start w:val="1"/>
      <w:numFmt w:val="decimal"/>
      <w:lvlText w:val="%1.%2.%3.%4."/>
      <w:lvlJc w:val="left"/>
      <w:pPr>
        <w:tabs>
          <w:tab w:val="num" w:pos="2543"/>
        </w:tabs>
        <w:ind w:left="2471" w:hanging="648"/>
      </w:pPr>
    </w:lvl>
    <w:lvl w:ilvl="4">
      <w:start w:val="1"/>
      <w:numFmt w:val="decimal"/>
      <w:lvlText w:val="%1.%2.%3.%4.%5."/>
      <w:lvlJc w:val="left"/>
      <w:pPr>
        <w:tabs>
          <w:tab w:val="num" w:pos="3263"/>
        </w:tabs>
        <w:ind w:left="2975" w:hanging="792"/>
      </w:pPr>
    </w:lvl>
    <w:lvl w:ilvl="5">
      <w:start w:val="1"/>
      <w:numFmt w:val="decimal"/>
      <w:lvlText w:val="%1.%2.%3.%4.%5.%6."/>
      <w:lvlJc w:val="left"/>
      <w:pPr>
        <w:tabs>
          <w:tab w:val="num" w:pos="3623"/>
        </w:tabs>
        <w:ind w:left="3479" w:hanging="936"/>
      </w:pPr>
    </w:lvl>
    <w:lvl w:ilvl="6">
      <w:start w:val="1"/>
      <w:numFmt w:val="decimal"/>
      <w:lvlText w:val="%1.%2.%3.%4.%5.%6.%7."/>
      <w:lvlJc w:val="left"/>
      <w:pPr>
        <w:tabs>
          <w:tab w:val="num" w:pos="4343"/>
        </w:tabs>
        <w:ind w:left="3983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03"/>
        </w:tabs>
        <w:ind w:left="4487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423"/>
        </w:tabs>
        <w:ind w:left="5063" w:hanging="1440"/>
      </w:pPr>
    </w:lvl>
  </w:abstractNum>
  <w:abstractNum w:abstractNumId="1" w15:restartNumberingAfterBreak="0">
    <w:nsid w:val="448E46F2"/>
    <w:multiLevelType w:val="multilevel"/>
    <w:tmpl w:val="F58C9EB8"/>
    <w:lvl w:ilvl="0">
      <w:start w:val="1"/>
      <w:numFmt w:val="decimal"/>
      <w:lvlText w:val="%1."/>
      <w:lvlJc w:val="left"/>
      <w:pPr>
        <w:tabs>
          <w:tab w:val="num" w:pos="0"/>
        </w:tabs>
        <w:ind w:left="107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491D173B"/>
    <w:multiLevelType w:val="multilevel"/>
    <w:tmpl w:val="D73C97B0"/>
    <w:lvl w:ilvl="0">
      <w:start w:val="18"/>
      <w:numFmt w:val="decimal"/>
      <w:pStyle w:val="Nuostatai"/>
      <w:lvlText w:val="%1."/>
      <w:lvlJc w:val="left"/>
      <w:pPr>
        <w:tabs>
          <w:tab w:val="num" w:pos="1620"/>
        </w:tabs>
        <w:ind w:left="162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3" w15:restartNumberingAfterBreak="0">
    <w:nsid w:val="5AF23135"/>
    <w:multiLevelType w:val="multilevel"/>
    <w:tmpl w:val="FCACE520"/>
    <w:lvl w:ilvl="0">
      <w:start w:val="1"/>
      <w:numFmt w:val="decimal"/>
      <w:pStyle w:val="Sraassuenkleliais3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abstractNum w:abstractNumId="4" w15:restartNumberingAfterBreak="0">
    <w:nsid w:val="63B31D06"/>
    <w:multiLevelType w:val="multilevel"/>
    <w:tmpl w:val="61E61DBE"/>
    <w:lvl w:ilvl="0">
      <w:start w:val="1"/>
      <w:numFmt w:val="none"/>
      <w:pStyle w:val="Antra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Antrat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Antrat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Antrat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Antrat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4976307">
    <w:abstractNumId w:val="4"/>
  </w:num>
  <w:num w:numId="2" w16cid:durableId="743648627">
    <w:abstractNumId w:val="0"/>
  </w:num>
  <w:num w:numId="3" w16cid:durableId="2098358905">
    <w:abstractNumId w:val="1"/>
  </w:num>
  <w:num w:numId="4" w16cid:durableId="505293223">
    <w:abstractNumId w:val="2"/>
  </w:num>
  <w:num w:numId="5" w16cid:durableId="23011455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202"/>
  <w:autoHyphenation/>
  <w:hyphenationZone w:val="396"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621E"/>
    <w:rsid w:val="00013847"/>
    <w:rsid w:val="0008205E"/>
    <w:rsid w:val="000E4338"/>
    <w:rsid w:val="00132CE5"/>
    <w:rsid w:val="0026621E"/>
    <w:rsid w:val="002C1ECA"/>
    <w:rsid w:val="002D313C"/>
    <w:rsid w:val="002E7275"/>
    <w:rsid w:val="003376DC"/>
    <w:rsid w:val="00352184"/>
    <w:rsid w:val="00356E4C"/>
    <w:rsid w:val="00391534"/>
    <w:rsid w:val="00407C96"/>
    <w:rsid w:val="00421B7F"/>
    <w:rsid w:val="004271C7"/>
    <w:rsid w:val="00427676"/>
    <w:rsid w:val="00487843"/>
    <w:rsid w:val="00495B07"/>
    <w:rsid w:val="00523695"/>
    <w:rsid w:val="00544CF6"/>
    <w:rsid w:val="00554F80"/>
    <w:rsid w:val="005C4473"/>
    <w:rsid w:val="006278BB"/>
    <w:rsid w:val="0063549A"/>
    <w:rsid w:val="00652763"/>
    <w:rsid w:val="00664DAC"/>
    <w:rsid w:val="006714DA"/>
    <w:rsid w:val="0067466F"/>
    <w:rsid w:val="006C0D5C"/>
    <w:rsid w:val="006C777A"/>
    <w:rsid w:val="006D57E2"/>
    <w:rsid w:val="00734BBD"/>
    <w:rsid w:val="00741F41"/>
    <w:rsid w:val="00753709"/>
    <w:rsid w:val="007A04A0"/>
    <w:rsid w:val="007B330C"/>
    <w:rsid w:val="007B67F8"/>
    <w:rsid w:val="007D31D5"/>
    <w:rsid w:val="007E6A16"/>
    <w:rsid w:val="008074F8"/>
    <w:rsid w:val="00857697"/>
    <w:rsid w:val="008C1980"/>
    <w:rsid w:val="008C3277"/>
    <w:rsid w:val="008E6DFB"/>
    <w:rsid w:val="008E7E45"/>
    <w:rsid w:val="008F6CAA"/>
    <w:rsid w:val="009210ED"/>
    <w:rsid w:val="00947C4B"/>
    <w:rsid w:val="009E0875"/>
    <w:rsid w:val="00AF618F"/>
    <w:rsid w:val="00BF5145"/>
    <w:rsid w:val="00C83465"/>
    <w:rsid w:val="00C95FB6"/>
    <w:rsid w:val="00D54C3B"/>
    <w:rsid w:val="00DA766C"/>
    <w:rsid w:val="00DB6979"/>
    <w:rsid w:val="00DC17FB"/>
    <w:rsid w:val="00DD1D0F"/>
    <w:rsid w:val="00DF2945"/>
    <w:rsid w:val="00E94581"/>
    <w:rsid w:val="00ED6162"/>
    <w:rsid w:val="00EE1741"/>
    <w:rsid w:val="00FD13DF"/>
    <w:rsid w:val="00FE53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D2078D"/>
  <w15:docId w15:val="{AB4EB76A-215E-4451-AF60-61222FCAF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widowControl w:val="0"/>
      <w:tabs>
        <w:tab w:val="left" w:pos="1293"/>
      </w:tabs>
      <w:suppressAutoHyphens/>
      <w:textAlignment w:val="baseline"/>
    </w:pPr>
    <w:rPr>
      <w:rFonts w:ascii="Times New Roman" w:eastAsia="Times New Roman" w:hAnsi="Times New Roman" w:cs="Times New Roman"/>
      <w:sz w:val="24"/>
      <w:lang w:val="en-US" w:eastAsia="zh-CN"/>
    </w:rPr>
  </w:style>
  <w:style w:type="paragraph" w:styleId="Antrat1">
    <w:name w:val="heading 1"/>
    <w:basedOn w:val="prastasis"/>
    <w:next w:val="prastasis"/>
    <w:qFormat/>
    <w:pPr>
      <w:keepNext/>
      <w:numPr>
        <w:numId w:val="1"/>
      </w:numPr>
      <w:jc w:val="center"/>
      <w:outlineLvl w:val="0"/>
    </w:pPr>
    <w:rPr>
      <w:b/>
    </w:rPr>
  </w:style>
  <w:style w:type="paragraph" w:styleId="Antrat2">
    <w:name w:val="heading 2"/>
    <w:basedOn w:val="prastasis"/>
    <w:next w:val="prastasis"/>
    <w:qFormat/>
    <w:pPr>
      <w:keepNext/>
      <w:numPr>
        <w:ilvl w:val="1"/>
        <w:numId w:val="1"/>
      </w:numPr>
      <w:spacing w:before="240" w:after="60"/>
      <w:outlineLvl w:val="1"/>
    </w:pPr>
    <w:rPr>
      <w:rFonts w:ascii="Calibri Light" w:hAnsi="Calibri Light" w:cs="Calibri Light"/>
      <w:b/>
      <w:bCs/>
      <w:i/>
      <w:iCs/>
      <w:sz w:val="28"/>
      <w:szCs w:val="28"/>
    </w:rPr>
  </w:style>
  <w:style w:type="paragraph" w:styleId="Antrat3">
    <w:name w:val="heading 3"/>
    <w:basedOn w:val="prastasis"/>
    <w:next w:val="prastasis"/>
    <w:qFormat/>
    <w:pPr>
      <w:keepNext/>
      <w:numPr>
        <w:ilvl w:val="2"/>
        <w:numId w:val="1"/>
      </w:numPr>
      <w:spacing w:before="240" w:after="60"/>
      <w:outlineLvl w:val="2"/>
    </w:pPr>
    <w:rPr>
      <w:rFonts w:ascii="Calibri Light" w:hAnsi="Calibri Light" w:cs="Calibri Light"/>
      <w:b/>
      <w:bCs/>
      <w:sz w:val="26"/>
      <w:szCs w:val="26"/>
    </w:rPr>
  </w:style>
  <w:style w:type="paragraph" w:styleId="Antrat4">
    <w:name w:val="heading 4"/>
    <w:basedOn w:val="prastasis"/>
    <w:next w:val="prastasis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 w:cs="Calibri"/>
      <w:b/>
      <w:bCs/>
      <w:sz w:val="28"/>
      <w:szCs w:val="28"/>
    </w:rPr>
  </w:style>
  <w:style w:type="paragraph" w:styleId="Antrat5">
    <w:name w:val="heading 5"/>
    <w:basedOn w:val="prastasis"/>
    <w:next w:val="prastasis"/>
    <w:qFormat/>
    <w:pPr>
      <w:numPr>
        <w:ilvl w:val="4"/>
        <w:numId w:val="1"/>
      </w:num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  <w:rPr>
      <w:b w:val="0"/>
      <w:i w:val="0"/>
    </w:rPr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  <w:rPr>
      <w:color w:val="000000"/>
    </w:rPr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1">
    <w:name w:val="WW8Num5z1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Internetosaitas">
    <w:name w:val="Interneto saitas"/>
    <w:rPr>
      <w:color w:val="0000FF"/>
      <w:u w:val="single"/>
    </w:rPr>
  </w:style>
  <w:style w:type="character" w:customStyle="1" w:styleId="Inaosprieraias">
    <w:name w:val="Išnašos prieraišas"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PuslapioinaostekstasDiagrama">
    <w:name w:val="Puslapio išnašos tekstas Diagrama"/>
    <w:qFormat/>
    <w:rPr>
      <w:lang w:val="lt-LT" w:bidi="ar-SA"/>
    </w:rPr>
  </w:style>
  <w:style w:type="character" w:customStyle="1" w:styleId="AntratDiagrama">
    <w:name w:val="Antraštė Diagrama"/>
    <w:qFormat/>
    <w:rPr>
      <w:b/>
      <w:caps/>
      <w:sz w:val="24"/>
      <w:lang w:bidi="ar-SA"/>
    </w:rPr>
  </w:style>
  <w:style w:type="character" w:customStyle="1" w:styleId="DebesliotekstasDiagrama">
    <w:name w:val="Debesėlio tekstas Diagrama"/>
    <w:qFormat/>
    <w:rPr>
      <w:rFonts w:ascii="Tahoma" w:hAnsi="Tahoma" w:cs="Tahoma"/>
      <w:sz w:val="16"/>
      <w:szCs w:val="16"/>
      <w:lang w:val="en-US"/>
    </w:rPr>
  </w:style>
  <w:style w:type="character" w:customStyle="1" w:styleId="HTMLiankstoformatuotasDiagrama">
    <w:name w:val="HTML iš anksto formatuotas Diagrama"/>
    <w:qFormat/>
    <w:rPr>
      <w:rFonts w:ascii="Courier New" w:hAnsi="Courier New" w:cs="Courier New"/>
    </w:rPr>
  </w:style>
  <w:style w:type="character" w:customStyle="1" w:styleId="Stiprusparykinimas">
    <w:name w:val="Stiprus paryškinimas"/>
    <w:qFormat/>
    <w:rPr>
      <w:b/>
      <w:bCs/>
    </w:rPr>
  </w:style>
  <w:style w:type="character" w:customStyle="1" w:styleId="SraopastraipaDiagrama">
    <w:name w:val="Sąrašo pastraipa Diagrama"/>
    <w:qFormat/>
    <w:rPr>
      <w:sz w:val="24"/>
      <w:lang w:val="en-US"/>
    </w:rPr>
  </w:style>
  <w:style w:type="character" w:customStyle="1" w:styleId="FontStyle28">
    <w:name w:val="Font Style28"/>
    <w:qFormat/>
    <w:rPr>
      <w:rFonts w:ascii="Times New Roman" w:hAnsi="Times New Roman" w:cs="Times New Roman"/>
      <w:sz w:val="18"/>
      <w:szCs w:val="18"/>
    </w:rPr>
  </w:style>
  <w:style w:type="character" w:customStyle="1" w:styleId="Antrat2Diagrama">
    <w:name w:val="Antraštė 2 Diagrama"/>
    <w:qFormat/>
    <w:rPr>
      <w:rFonts w:ascii="Calibri Light" w:hAnsi="Calibri Light" w:cs="Calibri Light"/>
      <w:b/>
      <w:bCs/>
      <w:i/>
      <w:iCs/>
      <w:sz w:val="28"/>
      <w:szCs w:val="28"/>
      <w:lang w:val="en-US"/>
    </w:rPr>
  </w:style>
  <w:style w:type="character" w:customStyle="1" w:styleId="Antrat3Diagrama">
    <w:name w:val="Antraštė 3 Diagrama"/>
    <w:qFormat/>
    <w:rPr>
      <w:rFonts w:ascii="Calibri Light" w:hAnsi="Calibri Light" w:cs="Calibri Light"/>
      <w:b/>
      <w:bCs/>
      <w:sz w:val="26"/>
      <w:szCs w:val="26"/>
      <w:lang w:val="en-US"/>
    </w:rPr>
  </w:style>
  <w:style w:type="character" w:customStyle="1" w:styleId="Antrat4Diagrama">
    <w:name w:val="Antraštė 4 Diagrama"/>
    <w:qFormat/>
    <w:rPr>
      <w:rFonts w:ascii="Calibri" w:hAnsi="Calibri" w:cs="Calibri"/>
      <w:b/>
      <w:bCs/>
      <w:sz w:val="28"/>
      <w:szCs w:val="28"/>
      <w:lang w:val="en-US"/>
    </w:rPr>
  </w:style>
  <w:style w:type="character" w:customStyle="1" w:styleId="Antrat5Diagrama">
    <w:name w:val="Antraštė 5 Diagrama"/>
    <w:qFormat/>
    <w:rPr>
      <w:rFonts w:ascii="Calibri" w:hAnsi="Calibri" w:cs="Calibri"/>
      <w:b/>
      <w:bCs/>
      <w:i/>
      <w:iCs/>
      <w:sz w:val="26"/>
      <w:szCs w:val="26"/>
      <w:lang w:val="en-US"/>
    </w:rPr>
  </w:style>
  <w:style w:type="character" w:customStyle="1" w:styleId="Antrat1Diagrama">
    <w:name w:val="Antraštė 1 Diagrama"/>
    <w:qFormat/>
    <w:rPr>
      <w:b/>
      <w:sz w:val="24"/>
      <w:lang w:val="en-US"/>
    </w:rPr>
  </w:style>
  <w:style w:type="character" w:customStyle="1" w:styleId="AntratsDiagrama">
    <w:name w:val="Antraštės Diagrama"/>
    <w:uiPriority w:val="99"/>
    <w:qFormat/>
    <w:rPr>
      <w:sz w:val="24"/>
      <w:lang w:val="en-US"/>
    </w:rPr>
  </w:style>
  <w:style w:type="character" w:customStyle="1" w:styleId="PoratDiagrama">
    <w:name w:val="Poraštė Diagrama"/>
    <w:qFormat/>
    <w:rPr>
      <w:sz w:val="24"/>
      <w:lang w:val="en-US"/>
    </w:rPr>
  </w:style>
  <w:style w:type="character" w:customStyle="1" w:styleId="PagrindinistekstasDiagrama">
    <w:name w:val="Pagrindinis tekstas Diagrama"/>
    <w:qFormat/>
    <w:rPr>
      <w:sz w:val="24"/>
    </w:rPr>
  </w:style>
  <w:style w:type="character" w:customStyle="1" w:styleId="Pagrindiniotekstotrauka3Diagrama">
    <w:name w:val="Pagrindinio teksto įtrauka 3 Diagrama"/>
    <w:qFormat/>
    <w:rPr>
      <w:sz w:val="16"/>
      <w:szCs w:val="16"/>
      <w:lang w:val="en-US"/>
    </w:rPr>
  </w:style>
  <w:style w:type="character" w:customStyle="1" w:styleId="PagrindiniotekstotraukaDiagrama">
    <w:name w:val="Pagrindinio teksto įtrauka Diagrama"/>
    <w:qFormat/>
    <w:rPr>
      <w:sz w:val="24"/>
      <w:lang w:val="en-US"/>
    </w:rPr>
  </w:style>
  <w:style w:type="character" w:customStyle="1" w:styleId="prastasistinklapisDiagrama">
    <w:name w:val="Įprastasis (tinklapis) Diagrama"/>
    <w:qFormat/>
    <w:rPr>
      <w:sz w:val="24"/>
      <w:szCs w:val="24"/>
    </w:rPr>
  </w:style>
  <w:style w:type="character" w:customStyle="1" w:styleId="Aplankytasinternetosaitas">
    <w:name w:val="Aplankytas interneto saitas"/>
    <w:rPr>
      <w:color w:val="800080"/>
      <w:u w:val="single"/>
    </w:rPr>
  </w:style>
  <w:style w:type="character" w:styleId="Komentaronuoroda">
    <w:name w:val="annotation reference"/>
    <w:qFormat/>
    <w:rPr>
      <w:sz w:val="16"/>
      <w:szCs w:val="16"/>
    </w:rPr>
  </w:style>
  <w:style w:type="character" w:customStyle="1" w:styleId="KomentarotekstasDiagrama">
    <w:name w:val="Komentaro tekstas Diagrama"/>
    <w:qFormat/>
    <w:rPr>
      <w:lang w:val="en-US"/>
    </w:rPr>
  </w:style>
  <w:style w:type="character" w:customStyle="1" w:styleId="KomentarotemaDiagrama">
    <w:name w:val="Komentaro tema Diagrama"/>
    <w:qFormat/>
    <w:rPr>
      <w:b/>
      <w:bCs/>
      <w:lang w:val="en-US"/>
    </w:rPr>
  </w:style>
  <w:style w:type="paragraph" w:styleId="Antrat">
    <w:name w:val="caption"/>
    <w:basedOn w:val="prastasis"/>
    <w:next w:val="Pagrindinistekstas"/>
    <w:qFormat/>
    <w:pPr>
      <w:widowControl/>
      <w:jc w:val="center"/>
      <w:textAlignment w:val="auto"/>
    </w:pPr>
    <w:rPr>
      <w:b/>
      <w:caps/>
    </w:rPr>
  </w:style>
  <w:style w:type="paragraph" w:styleId="Pagrindinistekstas">
    <w:name w:val="Body Text"/>
    <w:basedOn w:val="prastasis"/>
    <w:pPr>
      <w:widowControl/>
      <w:jc w:val="both"/>
      <w:textAlignment w:val="auto"/>
    </w:pPr>
  </w:style>
  <w:style w:type="paragraph" w:styleId="Sraas">
    <w:name w:val="List"/>
    <w:basedOn w:val="Pagrindinistekstas"/>
    <w:rPr>
      <w:rFonts w:cs="Lucida Sans;Times New Roman"/>
    </w:rPr>
  </w:style>
  <w:style w:type="paragraph" w:customStyle="1" w:styleId="Rodykl">
    <w:name w:val="Rodyklė"/>
    <w:basedOn w:val="prastasis"/>
    <w:qFormat/>
    <w:pPr>
      <w:suppressLineNumbers/>
    </w:pPr>
    <w:rPr>
      <w:rFonts w:cs="Lucida Sans;Times New Roman"/>
    </w:rPr>
  </w:style>
  <w:style w:type="paragraph" w:customStyle="1" w:styleId="Puslapinantratirporat">
    <w:name w:val="Puslapinė antraštė ir poraštė"/>
    <w:basedOn w:val="prastasis"/>
    <w:qFormat/>
  </w:style>
  <w:style w:type="paragraph" w:styleId="Antrats">
    <w:name w:val="header"/>
    <w:basedOn w:val="prastasis"/>
  </w:style>
  <w:style w:type="paragraph" w:styleId="Porat">
    <w:name w:val="footer"/>
    <w:basedOn w:val="prastasis"/>
  </w:style>
  <w:style w:type="paragraph" w:customStyle="1" w:styleId="Debesliotekstas1">
    <w:name w:val="Debesėlio tekstas1"/>
    <w:basedOn w:val="prastasis"/>
    <w:qFormat/>
    <w:rPr>
      <w:rFonts w:ascii="Tahoma" w:hAnsi="Tahoma" w:cs="Tahoma"/>
      <w:sz w:val="16"/>
      <w:szCs w:val="16"/>
    </w:rPr>
  </w:style>
  <w:style w:type="paragraph" w:styleId="Pagrindiniotekstotrauka3">
    <w:name w:val="Body Text Indent 3"/>
    <w:basedOn w:val="prastasis"/>
    <w:qFormat/>
    <w:pPr>
      <w:spacing w:after="120"/>
      <w:ind w:left="283"/>
    </w:pPr>
    <w:rPr>
      <w:sz w:val="16"/>
      <w:szCs w:val="16"/>
    </w:rPr>
  </w:style>
  <w:style w:type="paragraph" w:styleId="Puslapioinaostekstas">
    <w:name w:val="footnote text"/>
    <w:basedOn w:val="prastasis"/>
    <w:pPr>
      <w:widowControl/>
      <w:jc w:val="center"/>
      <w:textAlignment w:val="auto"/>
    </w:pPr>
    <w:rPr>
      <w:sz w:val="20"/>
      <w:lang w:val="lt-LT"/>
    </w:rPr>
  </w:style>
  <w:style w:type="paragraph" w:customStyle="1" w:styleId="SUT1">
    <w:name w:val="SUT1"/>
    <w:basedOn w:val="Pagrindinistekstas"/>
    <w:qFormat/>
    <w:pPr>
      <w:numPr>
        <w:numId w:val="2"/>
      </w:numPr>
      <w:spacing w:line="360" w:lineRule="auto"/>
    </w:pPr>
  </w:style>
  <w:style w:type="paragraph" w:customStyle="1" w:styleId="SUT2">
    <w:name w:val="SUT2"/>
    <w:basedOn w:val="SUT1"/>
    <w:qFormat/>
  </w:style>
  <w:style w:type="paragraph" w:customStyle="1" w:styleId="SUT3">
    <w:name w:val="SUT3"/>
    <w:basedOn w:val="SUT2"/>
    <w:qFormat/>
  </w:style>
  <w:style w:type="paragraph" w:styleId="Pagrindiniotekstotrauka">
    <w:name w:val="Body Text Indent"/>
    <w:basedOn w:val="prastasis"/>
    <w:pPr>
      <w:spacing w:after="120"/>
      <w:ind w:left="283"/>
    </w:pPr>
  </w:style>
  <w:style w:type="paragraph" w:styleId="Sraassuenkleliais3">
    <w:name w:val="List Bullet 3"/>
    <w:basedOn w:val="prastasis"/>
    <w:qFormat/>
    <w:pPr>
      <w:widowControl/>
      <w:numPr>
        <w:numId w:val="5"/>
      </w:numPr>
      <w:spacing w:line="360" w:lineRule="auto"/>
      <w:jc w:val="both"/>
      <w:textAlignment w:val="auto"/>
    </w:pPr>
    <w:rPr>
      <w:szCs w:val="24"/>
      <w:lang w:val="lt-LT"/>
    </w:rPr>
  </w:style>
  <w:style w:type="paragraph" w:customStyle="1" w:styleId="Nuostatai">
    <w:name w:val="Nuostatai"/>
    <w:basedOn w:val="prastasis"/>
    <w:qFormat/>
    <w:pPr>
      <w:widowControl/>
      <w:numPr>
        <w:numId w:val="4"/>
      </w:numPr>
      <w:shd w:val="clear" w:color="auto" w:fill="FFFFFF"/>
      <w:ind w:hanging="769"/>
      <w:jc w:val="both"/>
      <w:textAlignment w:val="auto"/>
    </w:pPr>
    <w:rPr>
      <w:szCs w:val="24"/>
      <w:lang w:val="lt-LT"/>
    </w:rPr>
  </w:style>
  <w:style w:type="paragraph" w:styleId="Debesliotekstas">
    <w:name w:val="Balloon Text"/>
    <w:basedOn w:val="prastasis"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qFormat/>
    <w:pPr>
      <w:ind w:left="720"/>
      <w:contextualSpacing/>
    </w:pPr>
  </w:style>
  <w:style w:type="paragraph" w:styleId="HTMLiankstoformatuotas">
    <w:name w:val="HTML Preformatted"/>
    <w:basedOn w:val="prastasis"/>
    <w:qFormat/>
    <w:pPr>
      <w:widowControl/>
      <w:textAlignment w:val="auto"/>
    </w:pPr>
    <w:rPr>
      <w:rFonts w:ascii="Courier New" w:hAnsi="Courier New" w:cs="Courier New"/>
      <w:sz w:val="20"/>
    </w:rPr>
  </w:style>
  <w:style w:type="paragraph" w:customStyle="1" w:styleId="Debesliotekstas11">
    <w:name w:val="Debesėlio tekstas11"/>
    <w:basedOn w:val="prastasis"/>
    <w:qFormat/>
    <w:rPr>
      <w:rFonts w:ascii="Tahoma" w:hAnsi="Tahoma" w:cs="Tahoma"/>
      <w:sz w:val="16"/>
      <w:szCs w:val="16"/>
    </w:rPr>
  </w:style>
  <w:style w:type="paragraph" w:customStyle="1" w:styleId="CharCharCharCharCharCharCharCharCharChar">
    <w:name w:val="Char Char Char Char Char Char Char Char Char Char"/>
    <w:basedOn w:val="prastasis"/>
    <w:qFormat/>
    <w:pPr>
      <w:widowControl/>
      <w:spacing w:before="360" w:after="240" w:line="240" w:lineRule="exact"/>
      <w:jc w:val="both"/>
      <w:textAlignment w:val="auto"/>
    </w:pPr>
    <w:rPr>
      <w:lang w:val="en-GB"/>
    </w:rPr>
  </w:style>
  <w:style w:type="paragraph" w:styleId="prastasiniatinklio">
    <w:name w:val="Normal (Web)"/>
    <w:basedOn w:val="prastasis"/>
    <w:qFormat/>
    <w:pPr>
      <w:widowControl/>
      <w:spacing w:before="280" w:after="280"/>
      <w:textAlignment w:val="auto"/>
    </w:pPr>
    <w:rPr>
      <w:szCs w:val="24"/>
    </w:rPr>
  </w:style>
  <w:style w:type="paragraph" w:customStyle="1" w:styleId="xl67">
    <w:name w:val="xl67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68">
    <w:name w:val="xl68"/>
    <w:basedOn w:val="prastasis"/>
    <w:qFormat/>
    <w:pPr>
      <w:widowControl/>
      <w:spacing w:before="280" w:after="280"/>
      <w:textAlignment w:val="top"/>
    </w:pPr>
    <w:rPr>
      <w:b/>
      <w:bCs/>
      <w:sz w:val="16"/>
      <w:szCs w:val="16"/>
      <w:lang w:val="lt-LT"/>
    </w:rPr>
  </w:style>
  <w:style w:type="paragraph" w:customStyle="1" w:styleId="xl69">
    <w:name w:val="xl6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0">
    <w:name w:val="xl7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1">
    <w:name w:val="xl71"/>
    <w:basedOn w:val="prastasis"/>
    <w:qFormat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72">
    <w:name w:val="xl72"/>
    <w:basedOn w:val="prastasis"/>
    <w:qFormat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3">
    <w:name w:val="xl73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4">
    <w:name w:val="xl74"/>
    <w:basedOn w:val="prastasis"/>
    <w:qFormat/>
    <w:pPr>
      <w:widowControl/>
      <w:spacing w:before="280" w:after="280"/>
      <w:textAlignment w:val="top"/>
    </w:pPr>
    <w:rPr>
      <w:szCs w:val="24"/>
      <w:lang w:val="lt-LT"/>
    </w:rPr>
  </w:style>
  <w:style w:type="paragraph" w:customStyle="1" w:styleId="xl75">
    <w:name w:val="xl75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6">
    <w:name w:val="xl76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77">
    <w:name w:val="xl77"/>
    <w:basedOn w:val="prastasis"/>
    <w:qFormat/>
    <w:pPr>
      <w:widowControl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78">
    <w:name w:val="xl78"/>
    <w:basedOn w:val="prastasis"/>
    <w:qFormat/>
    <w:pPr>
      <w:widowControl/>
      <w:spacing w:before="280" w:after="280"/>
      <w:textAlignment w:val="top"/>
    </w:pPr>
    <w:rPr>
      <w:sz w:val="16"/>
      <w:szCs w:val="16"/>
      <w:lang w:val="lt-LT"/>
    </w:rPr>
  </w:style>
  <w:style w:type="paragraph" w:customStyle="1" w:styleId="xl79">
    <w:name w:val="xl79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0">
    <w:name w:val="xl80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1">
    <w:name w:val="xl8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2">
    <w:name w:val="xl82"/>
    <w:basedOn w:val="prastasis"/>
    <w:qFormat/>
    <w:pPr>
      <w:widowControl/>
      <w:pBdr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3">
    <w:name w:val="xl83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4">
    <w:name w:val="xl8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85">
    <w:name w:val="xl8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6">
    <w:name w:val="xl86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7">
    <w:name w:val="xl87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8">
    <w:name w:val="xl8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89">
    <w:name w:val="xl89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0">
    <w:name w:val="xl90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1">
    <w:name w:val="xl91"/>
    <w:basedOn w:val="prastasis"/>
    <w:qFormat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2">
    <w:name w:val="xl92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3">
    <w:name w:val="xl93"/>
    <w:basedOn w:val="prastasis"/>
    <w:qFormat/>
    <w:pPr>
      <w:widowControl/>
      <w:pBdr>
        <w:left w:val="single" w:sz="4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4">
    <w:name w:val="xl9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5">
    <w:name w:val="xl9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6">
    <w:name w:val="xl96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7">
    <w:name w:val="xl9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98">
    <w:name w:val="xl98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99">
    <w:name w:val="xl9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0">
    <w:name w:val="xl100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1">
    <w:name w:val="xl10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2">
    <w:name w:val="xl10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3">
    <w:name w:val="xl103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4">
    <w:name w:val="xl104"/>
    <w:basedOn w:val="prastasis"/>
    <w:qFormat/>
    <w:pPr>
      <w:widowControl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5">
    <w:name w:val="xl10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6">
    <w:name w:val="xl10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7">
    <w:name w:val="xl10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8">
    <w:name w:val="xl108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09">
    <w:name w:val="xl109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0">
    <w:name w:val="xl110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1">
    <w:name w:val="xl11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2">
    <w:name w:val="xl112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3">
    <w:name w:val="xl11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4">
    <w:name w:val="xl114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5">
    <w:name w:val="xl11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6">
    <w:name w:val="xl116"/>
    <w:basedOn w:val="prastasis"/>
    <w:qFormat/>
    <w:pPr>
      <w:widowControl/>
      <w:pBdr>
        <w:top w:val="single" w:sz="4" w:space="0" w:color="000000"/>
        <w:lef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17">
    <w:name w:val="xl117"/>
    <w:basedOn w:val="prastasis"/>
    <w:qFormat/>
    <w:pPr>
      <w:widowControl/>
      <w:pBdr>
        <w:top w:val="single" w:sz="4" w:space="0" w:color="000000"/>
        <w:lef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8">
    <w:name w:val="xl118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19">
    <w:name w:val="xl11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0">
    <w:name w:val="xl12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1">
    <w:name w:val="xl121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2">
    <w:name w:val="xl122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3">
    <w:name w:val="xl123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4">
    <w:name w:val="xl124"/>
    <w:basedOn w:val="prastasis"/>
    <w:qFormat/>
    <w:pPr>
      <w:widowControl/>
      <w:pBdr>
        <w:top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5">
    <w:name w:val="xl125"/>
    <w:basedOn w:val="prastasis"/>
    <w:qFormat/>
    <w:pPr>
      <w:widowControl/>
      <w:pBdr>
        <w:top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6">
    <w:name w:val="xl12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7">
    <w:name w:val="xl12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8">
    <w:name w:val="xl128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29">
    <w:name w:val="xl129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0">
    <w:name w:val="xl13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1">
    <w:name w:val="xl13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2">
    <w:name w:val="xl132"/>
    <w:basedOn w:val="prastasis"/>
    <w:qFormat/>
    <w:pPr>
      <w:widowControl/>
      <w:pBdr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3">
    <w:name w:val="xl133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4">
    <w:name w:val="xl134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5">
    <w:name w:val="xl135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6">
    <w:name w:val="xl136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7">
    <w:name w:val="xl137"/>
    <w:basedOn w:val="prastasis"/>
    <w:qFormat/>
    <w:pPr>
      <w:widowControl/>
      <w:pBdr>
        <w:left w:val="single" w:sz="4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38">
    <w:name w:val="xl138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39">
    <w:name w:val="xl13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0">
    <w:name w:val="xl140"/>
    <w:basedOn w:val="prastasis"/>
    <w:qFormat/>
    <w:pPr>
      <w:widowControl/>
      <w:pBdr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1">
    <w:name w:val="xl141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2">
    <w:name w:val="xl142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3">
    <w:name w:val="xl143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44">
    <w:name w:val="xl14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5">
    <w:name w:val="xl14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6">
    <w:name w:val="xl14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7">
    <w:name w:val="xl147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8">
    <w:name w:val="xl14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49">
    <w:name w:val="xl149"/>
    <w:basedOn w:val="prastasis"/>
    <w:qFormat/>
    <w:pPr>
      <w:widowControl/>
      <w:pBdr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0">
    <w:name w:val="xl150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1">
    <w:name w:val="xl15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2">
    <w:name w:val="xl15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3">
    <w:name w:val="xl15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4">
    <w:name w:val="xl154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5">
    <w:name w:val="xl15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6">
    <w:name w:val="xl156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57">
    <w:name w:val="xl15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8">
    <w:name w:val="xl158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59">
    <w:name w:val="xl159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0">
    <w:name w:val="xl160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1">
    <w:name w:val="xl161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2">
    <w:name w:val="xl162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3">
    <w:name w:val="xl163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4">
    <w:name w:val="xl16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5">
    <w:name w:val="xl16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66">
    <w:name w:val="xl166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7">
    <w:name w:val="xl167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8">
    <w:name w:val="xl168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69">
    <w:name w:val="xl169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0">
    <w:name w:val="xl170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1">
    <w:name w:val="xl171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2">
    <w:name w:val="xl172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3">
    <w:name w:val="xl173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74">
    <w:name w:val="xl174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5">
    <w:name w:val="xl175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6">
    <w:name w:val="xl176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7">
    <w:name w:val="xl177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178">
    <w:name w:val="xl178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79">
    <w:name w:val="xl17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0">
    <w:name w:val="xl180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1">
    <w:name w:val="xl181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82">
    <w:name w:val="xl182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3">
    <w:name w:val="xl183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4">
    <w:name w:val="xl184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5">
    <w:name w:val="xl185"/>
    <w:basedOn w:val="prastasis"/>
    <w:qFormat/>
    <w:pPr>
      <w:widowControl/>
      <w:pBdr>
        <w:top w:val="single" w:sz="4" w:space="0" w:color="000000"/>
        <w:bottom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6">
    <w:name w:val="xl186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87">
    <w:name w:val="xl187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8">
    <w:name w:val="xl188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189">
    <w:name w:val="xl189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0">
    <w:name w:val="xl190"/>
    <w:basedOn w:val="prastasis"/>
    <w:qFormat/>
    <w:pPr>
      <w:widowControl/>
      <w:pBdr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1">
    <w:name w:val="xl19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2">
    <w:name w:val="xl19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3">
    <w:name w:val="xl193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4">
    <w:name w:val="xl194"/>
    <w:basedOn w:val="prastasis"/>
    <w:qFormat/>
    <w:pPr>
      <w:widowControl/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5">
    <w:name w:val="xl195"/>
    <w:basedOn w:val="prastasis"/>
    <w:qFormat/>
    <w:pPr>
      <w:widowControl/>
      <w:pBdr>
        <w:top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6">
    <w:name w:val="xl196"/>
    <w:basedOn w:val="prastasis"/>
    <w:qFormat/>
    <w:pPr>
      <w:widowControl/>
      <w:pBdr>
        <w:top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197">
    <w:name w:val="xl19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198">
    <w:name w:val="xl19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199">
    <w:name w:val="xl19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200">
    <w:name w:val="xl200"/>
    <w:basedOn w:val="prastasis"/>
    <w:qFormat/>
    <w:pPr>
      <w:widowControl/>
      <w:pBdr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1">
    <w:name w:val="xl201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02">
    <w:name w:val="xl20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3">
    <w:name w:val="xl203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04">
    <w:name w:val="xl204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5">
    <w:name w:val="xl205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6">
    <w:name w:val="xl20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7">
    <w:name w:val="xl207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08">
    <w:name w:val="xl20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09">
    <w:name w:val="xl20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0">
    <w:name w:val="xl210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1">
    <w:name w:val="xl211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12">
    <w:name w:val="xl212"/>
    <w:basedOn w:val="prastasis"/>
    <w:qFormat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3">
    <w:name w:val="xl213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4">
    <w:name w:val="xl214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5">
    <w:name w:val="xl215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16">
    <w:name w:val="xl216"/>
    <w:basedOn w:val="prastasis"/>
    <w:qFormat/>
    <w:pPr>
      <w:widowControl/>
      <w:pBdr>
        <w:top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7">
    <w:name w:val="xl21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8">
    <w:name w:val="xl21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19">
    <w:name w:val="xl219"/>
    <w:basedOn w:val="prastasis"/>
    <w:qFormat/>
    <w:pPr>
      <w:widowControl/>
      <w:pBdr>
        <w:top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0">
    <w:name w:val="xl220"/>
    <w:basedOn w:val="prastasis"/>
    <w:qFormat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1">
    <w:name w:val="xl221"/>
    <w:basedOn w:val="prastasis"/>
    <w:qFormat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Cs w:val="24"/>
      <w:lang w:val="lt-LT"/>
    </w:rPr>
  </w:style>
  <w:style w:type="paragraph" w:customStyle="1" w:styleId="xl222">
    <w:name w:val="xl222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23">
    <w:name w:val="xl22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4">
    <w:name w:val="xl224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FFFF99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25">
    <w:name w:val="xl225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6">
    <w:name w:val="xl22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7">
    <w:name w:val="xl22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CC99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28">
    <w:name w:val="xl22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29">
    <w:name w:val="xl22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0">
    <w:name w:val="xl230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31">
    <w:name w:val="xl231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2">
    <w:name w:val="xl232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3">
    <w:name w:val="xl233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top"/>
    </w:pPr>
    <w:rPr>
      <w:b/>
      <w:bCs/>
      <w:sz w:val="16"/>
      <w:szCs w:val="16"/>
      <w:lang w:val="lt-LT"/>
    </w:rPr>
  </w:style>
  <w:style w:type="paragraph" w:customStyle="1" w:styleId="xl234">
    <w:name w:val="xl234"/>
    <w:basedOn w:val="prastasis"/>
    <w:qFormat/>
    <w:pPr>
      <w:widowControl/>
      <w:pBdr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5">
    <w:name w:val="xl235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6">
    <w:name w:val="xl236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7">
    <w:name w:val="xl23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38">
    <w:name w:val="xl238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39">
    <w:name w:val="xl239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0">
    <w:name w:val="xl24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1">
    <w:name w:val="xl241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2">
    <w:name w:val="xl242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43">
    <w:name w:val="xl243"/>
    <w:basedOn w:val="prastasis"/>
    <w:qFormat/>
    <w:pPr>
      <w:widowControl/>
      <w:pBdr>
        <w:bottom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4">
    <w:name w:val="xl244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45">
    <w:name w:val="xl245"/>
    <w:basedOn w:val="prastasis"/>
    <w:qFormat/>
    <w:pPr>
      <w:widowControl/>
      <w:pBdr>
        <w:top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6">
    <w:name w:val="xl246"/>
    <w:basedOn w:val="prastasis"/>
    <w:qFormat/>
    <w:pPr>
      <w:widowControl/>
      <w:pBdr>
        <w:bottom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47">
    <w:name w:val="xl247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8">
    <w:name w:val="xl24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49">
    <w:name w:val="xl249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0">
    <w:name w:val="xl250"/>
    <w:basedOn w:val="prastasis"/>
    <w:qFormat/>
    <w:pPr>
      <w:widowControl/>
      <w:pBdr>
        <w:top w:val="single" w:sz="8" w:space="0" w:color="000000"/>
        <w:left w:val="single" w:sz="4" w:space="0" w:color="000000"/>
      </w:pBdr>
      <w:shd w:val="clear" w:color="auto" w:fill="CCFF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51">
    <w:name w:val="xl251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  <w:right w:val="single" w:sz="4" w:space="0" w:color="000000"/>
      </w:pBdr>
      <w:shd w:val="clear" w:color="auto" w:fill="99CCFF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2">
    <w:name w:val="xl252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CFFCC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53">
    <w:name w:val="xl253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4">
    <w:name w:val="xl254"/>
    <w:basedOn w:val="prastasis"/>
    <w:qFormat/>
    <w:pPr>
      <w:widowControl/>
      <w:pBdr>
        <w:top w:val="single" w:sz="8" w:space="0" w:color="000000"/>
        <w:bottom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5">
    <w:name w:val="xl255"/>
    <w:basedOn w:val="prastasis"/>
    <w:qFormat/>
    <w:pPr>
      <w:widowControl/>
      <w:pBdr>
        <w:top w:val="single" w:sz="8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6">
    <w:name w:val="xl256"/>
    <w:basedOn w:val="prastasis"/>
    <w:qFormat/>
    <w:pPr>
      <w:widowControl/>
      <w:pBdr>
        <w:top w:val="single" w:sz="4" w:space="0" w:color="000000"/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7">
    <w:name w:val="xl257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8">
    <w:name w:val="xl258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59">
    <w:name w:val="xl259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0">
    <w:name w:val="xl260"/>
    <w:basedOn w:val="prastasis"/>
    <w:qFormat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1">
    <w:name w:val="xl261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62">
    <w:name w:val="xl262"/>
    <w:basedOn w:val="prastasis"/>
    <w:qFormat/>
    <w:pPr>
      <w:widowControl/>
      <w:pBdr>
        <w:top w:val="single" w:sz="4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3">
    <w:name w:val="xl263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64">
    <w:name w:val="xl264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5">
    <w:name w:val="xl265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6">
    <w:name w:val="xl266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00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7">
    <w:name w:val="xl267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8">
    <w:name w:val="xl268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69">
    <w:name w:val="xl269"/>
    <w:basedOn w:val="prastasis"/>
    <w:qFormat/>
    <w:pPr>
      <w:widowControl/>
      <w:pBdr>
        <w:bottom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0">
    <w:name w:val="xl270"/>
    <w:basedOn w:val="prastasis"/>
    <w:qFormat/>
    <w:pPr>
      <w:widowControl/>
      <w:pBdr>
        <w:bottom w:val="single" w:sz="8" w:space="0" w:color="000000"/>
        <w:right w:val="single" w:sz="8" w:space="0" w:color="000000"/>
      </w:pBdr>
      <w:shd w:val="clear" w:color="auto" w:fill="99CCFF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1">
    <w:name w:val="xl271"/>
    <w:basedOn w:val="prastasis"/>
    <w:qFormat/>
    <w:pPr>
      <w:widowControl/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2">
    <w:name w:val="xl272"/>
    <w:basedOn w:val="prastasis"/>
    <w:qFormat/>
    <w:pPr>
      <w:widowControl/>
      <w:pBdr>
        <w:top w:val="single" w:sz="8" w:space="0" w:color="000000"/>
        <w:bottom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3">
    <w:name w:val="xl273"/>
    <w:basedOn w:val="prastasis"/>
    <w:qFormat/>
    <w:pPr>
      <w:widowControl/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99CC"/>
      <w:spacing w:before="280" w:after="280"/>
      <w:textAlignment w:val="center"/>
    </w:pPr>
    <w:rPr>
      <w:b/>
      <w:bCs/>
      <w:sz w:val="16"/>
      <w:szCs w:val="16"/>
      <w:lang w:val="lt-LT"/>
    </w:rPr>
  </w:style>
  <w:style w:type="paragraph" w:customStyle="1" w:styleId="xl274">
    <w:name w:val="xl274"/>
    <w:basedOn w:val="prastasis"/>
    <w:qFormat/>
    <w:pPr>
      <w:widowControl/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75">
    <w:name w:val="xl275"/>
    <w:basedOn w:val="prastasis"/>
    <w:qFormat/>
    <w:pPr>
      <w:widowControl/>
      <w:spacing w:before="280" w:after="280"/>
      <w:jc w:val="center"/>
      <w:textAlignment w:val="center"/>
    </w:pPr>
    <w:rPr>
      <w:b/>
      <w:bCs/>
      <w:sz w:val="18"/>
      <w:szCs w:val="18"/>
      <w:lang w:val="lt-LT"/>
    </w:rPr>
  </w:style>
  <w:style w:type="paragraph" w:customStyle="1" w:styleId="xl276">
    <w:name w:val="xl276"/>
    <w:basedOn w:val="prastasis"/>
    <w:qFormat/>
    <w:pPr>
      <w:widowControl/>
      <w:spacing w:before="280" w:after="280"/>
      <w:jc w:val="center"/>
      <w:textAlignment w:val="top"/>
    </w:pPr>
    <w:rPr>
      <w:i/>
      <w:iCs/>
      <w:sz w:val="16"/>
      <w:szCs w:val="16"/>
      <w:lang w:val="lt-LT"/>
    </w:rPr>
  </w:style>
  <w:style w:type="paragraph" w:customStyle="1" w:styleId="xl277">
    <w:name w:val="xl277"/>
    <w:basedOn w:val="prastasis"/>
    <w:qFormat/>
    <w:pPr>
      <w:widowControl/>
      <w:spacing w:before="280" w:after="280"/>
      <w:jc w:val="center"/>
      <w:textAlignment w:val="top"/>
    </w:pPr>
    <w:rPr>
      <w:sz w:val="16"/>
      <w:szCs w:val="16"/>
      <w:lang w:val="lt-LT"/>
    </w:rPr>
  </w:style>
  <w:style w:type="paragraph" w:customStyle="1" w:styleId="xl278">
    <w:name w:val="xl278"/>
    <w:basedOn w:val="prastasis"/>
    <w:qFormat/>
    <w:pPr>
      <w:widowControl/>
      <w:spacing w:before="280" w:after="280"/>
      <w:jc w:val="center"/>
      <w:textAlignment w:val="top"/>
    </w:pPr>
    <w:rPr>
      <w:b/>
      <w:bCs/>
      <w:sz w:val="18"/>
      <w:szCs w:val="18"/>
      <w:lang w:val="lt-LT"/>
    </w:rPr>
  </w:style>
  <w:style w:type="paragraph" w:customStyle="1" w:styleId="xl279">
    <w:name w:val="xl27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0">
    <w:name w:val="xl280"/>
    <w:basedOn w:val="prastasis"/>
    <w:qFormat/>
    <w:pPr>
      <w:widowControl/>
      <w:spacing w:before="280" w:after="280"/>
      <w:jc w:val="center"/>
      <w:textAlignment w:val="auto"/>
    </w:pPr>
    <w:rPr>
      <w:b/>
      <w:bCs/>
      <w:sz w:val="18"/>
      <w:szCs w:val="18"/>
      <w:lang w:val="lt-LT"/>
    </w:rPr>
  </w:style>
  <w:style w:type="paragraph" w:customStyle="1" w:styleId="xl281">
    <w:name w:val="xl281"/>
    <w:basedOn w:val="prastasis"/>
    <w:qFormat/>
    <w:pPr>
      <w:widowControl/>
      <w:pBdr>
        <w:bottom w:val="single" w:sz="8" w:space="0" w:color="000000"/>
      </w:pBdr>
      <w:spacing w:before="280" w:after="280"/>
      <w:jc w:val="right"/>
      <w:textAlignment w:val="top"/>
    </w:pPr>
    <w:rPr>
      <w:sz w:val="18"/>
      <w:szCs w:val="18"/>
      <w:lang w:val="lt-LT"/>
    </w:rPr>
  </w:style>
  <w:style w:type="paragraph" w:customStyle="1" w:styleId="xl282">
    <w:name w:val="xl282"/>
    <w:basedOn w:val="prastasis"/>
    <w:qFormat/>
    <w:pPr>
      <w:widowControl/>
      <w:pBdr>
        <w:top w:val="single" w:sz="8" w:space="0" w:color="000000"/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3">
    <w:name w:val="xl283"/>
    <w:basedOn w:val="prastasis"/>
    <w:qFormat/>
    <w:pPr>
      <w:widowControl/>
      <w:pBdr>
        <w:left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4">
    <w:name w:val="xl284"/>
    <w:basedOn w:val="prastasis"/>
    <w:qFormat/>
    <w:pPr>
      <w:widowControl/>
      <w:pBdr>
        <w:left w:val="single" w:sz="8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5">
    <w:name w:val="xl285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6">
    <w:name w:val="xl286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7">
    <w:name w:val="xl287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8">
    <w:name w:val="xl288"/>
    <w:basedOn w:val="prastasis"/>
    <w:qFormat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89">
    <w:name w:val="xl289"/>
    <w:basedOn w:val="prastasis"/>
    <w:qFormat/>
    <w:pPr>
      <w:widowControl/>
      <w:pBdr>
        <w:left w:val="single" w:sz="4" w:space="0" w:color="000000"/>
        <w:bottom w:val="single" w:sz="8" w:space="0" w:color="000000"/>
        <w:right w:val="single" w:sz="4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0">
    <w:name w:val="xl290"/>
    <w:basedOn w:val="prastasis"/>
    <w:qFormat/>
    <w:pPr>
      <w:widowControl/>
      <w:pBdr>
        <w:top w:val="single" w:sz="8" w:space="0" w:color="000000"/>
        <w:left w:val="single" w:sz="4" w:space="0" w:color="000000"/>
        <w:bottom w:val="single" w:sz="4" w:space="0" w:color="000000"/>
        <w:right w:val="single" w:sz="8" w:space="0" w:color="000000"/>
      </w:pBdr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1">
    <w:name w:val="xl291"/>
    <w:basedOn w:val="prastasis"/>
    <w:qFormat/>
    <w:pPr>
      <w:widowControl/>
      <w:pBdr>
        <w:left w:val="single" w:sz="4" w:space="0" w:color="000000"/>
        <w:right w:val="single" w:sz="4" w:space="0" w:color="000000"/>
      </w:pBdr>
      <w:spacing w:before="280" w:after="280"/>
      <w:textAlignment w:val="center"/>
    </w:pPr>
    <w:rPr>
      <w:sz w:val="16"/>
      <w:szCs w:val="16"/>
      <w:lang w:val="lt-LT"/>
    </w:rPr>
  </w:style>
  <w:style w:type="paragraph" w:customStyle="1" w:styleId="xl292">
    <w:name w:val="xl292"/>
    <w:basedOn w:val="prastasis"/>
    <w:qFormat/>
    <w:pPr>
      <w:widowControl/>
      <w:pBdr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3">
    <w:name w:val="xl293"/>
    <w:basedOn w:val="prastasis"/>
    <w:qFormat/>
    <w:pPr>
      <w:widowControl/>
      <w:pBdr>
        <w:left w:val="single" w:sz="8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4">
    <w:name w:val="xl294"/>
    <w:basedOn w:val="prastasis"/>
    <w:qFormat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auto"/>
    </w:pPr>
    <w:rPr>
      <w:szCs w:val="24"/>
      <w:lang w:val="lt-LT"/>
    </w:rPr>
  </w:style>
  <w:style w:type="paragraph" w:customStyle="1" w:styleId="xl295">
    <w:name w:val="xl295"/>
    <w:basedOn w:val="prastasis"/>
    <w:qFormat/>
    <w:pPr>
      <w:widowControl/>
      <w:pBdr>
        <w:left w:val="single" w:sz="4" w:space="0" w:color="000000"/>
        <w:right w:val="single" w:sz="4" w:space="0" w:color="000000"/>
      </w:pBdr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6">
    <w:name w:val="xl296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7">
    <w:name w:val="xl297"/>
    <w:basedOn w:val="prastasis"/>
    <w:qFormat/>
    <w:pPr>
      <w:widowControl/>
      <w:pBdr>
        <w:top w:val="single" w:sz="8" w:space="0" w:color="000000"/>
        <w:left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 w:val="16"/>
      <w:szCs w:val="16"/>
      <w:lang w:val="lt-LT"/>
    </w:rPr>
  </w:style>
  <w:style w:type="paragraph" w:customStyle="1" w:styleId="xl298">
    <w:name w:val="xl298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299">
    <w:name w:val="xl299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0">
    <w:name w:val="xl300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1">
    <w:name w:val="xl301"/>
    <w:basedOn w:val="prastasis"/>
    <w:qFormat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8" w:space="0" w:color="000000"/>
      </w:pBdr>
      <w:shd w:val="clear" w:color="auto" w:fill="FFFFFF"/>
      <w:spacing w:before="280" w:after="280"/>
      <w:jc w:val="center"/>
      <w:textAlignment w:val="center"/>
    </w:pPr>
    <w:rPr>
      <w:szCs w:val="24"/>
      <w:lang w:val="lt-LT"/>
    </w:rPr>
  </w:style>
  <w:style w:type="paragraph" w:customStyle="1" w:styleId="xl302">
    <w:name w:val="xl302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customStyle="1" w:styleId="xl303">
    <w:name w:val="xl303"/>
    <w:basedOn w:val="prastasis"/>
    <w:qFormat/>
    <w:pPr>
      <w:widowControl/>
      <w:pBdr>
        <w:top w:val="single" w:sz="4" w:space="0" w:color="000000"/>
        <w:left w:val="single" w:sz="4" w:space="0" w:color="000000"/>
        <w:right w:val="single" w:sz="8" w:space="0" w:color="000000"/>
      </w:pBdr>
      <w:shd w:val="clear" w:color="auto" w:fill="C0C0C0"/>
      <w:spacing w:before="280" w:after="280"/>
      <w:jc w:val="center"/>
      <w:textAlignment w:val="center"/>
    </w:pPr>
    <w:rPr>
      <w:b/>
      <w:bCs/>
      <w:sz w:val="16"/>
      <w:szCs w:val="16"/>
      <w:lang w:val="lt-LT"/>
    </w:rPr>
  </w:style>
  <w:style w:type="paragraph" w:styleId="Indeksoantrat">
    <w:name w:val="index heading"/>
    <w:basedOn w:val="Antrat"/>
    <w:qFormat/>
    <w:pPr>
      <w:suppressLineNumbers/>
    </w:pPr>
    <w:rPr>
      <w:bCs/>
      <w:sz w:val="32"/>
      <w:szCs w:val="32"/>
    </w:rPr>
  </w:style>
  <w:style w:type="paragraph" w:styleId="Literatrossraoantrat">
    <w:name w:val="toa heading"/>
    <w:basedOn w:val="Antrat1"/>
    <w:next w:val="prastasis"/>
    <w:qFormat/>
    <w:pPr>
      <w:keepLines/>
      <w:widowControl/>
      <w:numPr>
        <w:numId w:val="0"/>
      </w:numPr>
      <w:spacing w:before="480" w:line="276" w:lineRule="auto"/>
      <w:jc w:val="left"/>
      <w:textAlignment w:val="auto"/>
    </w:pPr>
    <w:rPr>
      <w:rFonts w:ascii="Cambria" w:hAnsi="Cambria" w:cs="Cambria"/>
      <w:bCs/>
      <w:color w:val="365F91"/>
      <w:sz w:val="28"/>
      <w:szCs w:val="28"/>
    </w:rPr>
  </w:style>
  <w:style w:type="paragraph" w:styleId="Turinys1">
    <w:name w:val="toc 1"/>
    <w:basedOn w:val="prastasis"/>
    <w:next w:val="prastasis"/>
    <w:pPr>
      <w:spacing w:after="100"/>
    </w:pPr>
  </w:style>
  <w:style w:type="paragraph" w:styleId="Turinys2">
    <w:name w:val="toc 2"/>
    <w:basedOn w:val="prastasis"/>
    <w:next w:val="prastasis"/>
    <w:pPr>
      <w:spacing w:after="100"/>
      <w:ind w:left="240"/>
    </w:pPr>
  </w:style>
  <w:style w:type="paragraph" w:styleId="Turinys3">
    <w:name w:val="toc 3"/>
    <w:basedOn w:val="prastasis"/>
    <w:next w:val="prastasis"/>
    <w:pPr>
      <w:spacing w:after="100"/>
      <w:ind w:left="480"/>
    </w:pPr>
  </w:style>
  <w:style w:type="paragraph" w:styleId="Betarp">
    <w:name w:val="No Spacing"/>
    <w:qFormat/>
    <w:pPr>
      <w:suppressAutoHyphens/>
    </w:pPr>
    <w:rPr>
      <w:rFonts w:ascii="Calibri" w:eastAsia="Times New Roman" w:hAnsi="Calibri" w:cs="Calibri"/>
      <w:sz w:val="22"/>
      <w:szCs w:val="22"/>
      <w:lang w:eastAsia="zh-CN"/>
    </w:rPr>
  </w:style>
  <w:style w:type="paragraph" w:customStyle="1" w:styleId="Temosantrat1">
    <w:name w:val="Temos antraštė #1"/>
    <w:basedOn w:val="prastasis"/>
    <w:qFormat/>
    <w:pPr>
      <w:widowControl/>
      <w:shd w:val="clear" w:color="auto" w:fill="FFFFFF"/>
      <w:spacing w:before="480" w:after="240" w:line="278" w:lineRule="exact"/>
      <w:jc w:val="center"/>
      <w:textAlignment w:val="auto"/>
      <w:outlineLvl w:val="0"/>
    </w:pPr>
    <w:rPr>
      <w:b/>
      <w:bCs/>
      <w:sz w:val="23"/>
      <w:szCs w:val="23"/>
      <w:lang w:val="lt-LT"/>
    </w:rPr>
  </w:style>
  <w:style w:type="paragraph" w:styleId="Komentarotekstas">
    <w:name w:val="annotation text"/>
    <w:basedOn w:val="prastasis"/>
    <w:qFormat/>
    <w:rPr>
      <w:sz w:val="20"/>
    </w:rPr>
  </w:style>
  <w:style w:type="paragraph" w:styleId="Komentarotema">
    <w:name w:val="annotation subject"/>
    <w:basedOn w:val="Komentarotekstas"/>
    <w:next w:val="Komentarotekstas"/>
    <w:qFormat/>
    <w:rPr>
      <w:b/>
      <w:bCs/>
    </w:rPr>
  </w:style>
  <w:style w:type="paragraph" w:customStyle="1" w:styleId="Kadroturinys">
    <w:name w:val="Kadro turinys"/>
    <w:basedOn w:val="prastasis"/>
    <w:qFormat/>
  </w:style>
  <w:style w:type="paragraph" w:customStyle="1" w:styleId="Lentelsturinys">
    <w:name w:val="Lentelės turinys"/>
    <w:basedOn w:val="prastasis"/>
    <w:qFormat/>
    <w:pPr>
      <w:suppressLineNumbers/>
    </w:pPr>
  </w:style>
  <w:style w:type="paragraph" w:customStyle="1" w:styleId="Lentelsantrat">
    <w:name w:val="Lentelės antraštė"/>
    <w:basedOn w:val="Lentelsturiny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11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4333</Words>
  <Characters>2470</Characters>
  <Application>Microsoft Office Word</Application>
  <DocSecurity>0</DocSecurity>
  <Lines>20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DĖL IGNALINOS RAJONO SAVIVALDYBĖS TARYBOS POSĖDŽIO SUŠAUKIMO</vt:lpstr>
    </vt:vector>
  </TitlesOfParts>
  <Manager>2021-06-02</Manager>
  <Company>KANCELIARIJA_x005f_x0000__x005f_x0000__x005f_x0000_</Company>
  <LinksUpToDate>false</LinksUpToDate>
  <CharactersWithSpaces>6790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DĖL IGNALINOS RAJONO SAVIVALDYBĖS TARYBOS POSĖDŽIO SUŠAUKIMO</dc:title>
  <dc:subject>V1-37</dc:subject>
  <dc:creator>IGNALINOS RAJONO SAVIVALDYBĖS MERAS</dc:creator>
  <cp:keywords>  </cp:keywords>
  <dc:description/>
  <cp:lastModifiedBy>Rasa</cp:lastModifiedBy>
  <cp:revision>2</cp:revision>
  <cp:lastPrinted>2021-05-19T06:48:00Z</cp:lastPrinted>
  <dcterms:created xsi:type="dcterms:W3CDTF">2022-05-20T12:02:00Z</dcterms:created>
  <dcterms:modified xsi:type="dcterms:W3CDTF">2022-05-20T12:02:00Z</dcterms:modified>
  <cp:category>Potvarkis</cp:category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KANCELIARIJA_x005f_x0000__x005f_x0000__x005f_x0000_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