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9417" w14:textId="6577D916" w:rsidR="00F00B57" w:rsidRDefault="00F00B57" w:rsidP="00F00B57">
      <w:pPr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00B57">
        <w:rPr>
          <w:rFonts w:ascii="Times New Roman" w:eastAsia="Times New Roman" w:hAnsi="Times New Roman" w:cs="Times New Roman"/>
          <w:b/>
          <w:sz w:val="24"/>
          <w:szCs w:val="20"/>
        </w:rPr>
        <w:t>TRAKTORIŲ, SAVAEIGIŲ IR ŽEMĖS ŪKIO MAŠINŲ BEI JŲ PRIEKABŲ 202</w:t>
      </w:r>
      <w:r w:rsidR="009D1279">
        <w:rPr>
          <w:rFonts w:ascii="Times New Roman" w:eastAsia="Times New Roman" w:hAnsi="Times New Roman" w:cs="Times New Roman"/>
          <w:b/>
          <w:sz w:val="24"/>
          <w:szCs w:val="20"/>
        </w:rPr>
        <w:t>6</w:t>
      </w:r>
      <w:r w:rsidRPr="00F00B57">
        <w:rPr>
          <w:rFonts w:ascii="Times New Roman" w:eastAsia="Times New Roman" w:hAnsi="Times New Roman" w:cs="Times New Roman"/>
          <w:b/>
          <w:sz w:val="24"/>
          <w:szCs w:val="20"/>
        </w:rPr>
        <w:t xml:space="preserve"> METŲ TECHNINĖS APŽIŪROS GRAFIKAS</w:t>
      </w:r>
    </w:p>
    <w:p w14:paraId="41D00F83" w14:textId="77777777" w:rsidR="009D1279" w:rsidRPr="00F00B57" w:rsidRDefault="009D1279" w:rsidP="00F00B57">
      <w:pPr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8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4"/>
        <w:gridCol w:w="1693"/>
        <w:gridCol w:w="2197"/>
      </w:tblGrid>
      <w:tr w:rsidR="009D1279" w:rsidRPr="009D1279" w14:paraId="48BE6C3A" w14:textId="77777777" w:rsidTr="00941B49">
        <w:trPr>
          <w:jc w:val="center"/>
        </w:trPr>
        <w:tc>
          <w:tcPr>
            <w:tcW w:w="5974" w:type="dxa"/>
          </w:tcPr>
          <w:p w14:paraId="3A56840D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</w:rPr>
              <w:t>Pavadinimas</w:t>
            </w:r>
          </w:p>
        </w:tc>
        <w:tc>
          <w:tcPr>
            <w:tcW w:w="1693" w:type="dxa"/>
          </w:tcPr>
          <w:p w14:paraId="2414B566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</w:rPr>
              <w:t>Laikas val.</w:t>
            </w:r>
          </w:p>
        </w:tc>
        <w:tc>
          <w:tcPr>
            <w:tcW w:w="2197" w:type="dxa"/>
          </w:tcPr>
          <w:p w14:paraId="497FD941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</w:rPr>
              <w:t>Mėnuo, diena</w:t>
            </w:r>
          </w:p>
        </w:tc>
      </w:tr>
      <w:tr w:rsidR="009D1279" w:rsidRPr="009D1279" w14:paraId="360AFF5F" w14:textId="77777777" w:rsidTr="00941B49">
        <w:trPr>
          <w:jc w:val="center"/>
        </w:trPr>
        <w:tc>
          <w:tcPr>
            <w:tcW w:w="5974" w:type="dxa"/>
          </w:tcPr>
          <w:p w14:paraId="4C4AD033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Kazitiškio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</w:t>
            </w:r>
          </w:p>
        </w:tc>
        <w:tc>
          <w:tcPr>
            <w:tcW w:w="1693" w:type="dxa"/>
          </w:tcPr>
          <w:p w14:paraId="6D221A47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50570942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gegužės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28 d.</w:t>
            </w:r>
          </w:p>
        </w:tc>
      </w:tr>
      <w:tr w:rsidR="009D1279" w:rsidRPr="009D1279" w14:paraId="572CFF5A" w14:textId="77777777" w:rsidTr="00941B49">
        <w:trPr>
          <w:jc w:val="center"/>
        </w:trPr>
        <w:tc>
          <w:tcPr>
            <w:tcW w:w="5974" w:type="dxa"/>
          </w:tcPr>
          <w:p w14:paraId="5EF3A38C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Linkmenų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</w:t>
            </w:r>
          </w:p>
        </w:tc>
        <w:tc>
          <w:tcPr>
            <w:tcW w:w="1693" w:type="dxa"/>
          </w:tcPr>
          <w:p w14:paraId="43D60900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0524285C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birželio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4 d.</w:t>
            </w:r>
          </w:p>
        </w:tc>
      </w:tr>
      <w:tr w:rsidR="009D1279" w:rsidRPr="009D1279" w14:paraId="1E52770A" w14:textId="77777777" w:rsidTr="00941B49">
        <w:trPr>
          <w:jc w:val="center"/>
        </w:trPr>
        <w:tc>
          <w:tcPr>
            <w:tcW w:w="5974" w:type="dxa"/>
          </w:tcPr>
          <w:p w14:paraId="744D06CB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Kazokinės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</w:t>
            </w:r>
          </w:p>
        </w:tc>
        <w:tc>
          <w:tcPr>
            <w:tcW w:w="1693" w:type="dxa"/>
          </w:tcPr>
          <w:p w14:paraId="4A0A978D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1364D52A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birželio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11 d.</w:t>
            </w:r>
          </w:p>
        </w:tc>
      </w:tr>
      <w:tr w:rsidR="009D1279" w:rsidRPr="009D1279" w14:paraId="08FEBEF2" w14:textId="77777777" w:rsidTr="00941B49">
        <w:trPr>
          <w:jc w:val="center"/>
        </w:trPr>
        <w:tc>
          <w:tcPr>
            <w:tcW w:w="5974" w:type="dxa"/>
          </w:tcPr>
          <w:p w14:paraId="5CAD78BF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Ceikinių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</w:t>
            </w:r>
          </w:p>
        </w:tc>
        <w:tc>
          <w:tcPr>
            <w:tcW w:w="1693" w:type="dxa"/>
          </w:tcPr>
          <w:p w14:paraId="05FE277C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023D6956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birželio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16 d.</w:t>
            </w:r>
          </w:p>
        </w:tc>
      </w:tr>
      <w:tr w:rsidR="009D1279" w:rsidRPr="009D1279" w14:paraId="567F4FF7" w14:textId="77777777" w:rsidTr="00941B49">
        <w:trPr>
          <w:jc w:val="center"/>
        </w:trPr>
        <w:tc>
          <w:tcPr>
            <w:tcW w:w="5974" w:type="dxa"/>
          </w:tcPr>
          <w:p w14:paraId="2FEFEDF5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Mielagėnų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 </w:t>
            </w:r>
          </w:p>
        </w:tc>
        <w:tc>
          <w:tcPr>
            <w:tcW w:w="1693" w:type="dxa"/>
          </w:tcPr>
          <w:p w14:paraId="2288A8A3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6FBA3B3C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birželio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18 d.</w:t>
            </w:r>
          </w:p>
        </w:tc>
      </w:tr>
      <w:tr w:rsidR="009D1279" w:rsidRPr="009D1279" w14:paraId="5C677450" w14:textId="77777777" w:rsidTr="00941B49">
        <w:trPr>
          <w:jc w:val="center"/>
        </w:trPr>
        <w:tc>
          <w:tcPr>
            <w:tcW w:w="5974" w:type="dxa"/>
          </w:tcPr>
          <w:p w14:paraId="6D2B8CD2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Naujojo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Daugėliškio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</w:t>
            </w:r>
          </w:p>
        </w:tc>
        <w:tc>
          <w:tcPr>
            <w:tcW w:w="1693" w:type="dxa"/>
          </w:tcPr>
          <w:p w14:paraId="3AC6492E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63F22AF9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birželio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19 d.</w:t>
            </w:r>
          </w:p>
        </w:tc>
      </w:tr>
      <w:tr w:rsidR="009D1279" w:rsidRPr="009D1279" w14:paraId="4210513A" w14:textId="77777777" w:rsidTr="00941B49">
        <w:trPr>
          <w:jc w:val="center"/>
        </w:trPr>
        <w:tc>
          <w:tcPr>
            <w:tcW w:w="5974" w:type="dxa"/>
          </w:tcPr>
          <w:p w14:paraId="07E60372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Dūkšto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m.</w:t>
            </w:r>
          </w:p>
        </w:tc>
        <w:tc>
          <w:tcPr>
            <w:tcW w:w="1693" w:type="dxa"/>
          </w:tcPr>
          <w:p w14:paraId="1E1EF2D9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24573EC8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birželio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23 d.</w:t>
            </w:r>
          </w:p>
        </w:tc>
      </w:tr>
      <w:tr w:rsidR="009D1279" w:rsidRPr="009D1279" w14:paraId="57B60CAA" w14:textId="77777777" w:rsidTr="00941B49">
        <w:trPr>
          <w:jc w:val="center"/>
        </w:trPr>
        <w:tc>
          <w:tcPr>
            <w:tcW w:w="5974" w:type="dxa"/>
          </w:tcPr>
          <w:p w14:paraId="0708FE5B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Rimšės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</w:t>
            </w:r>
          </w:p>
        </w:tc>
        <w:tc>
          <w:tcPr>
            <w:tcW w:w="1693" w:type="dxa"/>
          </w:tcPr>
          <w:p w14:paraId="7F12AC31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0A64CA6A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birželio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25 d.</w:t>
            </w:r>
          </w:p>
        </w:tc>
      </w:tr>
      <w:tr w:rsidR="009D1279" w:rsidRPr="009D1279" w14:paraId="35953926" w14:textId="77777777" w:rsidTr="00941B49">
        <w:trPr>
          <w:jc w:val="center"/>
        </w:trPr>
        <w:tc>
          <w:tcPr>
            <w:tcW w:w="5974" w:type="dxa"/>
          </w:tcPr>
          <w:p w14:paraId="7E10AC85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Didžiasalio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k., </w:t>
            </w: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Didžiasalio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sen.</w:t>
            </w:r>
            <w:proofErr w:type="spellEnd"/>
          </w:p>
        </w:tc>
        <w:tc>
          <w:tcPr>
            <w:tcW w:w="1693" w:type="dxa"/>
          </w:tcPr>
          <w:p w14:paraId="60B7778E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79726B8F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liepos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1 d.</w:t>
            </w:r>
          </w:p>
        </w:tc>
      </w:tr>
      <w:tr w:rsidR="009D1279" w:rsidRPr="009D1279" w14:paraId="67E25D17" w14:textId="77777777" w:rsidTr="00941B49">
        <w:trPr>
          <w:jc w:val="center"/>
        </w:trPr>
        <w:tc>
          <w:tcPr>
            <w:tcW w:w="5974" w:type="dxa"/>
          </w:tcPr>
          <w:p w14:paraId="38BE255F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Vidiškių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 </w:t>
            </w:r>
          </w:p>
        </w:tc>
        <w:tc>
          <w:tcPr>
            <w:tcW w:w="1693" w:type="dxa"/>
          </w:tcPr>
          <w:p w14:paraId="71AC7AAF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00EB8F3A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rugpjūčio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4 d.</w:t>
            </w:r>
          </w:p>
        </w:tc>
      </w:tr>
      <w:tr w:rsidR="009D1279" w:rsidRPr="009D1279" w14:paraId="2B6AA6A6" w14:textId="77777777" w:rsidTr="00941B49">
        <w:trPr>
          <w:jc w:val="center"/>
        </w:trPr>
        <w:tc>
          <w:tcPr>
            <w:tcW w:w="5974" w:type="dxa"/>
          </w:tcPr>
          <w:p w14:paraId="721A1DF6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Tverečiaus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</w:t>
            </w:r>
          </w:p>
        </w:tc>
        <w:tc>
          <w:tcPr>
            <w:tcW w:w="1693" w:type="dxa"/>
          </w:tcPr>
          <w:p w14:paraId="6EFC4D2B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2197" w:type="dxa"/>
          </w:tcPr>
          <w:p w14:paraId="60294C8D" w14:textId="77777777" w:rsidR="009D1279" w:rsidRPr="009D1279" w:rsidRDefault="009D1279" w:rsidP="009D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rugpjūčio</w:t>
            </w:r>
            <w:proofErr w:type="spellEnd"/>
            <w:r w:rsidRPr="009D127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6 d.</w:t>
            </w:r>
          </w:p>
        </w:tc>
      </w:tr>
    </w:tbl>
    <w:p w14:paraId="2A7B58C5" w14:textId="77777777" w:rsidR="009D1279" w:rsidRDefault="009D1279" w:rsidP="00FA4133">
      <w:pPr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92294A8" w14:textId="756478CD" w:rsidR="00FD3F7C" w:rsidRPr="00FD3F7C" w:rsidRDefault="009F1BEF" w:rsidP="00FA4133">
      <w:pPr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</w:t>
      </w:r>
      <w:r w:rsidR="00FD22FB" w:rsidRPr="00FD22FB">
        <w:rPr>
          <w:rFonts w:ascii="Times New Roman" w:eastAsia="Times New Roman" w:hAnsi="Times New Roman" w:cs="Times New Roman"/>
          <w:sz w:val="24"/>
          <w:szCs w:val="24"/>
          <w:lang w:eastAsia="lt-LT"/>
        </w:rPr>
        <w:t>agal patvirtintą grafiką bus atliekama traktorių, savaeigių važiuoklių, traktorių priekabų techninė apžiūra.</w:t>
      </w:r>
      <w:r w:rsidR="00FD22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3F7C"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>Techniką būtina pristatyti apžiūrai švarią,  be prikabintų agregatų ir atitinkančią visus technikos gamintojo ir saugaus darbo reikalavimus</w:t>
      </w:r>
      <w:r w:rsidR="00FA4133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="0059421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A4133">
        <w:rPr>
          <w:rFonts w:ascii="Times New Roman" w:eastAsia="Times New Roman" w:hAnsi="Times New Roman" w:cs="Times New Roman"/>
          <w:sz w:val="24"/>
          <w:szCs w:val="24"/>
          <w:lang w:eastAsia="lt-LT"/>
        </w:rPr>
        <w:t>Ji</w:t>
      </w:r>
      <w:r w:rsidR="00FD3F7C"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59421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turi </w:t>
      </w:r>
      <w:r w:rsidR="00FA413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būti </w:t>
      </w:r>
      <w:r w:rsidR="0059421B" w:rsidRPr="0059421B">
        <w:rPr>
          <w:rFonts w:ascii="Times New Roman" w:eastAsia="Times New Roman" w:hAnsi="Times New Roman" w:cs="Times New Roman"/>
          <w:sz w:val="24"/>
          <w:szCs w:val="24"/>
          <w:lang w:eastAsia="lt-LT"/>
        </w:rPr>
        <w:t>apdraust</w:t>
      </w:r>
      <w:r w:rsidR="00FA4133">
        <w:rPr>
          <w:rFonts w:ascii="Times New Roman" w:eastAsia="Times New Roman" w:hAnsi="Times New Roman" w:cs="Times New Roman"/>
          <w:sz w:val="24"/>
          <w:szCs w:val="24"/>
          <w:lang w:eastAsia="lt-LT"/>
        </w:rPr>
        <w:t>a</w:t>
      </w:r>
      <w:r w:rsidR="0059421B" w:rsidRPr="0059421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privalomuoju civilinės atsakomybės draudimu.</w:t>
      </w:r>
      <w:r w:rsidR="0059421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3F7C"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>Traktoriuje turi būti pirmosios pagalbos rinkinys, gesintuvas, avarinio sustojimo ženklas, ryškiaspalvė liemenė su šviesą atspindinčiais elementais arba atšvaitas.</w:t>
      </w:r>
      <w:r w:rsidR="0059421B" w:rsidRPr="0059421B">
        <w:rPr>
          <w:rFonts w:ascii="Arial" w:hAnsi="Arial" w:cs="Arial"/>
          <w:color w:val="444455"/>
          <w:sz w:val="18"/>
          <w:szCs w:val="18"/>
          <w:shd w:val="clear" w:color="auto" w:fill="FFFFFF"/>
        </w:rPr>
        <w:t xml:space="preserve"> </w:t>
      </w:r>
      <w:r w:rsidR="00FD3F7C"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>Traktoriaus, savaeigės važiuoklės, traktoriaus priekabos savininkas turi pateikti šiuos dokumentus:</w:t>
      </w:r>
    </w:p>
    <w:p w14:paraId="192294A9" w14:textId="77777777" w:rsidR="00FD3F7C" w:rsidRPr="00FD3F7C" w:rsidRDefault="00FD3F7C" w:rsidP="00FA4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>1) traktorininko pažymėjimą ar kitą dokumentą, suteikiantį teisę vairuoti traktorių;</w:t>
      </w:r>
    </w:p>
    <w:p w14:paraId="192294AA" w14:textId="77777777" w:rsidR="00FD3F7C" w:rsidRPr="00FD3F7C" w:rsidRDefault="00FD3F7C" w:rsidP="00FA4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>2) traktoriaus registracijos dokumentą;</w:t>
      </w:r>
    </w:p>
    <w:p w14:paraId="192294AB" w14:textId="77777777" w:rsidR="00FD3F7C" w:rsidRPr="00FD3F7C" w:rsidRDefault="00FD3F7C" w:rsidP="00FA4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>3) dokumentą apie sumokėtą valstybės rinkliavą.</w:t>
      </w:r>
    </w:p>
    <w:p w14:paraId="192294AC" w14:textId="6DF0AA32" w:rsidR="00FD3F7C" w:rsidRPr="00FD3F7C" w:rsidRDefault="00FD3F7C" w:rsidP="00FA4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Mokestis už traktoriaus techninę apžiūrą – </w:t>
      </w:r>
      <w:r w:rsidR="009D1279">
        <w:rPr>
          <w:rFonts w:ascii="Times New Roman" w:eastAsia="Times New Roman" w:hAnsi="Times New Roman" w:cs="Times New Roman"/>
          <w:sz w:val="24"/>
          <w:szCs w:val="24"/>
          <w:lang w:eastAsia="lt-LT"/>
        </w:rPr>
        <w:t>16</w:t>
      </w:r>
      <w:r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EUR , traktoriaus priekabos –</w:t>
      </w:r>
      <w:r w:rsidR="00FA413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9D1279">
        <w:rPr>
          <w:rFonts w:ascii="Times New Roman" w:eastAsia="Times New Roman" w:hAnsi="Times New Roman" w:cs="Times New Roman"/>
          <w:sz w:val="24"/>
          <w:szCs w:val="24"/>
          <w:lang w:eastAsia="lt-LT"/>
        </w:rPr>
        <w:t>12</w:t>
      </w:r>
      <w:r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EUR.</w:t>
      </w:r>
    </w:p>
    <w:p w14:paraId="192294AD" w14:textId="77777777" w:rsidR="00FD3F7C" w:rsidRDefault="00FD3F7C" w:rsidP="00FA4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Mokesčiai mokami į Valstybinės mokesčių inspekcijos sąskaitą </w:t>
      </w:r>
      <w:r w:rsidRPr="00FD3F7C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Nr. LT24 7300 0101 1239 4300</w:t>
      </w:r>
      <w:r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>, esančią banke , Swedbank AB, banko kodas 73000, įmokos kodas 53045.</w:t>
      </w:r>
    </w:p>
    <w:p w14:paraId="192294AF" w14:textId="44BE435D" w:rsidR="00FD3F7C" w:rsidRPr="00FD3F7C" w:rsidRDefault="00FD3F7C" w:rsidP="00FD3F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Smulkesnė informacija teikiama Ignalinos rajono savivaldybės administracijos socialinės paramos ir kaimo reikalų skyriuje, 2 kabinete, Ateities 23, arba tel. 52106.</w:t>
      </w:r>
    </w:p>
    <w:p w14:paraId="2AD2962D" w14:textId="77777777" w:rsidR="000F1677" w:rsidRDefault="00FD3F7C" w:rsidP="00FD3F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3F7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</w:t>
      </w:r>
    </w:p>
    <w:p w14:paraId="192294B0" w14:textId="07217D5A" w:rsidR="00FD3F7C" w:rsidRPr="00FD3F7C" w:rsidRDefault="00A0290B" w:rsidP="00FD3F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</w:t>
      </w:r>
      <w:r w:rsidRPr="00A0290B">
        <w:rPr>
          <w:rFonts w:ascii="Times New Roman" w:eastAsia="Times New Roman" w:hAnsi="Times New Roman" w:cs="Times New Roman"/>
          <w:sz w:val="24"/>
          <w:szCs w:val="24"/>
          <w:lang w:eastAsia="lt-LT"/>
        </w:rPr>
        <w:t>ocialinės paramos ir kaimo reikalų skyri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aus informacija</w:t>
      </w:r>
    </w:p>
    <w:sectPr w:rsidR="00FD3F7C" w:rsidRPr="00FD3F7C" w:rsidSect="00FA4133">
      <w:pgSz w:w="11906" w:h="16838"/>
      <w:pgMar w:top="142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F7C"/>
    <w:rsid w:val="000F1677"/>
    <w:rsid w:val="003B253A"/>
    <w:rsid w:val="004242E0"/>
    <w:rsid w:val="004B2445"/>
    <w:rsid w:val="0059421B"/>
    <w:rsid w:val="00901A8B"/>
    <w:rsid w:val="009D1279"/>
    <w:rsid w:val="009F1BEF"/>
    <w:rsid w:val="00A0290B"/>
    <w:rsid w:val="00B00748"/>
    <w:rsid w:val="00B022D9"/>
    <w:rsid w:val="00CE048E"/>
    <w:rsid w:val="00D37BE9"/>
    <w:rsid w:val="00E74656"/>
    <w:rsid w:val="00E752F7"/>
    <w:rsid w:val="00F00B57"/>
    <w:rsid w:val="00F63FD3"/>
    <w:rsid w:val="00FA4133"/>
    <w:rsid w:val="00FD22FB"/>
    <w:rsid w:val="00FD3F7C"/>
    <w:rsid w:val="00FF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29416"/>
  <w15:chartTrackingRefBased/>
  <w15:docId w15:val="{6F159D65-7680-468A-99EE-43851BAC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4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Arvydas</dc:creator>
  <cp:keywords/>
  <dc:description/>
  <cp:lastModifiedBy>Alvydas Kardelis</cp:lastModifiedBy>
  <cp:revision>2</cp:revision>
  <dcterms:created xsi:type="dcterms:W3CDTF">2026-05-06T04:45:00Z</dcterms:created>
  <dcterms:modified xsi:type="dcterms:W3CDTF">2026-05-06T04:45:00Z</dcterms:modified>
</cp:coreProperties>
</file>