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
        <w:gridCol w:w="2041"/>
        <w:gridCol w:w="8363"/>
      </w:tblGrid>
      <w:tr w:rsidR="006754F2" w:rsidRPr="006754F2" w14:paraId="3E321B42"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47656D" w14:textId="77777777" w:rsidR="006754F2" w:rsidRPr="006754F2" w:rsidRDefault="006754F2" w:rsidP="00B363E5">
            <w:pPr>
              <w:spacing w:after="100" w:afterAutospacing="1" w:line="240" w:lineRule="auto"/>
              <w:jc w:val="center"/>
              <w:rPr>
                <w:rFonts w:ascii="Times New Roman" w:eastAsia="Times New Roman" w:hAnsi="Times New Roman" w:cs="Times New Roman"/>
                <w:sz w:val="24"/>
                <w:szCs w:val="24"/>
                <w:lang w:eastAsia="lt-LT"/>
              </w:rPr>
            </w:pPr>
            <w:r w:rsidRPr="006754F2">
              <w:rPr>
                <w:rFonts w:ascii="Times New Roman" w:eastAsia="Times New Roman" w:hAnsi="Times New Roman" w:cs="Times New Roman"/>
                <w:bCs/>
                <w:sz w:val="24"/>
                <w:szCs w:val="24"/>
                <w:lang w:eastAsia="lt-LT"/>
              </w:rPr>
              <w:t>Eil. Nr.</w:t>
            </w:r>
          </w:p>
        </w:tc>
        <w:tc>
          <w:tcPr>
            <w:tcW w:w="2041" w:type="dxa"/>
            <w:tcBorders>
              <w:top w:val="outset" w:sz="6" w:space="0" w:color="auto"/>
              <w:left w:val="outset" w:sz="6" w:space="0" w:color="auto"/>
              <w:bottom w:val="outset" w:sz="6" w:space="0" w:color="auto"/>
              <w:right w:val="outset" w:sz="6" w:space="0" w:color="auto"/>
            </w:tcBorders>
            <w:vAlign w:val="center"/>
            <w:hideMark/>
          </w:tcPr>
          <w:p w14:paraId="320AD26D" w14:textId="77777777" w:rsidR="006754F2" w:rsidRPr="006754F2" w:rsidRDefault="006754F2" w:rsidP="00B363E5">
            <w:pPr>
              <w:spacing w:after="100" w:afterAutospacing="1" w:line="240" w:lineRule="auto"/>
              <w:jc w:val="center"/>
              <w:rPr>
                <w:rFonts w:ascii="Times New Roman" w:eastAsia="Times New Roman" w:hAnsi="Times New Roman" w:cs="Times New Roman"/>
                <w:sz w:val="24"/>
                <w:szCs w:val="24"/>
                <w:lang w:eastAsia="lt-LT"/>
              </w:rPr>
            </w:pPr>
            <w:r w:rsidRPr="006754F2">
              <w:rPr>
                <w:rFonts w:ascii="Times New Roman" w:eastAsia="Times New Roman" w:hAnsi="Times New Roman" w:cs="Times New Roman"/>
                <w:bCs/>
                <w:sz w:val="24"/>
                <w:szCs w:val="24"/>
                <w:lang w:eastAsia="lt-LT"/>
              </w:rPr>
              <w:t>Pavadinimas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6437728B" w14:textId="6DB42CE5" w:rsidR="006754F2" w:rsidRPr="0071765A" w:rsidRDefault="0071765A" w:rsidP="00B363E5">
            <w:pPr>
              <w:spacing w:after="100" w:afterAutospacing="1" w:line="240" w:lineRule="auto"/>
              <w:jc w:val="center"/>
              <w:rPr>
                <w:rFonts w:ascii="Times New Roman" w:eastAsia="Times New Roman" w:hAnsi="Times New Roman" w:cs="Times New Roman"/>
                <w:b/>
                <w:bCs/>
                <w:sz w:val="24"/>
                <w:szCs w:val="24"/>
                <w:lang w:eastAsia="lt-LT"/>
              </w:rPr>
            </w:pPr>
            <w:r w:rsidRPr="0071765A">
              <w:rPr>
                <w:rFonts w:ascii="Times New Roman" w:eastAsia="Times New Roman" w:hAnsi="Times New Roman" w:cs="Times New Roman"/>
                <w:b/>
                <w:bCs/>
                <w:sz w:val="24"/>
                <w:szCs w:val="24"/>
                <w:lang w:eastAsia="lt-LT"/>
              </w:rPr>
              <w:t>Bažnyčios (konfesijų) nustatyta tvarka sudarytos santuokos įtraukimas į apskaitą</w:t>
            </w:r>
          </w:p>
        </w:tc>
      </w:tr>
      <w:tr w:rsidR="006754F2" w:rsidRPr="006754F2" w14:paraId="5745964C"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4C87D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w:t>
            </w:r>
          </w:p>
        </w:tc>
        <w:tc>
          <w:tcPr>
            <w:tcW w:w="2041" w:type="dxa"/>
            <w:tcBorders>
              <w:top w:val="outset" w:sz="6" w:space="0" w:color="auto"/>
              <w:left w:val="outset" w:sz="6" w:space="0" w:color="auto"/>
              <w:bottom w:val="outset" w:sz="6" w:space="0" w:color="auto"/>
              <w:right w:val="outset" w:sz="6" w:space="0" w:color="auto"/>
            </w:tcBorders>
            <w:vAlign w:val="center"/>
            <w:hideMark/>
          </w:tcPr>
          <w:p w14:paraId="4A05482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kodas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47AD1D30" w14:textId="77777777" w:rsidR="006754F2" w:rsidRPr="006754F2" w:rsidRDefault="006754F2" w:rsidP="00B363E5">
            <w:pPr>
              <w:spacing w:after="0"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w:t>
            </w:r>
          </w:p>
        </w:tc>
      </w:tr>
      <w:tr w:rsidR="006754F2" w:rsidRPr="006754F2" w14:paraId="6621A4A0"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A3D5FA"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2.</w:t>
            </w:r>
          </w:p>
        </w:tc>
        <w:tc>
          <w:tcPr>
            <w:tcW w:w="2041" w:type="dxa"/>
            <w:tcBorders>
              <w:top w:val="outset" w:sz="6" w:space="0" w:color="auto"/>
              <w:left w:val="outset" w:sz="6" w:space="0" w:color="auto"/>
              <w:bottom w:val="outset" w:sz="6" w:space="0" w:color="auto"/>
              <w:right w:val="outset" w:sz="6" w:space="0" w:color="auto"/>
            </w:tcBorders>
            <w:vAlign w:val="center"/>
            <w:hideMark/>
          </w:tcPr>
          <w:p w14:paraId="5F548EAB" w14:textId="7E7E8A5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w:t>
            </w:r>
            <w:r w:rsidR="00985E8B">
              <w:rPr>
                <w:rFonts w:ascii="Times New Roman" w:eastAsia="Times New Roman" w:hAnsi="Times New Roman" w:cs="Times New Roman"/>
                <w:sz w:val="24"/>
                <w:szCs w:val="24"/>
                <w:lang w:eastAsia="lt-LT"/>
              </w:rPr>
              <w:t>ė</w:t>
            </w:r>
            <w:r w:rsidRPr="006754F2">
              <w:rPr>
                <w:rFonts w:ascii="Times New Roman" w:eastAsia="Times New Roman" w:hAnsi="Times New Roman" w:cs="Times New Roman"/>
                <w:sz w:val="24"/>
                <w:szCs w:val="24"/>
                <w:lang w:eastAsia="lt-LT"/>
              </w:rPr>
              <w:t>s paslaugos versija</w:t>
            </w:r>
          </w:p>
        </w:tc>
        <w:tc>
          <w:tcPr>
            <w:tcW w:w="8363" w:type="dxa"/>
            <w:tcBorders>
              <w:top w:val="outset" w:sz="6" w:space="0" w:color="auto"/>
              <w:left w:val="outset" w:sz="6" w:space="0" w:color="auto"/>
              <w:bottom w:val="outset" w:sz="6" w:space="0" w:color="auto"/>
              <w:right w:val="outset" w:sz="6" w:space="0" w:color="auto"/>
            </w:tcBorders>
            <w:vAlign w:val="center"/>
            <w:hideMark/>
          </w:tcPr>
          <w:p w14:paraId="49F20E76"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3 versija</w:t>
            </w:r>
          </w:p>
        </w:tc>
      </w:tr>
      <w:tr w:rsidR="006754F2" w:rsidRPr="006754F2" w14:paraId="3D64299E"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B56D36"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3.</w:t>
            </w:r>
          </w:p>
        </w:tc>
        <w:tc>
          <w:tcPr>
            <w:tcW w:w="2041" w:type="dxa"/>
            <w:tcBorders>
              <w:top w:val="outset" w:sz="6" w:space="0" w:color="auto"/>
              <w:left w:val="outset" w:sz="6" w:space="0" w:color="auto"/>
              <w:bottom w:val="outset" w:sz="6" w:space="0" w:color="auto"/>
              <w:right w:val="outset" w:sz="6" w:space="0" w:color="auto"/>
            </w:tcBorders>
            <w:vAlign w:val="center"/>
            <w:hideMark/>
          </w:tcPr>
          <w:p w14:paraId="522B7759"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pavadinimas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688E7D27" w14:textId="77777777" w:rsidR="006754F2" w:rsidRPr="006754F2" w:rsidRDefault="006754F2" w:rsidP="00B363E5">
            <w:pPr>
              <w:spacing w:after="0"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Bažnyčios (konfesijų) nustatyta tvarka sudarytos santuokos įtraukimas į apskaitą</w:t>
            </w:r>
          </w:p>
        </w:tc>
      </w:tr>
      <w:tr w:rsidR="006754F2" w:rsidRPr="006754F2" w14:paraId="23B03649"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9D742E"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4.</w:t>
            </w:r>
          </w:p>
        </w:tc>
        <w:tc>
          <w:tcPr>
            <w:tcW w:w="2041" w:type="dxa"/>
            <w:tcBorders>
              <w:top w:val="outset" w:sz="6" w:space="0" w:color="auto"/>
              <w:left w:val="outset" w:sz="6" w:space="0" w:color="auto"/>
              <w:bottom w:val="outset" w:sz="6" w:space="0" w:color="auto"/>
              <w:right w:val="outset" w:sz="6" w:space="0" w:color="auto"/>
            </w:tcBorders>
            <w:vAlign w:val="center"/>
            <w:hideMark/>
          </w:tcPr>
          <w:p w14:paraId="217EE420"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apibūdinimas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11FDB4D8" w14:textId="77777777" w:rsidR="00213AD5" w:rsidRDefault="00503C6C" w:rsidP="006437A1">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6437A1">
              <w:rPr>
                <w:rFonts w:ascii="Times New Roman" w:eastAsia="Times New Roman" w:hAnsi="Times New Roman" w:cs="Times New Roman"/>
                <w:sz w:val="24"/>
                <w:szCs w:val="24"/>
                <w:lang w:eastAsia="lt-LT"/>
              </w:rPr>
              <w:t xml:space="preserve">Paslauga teikiama </w:t>
            </w:r>
            <w:r w:rsidR="00E93344" w:rsidRPr="006437A1">
              <w:rPr>
                <w:rFonts w:ascii="Times New Roman" w:eastAsia="Times New Roman" w:hAnsi="Times New Roman" w:cs="Times New Roman"/>
                <w:sz w:val="24"/>
                <w:szCs w:val="24"/>
                <w:lang w:eastAsia="lt-LT"/>
              </w:rPr>
              <w:t>sudarius santuoką bažnyčios (konfesijų) nustatyta tvarka</w:t>
            </w:r>
            <w:r w:rsidR="006437A1" w:rsidRPr="006437A1">
              <w:rPr>
                <w:rFonts w:ascii="Times New Roman" w:eastAsia="Times New Roman" w:hAnsi="Times New Roman" w:cs="Times New Roman"/>
                <w:sz w:val="24"/>
                <w:szCs w:val="24"/>
                <w:lang w:eastAsia="lt-LT"/>
              </w:rPr>
              <w:t>.</w:t>
            </w:r>
          </w:p>
          <w:p w14:paraId="18C450DF" w14:textId="23A6CF22" w:rsidR="006437A1" w:rsidRPr="00486D9A" w:rsidRDefault="0026142B" w:rsidP="00486D9A">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Sutuoktiniams kreiptis nereikia.</w:t>
            </w:r>
            <w:r w:rsidR="00486D9A">
              <w:rPr>
                <w:rFonts w:ascii="Times New Roman" w:eastAsia="Times New Roman" w:hAnsi="Times New Roman" w:cs="Times New Roman"/>
                <w:sz w:val="24"/>
                <w:szCs w:val="24"/>
                <w:lang w:eastAsia="lt-LT"/>
              </w:rPr>
              <w:t xml:space="preserve"> </w:t>
            </w:r>
            <w:r w:rsidR="006437A1" w:rsidRPr="00486D9A">
              <w:rPr>
                <w:rFonts w:ascii="Times New Roman" w:eastAsia="Times New Roman" w:hAnsi="Times New Roman" w:cs="Times New Roman"/>
                <w:sz w:val="24"/>
                <w:szCs w:val="24"/>
                <w:lang w:eastAsia="lt-LT"/>
              </w:rPr>
              <w:t xml:space="preserve">Religinė bendruomenė </w:t>
            </w:r>
            <w:r w:rsidR="006317E9" w:rsidRPr="00486D9A">
              <w:rPr>
                <w:rFonts w:ascii="Times New Roman" w:eastAsia="Times New Roman" w:hAnsi="Times New Roman" w:cs="Times New Roman"/>
                <w:sz w:val="24"/>
                <w:szCs w:val="24"/>
                <w:lang w:eastAsia="lt-LT"/>
              </w:rPr>
              <w:t xml:space="preserve">ar bendrija privalo per 10 dienų po santuokos sudarymo </w:t>
            </w:r>
            <w:r w:rsidR="0085726E" w:rsidRPr="00486D9A">
              <w:rPr>
                <w:rFonts w:ascii="Times New Roman" w:eastAsia="Times New Roman" w:hAnsi="Times New Roman" w:cs="Times New Roman"/>
                <w:sz w:val="24"/>
                <w:szCs w:val="24"/>
                <w:lang w:eastAsia="lt-LT"/>
              </w:rPr>
              <w:t xml:space="preserve">pateikti santuokos sudarymo vietos </w:t>
            </w:r>
            <w:r w:rsidR="0094566F" w:rsidRPr="00486D9A">
              <w:rPr>
                <w:rFonts w:ascii="Times New Roman" w:eastAsia="Times New Roman" w:hAnsi="Times New Roman" w:cs="Times New Roman"/>
                <w:sz w:val="24"/>
                <w:szCs w:val="24"/>
                <w:lang w:eastAsia="lt-LT"/>
              </w:rPr>
              <w:t xml:space="preserve">civilinės metrikacijos įstaigai pranešimą apie </w:t>
            </w:r>
            <w:r w:rsidR="00B03A3F" w:rsidRPr="00486D9A">
              <w:rPr>
                <w:rFonts w:ascii="Times New Roman" w:eastAsia="Times New Roman" w:hAnsi="Times New Roman" w:cs="Times New Roman"/>
                <w:sz w:val="24"/>
                <w:szCs w:val="24"/>
                <w:lang w:eastAsia="lt-LT"/>
              </w:rPr>
              <w:t xml:space="preserve">bažnytinės </w:t>
            </w:r>
            <w:r w:rsidR="0094566F" w:rsidRPr="00486D9A">
              <w:rPr>
                <w:rFonts w:ascii="Times New Roman" w:eastAsia="Times New Roman" w:hAnsi="Times New Roman" w:cs="Times New Roman"/>
                <w:sz w:val="24"/>
                <w:szCs w:val="24"/>
                <w:lang w:eastAsia="lt-LT"/>
              </w:rPr>
              <w:t>santuokos sudarymą</w:t>
            </w:r>
            <w:r w:rsidR="009954F9" w:rsidRPr="00486D9A">
              <w:rPr>
                <w:rFonts w:ascii="Times New Roman" w:eastAsia="Times New Roman" w:hAnsi="Times New Roman" w:cs="Times New Roman"/>
                <w:sz w:val="24"/>
                <w:szCs w:val="24"/>
                <w:lang w:eastAsia="lt-LT"/>
              </w:rPr>
              <w:t>.</w:t>
            </w:r>
          </w:p>
          <w:p w14:paraId="1CC1B098" w14:textId="77777777" w:rsidR="00AD5976" w:rsidRDefault="009954F9" w:rsidP="006437A1">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Civilinės metrikacijos įstaiga, pagal pateikt</w:t>
            </w:r>
            <w:r w:rsidR="001D32E2">
              <w:rPr>
                <w:rFonts w:ascii="Times New Roman" w:eastAsia="Times New Roman" w:hAnsi="Times New Roman" w:cs="Times New Roman"/>
                <w:sz w:val="24"/>
                <w:szCs w:val="24"/>
                <w:lang w:eastAsia="lt-LT"/>
              </w:rPr>
              <w:t>ą pranešimą</w:t>
            </w:r>
            <w:r w:rsidR="00C66662">
              <w:rPr>
                <w:rFonts w:ascii="Times New Roman" w:eastAsia="Times New Roman" w:hAnsi="Times New Roman" w:cs="Times New Roman"/>
                <w:sz w:val="24"/>
                <w:szCs w:val="24"/>
                <w:lang w:eastAsia="lt-LT"/>
              </w:rPr>
              <w:t>, įtraukia į apskaitą santuoką, sudarant santuokos</w:t>
            </w:r>
            <w:r w:rsidR="0068221C">
              <w:rPr>
                <w:rFonts w:ascii="Times New Roman" w:eastAsia="Times New Roman" w:hAnsi="Times New Roman" w:cs="Times New Roman"/>
                <w:sz w:val="24"/>
                <w:szCs w:val="24"/>
                <w:lang w:eastAsia="lt-LT"/>
              </w:rPr>
              <w:t xml:space="preserve"> sudarymo įrašą</w:t>
            </w:r>
            <w:r w:rsidR="00AD5976">
              <w:rPr>
                <w:rFonts w:ascii="Times New Roman" w:eastAsia="Times New Roman" w:hAnsi="Times New Roman" w:cs="Times New Roman"/>
                <w:sz w:val="24"/>
                <w:szCs w:val="24"/>
                <w:lang w:eastAsia="lt-LT"/>
              </w:rPr>
              <w:t>.</w:t>
            </w:r>
          </w:p>
          <w:p w14:paraId="1C026A2E" w14:textId="05C2BC5F" w:rsidR="009954F9" w:rsidRPr="006437A1" w:rsidRDefault="00AD5976" w:rsidP="006437A1">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Jeigu pranešime sutuoktinių pasirinktos pavardės </w:t>
            </w:r>
            <w:r w:rsidR="00EF0B42">
              <w:rPr>
                <w:rFonts w:ascii="Times New Roman" w:eastAsia="Times New Roman" w:hAnsi="Times New Roman" w:cs="Times New Roman"/>
                <w:sz w:val="24"/>
                <w:szCs w:val="24"/>
                <w:lang w:eastAsia="lt-LT"/>
              </w:rPr>
              <w:t>po santuokos neatitinka pavardž</w:t>
            </w:r>
            <w:r w:rsidR="0039294E">
              <w:rPr>
                <w:rFonts w:ascii="Times New Roman" w:eastAsia="Times New Roman" w:hAnsi="Times New Roman" w:cs="Times New Roman"/>
                <w:sz w:val="24"/>
                <w:szCs w:val="24"/>
                <w:lang w:eastAsia="lt-LT"/>
              </w:rPr>
              <w:t xml:space="preserve">ių </w:t>
            </w:r>
            <w:r w:rsidR="00E54BBB">
              <w:rPr>
                <w:rFonts w:ascii="Times New Roman" w:eastAsia="Times New Roman" w:hAnsi="Times New Roman" w:cs="Times New Roman"/>
                <w:sz w:val="24"/>
                <w:szCs w:val="24"/>
                <w:lang w:eastAsia="lt-LT"/>
              </w:rPr>
              <w:t xml:space="preserve">suteikimo ar darybos reikalavimų, santuokos sudarymo įraše </w:t>
            </w:r>
            <w:r w:rsidR="00CE6731">
              <w:rPr>
                <w:rFonts w:ascii="Times New Roman" w:eastAsia="Times New Roman" w:hAnsi="Times New Roman" w:cs="Times New Roman"/>
                <w:sz w:val="24"/>
                <w:szCs w:val="24"/>
                <w:lang w:eastAsia="lt-LT"/>
              </w:rPr>
              <w:t xml:space="preserve">įrašomos iki santuokos turėtos pavardės. </w:t>
            </w:r>
            <w:r w:rsidR="0068221C">
              <w:rPr>
                <w:rFonts w:ascii="Times New Roman" w:eastAsia="Times New Roman" w:hAnsi="Times New Roman" w:cs="Times New Roman"/>
                <w:sz w:val="24"/>
                <w:szCs w:val="24"/>
                <w:lang w:eastAsia="lt-LT"/>
              </w:rPr>
              <w:t xml:space="preserve"> </w:t>
            </w:r>
          </w:p>
        </w:tc>
      </w:tr>
      <w:tr w:rsidR="006754F2" w:rsidRPr="006754F2" w14:paraId="63A210DA"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1F649D"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5.</w:t>
            </w:r>
          </w:p>
        </w:tc>
        <w:tc>
          <w:tcPr>
            <w:tcW w:w="2041" w:type="dxa"/>
            <w:tcBorders>
              <w:top w:val="outset" w:sz="6" w:space="0" w:color="auto"/>
              <w:left w:val="outset" w:sz="6" w:space="0" w:color="auto"/>
              <w:bottom w:val="outset" w:sz="6" w:space="0" w:color="auto"/>
              <w:right w:val="outset" w:sz="6" w:space="0" w:color="auto"/>
            </w:tcBorders>
            <w:vAlign w:val="center"/>
            <w:hideMark/>
          </w:tcPr>
          <w:p w14:paraId="6163A98F"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Teisės aktai, reguliuojantys administracinės paslaugos teikimą</w:t>
            </w:r>
          </w:p>
        </w:tc>
        <w:tc>
          <w:tcPr>
            <w:tcW w:w="8363" w:type="dxa"/>
            <w:tcBorders>
              <w:top w:val="outset" w:sz="6" w:space="0" w:color="auto"/>
              <w:left w:val="outset" w:sz="6" w:space="0" w:color="auto"/>
              <w:bottom w:val="outset" w:sz="6" w:space="0" w:color="auto"/>
              <w:right w:val="outset" w:sz="6" w:space="0" w:color="auto"/>
            </w:tcBorders>
            <w:hideMark/>
          </w:tcPr>
          <w:p w14:paraId="476CBA93" w14:textId="59E2EFEB" w:rsidR="006754F2" w:rsidRPr="00DB464A" w:rsidRDefault="006754F2" w:rsidP="006754F2">
            <w:pPr>
              <w:spacing w:after="0" w:line="240" w:lineRule="auto"/>
              <w:jc w:val="both"/>
              <w:rPr>
                <w:rFonts w:ascii="Times New Roman" w:hAnsi="Times New Roman" w:cs="Times New Roman"/>
                <w:sz w:val="24"/>
                <w:szCs w:val="24"/>
              </w:rPr>
            </w:pPr>
            <w:r w:rsidRPr="00DB464A">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721AE721" w14:textId="77777777" w:rsidR="006754F2" w:rsidRPr="00DB464A" w:rsidRDefault="006754F2" w:rsidP="006754F2">
            <w:pPr>
              <w:spacing w:after="0" w:line="240" w:lineRule="auto"/>
              <w:jc w:val="both"/>
              <w:rPr>
                <w:rFonts w:ascii="Times New Roman" w:hAnsi="Times New Roman" w:cs="Times New Roman"/>
                <w:sz w:val="24"/>
                <w:szCs w:val="24"/>
              </w:rPr>
            </w:pPr>
          </w:p>
          <w:p w14:paraId="1D6D648E" w14:textId="24CDCFB9" w:rsidR="006754F2" w:rsidRPr="00DB464A" w:rsidRDefault="006754F2" w:rsidP="006754F2">
            <w:pPr>
              <w:spacing w:after="0" w:line="240" w:lineRule="auto"/>
              <w:jc w:val="both"/>
              <w:rPr>
                <w:rFonts w:ascii="Times New Roman" w:hAnsi="Times New Roman" w:cs="Times New Roman"/>
                <w:sz w:val="24"/>
                <w:szCs w:val="24"/>
              </w:rPr>
            </w:pPr>
            <w:r w:rsidRPr="00DB464A">
              <w:rPr>
                <w:rFonts w:ascii="Times New Roman" w:hAnsi="Times New Roman" w:cs="Times New Roman"/>
                <w:sz w:val="24"/>
                <w:szCs w:val="24"/>
              </w:rPr>
              <w:t xml:space="preserve">2. </w:t>
            </w:r>
            <w:hyperlink r:id="rId5" w:tgtFrame="_blank" w:history="1">
              <w:r w:rsidRPr="00DB464A">
                <w:rPr>
                  <w:rFonts w:ascii="Times New Roman" w:hAnsi="Times New Roman" w:cs="Times New Roman"/>
                  <w:sz w:val="24"/>
                  <w:szCs w:val="24"/>
                </w:rPr>
                <w:t>Valstybinės lietuvių kalbos komisijos 2003 m. birželio 26 d. nutarimas Nr. N-2(87) "Dėl moterų pavardžių darymo”</w:t>
              </w:r>
            </w:hyperlink>
            <w:r w:rsidRPr="00DB464A">
              <w:rPr>
                <w:rFonts w:ascii="Times New Roman" w:hAnsi="Times New Roman" w:cs="Times New Roman"/>
                <w:sz w:val="24"/>
                <w:szCs w:val="24"/>
              </w:rPr>
              <w:t>.</w:t>
            </w:r>
          </w:p>
          <w:p w14:paraId="06A6B3FE" w14:textId="4453CB33" w:rsidR="00CD32BF" w:rsidRPr="00DB464A" w:rsidRDefault="00CD32BF" w:rsidP="006754F2">
            <w:pPr>
              <w:spacing w:after="0" w:line="240" w:lineRule="auto"/>
              <w:jc w:val="both"/>
              <w:rPr>
                <w:rFonts w:ascii="Times New Roman" w:hAnsi="Times New Roman" w:cs="Times New Roman"/>
                <w:sz w:val="24"/>
                <w:szCs w:val="24"/>
              </w:rPr>
            </w:pPr>
          </w:p>
          <w:p w14:paraId="7334F8F7" w14:textId="77777777" w:rsidR="00CD32BF" w:rsidRPr="00DB464A" w:rsidRDefault="00CD32BF" w:rsidP="00CD32BF">
            <w:pPr>
              <w:spacing w:after="0"/>
              <w:jc w:val="both"/>
              <w:rPr>
                <w:rFonts w:ascii="Times New Roman" w:hAnsi="Times New Roman" w:cs="Times New Roman"/>
                <w:sz w:val="24"/>
                <w:szCs w:val="24"/>
              </w:rPr>
            </w:pPr>
            <w:r w:rsidRPr="00DB464A">
              <w:rPr>
                <w:rFonts w:ascii="Times New Roman" w:hAnsi="Times New Roman" w:cs="Times New Roman"/>
                <w:sz w:val="24"/>
                <w:szCs w:val="24"/>
              </w:rPr>
              <w:t>3. Lietuvos Respublikos asmens vardo ir pavardės rašymo dokumentuose įstatymas, 2022-01-18, Nr. XIV-903.</w:t>
            </w:r>
          </w:p>
          <w:p w14:paraId="52401291" w14:textId="77777777" w:rsidR="00CD32BF" w:rsidRPr="00DB464A" w:rsidRDefault="00CD32BF" w:rsidP="00CD32BF">
            <w:pPr>
              <w:spacing w:after="0"/>
              <w:jc w:val="both"/>
              <w:rPr>
                <w:rFonts w:ascii="Times New Roman" w:hAnsi="Times New Roman" w:cs="Times New Roman"/>
                <w:sz w:val="24"/>
                <w:szCs w:val="24"/>
              </w:rPr>
            </w:pPr>
          </w:p>
          <w:p w14:paraId="7F1521CF" w14:textId="77777777" w:rsidR="00CD32BF" w:rsidRPr="00DB464A" w:rsidRDefault="00CD32BF" w:rsidP="00CD32BF">
            <w:pPr>
              <w:spacing w:after="0"/>
              <w:jc w:val="both"/>
              <w:rPr>
                <w:rFonts w:ascii="Times New Roman" w:hAnsi="Times New Roman" w:cs="Times New Roman"/>
                <w:sz w:val="24"/>
                <w:szCs w:val="24"/>
              </w:rPr>
            </w:pPr>
            <w:r w:rsidRPr="00DB464A">
              <w:rPr>
                <w:rFonts w:ascii="Times New Roman" w:hAnsi="Times New Roman" w:cs="Times New Roman"/>
                <w:sz w:val="24"/>
                <w:szCs w:val="24"/>
              </w:rPr>
              <w:t>4. Lietuvos Respublikos Vyriausybės 2022-04-27 nutarimas Nr. 424 „Dėl asmens vardo ir pavardės rašymo asmens tapatybę patvirtinančiuose ir kituose dokumentuose taisyklių patvirtinimo“.</w:t>
            </w:r>
          </w:p>
          <w:p w14:paraId="73839CA7" w14:textId="4D226B99" w:rsidR="006754F2" w:rsidRPr="00DB464A" w:rsidRDefault="006754F2" w:rsidP="006754F2">
            <w:pPr>
              <w:spacing w:after="0" w:line="240" w:lineRule="auto"/>
              <w:jc w:val="both"/>
              <w:rPr>
                <w:rFonts w:ascii="Times New Roman" w:hAnsi="Times New Roman" w:cs="Times New Roman"/>
                <w:sz w:val="24"/>
                <w:szCs w:val="24"/>
              </w:rPr>
            </w:pPr>
            <w:r w:rsidRPr="00DB464A">
              <w:rPr>
                <w:rFonts w:ascii="Times New Roman" w:hAnsi="Times New Roman" w:cs="Times New Roman"/>
                <w:sz w:val="24"/>
                <w:szCs w:val="24"/>
              </w:rPr>
              <w:br/>
            </w:r>
            <w:r w:rsidR="00345194">
              <w:rPr>
                <w:rFonts w:ascii="Times New Roman" w:hAnsi="Times New Roman" w:cs="Times New Roman"/>
                <w:sz w:val="24"/>
                <w:szCs w:val="24"/>
              </w:rPr>
              <w:t>5</w:t>
            </w:r>
            <w:r w:rsidRPr="00DB464A">
              <w:rPr>
                <w:rFonts w:ascii="Times New Roman" w:hAnsi="Times New Roman" w:cs="Times New Roman"/>
                <w:sz w:val="24"/>
                <w:szCs w:val="24"/>
              </w:rPr>
              <w:t xml:space="preserve">. </w:t>
            </w:r>
            <w:hyperlink r:id="rId6" w:tgtFrame="_blank" w:history="1">
              <w:r w:rsidRPr="00DB464A">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DB464A">
              <w:rPr>
                <w:rFonts w:ascii="Times New Roman" w:hAnsi="Times New Roman" w:cs="Times New Roman"/>
                <w:sz w:val="24"/>
                <w:szCs w:val="24"/>
              </w:rPr>
              <w:t>.</w:t>
            </w:r>
          </w:p>
          <w:p w14:paraId="491CA377" w14:textId="77777777" w:rsidR="006754F2" w:rsidRPr="00DB464A" w:rsidRDefault="006754F2" w:rsidP="006754F2">
            <w:pPr>
              <w:spacing w:after="0" w:line="240" w:lineRule="auto"/>
              <w:jc w:val="both"/>
              <w:rPr>
                <w:rFonts w:ascii="Times New Roman" w:hAnsi="Times New Roman" w:cs="Times New Roman"/>
                <w:sz w:val="24"/>
                <w:szCs w:val="24"/>
              </w:rPr>
            </w:pPr>
          </w:p>
          <w:p w14:paraId="1A221C33" w14:textId="77777777" w:rsidR="006754F2" w:rsidRPr="00DB464A" w:rsidRDefault="006754F2" w:rsidP="006754F2">
            <w:pPr>
              <w:spacing w:after="0" w:line="240" w:lineRule="auto"/>
              <w:jc w:val="both"/>
              <w:rPr>
                <w:rFonts w:ascii="Times New Roman" w:hAnsi="Times New Roman" w:cs="Times New Roman"/>
                <w:sz w:val="24"/>
                <w:szCs w:val="24"/>
              </w:rPr>
            </w:pPr>
            <w:r w:rsidRPr="00DB464A">
              <w:rPr>
                <w:rFonts w:ascii="Times New Roman" w:hAnsi="Times New Roman" w:cs="Times New Roman"/>
                <w:sz w:val="24"/>
                <w:szCs w:val="24"/>
              </w:rPr>
              <w:t xml:space="preserve">6. </w:t>
            </w:r>
            <w:hyperlink r:id="rId7" w:tgtFrame="_blank" w:history="1"/>
            <w:r w:rsidRPr="00DB464A">
              <w:rPr>
                <w:rFonts w:ascii="Times New Roman" w:hAnsi="Times New Roman" w:cs="Times New Roman"/>
                <w:sz w:val="24"/>
                <w:szCs w:val="24"/>
              </w:rPr>
              <w:t xml:space="preserve"> </w:t>
            </w:r>
            <w:hyperlink r:id="rId8" w:tgtFrame="_blank" w:history="1">
              <w:r w:rsidRPr="00DB464A">
                <w:rPr>
                  <w:rFonts w:ascii="Times New Roman" w:hAnsi="Times New Roman" w:cs="Times New Roman"/>
                  <w:sz w:val="24"/>
                  <w:szCs w:val="24"/>
                </w:rPr>
                <w:t>Lietuvos Respublikos civilinės būklės aktų registravimo įstatymas, 2015-12-03 Nr. XII-2111</w:t>
              </w:r>
            </w:hyperlink>
            <w:r w:rsidR="002B4953" w:rsidRPr="00DB464A">
              <w:rPr>
                <w:rFonts w:ascii="Times New Roman" w:hAnsi="Times New Roman" w:cs="Times New Roman"/>
                <w:sz w:val="24"/>
                <w:szCs w:val="24"/>
              </w:rPr>
              <w:t>.</w:t>
            </w:r>
          </w:p>
          <w:p w14:paraId="11112837" w14:textId="77777777" w:rsidR="002D3D1A" w:rsidRPr="00DB464A" w:rsidRDefault="002D3D1A" w:rsidP="006754F2">
            <w:pPr>
              <w:spacing w:after="0" w:line="240" w:lineRule="auto"/>
              <w:jc w:val="both"/>
              <w:rPr>
                <w:rFonts w:ascii="Times New Roman" w:hAnsi="Times New Roman" w:cs="Times New Roman"/>
                <w:sz w:val="24"/>
                <w:szCs w:val="24"/>
              </w:rPr>
            </w:pPr>
          </w:p>
          <w:p w14:paraId="558E8851" w14:textId="4DB9F887" w:rsidR="002D3D1A" w:rsidRDefault="00345194" w:rsidP="006754F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3D1A" w:rsidRPr="00DB464A">
              <w:rPr>
                <w:rFonts w:ascii="Times New Roman" w:hAnsi="Times New Roman" w:cs="Times New Roman"/>
                <w:sz w:val="24"/>
                <w:szCs w:val="24"/>
              </w:rPr>
              <w:t xml:space="preserve">. </w:t>
            </w:r>
            <w:hyperlink r:id="rId9" w:tgtFrame="_blank" w:history="1">
              <w:r w:rsidR="002D3D1A" w:rsidRPr="00DB464A">
                <w:rPr>
                  <w:rFonts w:ascii="Times New Roman" w:hAnsi="Times New Roman" w:cs="Times New Roman"/>
                  <w:sz w:val="24"/>
                  <w:szCs w:val="24"/>
                </w:rPr>
                <w:t>Lietuvos Respublikos asmens duomenų teisinės apsaugos įstatymas, 1996-06-11 Nr. I-1374</w:t>
              </w:r>
            </w:hyperlink>
            <w:r w:rsidR="000D79E2" w:rsidRPr="00DB464A">
              <w:rPr>
                <w:rFonts w:ascii="Times New Roman" w:hAnsi="Times New Roman" w:cs="Times New Roman"/>
                <w:sz w:val="24"/>
                <w:szCs w:val="24"/>
              </w:rPr>
              <w:t>.</w:t>
            </w:r>
          </w:p>
          <w:p w14:paraId="7280417C" w14:textId="77777777" w:rsidR="00674C5A" w:rsidRDefault="00674C5A" w:rsidP="006754F2">
            <w:pPr>
              <w:spacing w:after="0" w:line="240" w:lineRule="auto"/>
              <w:jc w:val="both"/>
              <w:rPr>
                <w:rFonts w:ascii="Times New Roman" w:hAnsi="Times New Roman" w:cs="Times New Roman"/>
                <w:sz w:val="24"/>
                <w:szCs w:val="24"/>
              </w:rPr>
            </w:pPr>
          </w:p>
          <w:p w14:paraId="450B755C" w14:textId="05CAF10F" w:rsidR="002D3D1A" w:rsidRPr="006754F2" w:rsidRDefault="002D3D1A" w:rsidP="006754F2">
            <w:pPr>
              <w:spacing w:after="0" w:line="240" w:lineRule="auto"/>
              <w:jc w:val="both"/>
              <w:rPr>
                <w:rFonts w:ascii="Times New Roman" w:hAnsi="Times New Roman" w:cs="Times New Roman"/>
                <w:sz w:val="24"/>
                <w:szCs w:val="24"/>
              </w:rPr>
            </w:pPr>
          </w:p>
        </w:tc>
      </w:tr>
      <w:tr w:rsidR="006754F2" w:rsidRPr="006754F2" w14:paraId="58EF9ADC"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6D7181"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6.</w:t>
            </w:r>
          </w:p>
        </w:tc>
        <w:tc>
          <w:tcPr>
            <w:tcW w:w="2041" w:type="dxa"/>
            <w:tcBorders>
              <w:top w:val="outset" w:sz="6" w:space="0" w:color="auto"/>
              <w:left w:val="outset" w:sz="6" w:space="0" w:color="auto"/>
              <w:bottom w:val="outset" w:sz="6" w:space="0" w:color="auto"/>
              <w:right w:val="outset" w:sz="6" w:space="0" w:color="auto"/>
            </w:tcBorders>
            <w:vAlign w:val="center"/>
            <w:hideMark/>
          </w:tcPr>
          <w:p w14:paraId="10A85ACD"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Informacija ir dokumentai, kuriuos turi pateikti asmuo</w:t>
            </w:r>
          </w:p>
        </w:tc>
        <w:tc>
          <w:tcPr>
            <w:tcW w:w="8363" w:type="dxa"/>
            <w:tcBorders>
              <w:top w:val="outset" w:sz="6" w:space="0" w:color="auto"/>
              <w:left w:val="outset" w:sz="6" w:space="0" w:color="auto"/>
              <w:bottom w:val="outset" w:sz="6" w:space="0" w:color="auto"/>
              <w:right w:val="outset" w:sz="6" w:space="0" w:color="auto"/>
            </w:tcBorders>
            <w:vAlign w:val="center"/>
            <w:hideMark/>
          </w:tcPr>
          <w:p w14:paraId="450F7479" w14:textId="77777777" w:rsidR="00E55C5C" w:rsidRDefault="006754F2" w:rsidP="00965D71">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Religinės bendruomenės ar bendrijos įgaliotas asmuo per 10 d. po santuokos sudarymo bažnyčios (konfesijų) nustatyta tvarka</w:t>
            </w:r>
            <w:r w:rsidR="002D27C8">
              <w:rPr>
                <w:rFonts w:ascii="Times New Roman" w:eastAsia="Times New Roman" w:hAnsi="Times New Roman" w:cs="Times New Roman"/>
                <w:sz w:val="24"/>
                <w:szCs w:val="24"/>
                <w:lang w:eastAsia="lt-LT"/>
              </w:rPr>
              <w:t>,</w:t>
            </w:r>
            <w:r w:rsidRPr="006754F2">
              <w:rPr>
                <w:rFonts w:ascii="Times New Roman" w:eastAsia="Times New Roman" w:hAnsi="Times New Roman" w:cs="Times New Roman"/>
                <w:sz w:val="24"/>
                <w:szCs w:val="24"/>
                <w:lang w:eastAsia="lt-LT"/>
              </w:rPr>
              <w:t xml:space="preserve"> privalo pateikti vietos civilinės metrikacijos įstaigai teisingumo ministro nustatytos formos pranešimą apie santuokos sudarymą bažnyčios (konfesijų) nustatyta tvarka.</w:t>
            </w:r>
          </w:p>
          <w:p w14:paraId="1AE8187D" w14:textId="74719935" w:rsidR="005E3461" w:rsidRPr="0056676E" w:rsidRDefault="006754F2" w:rsidP="00965D71">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hAnsi="Times New Roman" w:cs="Times New Roman"/>
                <w:color w:val="212529"/>
                <w:sz w:val="24"/>
                <w:szCs w:val="24"/>
              </w:rPr>
              <w:t>Jeigu interesantas kreipiasi pats asmeniškai, pateikiami šie dokumentai:</w:t>
            </w:r>
          </w:p>
          <w:p w14:paraId="25CDACB1" w14:textId="77777777" w:rsidR="005E3461" w:rsidRDefault="006754F2" w:rsidP="00965D71">
            <w:pPr>
              <w:pStyle w:val="Sraopastraipa"/>
              <w:numPr>
                <w:ilvl w:val="0"/>
                <w:numId w:val="2"/>
              </w:numPr>
              <w:spacing w:after="100" w:afterAutospacing="1" w:line="240" w:lineRule="auto"/>
              <w:jc w:val="both"/>
              <w:rPr>
                <w:rFonts w:ascii="Times New Roman" w:hAnsi="Times New Roman" w:cs="Times New Roman"/>
                <w:color w:val="212529"/>
                <w:sz w:val="24"/>
                <w:szCs w:val="24"/>
              </w:rPr>
            </w:pPr>
            <w:r w:rsidRPr="005E3461">
              <w:rPr>
                <w:rFonts w:ascii="Times New Roman" w:hAnsi="Times New Roman" w:cs="Times New Roman"/>
                <w:color w:val="212529"/>
                <w:sz w:val="24"/>
                <w:szCs w:val="24"/>
              </w:rPr>
              <w:lastRenderedPageBreak/>
              <w:t>Prašymas;</w:t>
            </w:r>
          </w:p>
          <w:p w14:paraId="07F3FE23" w14:textId="77777777" w:rsidR="005E3461" w:rsidRDefault="005E3461" w:rsidP="00965D71">
            <w:pPr>
              <w:pStyle w:val="Sraopastraipa"/>
              <w:numPr>
                <w:ilvl w:val="0"/>
                <w:numId w:val="2"/>
              </w:numPr>
              <w:spacing w:after="100" w:afterAutospacing="1" w:line="240" w:lineRule="auto"/>
              <w:jc w:val="both"/>
              <w:rPr>
                <w:rFonts w:ascii="Times New Roman" w:hAnsi="Times New Roman" w:cs="Times New Roman"/>
                <w:color w:val="212529"/>
                <w:sz w:val="24"/>
                <w:szCs w:val="24"/>
              </w:rPr>
            </w:pPr>
            <w:r>
              <w:rPr>
                <w:rFonts w:ascii="Times New Roman" w:hAnsi="Times New Roman" w:cs="Times New Roman"/>
                <w:color w:val="212529"/>
                <w:sz w:val="24"/>
                <w:szCs w:val="24"/>
              </w:rPr>
              <w:t>a</w:t>
            </w:r>
            <w:r w:rsidR="006754F2" w:rsidRPr="005E3461">
              <w:rPr>
                <w:rFonts w:ascii="Times New Roman" w:hAnsi="Times New Roman" w:cs="Times New Roman"/>
                <w:color w:val="212529"/>
                <w:sz w:val="24"/>
                <w:szCs w:val="24"/>
              </w:rPr>
              <w:t>smens tapatybę patvirtinantys dokumentai;</w:t>
            </w:r>
          </w:p>
          <w:p w14:paraId="2A5D5870" w14:textId="77777777" w:rsidR="00FE35EF" w:rsidRDefault="006754F2" w:rsidP="00965D71">
            <w:pPr>
              <w:pStyle w:val="Sraopastraipa"/>
              <w:numPr>
                <w:ilvl w:val="0"/>
                <w:numId w:val="2"/>
              </w:numPr>
              <w:spacing w:after="100" w:afterAutospacing="1" w:line="240" w:lineRule="auto"/>
              <w:jc w:val="both"/>
              <w:rPr>
                <w:rFonts w:ascii="Times New Roman" w:hAnsi="Times New Roman" w:cs="Times New Roman"/>
                <w:color w:val="212529"/>
                <w:sz w:val="24"/>
                <w:szCs w:val="24"/>
              </w:rPr>
            </w:pPr>
            <w:r w:rsidRPr="005E3461">
              <w:rPr>
                <w:rFonts w:ascii="Times New Roman" w:hAnsi="Times New Roman" w:cs="Times New Roman"/>
                <w:color w:val="212529"/>
                <w:sz w:val="24"/>
                <w:szCs w:val="24"/>
              </w:rPr>
              <w:t>Teisingumo ministro nustatytos formos pranešimas apie bažnyčios (konfesijų) nustatyta tvarka sudarytą santuoką;</w:t>
            </w:r>
          </w:p>
          <w:p w14:paraId="458732DC" w14:textId="77777777" w:rsidR="00FE35EF" w:rsidRDefault="00FE35EF" w:rsidP="00965D71">
            <w:pPr>
              <w:pStyle w:val="Sraopastraipa"/>
              <w:numPr>
                <w:ilvl w:val="0"/>
                <w:numId w:val="2"/>
              </w:numPr>
              <w:spacing w:after="100" w:afterAutospacing="1" w:line="240" w:lineRule="auto"/>
              <w:jc w:val="both"/>
              <w:rPr>
                <w:rFonts w:ascii="Times New Roman" w:hAnsi="Times New Roman" w:cs="Times New Roman"/>
                <w:color w:val="212529"/>
                <w:sz w:val="24"/>
                <w:szCs w:val="24"/>
              </w:rPr>
            </w:pPr>
            <w:r>
              <w:rPr>
                <w:rFonts w:ascii="Times New Roman" w:hAnsi="Times New Roman" w:cs="Times New Roman"/>
                <w:color w:val="212529"/>
                <w:sz w:val="24"/>
                <w:szCs w:val="24"/>
              </w:rPr>
              <w:t>b</w:t>
            </w:r>
            <w:r w:rsidR="006754F2" w:rsidRPr="005E3461">
              <w:rPr>
                <w:rFonts w:ascii="Times New Roman" w:hAnsi="Times New Roman" w:cs="Times New Roman"/>
                <w:color w:val="212529"/>
                <w:sz w:val="24"/>
                <w:szCs w:val="24"/>
              </w:rPr>
              <w:t>ažnyčios, išskyrus katalikų bažnyčią, įgaliojimas;</w:t>
            </w:r>
          </w:p>
          <w:p w14:paraId="7170F9D3" w14:textId="6EB6FF21" w:rsidR="006754F2" w:rsidRPr="005E3461" w:rsidRDefault="00FE35EF" w:rsidP="00965D71">
            <w:pPr>
              <w:pStyle w:val="Sraopastraipa"/>
              <w:numPr>
                <w:ilvl w:val="0"/>
                <w:numId w:val="2"/>
              </w:numPr>
              <w:spacing w:after="100" w:afterAutospacing="1" w:line="240" w:lineRule="auto"/>
              <w:jc w:val="both"/>
              <w:rPr>
                <w:rFonts w:ascii="Times New Roman" w:hAnsi="Times New Roman" w:cs="Times New Roman"/>
                <w:color w:val="212529"/>
                <w:sz w:val="24"/>
                <w:szCs w:val="24"/>
              </w:rPr>
            </w:pPr>
            <w:r>
              <w:rPr>
                <w:rFonts w:ascii="Times New Roman" w:hAnsi="Times New Roman" w:cs="Times New Roman"/>
                <w:color w:val="212529"/>
                <w:sz w:val="24"/>
                <w:szCs w:val="24"/>
              </w:rPr>
              <w:t>j</w:t>
            </w:r>
            <w:r w:rsidR="006754F2" w:rsidRPr="005E3461">
              <w:rPr>
                <w:rFonts w:ascii="Times New Roman" w:hAnsi="Times New Roman" w:cs="Times New Roman"/>
                <w:color w:val="212529"/>
                <w:sz w:val="24"/>
                <w:szCs w:val="24"/>
              </w:rPr>
              <w:t>ei vienas iš sutuoktinių yra užsienio valstybės pilietis, papildomai pateikiamas jo valstybės kompetentingos institucijos išduotas dokumentas, patvirtinantis, kad jo santuokai nėra kliūčių. Minėtas dokumentas turi būti legalizuotas ar patvirtintas pažyma (Apostille), jeigu Lietuvos Respublikos tarptautinės sutartys ir Europos Sąjungos teisės aktai nenumato kitaip ir išverstas į lietuvių kalbą.</w:t>
            </w:r>
          </w:p>
          <w:p w14:paraId="162D0A4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p>
        </w:tc>
      </w:tr>
      <w:tr w:rsidR="006754F2" w:rsidRPr="006754F2" w14:paraId="78E4D6C3"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6F81A8" w14:textId="264C45B1" w:rsidR="006754F2" w:rsidRPr="006754F2" w:rsidRDefault="00A01EDF" w:rsidP="00B363E5">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7</w:t>
            </w:r>
            <w:r w:rsidR="006754F2"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0BCE1494"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teikėjas</w:t>
            </w:r>
          </w:p>
        </w:tc>
        <w:tc>
          <w:tcPr>
            <w:tcW w:w="8363" w:type="dxa"/>
            <w:tcBorders>
              <w:top w:val="outset" w:sz="6" w:space="0" w:color="auto"/>
              <w:left w:val="outset" w:sz="6" w:space="0" w:color="auto"/>
              <w:bottom w:val="outset" w:sz="6" w:space="0" w:color="auto"/>
              <w:right w:val="outset" w:sz="6" w:space="0" w:color="auto"/>
            </w:tcBorders>
            <w:vAlign w:val="center"/>
          </w:tcPr>
          <w:p w14:paraId="14EB7CCA" w14:textId="77777777" w:rsidR="00674C5A" w:rsidRDefault="009F30FD" w:rsidP="00B363E5">
            <w:pPr>
              <w:spacing w:after="100" w:afterAutospacing="1" w:line="240" w:lineRule="auto"/>
              <w:jc w:val="both"/>
              <w:rPr>
                <w:rStyle w:val="Hipersaitas"/>
                <w:rFonts w:ascii="Times New Roman" w:eastAsia="Times New Roman" w:hAnsi="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6F2BA9">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w:t>
            </w:r>
            <w:r w:rsidR="00A01EDF">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w:t>
            </w:r>
            <w:r w:rsidR="006F2BA9">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w:t>
            </w:r>
            <w:r w:rsidR="00C82892">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p. </w:t>
            </w:r>
            <w:hyperlink r:id="rId10" w:history="1">
              <w:r w:rsidR="006F2BA9" w:rsidRPr="00A74423">
                <w:rPr>
                  <w:rStyle w:val="Hipersaitas"/>
                  <w:rFonts w:ascii="Times New Roman" w:eastAsia="Times New Roman" w:hAnsi="Times New Roman"/>
                  <w:sz w:val="24"/>
                  <w:szCs w:val="24"/>
                  <w:lang w:eastAsia="lt-LT"/>
                </w:rPr>
                <w:t>r</w:t>
              </w:r>
              <w:r w:rsidR="006F2BA9" w:rsidRPr="00A74423">
                <w:rPr>
                  <w:rStyle w:val="Hipersaitas"/>
                </w:rPr>
                <w:t>enata.labutiene</w:t>
              </w:r>
              <w:r w:rsidR="006F2BA9" w:rsidRPr="00A74423">
                <w:rPr>
                  <w:rStyle w:val="Hipersaitas"/>
                  <w:rFonts w:ascii="Times New Roman" w:eastAsia="Times New Roman" w:hAnsi="Times New Roman"/>
                  <w:sz w:val="24"/>
                  <w:szCs w:val="24"/>
                  <w:lang w:eastAsia="lt-LT"/>
                </w:rPr>
                <w:t>@ignalina.lt</w:t>
              </w:r>
            </w:hyperlink>
          </w:p>
          <w:p w14:paraId="7BF81FB1" w14:textId="66383238" w:rsidR="00F42637" w:rsidRPr="00F42637" w:rsidRDefault="00F42637" w:rsidP="00B363E5">
            <w:pPr>
              <w:spacing w:after="100" w:afterAutospacing="1" w:line="240" w:lineRule="auto"/>
              <w:jc w:val="both"/>
              <w:rPr>
                <w:rFonts w:ascii="Times New Roman" w:eastAsia="Times New Roman" w:hAnsi="Times New Roman" w:cs="Times New Roman"/>
                <w:color w:val="0000FF"/>
                <w:sz w:val="24"/>
                <w:szCs w:val="24"/>
                <w:u w:val="single"/>
                <w:lang w:eastAsia="lt-LT"/>
              </w:rPr>
            </w:pPr>
          </w:p>
        </w:tc>
      </w:tr>
      <w:tr w:rsidR="006754F2" w:rsidRPr="006754F2" w14:paraId="6C4DEA16"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0FF4A4" w14:textId="6FBA2796" w:rsidR="006754F2" w:rsidRPr="006754F2" w:rsidRDefault="007708CB" w:rsidP="00B363E5">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6754F2"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452936E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vadovas</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755A591" w14:textId="77777777" w:rsidR="006754F2" w:rsidRDefault="006754F2" w:rsidP="00B363E5">
            <w:pPr>
              <w:spacing w:after="100" w:afterAutospacing="1" w:line="240" w:lineRule="auto"/>
              <w:jc w:val="both"/>
              <w:rPr>
                <w:rFonts w:ascii="Times New Roman" w:eastAsia="Times New Roman" w:hAnsi="Times New Roman" w:cs="Times New Roman"/>
                <w:color w:val="244781"/>
                <w:sz w:val="24"/>
                <w:szCs w:val="24"/>
                <w:u w:val="single"/>
                <w:lang w:eastAsia="lt-LT"/>
              </w:rPr>
            </w:pPr>
            <w:r w:rsidRPr="006754F2">
              <w:rPr>
                <w:rFonts w:ascii="Times New Roman" w:eastAsia="Times New Roman" w:hAnsi="Times New Roman" w:cs="Times New Roman"/>
                <w:sz w:val="24"/>
                <w:szCs w:val="24"/>
                <w:lang w:eastAsia="lt-LT"/>
              </w:rPr>
              <w:t>Teisės ir civilinės metrikacijos skyriaus vedėja Edita Rastenienė, tel. (</w:t>
            </w:r>
            <w:r w:rsidR="007708CB">
              <w:rPr>
                <w:rFonts w:ascii="Times New Roman" w:eastAsia="Times New Roman" w:hAnsi="Times New Roman" w:cs="Times New Roman"/>
                <w:sz w:val="24"/>
                <w:szCs w:val="24"/>
                <w:lang w:eastAsia="lt-LT"/>
              </w:rPr>
              <w:t>0</w:t>
            </w:r>
            <w:r w:rsidRPr="006754F2">
              <w:rPr>
                <w:rFonts w:ascii="Times New Roman" w:eastAsia="Times New Roman" w:hAnsi="Times New Roman" w:cs="Times New Roman"/>
                <w:sz w:val="24"/>
                <w:szCs w:val="24"/>
                <w:lang w:eastAsia="lt-LT"/>
              </w:rPr>
              <w:t xml:space="preserve"> 386) 5 29 60, e</w:t>
            </w:r>
            <w:hyperlink r:id="rId11" w:history="1">
              <w:r w:rsidRPr="006754F2">
                <w:rPr>
                  <w:rFonts w:ascii="Times New Roman" w:eastAsia="Times New Roman" w:hAnsi="Times New Roman" w:cs="Times New Roman"/>
                  <w:color w:val="244781"/>
                  <w:sz w:val="24"/>
                  <w:szCs w:val="24"/>
                  <w:u w:val="single"/>
                  <w:lang w:eastAsia="lt-LT"/>
                </w:rPr>
                <w:t>l. p. edita.rasteniene@ignalina.lt</w:t>
              </w:r>
            </w:hyperlink>
          </w:p>
          <w:p w14:paraId="592B46F4" w14:textId="5701B3A5" w:rsidR="00674C5A" w:rsidRPr="006754F2" w:rsidRDefault="00674C5A" w:rsidP="00B363E5">
            <w:pPr>
              <w:spacing w:after="100" w:afterAutospacing="1" w:line="240" w:lineRule="auto"/>
              <w:jc w:val="both"/>
              <w:rPr>
                <w:rFonts w:ascii="Times New Roman" w:eastAsia="Times New Roman" w:hAnsi="Times New Roman" w:cs="Times New Roman"/>
                <w:sz w:val="24"/>
                <w:szCs w:val="24"/>
                <w:lang w:eastAsia="lt-LT"/>
              </w:rPr>
            </w:pPr>
          </w:p>
        </w:tc>
      </w:tr>
      <w:tr w:rsidR="006754F2" w:rsidRPr="006754F2" w14:paraId="36C7A5B9"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A39F8" w14:textId="5242551F" w:rsidR="006754F2" w:rsidRPr="006754F2" w:rsidRDefault="007708CB" w:rsidP="00B363E5">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6754F2"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7D2E88D3"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suteikimo trukmė</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D440D85" w14:textId="2D482C67" w:rsidR="006754F2" w:rsidRPr="006754F2" w:rsidRDefault="007708CB" w:rsidP="00B363E5">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 d. d.</w:t>
            </w:r>
          </w:p>
        </w:tc>
      </w:tr>
      <w:tr w:rsidR="006754F2" w:rsidRPr="006754F2" w14:paraId="5FA0B3A8"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2D6E2B" w14:textId="6AC83F51"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w:t>
            </w:r>
            <w:r w:rsidR="001D3E02">
              <w:rPr>
                <w:rFonts w:ascii="Times New Roman" w:eastAsia="Times New Roman" w:hAnsi="Times New Roman" w:cs="Times New Roman"/>
                <w:sz w:val="24"/>
                <w:szCs w:val="24"/>
                <w:lang w:eastAsia="lt-LT"/>
              </w:rPr>
              <w:t>0</w:t>
            </w:r>
            <w:r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7DE837CA"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Administracinės paslaugos suteikimo kaina (jei paslauga teikiama atlygintinai)</w:t>
            </w:r>
          </w:p>
        </w:tc>
        <w:tc>
          <w:tcPr>
            <w:tcW w:w="8363" w:type="dxa"/>
            <w:tcBorders>
              <w:top w:val="outset" w:sz="6" w:space="0" w:color="auto"/>
              <w:left w:val="outset" w:sz="6" w:space="0" w:color="auto"/>
              <w:bottom w:val="outset" w:sz="6" w:space="0" w:color="auto"/>
              <w:right w:val="outset" w:sz="6" w:space="0" w:color="auto"/>
            </w:tcBorders>
            <w:vAlign w:val="center"/>
            <w:hideMark/>
          </w:tcPr>
          <w:p w14:paraId="3FA5BBC1" w14:textId="6AC46550" w:rsidR="00FB213D" w:rsidRDefault="006754F2" w:rsidP="00FB213D">
            <w:pPr>
              <w:spacing w:after="100" w:afterAutospacing="1" w:line="240" w:lineRule="auto"/>
              <w:jc w:val="both"/>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 </w:t>
            </w:r>
            <w:r w:rsidR="00FB213D">
              <w:rPr>
                <w:rFonts w:ascii="Times New Roman" w:eastAsia="Times New Roman" w:hAnsi="Times New Roman" w:cs="Times New Roman"/>
                <w:sz w:val="24"/>
                <w:szCs w:val="24"/>
                <w:lang w:eastAsia="lt-LT"/>
              </w:rPr>
              <w:t>Paslauga nemokama, tačiau, jei interesantas pats pageidauja, Teisės ir civilinės metrikacijos skyriuje jis gali gauti santuokos sudarymo įrašą liudijantį išrašą, už kurį mokamas 6,20 Eur mokestis. (Paslauga – Civilinės būklės akto įrašą liudijančio išrašo išdavimas).</w:t>
            </w:r>
          </w:p>
          <w:p w14:paraId="008A95C7" w14:textId="5420AD75"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p>
        </w:tc>
      </w:tr>
      <w:tr w:rsidR="006754F2" w:rsidRPr="006754F2" w14:paraId="62181B2D"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C5E850" w14:textId="1002DD49"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w:t>
            </w:r>
            <w:r w:rsidR="004D2533">
              <w:rPr>
                <w:rFonts w:ascii="Times New Roman" w:eastAsia="Times New Roman" w:hAnsi="Times New Roman" w:cs="Times New Roman"/>
                <w:sz w:val="24"/>
                <w:szCs w:val="24"/>
                <w:lang w:eastAsia="lt-LT"/>
              </w:rPr>
              <w:t>1</w:t>
            </w:r>
            <w:r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526E3382"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Informacinės ir ryšių technologijos, naudojamos teikiant administracinę paslaugą</w:t>
            </w:r>
          </w:p>
        </w:tc>
        <w:tc>
          <w:tcPr>
            <w:tcW w:w="8363" w:type="dxa"/>
            <w:tcBorders>
              <w:top w:val="outset" w:sz="6" w:space="0" w:color="auto"/>
              <w:left w:val="outset" w:sz="6" w:space="0" w:color="auto"/>
              <w:bottom w:val="outset" w:sz="6" w:space="0" w:color="auto"/>
              <w:right w:val="outset" w:sz="6" w:space="0" w:color="auto"/>
            </w:tcBorders>
            <w:vAlign w:val="center"/>
            <w:hideMark/>
          </w:tcPr>
          <w:p w14:paraId="68BAD206" w14:textId="25DD19E3" w:rsidR="006754F2" w:rsidRPr="006754F2" w:rsidRDefault="00985809" w:rsidP="00B363E5">
            <w:pPr>
              <w:spacing w:after="100" w:afterAutospacing="1" w:line="240" w:lineRule="auto"/>
              <w:jc w:val="both"/>
              <w:rPr>
                <w:rFonts w:ascii="Times New Roman" w:eastAsia="Times New Roman" w:hAnsi="Times New Roman" w:cs="Times New Roman"/>
                <w:sz w:val="24"/>
                <w:szCs w:val="24"/>
                <w:lang w:eastAsia="lt-LT"/>
              </w:rPr>
            </w:pPr>
            <w:r w:rsidRPr="00CE40EC">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CE40EC">
              <w:rPr>
                <w:rFonts w:ascii="Times New Roman" w:hAnsi="Times New Roman" w:cs="Times New Roman"/>
                <w:iCs/>
                <w:sz w:val="24"/>
                <w:szCs w:val="24"/>
              </w:rPr>
              <w:t>(</w:t>
            </w:r>
            <w:hyperlink r:id="rId12" w:tgtFrame="_blank" w:tooltip="https://www.registrucentras.lt/savitarna" w:history="1">
              <w:r>
                <w:rPr>
                  <w:rStyle w:val="Hipersaitas"/>
                  <w:sz w:val="24"/>
                  <w:szCs w:val="24"/>
                  <w:bdr w:val="none" w:sz="0" w:space="0" w:color="auto" w:frame="1"/>
                </w:rPr>
                <w:t>https://www.registrucentras.lt/savitarna</w:t>
              </w:r>
            </w:hyperlink>
            <w:r w:rsidRPr="00CE40EC">
              <w:rPr>
                <w:rFonts w:ascii="Times New Roman" w:hAnsi="Times New Roman" w:cs="Times New Roman"/>
                <w:iCs/>
                <w:sz w:val="24"/>
                <w:szCs w:val="24"/>
              </w:rPr>
              <w:t>)</w:t>
            </w:r>
            <w:r>
              <w:rPr>
                <w:rFonts w:ascii="Times New Roman" w:hAnsi="Times New Roman" w:cs="Times New Roman"/>
                <w:iCs/>
                <w:sz w:val="24"/>
                <w:szCs w:val="24"/>
              </w:rPr>
              <w:t>.</w:t>
            </w:r>
          </w:p>
        </w:tc>
      </w:tr>
      <w:tr w:rsidR="006754F2" w:rsidRPr="006754F2" w14:paraId="00E8C44C" w14:textId="77777777" w:rsidTr="00646B4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863A35" w14:textId="2A48CCB6"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1</w:t>
            </w:r>
            <w:r w:rsidR="00F42637">
              <w:rPr>
                <w:rFonts w:ascii="Times New Roman" w:eastAsia="Times New Roman" w:hAnsi="Times New Roman" w:cs="Times New Roman"/>
                <w:sz w:val="24"/>
                <w:szCs w:val="24"/>
                <w:lang w:eastAsia="lt-LT"/>
              </w:rPr>
              <w:t>2</w:t>
            </w:r>
            <w:r w:rsidRPr="006754F2">
              <w:rPr>
                <w:rFonts w:ascii="Times New Roman" w:eastAsia="Times New Roman" w:hAnsi="Times New Roman" w:cs="Times New Roman"/>
                <w:sz w:val="24"/>
                <w:szCs w:val="24"/>
                <w:lang w:eastAsia="lt-LT"/>
              </w:rPr>
              <w:t>.</w:t>
            </w:r>
          </w:p>
        </w:tc>
        <w:tc>
          <w:tcPr>
            <w:tcW w:w="2041" w:type="dxa"/>
            <w:tcBorders>
              <w:top w:val="outset" w:sz="6" w:space="0" w:color="auto"/>
              <w:left w:val="outset" w:sz="6" w:space="0" w:color="auto"/>
              <w:bottom w:val="outset" w:sz="6" w:space="0" w:color="auto"/>
              <w:right w:val="outset" w:sz="6" w:space="0" w:color="auto"/>
            </w:tcBorders>
            <w:vAlign w:val="center"/>
            <w:hideMark/>
          </w:tcPr>
          <w:p w14:paraId="4973D945" w14:textId="77777777" w:rsidR="006754F2" w:rsidRPr="006754F2" w:rsidRDefault="006754F2" w:rsidP="00B363E5">
            <w:pPr>
              <w:spacing w:after="100" w:afterAutospacing="1" w:line="240" w:lineRule="auto"/>
              <w:rPr>
                <w:rFonts w:ascii="Times New Roman" w:eastAsia="Times New Roman" w:hAnsi="Times New Roman" w:cs="Times New Roman"/>
                <w:sz w:val="24"/>
                <w:szCs w:val="24"/>
                <w:lang w:eastAsia="lt-LT"/>
              </w:rPr>
            </w:pPr>
            <w:r w:rsidRPr="006754F2">
              <w:rPr>
                <w:rFonts w:ascii="Times New Roman" w:eastAsia="Times New Roman" w:hAnsi="Times New Roman" w:cs="Times New Roman"/>
                <w:sz w:val="24"/>
                <w:szCs w:val="24"/>
                <w:lang w:eastAsia="lt-LT"/>
              </w:rPr>
              <w:t>Administracinių paslaugų teikimo aprašymų įtraukimas į dokumentų apskaitą</w:t>
            </w:r>
          </w:p>
        </w:tc>
        <w:tc>
          <w:tcPr>
            <w:tcW w:w="8363" w:type="dxa"/>
            <w:tcBorders>
              <w:top w:val="outset" w:sz="6" w:space="0" w:color="auto"/>
              <w:left w:val="outset" w:sz="6" w:space="0" w:color="auto"/>
              <w:bottom w:val="outset" w:sz="6" w:space="0" w:color="auto"/>
              <w:right w:val="outset" w:sz="6" w:space="0" w:color="auto"/>
            </w:tcBorders>
            <w:vAlign w:val="center"/>
            <w:hideMark/>
          </w:tcPr>
          <w:p w14:paraId="7C6319FC" w14:textId="2EBDCEF6" w:rsidR="006754F2" w:rsidRPr="006754F2" w:rsidRDefault="002E4441" w:rsidP="00B363E5">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14CEE99F" w14:textId="77777777" w:rsidR="00051535" w:rsidRPr="006754F2" w:rsidRDefault="00051535">
      <w:pPr>
        <w:rPr>
          <w:rFonts w:ascii="Times New Roman" w:hAnsi="Times New Roman" w:cs="Times New Roman"/>
          <w:sz w:val="24"/>
          <w:szCs w:val="24"/>
        </w:rPr>
      </w:pPr>
    </w:p>
    <w:sectPr w:rsidR="00051535" w:rsidRPr="006754F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EC153F"/>
    <w:multiLevelType w:val="hybridMultilevel"/>
    <w:tmpl w:val="832C8CE6"/>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C021ED2"/>
    <w:multiLevelType w:val="hybridMultilevel"/>
    <w:tmpl w:val="4024F83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81613814">
    <w:abstractNumId w:val="0"/>
  </w:num>
  <w:num w:numId="2" w16cid:durableId="1264219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F2"/>
    <w:rsid w:val="00051535"/>
    <w:rsid w:val="000D79E2"/>
    <w:rsid w:val="001D32E2"/>
    <w:rsid w:val="001D3E02"/>
    <w:rsid w:val="00213AD5"/>
    <w:rsid w:val="0026142B"/>
    <w:rsid w:val="002B4953"/>
    <w:rsid w:val="002D27C8"/>
    <w:rsid w:val="002D3D1A"/>
    <w:rsid w:val="002E4441"/>
    <w:rsid w:val="00345194"/>
    <w:rsid w:val="0039294E"/>
    <w:rsid w:val="003C55DB"/>
    <w:rsid w:val="00486D9A"/>
    <w:rsid w:val="004D2533"/>
    <w:rsid w:val="00503C6C"/>
    <w:rsid w:val="005056D0"/>
    <w:rsid w:val="0056676E"/>
    <w:rsid w:val="005E3461"/>
    <w:rsid w:val="00610855"/>
    <w:rsid w:val="006317E9"/>
    <w:rsid w:val="006437A1"/>
    <w:rsid w:val="00646B4A"/>
    <w:rsid w:val="00674C5A"/>
    <w:rsid w:val="006754F2"/>
    <w:rsid w:val="0068221C"/>
    <w:rsid w:val="006D1958"/>
    <w:rsid w:val="006F2BA9"/>
    <w:rsid w:val="00703F4F"/>
    <w:rsid w:val="0071765A"/>
    <w:rsid w:val="007708CB"/>
    <w:rsid w:val="0085726E"/>
    <w:rsid w:val="0086439E"/>
    <w:rsid w:val="00876DDE"/>
    <w:rsid w:val="0094566F"/>
    <w:rsid w:val="00965D71"/>
    <w:rsid w:val="00985809"/>
    <w:rsid w:val="00985E8B"/>
    <w:rsid w:val="009954F9"/>
    <w:rsid w:val="009F30FD"/>
    <w:rsid w:val="00A01EDF"/>
    <w:rsid w:val="00AD5976"/>
    <w:rsid w:val="00B03A3F"/>
    <w:rsid w:val="00C66662"/>
    <w:rsid w:val="00C82892"/>
    <w:rsid w:val="00CD32BF"/>
    <w:rsid w:val="00CE6731"/>
    <w:rsid w:val="00D9272F"/>
    <w:rsid w:val="00DB464A"/>
    <w:rsid w:val="00E54BBB"/>
    <w:rsid w:val="00E55C5C"/>
    <w:rsid w:val="00E93344"/>
    <w:rsid w:val="00EF0B42"/>
    <w:rsid w:val="00F42637"/>
    <w:rsid w:val="00FB213D"/>
    <w:rsid w:val="00FE35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2AD9"/>
  <w15:chartTrackingRefBased/>
  <w15:docId w15:val="{D71BFA0C-86C7-4551-9A12-0CA9FAAE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54F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6754F2"/>
    <w:rPr>
      <w:rFonts w:cs="Times New Roman"/>
      <w:color w:val="0000FF"/>
      <w:u w:val="single"/>
    </w:rPr>
  </w:style>
  <w:style w:type="character" w:styleId="Neapdorotaspaminjimas">
    <w:name w:val="Unresolved Mention"/>
    <w:basedOn w:val="Numatytasispastraiposriftas"/>
    <w:uiPriority w:val="99"/>
    <w:semiHidden/>
    <w:unhideWhenUsed/>
    <w:rsid w:val="006F2BA9"/>
    <w:rPr>
      <w:color w:val="605E5C"/>
      <w:shd w:val="clear" w:color="auto" w:fill="E1DFDD"/>
    </w:rPr>
  </w:style>
  <w:style w:type="paragraph" w:styleId="Sraopastraipa">
    <w:name w:val="List Paragraph"/>
    <w:basedOn w:val="prastasis"/>
    <w:uiPriority w:val="34"/>
    <w:qFormat/>
    <w:rsid w:val="00643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89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cf91ec0a00811e58fd1fc0b9bba68a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5368B592234C" TargetMode="External"/><Relationship Id="rId12" Type="http://schemas.openxmlformats.org/officeDocument/2006/relationships/hyperlink" Target="https://www.registrucentras.lt/savitar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hyperlink" Target="mailto:El.p.edita.rasteniene@ignalina.lt" TargetMode="External"/><Relationship Id="rId5" Type="http://schemas.openxmlformats.org/officeDocument/2006/relationships/hyperlink" Target="http://www3.lrs.lt/pls/inter3/dokpaieska.showdoc_l?p_id=214783" TargetMode="External"/><Relationship Id="rId10" Type="http://schemas.openxmlformats.org/officeDocument/2006/relationships/hyperlink" Target="mailto:renata.labutiene@ignalina.lt" TargetMode="External"/><Relationship Id="rId4" Type="http://schemas.openxmlformats.org/officeDocument/2006/relationships/webSettings" Target="webSettings.xml"/><Relationship Id="rId9" Type="http://schemas.openxmlformats.org/officeDocument/2006/relationships/hyperlink" Target="https://www.e-tar.lt/portal/lt/legalAct/TAR.5368B592234C"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3242</Words>
  <Characters>1848</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69</cp:revision>
  <dcterms:created xsi:type="dcterms:W3CDTF">2023-07-17T13:38:00Z</dcterms:created>
  <dcterms:modified xsi:type="dcterms:W3CDTF">2026-09-09T06:27:00Z</dcterms:modified>
</cp:coreProperties>
</file>