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604"/>
        <w:gridCol w:w="8927"/>
      </w:tblGrid>
      <w:tr w:rsidR="00264A09" w:rsidRPr="00264A09" w14:paraId="3335E705"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341097" w14:textId="77777777" w:rsidR="00264A09" w:rsidRPr="00264A09" w:rsidRDefault="00264A09" w:rsidP="001B4E2E">
            <w:pPr>
              <w:spacing w:after="100" w:afterAutospacing="1" w:line="240" w:lineRule="auto"/>
              <w:jc w:val="center"/>
              <w:rPr>
                <w:rFonts w:ascii="Times New Roman" w:eastAsia="Times New Roman" w:hAnsi="Times New Roman" w:cs="Times New Roman"/>
                <w:sz w:val="24"/>
                <w:szCs w:val="24"/>
                <w:lang w:eastAsia="lt-LT"/>
              </w:rPr>
            </w:pPr>
            <w:r w:rsidRPr="00264A09">
              <w:rPr>
                <w:rFonts w:ascii="Times New Roman" w:eastAsia="Times New Roman" w:hAnsi="Times New Roman" w:cs="Times New Roman"/>
                <w:b/>
                <w:bCs/>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46D6478" w14:textId="77777777" w:rsidR="00264A09" w:rsidRPr="00264A09" w:rsidRDefault="00264A09" w:rsidP="001B4E2E">
            <w:pPr>
              <w:spacing w:after="100" w:afterAutospacing="1" w:line="240" w:lineRule="auto"/>
              <w:jc w:val="center"/>
              <w:rPr>
                <w:rFonts w:ascii="Times New Roman" w:eastAsia="Times New Roman" w:hAnsi="Times New Roman" w:cs="Times New Roman"/>
                <w:sz w:val="24"/>
                <w:szCs w:val="24"/>
                <w:lang w:eastAsia="lt-LT"/>
              </w:rPr>
            </w:pPr>
            <w:r w:rsidRPr="00264A09">
              <w:rPr>
                <w:rFonts w:ascii="Times New Roman" w:eastAsia="Times New Roman" w:hAnsi="Times New Roman" w:cs="Times New Roman"/>
                <w:b/>
                <w:bCs/>
                <w:sz w:val="24"/>
                <w:szCs w:val="24"/>
                <w:lang w:eastAsia="lt-LT"/>
              </w:rPr>
              <w:t>Pavadinimas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03B433DA"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b/>
                <w:bCs/>
                <w:sz w:val="24"/>
                <w:szCs w:val="24"/>
                <w:lang w:eastAsia="lt-LT"/>
              </w:rPr>
              <w:t>Aprašymo turinys</w:t>
            </w:r>
          </w:p>
        </w:tc>
      </w:tr>
      <w:tr w:rsidR="00264A09" w:rsidRPr="00264A09" w14:paraId="418C28C3"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5EC86D4"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4DFD4EF4"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kodas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09CABB9D" w14:textId="77777777" w:rsidR="00264A09" w:rsidRPr="00264A09" w:rsidRDefault="00264A09" w:rsidP="001B4E2E">
            <w:pPr>
              <w:spacing w:after="0"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 </w:t>
            </w:r>
          </w:p>
        </w:tc>
      </w:tr>
      <w:tr w:rsidR="00264A09" w:rsidRPr="00264A09" w14:paraId="000D7DF6"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04998E"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083B8D4"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Administracines paslaugos versija</w:t>
            </w:r>
          </w:p>
        </w:tc>
        <w:tc>
          <w:tcPr>
            <w:tcW w:w="8927" w:type="dxa"/>
            <w:tcBorders>
              <w:top w:val="outset" w:sz="6" w:space="0" w:color="auto"/>
              <w:left w:val="outset" w:sz="6" w:space="0" w:color="auto"/>
              <w:bottom w:val="outset" w:sz="6" w:space="0" w:color="auto"/>
              <w:right w:val="outset" w:sz="6" w:space="0" w:color="auto"/>
            </w:tcBorders>
            <w:vAlign w:val="center"/>
            <w:hideMark/>
          </w:tcPr>
          <w:p w14:paraId="58564121"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3 versija</w:t>
            </w:r>
          </w:p>
        </w:tc>
      </w:tr>
      <w:tr w:rsidR="00264A09" w:rsidRPr="00264A09" w14:paraId="3CC88552"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A605AF"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C34D0B6"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pavadinimas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313797D5" w14:textId="77777777" w:rsidR="00264A09" w:rsidRPr="00264A09" w:rsidRDefault="00264A09" w:rsidP="001B4E2E">
            <w:pPr>
              <w:spacing w:after="0"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Civilinės būklės akto įrašo atkūrimas</w:t>
            </w:r>
          </w:p>
        </w:tc>
      </w:tr>
      <w:tr w:rsidR="00264A09" w:rsidRPr="00264A09" w14:paraId="100D5EB1"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3AF6471"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2AAD3219"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apibūdinimas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5167A40D"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Ši paslauga apima civilinės būklės įrašo atkūrimą.</w:t>
            </w:r>
          </w:p>
        </w:tc>
      </w:tr>
      <w:tr w:rsidR="00264A09" w:rsidRPr="00264A09" w14:paraId="2C8B91A8"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F66937"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672F56AB"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Teisės aktai, reguliuojantys administracinės paslaugos teikimą</w:t>
            </w:r>
          </w:p>
        </w:tc>
        <w:tc>
          <w:tcPr>
            <w:tcW w:w="8927" w:type="dxa"/>
            <w:tcBorders>
              <w:top w:val="outset" w:sz="6" w:space="0" w:color="auto"/>
              <w:left w:val="outset" w:sz="6" w:space="0" w:color="auto"/>
              <w:bottom w:val="outset" w:sz="6" w:space="0" w:color="auto"/>
              <w:right w:val="outset" w:sz="6" w:space="0" w:color="auto"/>
            </w:tcBorders>
            <w:hideMark/>
          </w:tcPr>
          <w:p w14:paraId="30D23B49" w14:textId="77777777"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color w:val="040404"/>
                <w:sz w:val="24"/>
                <w:szCs w:val="24"/>
              </w:rPr>
              <w:t>1</w:t>
            </w:r>
            <w:r w:rsidRPr="00264A09">
              <w:rPr>
                <w:rFonts w:ascii="Times New Roman" w:hAnsi="Times New Roman" w:cs="Times New Roman"/>
                <w:sz w:val="24"/>
                <w:szCs w:val="24"/>
              </w:rPr>
              <w:t xml:space="preserve">. </w:t>
            </w:r>
            <w:hyperlink r:id="rId4" w:tgtFrame="_blank" w:history="1">
              <w:r w:rsidRPr="00264A09">
                <w:rPr>
                  <w:rFonts w:ascii="Times New Roman" w:hAnsi="Times New Roman" w:cs="Times New Roman"/>
                  <w:sz w:val="24"/>
                  <w:szCs w:val="24"/>
                </w:rPr>
                <w:t>Lietuvos Respublikos civilinio kodekso patvirtinimo, įsigaliojimo ir įgyvendinimo įstatymas. Lietuvos Respublikos civilinis kodeksas, 2000-07-18 Nr. VIII-1864</w:t>
              </w:r>
            </w:hyperlink>
            <w:r>
              <w:rPr>
                <w:rFonts w:ascii="Times New Roman" w:hAnsi="Times New Roman" w:cs="Times New Roman"/>
                <w:sz w:val="24"/>
                <w:szCs w:val="24"/>
              </w:rPr>
              <w:t>.</w:t>
            </w:r>
          </w:p>
          <w:p w14:paraId="0B09A835" w14:textId="77777777"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br/>
              <w:t xml:space="preserve">2. </w:t>
            </w:r>
            <w:hyperlink r:id="rId5" w:tgtFrame="_blank" w:history="1">
              <w:r w:rsidRPr="00264A09">
                <w:rPr>
                  <w:rFonts w:ascii="Times New Roman" w:hAnsi="Times New Roman" w:cs="Times New Roman"/>
                  <w:sz w:val="24"/>
                  <w:szCs w:val="24"/>
                </w:rPr>
                <w:t>Lietuvos Respublikos teisingumo ministro 2016-12-28 įsakymas Nr. 1R-334 „Dėl civilinės būklės aktų registravimo taisyklių ir civilinės būklės aktų įrašų ir kitų dokumentų formų patvirtinimo“</w:t>
              </w:r>
            </w:hyperlink>
            <w:r>
              <w:rPr>
                <w:rFonts w:ascii="Times New Roman" w:hAnsi="Times New Roman" w:cs="Times New Roman"/>
                <w:sz w:val="24"/>
                <w:szCs w:val="24"/>
              </w:rPr>
              <w:t>.</w:t>
            </w:r>
          </w:p>
          <w:p w14:paraId="281E56C4" w14:textId="77777777"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br/>
              <w:t xml:space="preserve">3. </w:t>
            </w:r>
            <w:hyperlink r:id="rId6" w:tgtFrame="_blank" w:history="1">
              <w:r w:rsidRPr="00264A09">
                <w:rPr>
                  <w:rFonts w:ascii="Times New Roman" w:hAnsi="Times New Roman" w:cs="Times New Roman"/>
                  <w:sz w:val="24"/>
                  <w:szCs w:val="24"/>
                </w:rPr>
                <w:t>Lietuvos Respublikos Civilinio kodekso patvirtinimo, įsigaliojimo ir įgyvendinimo įstatymas. Civilinis kodeksas, 2000 m. liepos 18 d. , Nr. VIII-1864</w:t>
              </w:r>
            </w:hyperlink>
            <w:r>
              <w:rPr>
                <w:rFonts w:ascii="Times New Roman" w:hAnsi="Times New Roman" w:cs="Times New Roman"/>
                <w:sz w:val="24"/>
                <w:szCs w:val="24"/>
              </w:rPr>
              <w:t>.</w:t>
            </w:r>
          </w:p>
          <w:p w14:paraId="1E1CC959" w14:textId="2EF37851"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br/>
              <w:t xml:space="preserve">4. Venos </w:t>
            </w:r>
            <w:hyperlink r:id="rId7" w:tgtFrame="_blank" w:history="1">
              <w:r w:rsidRPr="00264A09">
                <w:rPr>
                  <w:rFonts w:ascii="Times New Roman" w:hAnsi="Times New Roman" w:cs="Times New Roman"/>
                  <w:sz w:val="24"/>
                  <w:szCs w:val="24"/>
                </w:rPr>
                <w:t>Konvencija dėl išrašų iš civilinės būklės aktų įrašų išdavimo įvairiomis kalbomis, 1976-09-08</w:t>
              </w:r>
            </w:hyperlink>
            <w:r>
              <w:rPr>
                <w:rFonts w:ascii="Times New Roman" w:hAnsi="Times New Roman" w:cs="Times New Roman"/>
                <w:sz w:val="24"/>
                <w:szCs w:val="24"/>
              </w:rPr>
              <w:t>.</w:t>
            </w:r>
          </w:p>
          <w:p w14:paraId="4D5B9078" w14:textId="77777777" w:rsidR="00264A09" w:rsidRPr="00264A09" w:rsidRDefault="00264A09" w:rsidP="00264A09">
            <w:pPr>
              <w:spacing w:after="0" w:line="240" w:lineRule="auto"/>
              <w:jc w:val="both"/>
              <w:rPr>
                <w:rFonts w:ascii="Times New Roman" w:hAnsi="Times New Roman" w:cs="Times New Roman"/>
                <w:sz w:val="24"/>
                <w:szCs w:val="24"/>
              </w:rPr>
            </w:pPr>
          </w:p>
          <w:p w14:paraId="50117A43" w14:textId="77777777"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t xml:space="preserve">5. </w:t>
            </w:r>
            <w:hyperlink r:id="rId8" w:tgtFrame="_blank" w:history="1">
              <w:r w:rsidRPr="00264A09">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2371AF9A" w14:textId="77777777" w:rsid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br/>
              <w:t xml:space="preserve">6. </w:t>
            </w:r>
            <w:hyperlink r:id="rId9" w:tgtFrame="_blank" w:history="1">
              <w:r w:rsidRPr="00264A09">
                <w:rPr>
                  <w:rFonts w:ascii="Times New Roman" w:hAnsi="Times New Roman" w:cs="Times New Roman"/>
                  <w:sz w:val="24"/>
                  <w:szCs w:val="24"/>
                </w:rPr>
                <w:t>Lietuvos Respublikos asmens duomenų teisinės apsaugos įstatymas, 1996-06-11, Nr. I-1374</w:t>
              </w:r>
            </w:hyperlink>
            <w:r>
              <w:rPr>
                <w:rFonts w:ascii="Times New Roman" w:hAnsi="Times New Roman" w:cs="Times New Roman"/>
                <w:sz w:val="24"/>
                <w:szCs w:val="24"/>
              </w:rPr>
              <w:t>.</w:t>
            </w:r>
          </w:p>
          <w:p w14:paraId="51650C09" w14:textId="498C38F3" w:rsidR="00264A09" w:rsidRPr="00264A09" w:rsidRDefault="00264A09" w:rsidP="00264A09">
            <w:pPr>
              <w:spacing w:after="0" w:line="240" w:lineRule="auto"/>
              <w:jc w:val="both"/>
              <w:rPr>
                <w:rFonts w:ascii="Times New Roman" w:hAnsi="Times New Roman" w:cs="Times New Roman"/>
                <w:sz w:val="24"/>
                <w:szCs w:val="24"/>
              </w:rPr>
            </w:pPr>
            <w:r w:rsidRPr="00264A09">
              <w:rPr>
                <w:rFonts w:ascii="Times New Roman" w:hAnsi="Times New Roman" w:cs="Times New Roman"/>
                <w:sz w:val="24"/>
                <w:szCs w:val="24"/>
              </w:rPr>
              <w:br/>
              <w:t xml:space="preserve">7.  </w:t>
            </w:r>
            <w:hyperlink r:id="rId10" w:tgtFrame="_blank" w:history="1">
              <w:r w:rsidRPr="00264A09">
                <w:rPr>
                  <w:rFonts w:ascii="Times New Roman" w:hAnsi="Times New Roman" w:cs="Times New Roman"/>
                  <w:sz w:val="24"/>
                  <w:szCs w:val="24"/>
                </w:rPr>
                <w:t>Lietuvos Respublikos Vyriausybės 2016 m. gruodžio 18 d. nutarimas Nr. 1274 „Dėl Lietuvos Respublikos Vyriausybės 2000 m. gruodžio 15 d. nutarimo Nr. 1458 „Dėl konkrečių valstybės rinkliavos dydžių ir šios rinkliavos mokėjimo ir grąžinimo taisyklių patvirtinimo" pakeitimo</w:t>
              </w:r>
            </w:hyperlink>
            <w:r>
              <w:rPr>
                <w:rFonts w:ascii="Times New Roman" w:hAnsi="Times New Roman" w:cs="Times New Roman"/>
                <w:sz w:val="24"/>
                <w:szCs w:val="24"/>
              </w:rPr>
              <w:t>.</w:t>
            </w:r>
            <w:r w:rsidRPr="00264A09">
              <w:rPr>
                <w:rFonts w:ascii="Times New Roman" w:hAnsi="Times New Roman" w:cs="Times New Roman"/>
                <w:sz w:val="24"/>
                <w:szCs w:val="24"/>
              </w:rPr>
              <w:br/>
            </w:r>
            <w:r w:rsidRPr="00264A09">
              <w:rPr>
                <w:rFonts w:ascii="Times New Roman" w:hAnsi="Times New Roman" w:cs="Times New Roman"/>
                <w:sz w:val="24"/>
                <w:szCs w:val="24"/>
              </w:rPr>
              <w:br/>
            </w:r>
          </w:p>
        </w:tc>
      </w:tr>
      <w:tr w:rsidR="00264A09" w:rsidRPr="00264A09" w14:paraId="17B50E92"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15FB273"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4F4DA624"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Informacija ir dokumentai, kuriuos turi pateikti asmuo</w:t>
            </w:r>
          </w:p>
        </w:tc>
        <w:tc>
          <w:tcPr>
            <w:tcW w:w="8927" w:type="dxa"/>
            <w:tcBorders>
              <w:top w:val="outset" w:sz="6" w:space="0" w:color="auto"/>
              <w:left w:val="outset" w:sz="6" w:space="0" w:color="auto"/>
              <w:bottom w:val="outset" w:sz="6" w:space="0" w:color="auto"/>
              <w:right w:val="outset" w:sz="6" w:space="0" w:color="auto"/>
            </w:tcBorders>
            <w:vAlign w:val="center"/>
            <w:hideMark/>
          </w:tcPr>
          <w:p w14:paraId="70EB8E0A" w14:textId="77777777" w:rsidR="00264A09" w:rsidRPr="00264A09" w:rsidRDefault="00264A09" w:rsidP="00264A09">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 Prašymas.</w:t>
            </w:r>
            <w:r w:rsidRPr="00264A09">
              <w:rPr>
                <w:rFonts w:ascii="Times New Roman" w:eastAsia="Times New Roman" w:hAnsi="Times New Roman" w:cs="Times New Roman"/>
                <w:sz w:val="24"/>
                <w:szCs w:val="24"/>
                <w:lang w:eastAsia="lt-LT"/>
              </w:rPr>
              <w:br/>
              <w:t>– Asmens tapatybę patvirtinantis dokumentas.</w:t>
            </w:r>
            <w:r w:rsidRPr="00264A09">
              <w:rPr>
                <w:rFonts w:ascii="Times New Roman" w:eastAsia="Times New Roman" w:hAnsi="Times New Roman" w:cs="Times New Roman"/>
                <w:sz w:val="24"/>
                <w:szCs w:val="24"/>
                <w:lang w:eastAsia="lt-LT"/>
              </w:rPr>
              <w:br/>
              <w:t>– Lietuvos valstybės istorijos archyvo pažyma apie tai, kad civilinės būklės akto įrašas archyvuose neišlikęs.</w:t>
            </w:r>
            <w:r w:rsidRPr="00264A09">
              <w:rPr>
                <w:rFonts w:ascii="Times New Roman" w:eastAsia="Times New Roman" w:hAnsi="Times New Roman" w:cs="Times New Roman"/>
                <w:sz w:val="24"/>
                <w:szCs w:val="24"/>
                <w:lang w:eastAsia="lt-LT"/>
              </w:rPr>
              <w:br/>
              <w:t>– Gimimo, santuokos sudarymo, mirties, ištuokos įrašai, reikalingi konkretaus prašymo sprendimui, giminystės ryšiui įrodyti.</w:t>
            </w:r>
            <w:r w:rsidRPr="00264A09">
              <w:rPr>
                <w:rFonts w:ascii="Times New Roman" w:eastAsia="Times New Roman" w:hAnsi="Times New Roman" w:cs="Times New Roman"/>
                <w:sz w:val="24"/>
                <w:szCs w:val="24"/>
                <w:lang w:eastAsia="lt-LT"/>
              </w:rPr>
              <w:br/>
              <w:t>– Mokėjimo pavedimas arba kvitas, patvirtinantis, kad sumokėta valstybės rinkliava</w:t>
            </w:r>
          </w:p>
        </w:tc>
      </w:tr>
      <w:tr w:rsidR="00264A09" w:rsidRPr="00264A09" w14:paraId="105B4206"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7FCB11C"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5423503E"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Informacija ir dokumentai, kuriuos turi gauti institucija (prašymą nagrinėjantis tarnautojas)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69CA48E4"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Duomenys, kurių nėra asmens tapatybę patvirtinančiuose dokumentuose, gaunami iš VĮ „Registrų centras“ (www.registrucentras.lt) centrinės duomenų bazės (jei duomenys įtraukti).</w:t>
            </w:r>
          </w:p>
        </w:tc>
      </w:tr>
      <w:tr w:rsidR="00264A09" w:rsidRPr="00264A09" w14:paraId="7DAC578A"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00A8F0"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lastRenderedPageBreak/>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C5DC0F9"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teikėjas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63C0FCBA" w14:textId="18B7C8FC" w:rsidR="00264A09" w:rsidRPr="00264A09" w:rsidRDefault="00891CC6"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 xml:space="preserve">Teisės ir civilinės metrikacijos skyriaus </w:t>
            </w:r>
            <w:r w:rsidR="006D1ABB">
              <w:rPr>
                <w:rFonts w:ascii="Times New Roman" w:eastAsia="Times New Roman" w:hAnsi="Times New Roman" w:cs="Times New Roman"/>
                <w:sz w:val="24"/>
                <w:szCs w:val="24"/>
                <w:lang w:eastAsia="lt-LT"/>
              </w:rPr>
              <w:t xml:space="preserve">vyr. specialistė Renata </w:t>
            </w:r>
            <w:proofErr w:type="spellStart"/>
            <w:r w:rsidR="006D1ABB">
              <w:rPr>
                <w:rFonts w:ascii="Times New Roman" w:eastAsia="Times New Roman" w:hAnsi="Times New Roman" w:cs="Times New Roman"/>
                <w:sz w:val="24"/>
                <w:szCs w:val="24"/>
                <w:lang w:eastAsia="lt-LT"/>
              </w:rPr>
              <w:t>Labutienė</w:t>
            </w:r>
            <w:proofErr w:type="spellEnd"/>
            <w:r w:rsidRPr="00264A09">
              <w:rPr>
                <w:rFonts w:ascii="Times New Roman" w:eastAsia="Times New Roman" w:hAnsi="Times New Roman" w:cs="Times New Roman"/>
                <w:sz w:val="24"/>
                <w:szCs w:val="24"/>
                <w:lang w:eastAsia="lt-LT"/>
              </w:rPr>
              <w:t>, tel. (8 386) 5 2</w:t>
            </w:r>
            <w:r w:rsidR="006D1ABB">
              <w:rPr>
                <w:rFonts w:ascii="Times New Roman" w:eastAsia="Times New Roman" w:hAnsi="Times New Roman" w:cs="Times New Roman"/>
                <w:sz w:val="24"/>
                <w:szCs w:val="24"/>
                <w:lang w:eastAsia="lt-LT"/>
              </w:rPr>
              <w:t>0 35</w:t>
            </w:r>
            <w:r w:rsidRPr="00264A09">
              <w:rPr>
                <w:rFonts w:ascii="Times New Roman" w:eastAsia="Times New Roman" w:hAnsi="Times New Roman" w:cs="Times New Roman"/>
                <w:sz w:val="24"/>
                <w:szCs w:val="24"/>
                <w:lang w:eastAsia="lt-LT"/>
              </w:rPr>
              <w:t>, el. p. </w:t>
            </w:r>
            <w:hyperlink r:id="rId11" w:history="1">
              <w:r w:rsidR="006D1ABB" w:rsidRPr="00542626">
                <w:rPr>
                  <w:rStyle w:val="Hipersaitas"/>
                </w:rPr>
                <w:t>renata.labutiene</w:t>
              </w:r>
              <w:r w:rsidR="006D1ABB" w:rsidRPr="00542626">
                <w:rPr>
                  <w:rStyle w:val="Hipersaitas"/>
                  <w:rFonts w:ascii="Times New Roman" w:eastAsia="Times New Roman" w:hAnsi="Times New Roman" w:cs="Times New Roman"/>
                  <w:sz w:val="24"/>
                  <w:szCs w:val="24"/>
                  <w:lang w:eastAsia="lt-LT"/>
                </w:rPr>
                <w:t>@ignalina.lt</w:t>
              </w:r>
            </w:hyperlink>
          </w:p>
        </w:tc>
      </w:tr>
      <w:tr w:rsidR="00264A09" w:rsidRPr="00264A09" w14:paraId="0791CFB9"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A73F85"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63CAADB"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vadovas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20736FB9"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 xml:space="preserve">Teisės ir civilinės metrikacijos skyriaus vedėja Edita </w:t>
            </w:r>
            <w:proofErr w:type="spellStart"/>
            <w:r w:rsidRPr="00264A09">
              <w:rPr>
                <w:rFonts w:ascii="Times New Roman" w:eastAsia="Times New Roman" w:hAnsi="Times New Roman" w:cs="Times New Roman"/>
                <w:sz w:val="24"/>
                <w:szCs w:val="24"/>
                <w:lang w:eastAsia="lt-LT"/>
              </w:rPr>
              <w:t>Rastenienė</w:t>
            </w:r>
            <w:proofErr w:type="spellEnd"/>
            <w:r w:rsidRPr="00264A09">
              <w:rPr>
                <w:rFonts w:ascii="Times New Roman" w:eastAsia="Times New Roman" w:hAnsi="Times New Roman" w:cs="Times New Roman"/>
                <w:sz w:val="24"/>
                <w:szCs w:val="24"/>
                <w:lang w:eastAsia="lt-LT"/>
              </w:rPr>
              <w:t>, tel. (8 386) 5 29 60, el. p. </w:t>
            </w:r>
            <w:hyperlink r:id="rId12" w:history="1">
              <w:r w:rsidRPr="00264A09">
                <w:rPr>
                  <w:rFonts w:ascii="Times New Roman" w:eastAsia="Times New Roman" w:hAnsi="Times New Roman" w:cs="Times New Roman"/>
                  <w:color w:val="244781"/>
                  <w:sz w:val="24"/>
                  <w:szCs w:val="24"/>
                  <w:lang w:eastAsia="lt-LT"/>
                </w:rPr>
                <w:t>edita.rasteniene@ignalina.lt</w:t>
              </w:r>
            </w:hyperlink>
          </w:p>
        </w:tc>
      </w:tr>
      <w:tr w:rsidR="00264A09" w:rsidRPr="00264A09" w14:paraId="32481E7B"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FDA9291"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7F35C4E0"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suteikimo trukmė</w:t>
            </w:r>
          </w:p>
        </w:tc>
        <w:tc>
          <w:tcPr>
            <w:tcW w:w="8927" w:type="dxa"/>
            <w:tcBorders>
              <w:top w:val="outset" w:sz="6" w:space="0" w:color="auto"/>
              <w:left w:val="outset" w:sz="6" w:space="0" w:color="auto"/>
              <w:bottom w:val="outset" w:sz="6" w:space="0" w:color="auto"/>
              <w:right w:val="outset" w:sz="6" w:space="0" w:color="auto"/>
            </w:tcBorders>
            <w:vAlign w:val="center"/>
            <w:hideMark/>
          </w:tcPr>
          <w:p w14:paraId="4CCEBD7C"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20 darbo dienų</w:t>
            </w:r>
          </w:p>
        </w:tc>
      </w:tr>
      <w:tr w:rsidR="00264A09" w:rsidRPr="00264A09" w14:paraId="6BCFAE7F"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C625C2"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33A34B7C"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suteikimo kaina (jei paslauga teikiama atlygintinai)</w:t>
            </w:r>
          </w:p>
        </w:tc>
        <w:tc>
          <w:tcPr>
            <w:tcW w:w="8927" w:type="dxa"/>
            <w:tcBorders>
              <w:top w:val="outset" w:sz="6" w:space="0" w:color="auto"/>
              <w:left w:val="outset" w:sz="6" w:space="0" w:color="auto"/>
              <w:bottom w:val="outset" w:sz="6" w:space="0" w:color="auto"/>
              <w:right w:val="outset" w:sz="6" w:space="0" w:color="auto"/>
            </w:tcBorders>
            <w:vAlign w:val="center"/>
            <w:hideMark/>
          </w:tcPr>
          <w:p w14:paraId="1A939CE1"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p>
          <w:tbl>
            <w:tblPr>
              <w:tblW w:w="68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2"/>
              <w:gridCol w:w="4933"/>
            </w:tblGrid>
            <w:tr w:rsidR="00264A09" w:rsidRPr="00264A09" w14:paraId="4456DB01" w14:textId="77777777" w:rsidTr="001B4E2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F62C7F"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Gavėjas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15C5ED"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Valstybinė mokesčių inspekcija prie LR FM</w:t>
                  </w:r>
                </w:p>
              </w:tc>
            </w:tr>
            <w:tr w:rsidR="00264A09" w:rsidRPr="00264A09" w14:paraId="5910105A" w14:textId="77777777" w:rsidTr="001B4E2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1CA142"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Gavėjo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C635066"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188659752</w:t>
                  </w:r>
                </w:p>
              </w:tc>
            </w:tr>
            <w:tr w:rsidR="00264A09" w:rsidRPr="00264A09" w14:paraId="7993B498" w14:textId="77777777" w:rsidTr="001B4E2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50287B"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Sąskaitos numeris</w:t>
                  </w:r>
                </w:p>
              </w:tc>
              <w:tc>
                <w:tcPr>
                  <w:tcW w:w="0" w:type="auto"/>
                  <w:tcBorders>
                    <w:top w:val="outset" w:sz="6" w:space="0" w:color="auto"/>
                    <w:left w:val="outset" w:sz="6" w:space="0" w:color="auto"/>
                    <w:bottom w:val="outset" w:sz="6" w:space="0" w:color="auto"/>
                    <w:right w:val="outset" w:sz="6" w:space="0" w:color="auto"/>
                  </w:tcBorders>
                  <w:vAlign w:val="center"/>
                  <w:hideMark/>
                </w:tcPr>
                <w:p w14:paraId="162DE415"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LT247300010112394300</w:t>
                  </w:r>
                </w:p>
              </w:tc>
            </w:tr>
            <w:tr w:rsidR="00264A09" w:rsidRPr="00264A09" w14:paraId="5062C925" w14:textId="77777777" w:rsidTr="001B4E2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84298D"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Įmokos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33AC34B"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52845</w:t>
                  </w:r>
                </w:p>
              </w:tc>
            </w:tr>
            <w:tr w:rsidR="00264A09" w:rsidRPr="00264A09" w14:paraId="1C489E12" w14:textId="77777777" w:rsidTr="001B4E2E">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8CB736B"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Paslaugos kaina</w:t>
                  </w:r>
                </w:p>
              </w:tc>
              <w:tc>
                <w:tcPr>
                  <w:tcW w:w="0" w:type="auto"/>
                  <w:tcBorders>
                    <w:top w:val="outset" w:sz="6" w:space="0" w:color="auto"/>
                    <w:left w:val="outset" w:sz="6" w:space="0" w:color="auto"/>
                    <w:bottom w:val="outset" w:sz="6" w:space="0" w:color="auto"/>
                    <w:right w:val="outset" w:sz="6" w:space="0" w:color="auto"/>
                  </w:tcBorders>
                  <w:vAlign w:val="center"/>
                  <w:hideMark/>
                </w:tcPr>
                <w:p w14:paraId="3017CE0D" w14:textId="19E3FE74" w:rsidR="00264A09" w:rsidRPr="00264A09" w:rsidRDefault="006D1ABB" w:rsidP="001B4E2E">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12</w:t>
                  </w:r>
                  <w:r w:rsidR="00264A09" w:rsidRPr="00264A09">
                    <w:rPr>
                      <w:rFonts w:ascii="Times New Roman" w:eastAsia="Times New Roman" w:hAnsi="Times New Roman" w:cs="Times New Roman"/>
                      <w:sz w:val="24"/>
                      <w:szCs w:val="24"/>
                      <w:lang w:eastAsia="lt-LT"/>
                    </w:rPr>
                    <w:t xml:space="preserve"> eur</w:t>
                  </w:r>
                  <w:r>
                    <w:rPr>
                      <w:rFonts w:ascii="Times New Roman" w:eastAsia="Times New Roman" w:hAnsi="Times New Roman" w:cs="Times New Roman"/>
                      <w:sz w:val="24"/>
                      <w:szCs w:val="24"/>
                      <w:lang w:eastAsia="lt-LT"/>
                    </w:rPr>
                    <w:t>ų ir</w:t>
                  </w:r>
                  <w:r w:rsidR="00264A09" w:rsidRPr="00264A09">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4,3</w:t>
                  </w:r>
                  <w:r w:rsidR="00264A09" w:rsidRPr="00264A09">
                    <w:rPr>
                      <w:rFonts w:ascii="Times New Roman" w:eastAsia="Times New Roman" w:hAnsi="Times New Roman" w:cs="Times New Roman"/>
                      <w:sz w:val="24"/>
                      <w:szCs w:val="24"/>
                      <w:lang w:eastAsia="lt-LT"/>
                    </w:rPr>
                    <w:t>0 euro (jei imamas įrašo išrašas). </w:t>
                  </w:r>
                </w:p>
              </w:tc>
            </w:tr>
          </w:tbl>
          <w:p w14:paraId="28E4C7BF" w14:textId="77777777" w:rsidR="00264A09" w:rsidRPr="00264A09" w:rsidRDefault="00264A09" w:rsidP="001B4E2E">
            <w:pPr>
              <w:spacing w:line="240" w:lineRule="auto"/>
              <w:rPr>
                <w:rFonts w:ascii="Times New Roman" w:hAnsi="Times New Roman" w:cs="Times New Roman"/>
                <w:sz w:val="24"/>
                <w:szCs w:val="24"/>
              </w:rPr>
            </w:pPr>
            <w:r w:rsidRPr="00264A09">
              <w:rPr>
                <w:rFonts w:ascii="Times New Roman" w:eastAsia="Times New Roman" w:hAnsi="Times New Roman" w:cs="Times New Roman"/>
                <w:sz w:val="24"/>
                <w:szCs w:val="24"/>
                <w:lang w:eastAsia="lt-LT"/>
              </w:rPr>
              <w:t> </w:t>
            </w:r>
            <w:r w:rsidRPr="00264A09">
              <w:rPr>
                <w:rFonts w:ascii="Times New Roman" w:hAnsi="Times New Roman" w:cs="Times New Roman"/>
                <w:color w:val="212529"/>
                <w:sz w:val="24"/>
                <w:szCs w:val="24"/>
              </w:rPr>
              <w:t>Mokėjimo būdai:</w:t>
            </w:r>
            <w:r w:rsidRPr="00264A09">
              <w:rPr>
                <w:rFonts w:ascii="Times New Roman" w:hAnsi="Times New Roman" w:cs="Times New Roman"/>
                <w:color w:val="212529"/>
                <w:sz w:val="24"/>
                <w:szCs w:val="24"/>
              </w:rPr>
              <w:br/>
              <w:t xml:space="preserve">• Internetu; </w:t>
            </w:r>
            <w:r w:rsidRPr="00264A09">
              <w:rPr>
                <w:rFonts w:ascii="Times New Roman" w:hAnsi="Times New Roman" w:cs="Times New Roman"/>
                <w:color w:val="212529"/>
                <w:sz w:val="24"/>
                <w:szCs w:val="24"/>
              </w:rPr>
              <w:br/>
              <w:t>• Bankų skyriuose;</w:t>
            </w:r>
            <w:r w:rsidRPr="00264A09">
              <w:rPr>
                <w:rFonts w:ascii="Times New Roman" w:hAnsi="Times New Roman" w:cs="Times New Roman"/>
                <w:color w:val="212529"/>
                <w:sz w:val="24"/>
                <w:szCs w:val="24"/>
              </w:rPr>
              <w:br/>
              <w:t xml:space="preserve">• AB „Lietuvos paštas" pašto skyriuose; </w:t>
            </w:r>
            <w:r w:rsidRPr="00264A09">
              <w:rPr>
                <w:rFonts w:ascii="Times New Roman" w:hAnsi="Times New Roman" w:cs="Times New Roman"/>
                <w:color w:val="212529"/>
                <w:sz w:val="24"/>
                <w:szCs w:val="24"/>
              </w:rPr>
              <w:br/>
              <w:t>• Informacinėse „Maxima“ kasose;</w:t>
            </w:r>
            <w:r w:rsidRPr="00264A09">
              <w:rPr>
                <w:rFonts w:ascii="Times New Roman" w:hAnsi="Times New Roman" w:cs="Times New Roman"/>
                <w:color w:val="212529"/>
                <w:sz w:val="24"/>
                <w:szCs w:val="24"/>
              </w:rPr>
              <w:br/>
              <w:t>• UAB „Perlo paslaugos" terminaluose.</w:t>
            </w:r>
            <w:r w:rsidRPr="00264A09">
              <w:rPr>
                <w:rFonts w:ascii="Times New Roman" w:hAnsi="Times New Roman" w:cs="Times New Roman"/>
                <w:color w:val="212529"/>
                <w:sz w:val="24"/>
                <w:szCs w:val="24"/>
              </w:rPr>
              <w:br/>
            </w:r>
            <w:r w:rsidRPr="00264A09">
              <w:rPr>
                <w:rFonts w:ascii="Times New Roman" w:hAnsi="Times New Roman" w:cs="Times New Roman"/>
                <w:bCs/>
                <w:color w:val="212529"/>
                <w:sz w:val="24"/>
                <w:szCs w:val="24"/>
              </w:rPr>
              <w:t>Įmokos kvite privalu nurodyti duomenis asmens, kurio vardu pateiktas prašymas, o ne giminaičio ir (ar) kito asmens duomenis.</w:t>
            </w:r>
          </w:p>
        </w:tc>
      </w:tr>
      <w:tr w:rsidR="00264A09" w:rsidRPr="00264A09" w14:paraId="56692BA6"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661C40"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67C1E"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Prašymo forma, pildymo pavyzdys ir prašymo turinys</w:t>
            </w:r>
          </w:p>
        </w:tc>
        <w:tc>
          <w:tcPr>
            <w:tcW w:w="8927" w:type="dxa"/>
            <w:tcBorders>
              <w:top w:val="outset" w:sz="6" w:space="0" w:color="auto"/>
              <w:left w:val="outset" w:sz="6" w:space="0" w:color="auto"/>
              <w:bottom w:val="outset" w:sz="6" w:space="0" w:color="auto"/>
              <w:right w:val="outset" w:sz="6" w:space="0" w:color="auto"/>
            </w:tcBorders>
            <w:vAlign w:val="center"/>
            <w:hideMark/>
          </w:tcPr>
          <w:p w14:paraId="79E485ED"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Prašymo forma pridedama</w:t>
            </w:r>
          </w:p>
          <w:p w14:paraId="4EF2DF31"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p>
        </w:tc>
      </w:tr>
      <w:tr w:rsidR="00264A09" w:rsidRPr="00264A09" w14:paraId="2B81504F"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BBC58C6"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23A652C3"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Informacinės ir ryšių technologijos, naudojamos teikiant administracinę paslaugą</w:t>
            </w:r>
          </w:p>
        </w:tc>
        <w:tc>
          <w:tcPr>
            <w:tcW w:w="8927" w:type="dxa"/>
            <w:tcBorders>
              <w:top w:val="outset" w:sz="6" w:space="0" w:color="auto"/>
              <w:left w:val="outset" w:sz="6" w:space="0" w:color="auto"/>
              <w:bottom w:val="outset" w:sz="6" w:space="0" w:color="auto"/>
              <w:right w:val="outset" w:sz="6" w:space="0" w:color="auto"/>
            </w:tcBorders>
            <w:vAlign w:val="center"/>
            <w:hideMark/>
          </w:tcPr>
          <w:p w14:paraId="3EC1CA79" w14:textId="77777777" w:rsidR="00264A09" w:rsidRPr="00264A09" w:rsidRDefault="00264A09" w:rsidP="00264A09">
            <w:pPr>
              <w:spacing w:after="0" w:line="240" w:lineRule="auto"/>
              <w:jc w:val="both"/>
              <w:rPr>
                <w:rFonts w:ascii="Times New Roman" w:hAnsi="Times New Roman" w:cs="Times New Roman"/>
                <w:color w:val="212529"/>
                <w:sz w:val="24"/>
                <w:szCs w:val="24"/>
              </w:rPr>
            </w:pPr>
            <w:r w:rsidRPr="00264A09">
              <w:rPr>
                <w:rFonts w:ascii="Times New Roman" w:hAnsi="Times New Roman" w:cs="Times New Roman"/>
                <w:color w:val="212529"/>
                <w:sz w:val="24"/>
                <w:szCs w:val="24"/>
              </w:rPr>
              <w:t xml:space="preserve">Pareiškėjui suteikiama galimybė pilnai dalyvauti paslaugos teikimo procese elektroninėje erdvėje. Pareiškėjas gali užpildyti elektroninę paslaugos užsakymo formą </w:t>
            </w:r>
            <w:r w:rsidRPr="00264A09">
              <w:rPr>
                <w:rFonts w:ascii="Times New Roman" w:hAnsi="Times New Roman" w:cs="Times New Roman"/>
                <w:color w:val="0070C0"/>
                <w:sz w:val="24"/>
                <w:szCs w:val="24"/>
              </w:rPr>
              <w:t>(</w:t>
            </w:r>
            <w:hyperlink r:id="rId13" w:history="1">
              <w:r w:rsidRPr="00264A09">
                <w:rPr>
                  <w:rStyle w:val="Hipersaitas"/>
                  <w:rFonts w:ascii="Times New Roman" w:hAnsi="Times New Roman" w:cs="Times New Roman"/>
                  <w:sz w:val="24"/>
                  <w:szCs w:val="24"/>
                </w:rPr>
                <w:t>https://mgvdisisorinis.registrucentras.lt</w:t>
              </w:r>
            </w:hyperlink>
            <w:r w:rsidRPr="00264A09">
              <w:rPr>
                <w:rStyle w:val="Hipersaitas"/>
                <w:rFonts w:ascii="Times New Roman" w:hAnsi="Times New Roman" w:cs="Times New Roman"/>
                <w:sz w:val="24"/>
                <w:szCs w:val="24"/>
              </w:rPr>
              <w:t>).</w:t>
            </w:r>
          </w:p>
        </w:tc>
      </w:tr>
      <w:tr w:rsidR="00264A09" w:rsidRPr="00264A09" w14:paraId="22793CFC"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F2C410"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859B9"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Administracinės paslaugos teikimo ypatumai</w:t>
            </w:r>
          </w:p>
        </w:tc>
        <w:tc>
          <w:tcPr>
            <w:tcW w:w="8927" w:type="dxa"/>
            <w:tcBorders>
              <w:top w:val="outset" w:sz="6" w:space="0" w:color="auto"/>
              <w:left w:val="outset" w:sz="6" w:space="0" w:color="auto"/>
              <w:bottom w:val="outset" w:sz="6" w:space="0" w:color="auto"/>
              <w:right w:val="outset" w:sz="6" w:space="0" w:color="auto"/>
            </w:tcBorders>
            <w:vAlign w:val="center"/>
            <w:hideMark/>
          </w:tcPr>
          <w:p w14:paraId="4E770C16"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Civilinės būklės aktų įrašai atkuriami asmens, kurio įrašas neišliko prašymu arba vykdant teismo sprendimą. Mirusių asmenų civilinės būklės aktų įrašai atkuriami minėtų asmenų įpėdinių pagal įstatymą ir testamentą prašymu.</w:t>
            </w:r>
          </w:p>
          <w:p w14:paraId="481787D3"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Atkuriant gimimo įrašą, asmens vardas ir pavardė nurodomi remiantis santuokos sudarymo įrašu (jeigu asmuo susituokęs), kitais jo ir jo artimų giminaičių civilinės būklės aktų įrašais, taip pat asmens tapatybės dokumentu. Nustatant asmens gimimo datą, remiamasi kitais civilinės būklės aktų įrašais, asmens tapatybės dokumentu, krikšto liudijimu, o jei šių dokumentų asmuo neturi,- gydytojų konsultacinės komisijos išvada.</w:t>
            </w:r>
          </w:p>
          <w:p w14:paraId="49C28FB4"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Atkuriant santuokos įrašą, sutuoktinių vardai ir pavardės nurodomi remiantis jų gimimo įrašais, bažnytinės santuokos, sudarytos nuo 1940-08-16 iki 1944-07-08 ir nuo 1992-11-02 iki 2001-06-30, bažnytiniu santuokos liudijimu, asmens tapatybės dokumentu, teismo sprendimu.</w:t>
            </w:r>
          </w:p>
          <w:p w14:paraId="480FD55D"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Atkuriant mirties įrašą, asmens vardas, pavardė ir gimimo data nurodomi remiantis jo gimimo ir kitais civilinės būklės aktų įrašais, bažnytiniais mirties registravimo ir palaidojimo dokumentais ir archyvų ar teisėsaugos institucijų pažymomis, teismo sprendimu</w:t>
            </w:r>
            <w:r w:rsidRPr="00264A09">
              <w:rPr>
                <w:rFonts w:ascii="Times New Roman" w:eastAsia="Times New Roman" w:hAnsi="Times New Roman" w:cs="Times New Roman"/>
                <w:i/>
                <w:iCs/>
                <w:sz w:val="24"/>
                <w:szCs w:val="24"/>
                <w:lang w:eastAsia="lt-LT"/>
              </w:rPr>
              <w:t>.</w:t>
            </w:r>
          </w:p>
        </w:tc>
      </w:tr>
      <w:tr w:rsidR="00264A09" w:rsidRPr="00264A09" w14:paraId="015498BB" w14:textId="77777777" w:rsidTr="00264A0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254E1D"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327BB6" w14:textId="77777777" w:rsidR="00264A09" w:rsidRPr="00264A09" w:rsidRDefault="00264A09" w:rsidP="001B4E2E">
            <w:pPr>
              <w:spacing w:after="100" w:afterAutospacing="1" w:line="240" w:lineRule="auto"/>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Administracinių paslaugų teikimo aprašymų įtraukimas į dokumentų apskaitą</w:t>
            </w:r>
          </w:p>
        </w:tc>
        <w:tc>
          <w:tcPr>
            <w:tcW w:w="8927" w:type="dxa"/>
            <w:tcBorders>
              <w:top w:val="outset" w:sz="6" w:space="0" w:color="auto"/>
              <w:left w:val="outset" w:sz="6" w:space="0" w:color="auto"/>
              <w:bottom w:val="outset" w:sz="6" w:space="0" w:color="auto"/>
              <w:right w:val="outset" w:sz="6" w:space="0" w:color="auto"/>
            </w:tcBorders>
            <w:vAlign w:val="center"/>
            <w:hideMark/>
          </w:tcPr>
          <w:p w14:paraId="75C0D266" w14:textId="77777777" w:rsidR="00264A09" w:rsidRPr="00264A09" w:rsidRDefault="00264A09" w:rsidP="001B4E2E">
            <w:pPr>
              <w:spacing w:after="100" w:afterAutospacing="1" w:line="240" w:lineRule="auto"/>
              <w:jc w:val="both"/>
              <w:rPr>
                <w:rFonts w:ascii="Times New Roman" w:eastAsia="Times New Roman" w:hAnsi="Times New Roman" w:cs="Times New Roman"/>
                <w:sz w:val="24"/>
                <w:szCs w:val="24"/>
                <w:lang w:eastAsia="lt-LT"/>
              </w:rPr>
            </w:pPr>
            <w:r w:rsidRPr="00264A09">
              <w:rPr>
                <w:rFonts w:ascii="Times New Roman" w:eastAsia="Times New Roman" w:hAnsi="Times New Roman" w:cs="Times New Roman"/>
                <w:sz w:val="24"/>
                <w:szCs w:val="24"/>
                <w:lang w:eastAsia="lt-LT"/>
              </w:rPr>
              <w:t>Aprašymas įtraukiamas į Ignalinos rajono savivaldybės dokumentų apskaitą Ignalinos rajono savivaldybės veiklos dokumentų, administracinių paslaugų valdymo ir interesantų aptarnavimo reglamento nustatyta tvarka.</w:t>
            </w:r>
          </w:p>
        </w:tc>
      </w:tr>
    </w:tbl>
    <w:p w14:paraId="75633309" w14:textId="77777777" w:rsidR="00A15D8E" w:rsidRPr="00264A09" w:rsidRDefault="00A15D8E">
      <w:pPr>
        <w:rPr>
          <w:rFonts w:ascii="Times New Roman" w:hAnsi="Times New Roman" w:cs="Times New Roman"/>
          <w:sz w:val="24"/>
          <w:szCs w:val="24"/>
        </w:rPr>
      </w:pPr>
    </w:p>
    <w:sectPr w:rsidR="00A15D8E" w:rsidRPr="00264A09" w:rsidSect="00264A09">
      <w:pgSz w:w="11906" w:h="16838"/>
      <w:pgMar w:top="568"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A09"/>
    <w:rsid w:val="00264A09"/>
    <w:rsid w:val="006D1ABB"/>
    <w:rsid w:val="00891CC6"/>
    <w:rsid w:val="00A15D8E"/>
    <w:rsid w:val="00A35C43"/>
    <w:rsid w:val="00D827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0F44C"/>
  <w15:chartTrackingRefBased/>
  <w15:docId w15:val="{71587918-09A3-49ED-B5AD-C700C64DA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64A09"/>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264A09"/>
    <w:rPr>
      <w:color w:val="0563C1" w:themeColor="hyperlink"/>
      <w:u w:val="single"/>
    </w:rPr>
  </w:style>
  <w:style w:type="character" w:styleId="Neapdorotaspaminjimas">
    <w:name w:val="Unresolved Mention"/>
    <w:basedOn w:val="Numatytasispastraiposriftas"/>
    <w:uiPriority w:val="99"/>
    <w:semiHidden/>
    <w:unhideWhenUsed/>
    <w:rsid w:val="006D1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cf91ec0a00811e58fd1fc0b9bba68a7" TargetMode="External"/><Relationship Id="rId13" Type="http://schemas.openxmlformats.org/officeDocument/2006/relationships/hyperlink" Target="https://mgvdisisorinis.registrucentras.lt" TargetMode="External"/><Relationship Id="rId3" Type="http://schemas.openxmlformats.org/officeDocument/2006/relationships/webSettings" Target="webSettings.xml"/><Relationship Id="rId7" Type="http://schemas.openxmlformats.org/officeDocument/2006/relationships/hyperlink" Target="http://www3.lrs.lt/pls/inter3/dokpaieska.showdoc_l?p_id=364028" TargetMode="External"/><Relationship Id="rId12" Type="http://schemas.openxmlformats.org/officeDocument/2006/relationships/hyperlink" Target="mailto:edita.rasteniene@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t/legalAct/TAR.8A39C83848CB/jqWUiFKAwh" TargetMode="External"/><Relationship Id="rId11" Type="http://schemas.openxmlformats.org/officeDocument/2006/relationships/hyperlink" Target="mailto:renata.labutiene@ignalina.lt" TargetMode="External"/><Relationship Id="rId5" Type="http://schemas.openxmlformats.org/officeDocument/2006/relationships/hyperlink" Target="https://www.e-tar.lt/portal/lt/legalAct/15fd41a0ccd811e6a2cac7383cbb90a3" TargetMode="External"/><Relationship Id="rId15" Type="http://schemas.openxmlformats.org/officeDocument/2006/relationships/theme" Target="theme/theme1.xml"/><Relationship Id="rId10" Type="http://schemas.openxmlformats.org/officeDocument/2006/relationships/hyperlink" Target="https://www.e-tar.lt/portal/lt/legalAct/5b9d4760cda911e6a2cac7383cbb90a3" TargetMode="External"/><Relationship Id="rId4" Type="http://schemas.openxmlformats.org/officeDocument/2006/relationships/hyperlink" Target="https://www.e-tar.lt/portal/lt/legalAct/TAR.8A39C83848CB/jqWUiFKAwh" TargetMode="External"/><Relationship Id="rId9" Type="http://schemas.openxmlformats.org/officeDocument/2006/relationships/hyperlink" Target="https://www.e-tar.lt/portal/lt/legalAct/TAR.5368B592234C/XSpzxvEjIg"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3738</Words>
  <Characters>2132</Characters>
  <Application>Microsoft Office Word</Application>
  <DocSecurity>0</DocSecurity>
  <Lines>17</Lines>
  <Paragraphs>11</Paragraphs>
  <ScaleCrop>false</ScaleCrop>
  <Company/>
  <LinksUpToDate>false</LinksUpToDate>
  <CharactersWithSpaces>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2</cp:revision>
  <dcterms:created xsi:type="dcterms:W3CDTF">2023-08-11T10:53:00Z</dcterms:created>
  <dcterms:modified xsi:type="dcterms:W3CDTF">2023-08-11T10:53:00Z</dcterms:modified>
</cp:coreProperties>
</file>