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5B85F" w14:textId="0134DA10" w:rsidR="00902CE1" w:rsidRDefault="00902CE1" w:rsidP="00AA6913">
      <w:pPr>
        <w:ind w:left="5103"/>
        <w:rPr>
          <w:lang w:eastAsia="en-US"/>
        </w:rPr>
      </w:pPr>
      <w:r w:rsidRPr="00AA6913">
        <w:t>P</w:t>
      </w:r>
      <w:r w:rsidR="00AC1F7F" w:rsidRPr="00AA6913">
        <w:t>ATVIRTIN</w:t>
      </w:r>
      <w:r w:rsidRPr="00AA6913">
        <w:t>TA</w:t>
      </w:r>
      <w:r>
        <w:t xml:space="preserve"> </w:t>
      </w:r>
    </w:p>
    <w:p w14:paraId="63B79F8D" w14:textId="77777777" w:rsidR="00AA6913" w:rsidRDefault="00902CE1" w:rsidP="00AA6913">
      <w:pPr>
        <w:ind w:firstLine="5103"/>
      </w:pPr>
      <w:r>
        <w:t>Ignalinos rajono savivaldybės</w:t>
      </w:r>
      <w:r w:rsidR="00AA6913">
        <w:t xml:space="preserve"> </w:t>
      </w:r>
      <w:r>
        <w:t xml:space="preserve">tarybos </w:t>
      </w:r>
    </w:p>
    <w:p w14:paraId="5DD28557" w14:textId="60FCB38D" w:rsidR="00902CE1" w:rsidRDefault="00902CE1" w:rsidP="00AA6913">
      <w:pPr>
        <w:ind w:firstLine="5103"/>
      </w:pPr>
      <w:r>
        <w:t xml:space="preserve">2024 m. </w:t>
      </w:r>
      <w:r w:rsidR="00AC1F7F">
        <w:t>gegužės 2</w:t>
      </w:r>
      <w:r>
        <w:t xml:space="preserve"> d. sprendimu Nr.</w:t>
      </w:r>
      <w:r w:rsidR="00AC1F7F">
        <w:t xml:space="preserve"> T-</w:t>
      </w:r>
      <w:r w:rsidR="00AA6913">
        <w:t>108</w:t>
      </w:r>
    </w:p>
    <w:p w14:paraId="57B6720A" w14:textId="77777777" w:rsidR="0067250D" w:rsidRDefault="0067250D" w:rsidP="0067250D">
      <w:pPr>
        <w:jc w:val="center"/>
        <w:rPr>
          <w:b/>
          <w:color w:val="17365D"/>
          <w:sz w:val="52"/>
          <w:szCs w:val="52"/>
        </w:rPr>
      </w:pPr>
    </w:p>
    <w:p w14:paraId="4D5D0558" w14:textId="499FE53F" w:rsidR="0067250D" w:rsidRPr="008F6C39" w:rsidRDefault="0067250D" w:rsidP="0067250D">
      <w:pPr>
        <w:jc w:val="center"/>
      </w:pPr>
      <w:r w:rsidRPr="0067250D">
        <w:rPr>
          <w:b/>
          <w:color w:val="17365D"/>
          <w:sz w:val="48"/>
          <w:szCs w:val="48"/>
        </w:rPr>
        <w:t>UAB IGNALINOS ŠILUMOS TINKL</w:t>
      </w:r>
      <w:r w:rsidR="00AA6913">
        <w:rPr>
          <w:b/>
          <w:color w:val="17365D"/>
          <w:sz w:val="48"/>
          <w:szCs w:val="48"/>
        </w:rPr>
        <w:t>Ų</w:t>
      </w:r>
    </w:p>
    <w:p w14:paraId="04A2D51E" w14:textId="77777777" w:rsidR="0067250D" w:rsidRDefault="0067250D" w:rsidP="0067250D">
      <w:pPr>
        <w:jc w:val="center"/>
        <w:rPr>
          <w:b/>
          <w:sz w:val="52"/>
          <w:szCs w:val="52"/>
        </w:rPr>
      </w:pPr>
    </w:p>
    <w:p w14:paraId="3A426A4F" w14:textId="6E9DA1B7" w:rsidR="0067250D" w:rsidRPr="0067250D" w:rsidRDefault="0067250D" w:rsidP="0067250D">
      <w:pPr>
        <w:jc w:val="center"/>
        <w:rPr>
          <w:b/>
          <w:color w:val="17365D"/>
          <w:sz w:val="56"/>
          <w:szCs w:val="56"/>
        </w:rPr>
      </w:pPr>
      <w:r w:rsidRPr="0067250D">
        <w:rPr>
          <w:b/>
          <w:color w:val="17365D"/>
          <w:sz w:val="56"/>
          <w:szCs w:val="56"/>
        </w:rPr>
        <w:t>2023 METŲ VEIKLOS ATASKATA</w:t>
      </w:r>
    </w:p>
    <w:p w14:paraId="316BD908" w14:textId="77777777" w:rsidR="00902CE1" w:rsidRPr="006014B0" w:rsidRDefault="00902CE1" w:rsidP="0067250D">
      <w:pPr>
        <w:jc w:val="center"/>
        <w:rPr>
          <w:b/>
          <w:color w:val="17365D"/>
          <w:sz w:val="32"/>
          <w:szCs w:val="32"/>
        </w:rPr>
      </w:pPr>
    </w:p>
    <w:p w14:paraId="494B82C0" w14:textId="7671E4E5" w:rsidR="0067250D" w:rsidRPr="006014B0" w:rsidRDefault="006014B0" w:rsidP="0067250D">
      <w:pPr>
        <w:jc w:val="center"/>
        <w:rPr>
          <w:b/>
          <w:color w:val="17365D"/>
          <w:sz w:val="32"/>
          <w:szCs w:val="32"/>
        </w:rPr>
      </w:pPr>
      <w:r w:rsidRPr="006014B0">
        <w:rPr>
          <w:b/>
          <w:color w:val="17365D"/>
          <w:sz w:val="32"/>
          <w:szCs w:val="32"/>
        </w:rPr>
        <w:t xml:space="preserve">Ataskaitinis laikotarpis </w:t>
      </w:r>
      <w:r w:rsidRPr="00AA6913">
        <w:rPr>
          <w:b/>
          <w:color w:val="17365D"/>
          <w:sz w:val="32"/>
          <w:szCs w:val="32"/>
        </w:rPr>
        <w:t>2023 01 01</w:t>
      </w:r>
      <w:r w:rsidR="00AA6913">
        <w:rPr>
          <w:b/>
          <w:color w:val="17365D"/>
          <w:sz w:val="32"/>
          <w:szCs w:val="32"/>
        </w:rPr>
        <w:t>–</w:t>
      </w:r>
      <w:r w:rsidRPr="00AA6913">
        <w:rPr>
          <w:b/>
          <w:color w:val="17365D"/>
          <w:sz w:val="32"/>
          <w:szCs w:val="32"/>
        </w:rPr>
        <w:t>2023 12 31</w:t>
      </w:r>
    </w:p>
    <w:p w14:paraId="4D0661E0" w14:textId="77777777" w:rsidR="00F23A1E" w:rsidRDefault="00F23A1E">
      <w:pPr>
        <w:suppressAutoHyphens w:val="0"/>
        <w:spacing w:after="160" w:line="278" w:lineRule="auto"/>
        <w:rPr>
          <w:b/>
          <w:color w:val="17365D"/>
          <w:sz w:val="72"/>
          <w:szCs w:val="72"/>
        </w:rPr>
      </w:pPr>
      <w:r>
        <w:rPr>
          <w:b/>
          <w:color w:val="17365D"/>
          <w:sz w:val="72"/>
          <w:szCs w:val="72"/>
        </w:rPr>
        <w:br w:type="page"/>
      </w:r>
    </w:p>
    <w:p w14:paraId="0D1D7747" w14:textId="607A406C" w:rsidR="0067250D" w:rsidRPr="006014B0" w:rsidRDefault="006014B0" w:rsidP="0067250D">
      <w:pPr>
        <w:jc w:val="center"/>
        <w:rPr>
          <w:b/>
          <w:bCs/>
          <w:sz w:val="32"/>
          <w:szCs w:val="32"/>
        </w:rPr>
      </w:pPr>
      <w:r w:rsidRPr="006014B0">
        <w:rPr>
          <w:b/>
          <w:bCs/>
          <w:sz w:val="32"/>
          <w:szCs w:val="32"/>
        </w:rPr>
        <w:lastRenderedPageBreak/>
        <w:t>VADOVO PRANEŠIMAS</w:t>
      </w:r>
    </w:p>
    <w:p w14:paraId="6CEEDD99" w14:textId="77777777" w:rsidR="00F23A1E" w:rsidRDefault="00F23A1E" w:rsidP="006014B0">
      <w:pPr>
        <w:spacing w:line="360" w:lineRule="auto"/>
        <w:ind w:firstLine="1296"/>
        <w:jc w:val="both"/>
      </w:pPr>
    </w:p>
    <w:p w14:paraId="36F1C276" w14:textId="08E5A4C5" w:rsidR="006014B0" w:rsidRPr="008F6C39" w:rsidRDefault="006014B0" w:rsidP="006014B0">
      <w:pPr>
        <w:spacing w:line="360" w:lineRule="auto"/>
        <w:ind w:firstLine="1296"/>
        <w:jc w:val="both"/>
      </w:pPr>
      <w:r w:rsidRPr="008F6C39">
        <w:t>Uždaroji akcinė bendrovė Ignalinos šilumos tinklai pagal Lietuvos Respublikos įstatymus įsteigta ir veikianti įmonė, kurios juridinio asmens kodas 155634880, PVM mokėtojo kodas LT556348811, registruota</w:t>
      </w:r>
      <w:r>
        <w:t>s</w:t>
      </w:r>
      <w:r w:rsidRPr="008F6C39">
        <w:t xml:space="preserve"> buveinė</w:t>
      </w:r>
      <w:r>
        <w:t>s adresas –</w:t>
      </w:r>
      <w:r w:rsidRPr="008F6C39">
        <w:t xml:space="preserve"> Vasario 16-osios g. 41, LT-30112 Ignalina. Duomenys apie įmonę kaupiami ir saugomi Lietuvos Respublikos Juridinių asmenų registre. </w:t>
      </w:r>
      <w:r>
        <w:t>Vadovo ataskaita</w:t>
      </w:r>
      <w:r w:rsidRPr="008F6C39">
        <w:t xml:space="preserve"> už 2023 metus parengta Bendrovės vadovo, vadovaujantis Lietuvos Respublikos akcinių bendrovių ir įmonių finansinės atskaitomybės įstatymais.</w:t>
      </w:r>
    </w:p>
    <w:p w14:paraId="73BE039A" w14:textId="77777777" w:rsidR="006014B0" w:rsidRPr="008F6C39" w:rsidRDefault="006014B0" w:rsidP="006014B0">
      <w:pPr>
        <w:spacing w:line="360" w:lineRule="auto"/>
        <w:ind w:firstLine="1296"/>
        <w:jc w:val="both"/>
      </w:pPr>
      <w:r w:rsidRPr="008F6C39">
        <w:t>UAB Ignalinos šilumos tinklai yra akcinio kapitalo ribotos civilinės atsakomybės privatusis juridinis asmuo, kurios įstatinis kapitalas padalintas į dalis</w:t>
      </w:r>
      <w:r>
        <w:t xml:space="preserve"> –</w:t>
      </w:r>
      <w:r w:rsidRPr="008F6C39">
        <w:t xml:space="preserve"> akcijas. Bendrovėje yra 20 akcininkų. Pagrindinis akcininkas – Ignalinos rajono savivaldybė.</w:t>
      </w:r>
    </w:p>
    <w:p w14:paraId="5B9D29DF" w14:textId="77777777" w:rsidR="006014B0" w:rsidRPr="008F6C39" w:rsidRDefault="006014B0" w:rsidP="006014B0">
      <w:pPr>
        <w:spacing w:line="360" w:lineRule="auto"/>
        <w:ind w:firstLine="1296"/>
        <w:jc w:val="both"/>
        <w:rPr>
          <w:i/>
          <w:sz w:val="20"/>
          <w:szCs w:val="20"/>
        </w:rPr>
      </w:pPr>
      <w:r w:rsidRPr="008F6C39">
        <w:t xml:space="preserve">2023 m. gruodžio 31 d. bendrovės įstatinis kapitalas </w:t>
      </w:r>
      <w:r>
        <w:t>buvo</w:t>
      </w:r>
      <w:r w:rsidRPr="008F6C39">
        <w:t xml:space="preserve"> 4</w:t>
      </w:r>
      <w:r>
        <w:t xml:space="preserve"> </w:t>
      </w:r>
      <w:r w:rsidRPr="008F6C39">
        <w:t>160 137 Eur (paprastos vardinės akcijos 1</w:t>
      </w:r>
      <w:r>
        <w:t xml:space="preserve"> </w:t>
      </w:r>
      <w:r w:rsidRPr="008F6C39">
        <w:t>434</w:t>
      </w:r>
      <w:r>
        <w:t xml:space="preserve"> </w:t>
      </w:r>
      <w:r w:rsidRPr="008F6C39">
        <w:t>530</w:t>
      </w:r>
      <w:r>
        <w:t xml:space="preserve"> </w:t>
      </w:r>
      <w:r w:rsidRPr="008F6C39">
        <w:t>vnt. po</w:t>
      </w:r>
      <w:r>
        <w:t xml:space="preserve"> 2</w:t>
      </w:r>
      <w:r w:rsidRPr="008F6C39">
        <w:t>,90 Eur).</w:t>
      </w:r>
    </w:p>
    <w:p w14:paraId="375C44D3" w14:textId="77777777" w:rsidR="006014B0" w:rsidRPr="008F6C39" w:rsidRDefault="006014B0" w:rsidP="006014B0">
      <w:pPr>
        <w:spacing w:line="360" w:lineRule="auto"/>
        <w:jc w:val="center"/>
        <w:rPr>
          <w:i/>
          <w:sz w:val="20"/>
          <w:szCs w:val="20"/>
        </w:rPr>
      </w:pPr>
    </w:p>
    <w:tbl>
      <w:tblPr>
        <w:tblW w:w="9735" w:type="dxa"/>
        <w:jc w:val="center"/>
        <w:tblLayout w:type="fixed"/>
        <w:tblLook w:val="0000" w:firstRow="0" w:lastRow="0" w:firstColumn="0" w:lastColumn="0" w:noHBand="0" w:noVBand="0"/>
      </w:tblPr>
      <w:tblGrid>
        <w:gridCol w:w="3119"/>
        <w:gridCol w:w="3118"/>
        <w:gridCol w:w="3498"/>
      </w:tblGrid>
      <w:tr w:rsidR="006014B0" w:rsidRPr="008F6C39" w14:paraId="51D80C83" w14:textId="77777777" w:rsidTr="00F23A1E">
        <w:trPr>
          <w:trHeight w:val="264"/>
          <w:jc w:val="center"/>
        </w:trPr>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69C9334F" w14:textId="77777777" w:rsidR="006014B0" w:rsidRPr="008F6C39" w:rsidRDefault="006014B0" w:rsidP="003A18D5">
            <w:pPr>
              <w:spacing w:line="360" w:lineRule="auto"/>
              <w:jc w:val="center"/>
            </w:pPr>
            <w:r w:rsidRPr="008F6C39">
              <w:rPr>
                <w:b/>
              </w:rPr>
              <w:t>Bendrovės akcininkai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6C243AD" w14:textId="724A0D3F" w:rsidR="006014B0" w:rsidRPr="008F6C39" w:rsidRDefault="006014B0" w:rsidP="003A18D5">
            <w:pPr>
              <w:spacing w:line="360" w:lineRule="auto"/>
              <w:jc w:val="center"/>
            </w:pPr>
            <w:r w:rsidRPr="008F6C39">
              <w:rPr>
                <w:b/>
              </w:rPr>
              <w:t>Turimų akcijų skaičius (vnt.)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5AB25DB" w14:textId="77777777" w:rsidR="006014B0" w:rsidRPr="008F6C39" w:rsidRDefault="006014B0" w:rsidP="003A18D5">
            <w:pPr>
              <w:spacing w:line="360" w:lineRule="auto"/>
              <w:jc w:val="center"/>
            </w:pPr>
            <w:r w:rsidRPr="008F6C39">
              <w:rPr>
                <w:b/>
              </w:rPr>
              <w:t>Nuosavybės dalis %</w:t>
            </w:r>
          </w:p>
        </w:tc>
      </w:tr>
      <w:tr w:rsidR="006014B0" w:rsidRPr="008F6C39" w14:paraId="37BE2DBF" w14:textId="77777777" w:rsidTr="00F23A1E">
        <w:trPr>
          <w:trHeight w:val="268"/>
          <w:jc w:val="center"/>
        </w:trPr>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6864E224" w14:textId="77777777" w:rsidR="006014B0" w:rsidRPr="008F6C39" w:rsidRDefault="006014B0" w:rsidP="003A18D5">
            <w:pPr>
              <w:spacing w:line="360" w:lineRule="auto"/>
            </w:pPr>
            <w:r w:rsidRPr="008F6C39">
              <w:t>Ignalinos rajono savivaldybė</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1447625" w14:textId="77777777" w:rsidR="006014B0" w:rsidRPr="006014B0" w:rsidRDefault="006014B0" w:rsidP="003A18D5">
            <w:pPr>
              <w:pStyle w:val="Sraopastraipa"/>
              <w:spacing w:line="360" w:lineRule="auto"/>
              <w:ind w:left="0"/>
              <w:jc w:val="right"/>
              <w:rPr>
                <w:rFonts w:ascii="Times New Roman" w:hAnsi="Times New Roman" w:cs="Times New Roman"/>
              </w:rPr>
            </w:pPr>
            <w:r w:rsidRPr="006014B0">
              <w:rPr>
                <w:rFonts w:ascii="Times New Roman" w:hAnsi="Times New Roman" w:cs="Times New Roman"/>
              </w:rPr>
              <w:t>1 432 366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A750E9B" w14:textId="77777777" w:rsidR="006014B0" w:rsidRPr="008F6C39" w:rsidRDefault="006014B0" w:rsidP="003A18D5">
            <w:pPr>
              <w:spacing w:line="360" w:lineRule="auto"/>
              <w:jc w:val="right"/>
            </w:pPr>
            <w:r w:rsidRPr="008F6C39">
              <w:t>99,85</w:t>
            </w:r>
          </w:p>
        </w:tc>
      </w:tr>
      <w:tr w:rsidR="006014B0" w:rsidRPr="008F6C39" w14:paraId="440E5275" w14:textId="77777777" w:rsidTr="00F23A1E">
        <w:trPr>
          <w:trHeight w:val="268"/>
          <w:jc w:val="center"/>
        </w:trPr>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15EDCABC" w14:textId="77777777" w:rsidR="006014B0" w:rsidRPr="008F6C39" w:rsidRDefault="006014B0" w:rsidP="003A18D5">
            <w:pPr>
              <w:spacing w:line="360" w:lineRule="auto"/>
            </w:pPr>
            <w:r w:rsidRPr="008F6C39">
              <w:t>Kiti akcininkai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5E8759AC" w14:textId="77777777" w:rsidR="006014B0" w:rsidRPr="006014B0" w:rsidRDefault="006014B0" w:rsidP="003A18D5">
            <w:pPr>
              <w:spacing w:line="360" w:lineRule="auto"/>
              <w:jc w:val="right"/>
            </w:pPr>
            <w:r w:rsidRPr="006014B0">
              <w:t>2 164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988115A" w14:textId="77777777" w:rsidR="006014B0" w:rsidRPr="008F6C39" w:rsidRDefault="006014B0" w:rsidP="003A18D5">
            <w:pPr>
              <w:spacing w:line="360" w:lineRule="auto"/>
              <w:jc w:val="right"/>
            </w:pPr>
            <w:r w:rsidRPr="008F6C39">
              <w:t>0,15</w:t>
            </w:r>
          </w:p>
        </w:tc>
      </w:tr>
      <w:tr w:rsidR="006014B0" w:rsidRPr="008F6C39" w14:paraId="1F388599" w14:textId="77777777" w:rsidTr="00F23A1E">
        <w:trPr>
          <w:trHeight w:val="275"/>
          <w:jc w:val="center"/>
        </w:trPr>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747E2526" w14:textId="77777777" w:rsidR="006014B0" w:rsidRPr="008F6C39" w:rsidRDefault="006014B0" w:rsidP="003A18D5">
            <w:pPr>
              <w:spacing w:line="360" w:lineRule="auto"/>
            </w:pPr>
            <w:r w:rsidRPr="008F6C39">
              <w:t>Iš viso: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6640A0F" w14:textId="77777777" w:rsidR="006014B0" w:rsidRPr="008F6C39" w:rsidRDefault="006014B0" w:rsidP="003A18D5">
            <w:pPr>
              <w:spacing w:line="360" w:lineRule="auto"/>
              <w:jc w:val="right"/>
            </w:pPr>
            <w:r w:rsidRPr="008F6C39">
              <w:t>1 434 530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6E2A09D" w14:textId="77777777" w:rsidR="006014B0" w:rsidRPr="008F6C39" w:rsidRDefault="006014B0" w:rsidP="003A18D5">
            <w:pPr>
              <w:spacing w:line="360" w:lineRule="auto"/>
              <w:jc w:val="right"/>
            </w:pPr>
            <w:r w:rsidRPr="008F6C39">
              <w:t>100,00</w:t>
            </w:r>
          </w:p>
        </w:tc>
      </w:tr>
    </w:tbl>
    <w:p w14:paraId="5AE485F7" w14:textId="77777777" w:rsidR="006014B0" w:rsidRDefault="006014B0" w:rsidP="006014B0">
      <w:pPr>
        <w:spacing w:line="360" w:lineRule="auto"/>
        <w:ind w:firstLine="851"/>
        <w:jc w:val="both"/>
      </w:pPr>
    </w:p>
    <w:p w14:paraId="0BF43F5B" w14:textId="77777777" w:rsidR="006014B0" w:rsidRPr="0067250D" w:rsidRDefault="006014B0" w:rsidP="006014B0">
      <w:pPr>
        <w:spacing w:line="360" w:lineRule="auto"/>
        <w:ind w:firstLine="1134"/>
      </w:pPr>
      <w:r w:rsidRPr="0067250D">
        <w:t>Bendrovės valdymo organai:</w:t>
      </w:r>
    </w:p>
    <w:p w14:paraId="342F4BBE" w14:textId="77777777" w:rsidR="006014B0" w:rsidRPr="008F6C39" w:rsidRDefault="006014B0" w:rsidP="006014B0">
      <w:pPr>
        <w:spacing w:line="360" w:lineRule="auto"/>
        <w:ind w:left="90" w:firstLine="1044"/>
      </w:pPr>
      <w:r w:rsidRPr="008F6C39">
        <w:t>Visuotinis akcininkų susirinkimas</w:t>
      </w:r>
      <w:r>
        <w:t>;</w:t>
      </w:r>
    </w:p>
    <w:p w14:paraId="15798F05" w14:textId="77777777" w:rsidR="006014B0" w:rsidRPr="008F6C39" w:rsidRDefault="006014B0" w:rsidP="006014B0">
      <w:pPr>
        <w:spacing w:line="360" w:lineRule="auto"/>
        <w:ind w:left="90" w:firstLine="1044"/>
      </w:pPr>
      <w:r w:rsidRPr="008F6C39">
        <w:t>Bendrovės valdyba</w:t>
      </w:r>
      <w:r>
        <w:t>;</w:t>
      </w:r>
    </w:p>
    <w:p w14:paraId="737061DE" w14:textId="77777777" w:rsidR="006014B0" w:rsidRPr="008F6C39" w:rsidRDefault="006014B0" w:rsidP="006014B0">
      <w:pPr>
        <w:spacing w:line="360" w:lineRule="auto"/>
        <w:ind w:left="90" w:firstLine="1044"/>
      </w:pPr>
      <w:r w:rsidRPr="008F6C39">
        <w:t>Bendrovės generalinis direktorius</w:t>
      </w:r>
      <w:r>
        <w:t>.</w:t>
      </w:r>
    </w:p>
    <w:p w14:paraId="3967848D" w14:textId="77777777" w:rsidR="006014B0" w:rsidRPr="008F6C39" w:rsidRDefault="006014B0" w:rsidP="006014B0">
      <w:pPr>
        <w:spacing w:line="360" w:lineRule="auto"/>
        <w:ind w:firstLine="1134"/>
        <w:jc w:val="both"/>
      </w:pPr>
      <w:r w:rsidRPr="008F6C39">
        <w:t>Visuotinis akcininkų susirinkimas yra aukščiausias bendrovės valdymo organas. Jame sprendžiamuoju balsu turi teisę dalyvauti visi asmenys, susirinkimo dieną esantys akcijų savininkais.</w:t>
      </w:r>
    </w:p>
    <w:p w14:paraId="5354D549" w14:textId="77777777" w:rsidR="006014B0" w:rsidRDefault="006014B0" w:rsidP="006014B0">
      <w:pPr>
        <w:spacing w:line="360" w:lineRule="auto"/>
        <w:ind w:firstLine="1134"/>
        <w:jc w:val="both"/>
      </w:pPr>
      <w:r w:rsidRPr="008F6C39">
        <w:t>Bendrovės valdybą, kolegialų bendrovės valdymo organą, renka visuotinis akcininkų susirinkimas</w:t>
      </w:r>
      <w:r>
        <w:t>.</w:t>
      </w:r>
      <w:r w:rsidRPr="008F6C39">
        <w:t xml:space="preserve"> 2023 metais valdybą sudarė 3 valdybos nariai.</w:t>
      </w:r>
      <w:r>
        <w:t xml:space="preserve"> </w:t>
      </w:r>
      <w:r w:rsidRPr="008F6C39">
        <w:t>Bendrovės veiklai vadovauti valdyba skiria generalinį direktorių, kuris yra vienasmenis valdymo organas.</w:t>
      </w:r>
      <w:r>
        <w:t xml:space="preserve"> </w:t>
      </w:r>
    </w:p>
    <w:p w14:paraId="7A2673AC" w14:textId="30A4290F" w:rsidR="006014B0" w:rsidRPr="008F6C39" w:rsidRDefault="006014B0" w:rsidP="006014B0">
      <w:pPr>
        <w:spacing w:line="360" w:lineRule="auto"/>
        <w:ind w:firstLine="1296"/>
        <w:jc w:val="both"/>
      </w:pPr>
      <w:r w:rsidRPr="008F6C39">
        <w:t xml:space="preserve">Pagrindinė  Bendrovės veikla - šilumos ir (ar) karšto vandens gamyba ir tiekimas. </w:t>
      </w:r>
    </w:p>
    <w:p w14:paraId="145592AD" w14:textId="77777777" w:rsidR="006014B0" w:rsidRPr="008F6C39" w:rsidRDefault="006014B0" w:rsidP="006014B0">
      <w:pPr>
        <w:spacing w:line="360" w:lineRule="auto"/>
        <w:jc w:val="both"/>
      </w:pPr>
      <w:r w:rsidRPr="008F6C39">
        <w:t>Bendrovė eksploatuoja 10 katilinių. Šilumą gamina Ignalinos centrinė katilinė, Dūkšto, Vidiškių, Dūkšto ambulatorijos, Technikos g., Kazitiškio, Ceikinių, Linkmenų, Mielagėnų</w:t>
      </w:r>
      <w:r>
        <w:t xml:space="preserve"> ir</w:t>
      </w:r>
      <w:r w:rsidRPr="008F6C39">
        <w:t xml:space="preserve"> Rimšės katilinės. </w:t>
      </w:r>
    </w:p>
    <w:p w14:paraId="303073C3" w14:textId="77777777" w:rsidR="006014B0" w:rsidRPr="008F6C39" w:rsidRDefault="006014B0" w:rsidP="006014B0">
      <w:pPr>
        <w:pStyle w:val="Heading"/>
        <w:spacing w:line="360" w:lineRule="auto"/>
        <w:ind w:firstLine="1296"/>
        <w:jc w:val="both"/>
      </w:pPr>
      <w:r w:rsidRPr="008F6C39">
        <w:rPr>
          <w:b w:val="0"/>
        </w:rPr>
        <w:t xml:space="preserve">UAB Ignalinos šilumos tinklai yra vienintelis šilumos ir karšto vandens tiekėjas Ignalinos ir Dūkšto miestuose bei Vidiškių kaime. Nepriklausomų šilumos tiekimo įmonių centralizuotame tinkle nėra. Kaip šilumos gamintoja,  įmonė konkurencijos neturi, tačiau jos teikiamų </w:t>
      </w:r>
      <w:r w:rsidRPr="008F6C39">
        <w:rPr>
          <w:b w:val="0"/>
        </w:rPr>
        <w:lastRenderedPageBreak/>
        <w:t xml:space="preserve">paslaugų kainas reguliuoja ir kontroliuoja Valstybinė  energetikos reguliavimo taryba bei pagrindinis akcininkas </w:t>
      </w:r>
      <w:r>
        <w:rPr>
          <w:b w:val="0"/>
        </w:rPr>
        <w:t>–</w:t>
      </w:r>
      <w:r w:rsidRPr="008F6C39">
        <w:rPr>
          <w:b w:val="0"/>
        </w:rPr>
        <w:t xml:space="preserve"> Ignalinos rajono savivaldybė.</w:t>
      </w:r>
    </w:p>
    <w:p w14:paraId="4DD5D76E" w14:textId="77777777" w:rsidR="006014B0" w:rsidRDefault="006014B0" w:rsidP="006014B0">
      <w:pPr>
        <w:spacing w:line="360" w:lineRule="auto"/>
        <w:ind w:firstLine="1296"/>
        <w:jc w:val="both"/>
      </w:pPr>
      <w:r w:rsidRPr="008F6C39">
        <w:t>Gyventojams tiekiama 66 proc., kitiems vartotojams 34 proc.  šilumos, pagaminamos įmonės katilinėse. Šiuo metu šilumos energija tiekiama 1 829 abonentams ir 46 įmonėms Ignalinos mieste, 274 abonentams  ir 4 įmonėms Vidiškių kaime, 69 abonentams ir 9 įmonėms Dūkšto mieste. Iš viso šilumos energija tiekiama  2 172 abonentams  ir 59 įmonėms.</w:t>
      </w:r>
    </w:p>
    <w:p w14:paraId="7D9E1844" w14:textId="77777777" w:rsidR="006014B0" w:rsidRDefault="006014B0" w:rsidP="006014B0">
      <w:pPr>
        <w:spacing w:line="360" w:lineRule="auto"/>
        <w:jc w:val="center"/>
        <w:rPr>
          <w:b/>
        </w:rPr>
      </w:pPr>
      <w:r w:rsidRPr="008F6C39">
        <w:rPr>
          <w:b/>
        </w:rPr>
        <w:t>Vartotojų pasiskirstymas 2023 metais iš atskirų įmonės šilumą generuojančių šaltinių</w:t>
      </w:r>
    </w:p>
    <w:p w14:paraId="3515EE00" w14:textId="77777777" w:rsidR="006014B0" w:rsidRPr="008F6C39" w:rsidRDefault="006014B0" w:rsidP="006014B0">
      <w:pPr>
        <w:spacing w:line="360" w:lineRule="auto"/>
        <w:jc w:val="center"/>
      </w:pPr>
    </w:p>
    <w:tbl>
      <w:tblPr>
        <w:tblW w:w="10193" w:type="dxa"/>
        <w:jc w:val="center"/>
        <w:tblLayout w:type="fixed"/>
        <w:tblLook w:val="0000" w:firstRow="0" w:lastRow="0" w:firstColumn="0" w:lastColumn="0" w:noHBand="0" w:noVBand="0"/>
      </w:tblPr>
      <w:tblGrid>
        <w:gridCol w:w="2830"/>
        <w:gridCol w:w="1560"/>
        <w:gridCol w:w="1135"/>
        <w:gridCol w:w="1558"/>
        <w:gridCol w:w="1559"/>
        <w:gridCol w:w="1551"/>
      </w:tblGrid>
      <w:tr w:rsidR="006014B0" w:rsidRPr="008F6C39" w14:paraId="6BA52A92" w14:textId="77777777" w:rsidTr="006014B0">
        <w:trPr>
          <w:trHeight w:val="1377"/>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Pr>
          <w:p w14:paraId="2558553C" w14:textId="77777777" w:rsidR="006014B0" w:rsidRPr="006014B0" w:rsidRDefault="006014B0" w:rsidP="003A18D5">
            <w:pPr>
              <w:spacing w:line="360" w:lineRule="auto"/>
              <w:jc w:val="center"/>
              <w:rPr>
                <w:sz w:val="22"/>
                <w:szCs w:val="22"/>
              </w:rPr>
            </w:pPr>
            <w:r w:rsidRPr="006014B0">
              <w:rPr>
                <w:sz w:val="22"/>
                <w:szCs w:val="22"/>
              </w:rPr>
              <w:t>Centralizuotos</w:t>
            </w:r>
          </w:p>
          <w:p w14:paraId="48CAB377" w14:textId="77777777" w:rsidR="006014B0" w:rsidRPr="006014B0" w:rsidRDefault="006014B0" w:rsidP="003A18D5">
            <w:pPr>
              <w:spacing w:line="360" w:lineRule="auto"/>
              <w:jc w:val="center"/>
              <w:rPr>
                <w:sz w:val="22"/>
                <w:szCs w:val="22"/>
              </w:rPr>
            </w:pPr>
            <w:r w:rsidRPr="006014B0">
              <w:rPr>
                <w:sz w:val="22"/>
                <w:szCs w:val="22"/>
              </w:rPr>
              <w:t>šilumos gamybos šaltinis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2353BFD0" w14:textId="77777777" w:rsidR="006014B0" w:rsidRPr="006014B0" w:rsidRDefault="006014B0" w:rsidP="003A18D5">
            <w:pPr>
              <w:spacing w:line="360" w:lineRule="auto"/>
              <w:jc w:val="center"/>
              <w:rPr>
                <w:sz w:val="22"/>
                <w:szCs w:val="22"/>
              </w:rPr>
            </w:pPr>
            <w:r w:rsidRPr="006014B0">
              <w:rPr>
                <w:sz w:val="22"/>
                <w:szCs w:val="22"/>
              </w:rPr>
              <w:t>Daugiabučiai namai (vnt.)</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5EF25166" w14:textId="77777777" w:rsidR="006014B0" w:rsidRPr="006014B0" w:rsidRDefault="006014B0" w:rsidP="003A18D5">
            <w:pPr>
              <w:spacing w:line="360" w:lineRule="auto"/>
              <w:jc w:val="center"/>
              <w:rPr>
                <w:sz w:val="22"/>
                <w:szCs w:val="22"/>
              </w:rPr>
            </w:pPr>
            <w:r w:rsidRPr="006014B0">
              <w:rPr>
                <w:sz w:val="22"/>
                <w:szCs w:val="22"/>
              </w:rPr>
              <w:t>Privatūs namai</w:t>
            </w:r>
          </w:p>
          <w:p w14:paraId="112990CC" w14:textId="77777777" w:rsidR="006014B0" w:rsidRPr="006014B0" w:rsidRDefault="006014B0" w:rsidP="003A18D5">
            <w:pPr>
              <w:spacing w:line="360" w:lineRule="auto"/>
              <w:jc w:val="center"/>
              <w:rPr>
                <w:sz w:val="22"/>
                <w:szCs w:val="22"/>
              </w:rPr>
            </w:pPr>
            <w:r w:rsidRPr="006014B0">
              <w:rPr>
                <w:sz w:val="22"/>
                <w:szCs w:val="22"/>
              </w:rPr>
              <w:t>(vnt.)</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7EDA8F5C" w14:textId="4769780C" w:rsidR="006014B0" w:rsidRPr="006014B0" w:rsidRDefault="006014B0" w:rsidP="003A18D5">
            <w:pPr>
              <w:spacing w:line="360" w:lineRule="auto"/>
              <w:jc w:val="center"/>
              <w:rPr>
                <w:sz w:val="22"/>
                <w:szCs w:val="22"/>
              </w:rPr>
            </w:pPr>
            <w:r w:rsidRPr="006014B0">
              <w:rPr>
                <w:sz w:val="22"/>
                <w:szCs w:val="22"/>
              </w:rPr>
              <w:t>Verslo įmonių</w:t>
            </w:r>
          </w:p>
          <w:p w14:paraId="12D21B2A" w14:textId="055F844E" w:rsidR="006014B0" w:rsidRPr="006014B0" w:rsidRDefault="006014B0" w:rsidP="003A18D5">
            <w:pPr>
              <w:spacing w:line="360" w:lineRule="auto"/>
              <w:jc w:val="center"/>
              <w:rPr>
                <w:sz w:val="22"/>
                <w:szCs w:val="22"/>
              </w:rPr>
            </w:pPr>
            <w:r w:rsidRPr="006014B0">
              <w:rPr>
                <w:sz w:val="22"/>
                <w:szCs w:val="22"/>
              </w:rPr>
              <w:t>ir kiti pastatai</w:t>
            </w:r>
          </w:p>
          <w:p w14:paraId="2168D30E" w14:textId="77777777" w:rsidR="006014B0" w:rsidRPr="006014B0" w:rsidRDefault="006014B0" w:rsidP="003A18D5">
            <w:pPr>
              <w:spacing w:line="360" w:lineRule="auto"/>
              <w:jc w:val="center"/>
              <w:rPr>
                <w:sz w:val="22"/>
                <w:szCs w:val="22"/>
              </w:rPr>
            </w:pPr>
            <w:r w:rsidRPr="006014B0">
              <w:rPr>
                <w:sz w:val="22"/>
                <w:szCs w:val="22"/>
              </w:rPr>
              <w:t>(vnt.)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D758DC9" w14:textId="77777777" w:rsidR="006014B0" w:rsidRPr="006014B0" w:rsidRDefault="006014B0" w:rsidP="003A18D5">
            <w:pPr>
              <w:spacing w:line="360" w:lineRule="auto"/>
              <w:jc w:val="center"/>
              <w:rPr>
                <w:sz w:val="22"/>
                <w:szCs w:val="22"/>
              </w:rPr>
            </w:pPr>
            <w:r w:rsidRPr="006014B0">
              <w:rPr>
                <w:sz w:val="22"/>
                <w:szCs w:val="22"/>
              </w:rPr>
              <w:t>Biudžetinių organizacijų</w:t>
            </w:r>
          </w:p>
          <w:p w14:paraId="31CD3FB9" w14:textId="77777777" w:rsidR="006014B0" w:rsidRPr="006014B0" w:rsidRDefault="006014B0" w:rsidP="003A18D5">
            <w:pPr>
              <w:spacing w:line="360" w:lineRule="auto"/>
              <w:jc w:val="center"/>
              <w:rPr>
                <w:sz w:val="22"/>
                <w:szCs w:val="22"/>
              </w:rPr>
            </w:pPr>
            <w:r w:rsidRPr="006014B0">
              <w:rPr>
                <w:sz w:val="22"/>
                <w:szCs w:val="22"/>
              </w:rPr>
              <w:t>pastatai</w:t>
            </w:r>
          </w:p>
          <w:p w14:paraId="2A125EAC" w14:textId="77777777" w:rsidR="006014B0" w:rsidRPr="006014B0" w:rsidRDefault="006014B0" w:rsidP="003A18D5">
            <w:pPr>
              <w:spacing w:line="360" w:lineRule="auto"/>
              <w:jc w:val="center"/>
              <w:rPr>
                <w:sz w:val="22"/>
                <w:szCs w:val="22"/>
              </w:rPr>
            </w:pPr>
            <w:r w:rsidRPr="006014B0">
              <w:rPr>
                <w:sz w:val="22"/>
                <w:szCs w:val="22"/>
              </w:rPr>
              <w:t>(vnt.)</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1DC6A462" w14:textId="77777777" w:rsidR="006014B0" w:rsidRPr="006014B0" w:rsidRDefault="006014B0" w:rsidP="003A18D5">
            <w:pPr>
              <w:spacing w:line="360" w:lineRule="auto"/>
              <w:jc w:val="center"/>
              <w:rPr>
                <w:sz w:val="22"/>
                <w:szCs w:val="22"/>
              </w:rPr>
            </w:pPr>
            <w:r w:rsidRPr="006014B0">
              <w:rPr>
                <w:sz w:val="22"/>
                <w:szCs w:val="22"/>
              </w:rPr>
              <w:t>Iš viso</w:t>
            </w:r>
          </w:p>
          <w:p w14:paraId="689D0A68" w14:textId="77777777" w:rsidR="006014B0" w:rsidRPr="006014B0" w:rsidRDefault="006014B0" w:rsidP="003A18D5">
            <w:pPr>
              <w:spacing w:line="360" w:lineRule="auto"/>
              <w:jc w:val="center"/>
              <w:rPr>
                <w:sz w:val="22"/>
                <w:szCs w:val="22"/>
              </w:rPr>
            </w:pPr>
            <w:r w:rsidRPr="006014B0">
              <w:rPr>
                <w:sz w:val="22"/>
                <w:szCs w:val="22"/>
              </w:rPr>
              <w:t>(vnt.)</w:t>
            </w:r>
          </w:p>
        </w:tc>
      </w:tr>
      <w:tr w:rsidR="006014B0" w:rsidRPr="008F6C39" w14:paraId="5134E2BF" w14:textId="77777777" w:rsidTr="006014B0">
        <w:trPr>
          <w:trHeight w:val="270"/>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Pr>
          <w:p w14:paraId="3A5F075E" w14:textId="77777777" w:rsidR="006014B0" w:rsidRPr="008F6C39" w:rsidRDefault="006014B0" w:rsidP="003A18D5">
            <w:pPr>
              <w:spacing w:line="360" w:lineRule="auto"/>
            </w:pPr>
            <w:r w:rsidRPr="008F6C39">
              <w:t>Ignalinos centrinė katilinė</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6AAA8361" w14:textId="650CA2C1" w:rsidR="006014B0" w:rsidRPr="008F6C39" w:rsidRDefault="006014B0" w:rsidP="003A18D5">
            <w:pPr>
              <w:spacing w:line="360" w:lineRule="auto"/>
              <w:jc w:val="center"/>
            </w:pPr>
            <w:r w:rsidRPr="008F6C39">
              <w:t>9</w:t>
            </w:r>
            <w:r>
              <w:t>4</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2A7EFF19" w14:textId="77777777" w:rsidR="006014B0" w:rsidRPr="008F6C39" w:rsidRDefault="006014B0" w:rsidP="003A18D5">
            <w:pPr>
              <w:spacing w:line="360" w:lineRule="auto"/>
              <w:jc w:val="center"/>
            </w:pPr>
            <w:r w:rsidRPr="008F6C39">
              <w:t>10</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650D3A45" w14:textId="77777777" w:rsidR="006014B0" w:rsidRPr="008F6C39" w:rsidRDefault="006014B0" w:rsidP="003A18D5">
            <w:pPr>
              <w:spacing w:line="360" w:lineRule="auto"/>
              <w:jc w:val="center"/>
            </w:pPr>
            <w:r w:rsidRPr="008F6C39">
              <w:t>16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7816140" w14:textId="77777777" w:rsidR="006014B0" w:rsidRPr="008F6C39" w:rsidRDefault="006014B0" w:rsidP="003A18D5">
            <w:pPr>
              <w:spacing w:line="360" w:lineRule="auto"/>
              <w:jc w:val="center"/>
            </w:pPr>
            <w:r w:rsidRPr="008F6C39">
              <w:t>20</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497CBB93" w14:textId="38518096" w:rsidR="006014B0" w:rsidRPr="008F6C39" w:rsidRDefault="006014B0" w:rsidP="003A18D5">
            <w:pPr>
              <w:spacing w:line="360" w:lineRule="auto"/>
              <w:jc w:val="center"/>
            </w:pPr>
            <w:r w:rsidRPr="008F6C39">
              <w:t>14</w:t>
            </w:r>
            <w:r>
              <w:t>0</w:t>
            </w:r>
          </w:p>
        </w:tc>
      </w:tr>
      <w:tr w:rsidR="006014B0" w:rsidRPr="008F6C39" w14:paraId="48A83C80" w14:textId="77777777" w:rsidTr="006014B0">
        <w:trPr>
          <w:trHeight w:val="270"/>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Pr>
          <w:p w14:paraId="74EBAC40" w14:textId="77777777" w:rsidR="006014B0" w:rsidRPr="008F6C39" w:rsidRDefault="006014B0" w:rsidP="003A18D5">
            <w:pPr>
              <w:spacing w:line="360" w:lineRule="auto"/>
              <w:jc w:val="both"/>
            </w:pPr>
            <w:r w:rsidRPr="008F6C39">
              <w:t>Vidiškių katilinė</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103BFE8D" w14:textId="77777777" w:rsidR="006014B0" w:rsidRPr="008F6C39" w:rsidRDefault="006014B0" w:rsidP="003A18D5">
            <w:pPr>
              <w:spacing w:line="360" w:lineRule="auto"/>
              <w:jc w:val="center"/>
            </w:pPr>
            <w:r w:rsidRPr="008F6C39">
              <w:t>16</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68A11EE4" w14:textId="77777777" w:rsidR="006014B0" w:rsidRPr="008F6C39" w:rsidRDefault="006014B0" w:rsidP="003A18D5">
            <w:pPr>
              <w:spacing w:line="360" w:lineRule="auto"/>
              <w:jc w:val="center"/>
            </w:pPr>
            <w:r w:rsidRPr="008F6C39">
              <w:t>-</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082B0F76" w14:textId="77777777" w:rsidR="006014B0" w:rsidRPr="008F6C39" w:rsidRDefault="006014B0" w:rsidP="003A18D5">
            <w:pPr>
              <w:spacing w:line="360" w:lineRule="auto"/>
              <w:jc w:val="center"/>
            </w:pPr>
            <w:r w:rsidRPr="008F6C39">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6FCD44A" w14:textId="77777777" w:rsidR="006014B0" w:rsidRPr="008F6C39" w:rsidRDefault="006014B0" w:rsidP="003A18D5">
            <w:pPr>
              <w:spacing w:line="360" w:lineRule="auto"/>
              <w:jc w:val="center"/>
            </w:pPr>
            <w:r w:rsidRPr="008F6C39">
              <w:t>2</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5C692473" w14:textId="77777777" w:rsidR="006014B0" w:rsidRPr="008F6C39" w:rsidRDefault="006014B0" w:rsidP="003A18D5">
            <w:pPr>
              <w:spacing w:line="360" w:lineRule="auto"/>
              <w:jc w:val="center"/>
            </w:pPr>
            <w:r w:rsidRPr="008F6C39">
              <w:t>18</w:t>
            </w:r>
          </w:p>
        </w:tc>
      </w:tr>
      <w:tr w:rsidR="006014B0" w:rsidRPr="008F6C39" w14:paraId="3BA5493B" w14:textId="77777777" w:rsidTr="006014B0">
        <w:trPr>
          <w:trHeight w:val="270"/>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Pr>
          <w:p w14:paraId="7925C37A" w14:textId="77777777" w:rsidR="006014B0" w:rsidRPr="008F6C39" w:rsidRDefault="006014B0" w:rsidP="003A18D5">
            <w:pPr>
              <w:spacing w:line="360" w:lineRule="auto"/>
              <w:jc w:val="both"/>
            </w:pPr>
            <w:r w:rsidRPr="008F6C39">
              <w:t>Dūkšto katilinė</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38C91C60" w14:textId="77777777" w:rsidR="006014B0" w:rsidRPr="008F6C39" w:rsidRDefault="006014B0" w:rsidP="003A18D5">
            <w:pPr>
              <w:spacing w:line="360" w:lineRule="auto"/>
              <w:jc w:val="center"/>
            </w:pPr>
            <w:r w:rsidRPr="008F6C39">
              <w:t>7</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16526EDC" w14:textId="77777777" w:rsidR="006014B0" w:rsidRPr="008F6C39" w:rsidRDefault="006014B0" w:rsidP="003A18D5">
            <w:pPr>
              <w:spacing w:line="360" w:lineRule="auto"/>
              <w:jc w:val="center"/>
            </w:pPr>
            <w:r w:rsidRPr="008F6C39">
              <w:t>2</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7373BB8B" w14:textId="77777777" w:rsidR="006014B0" w:rsidRPr="008F6C39" w:rsidRDefault="006014B0" w:rsidP="003A18D5">
            <w:pPr>
              <w:spacing w:line="360" w:lineRule="auto"/>
              <w:jc w:val="center"/>
            </w:pPr>
            <w:r w:rsidRPr="008F6C39">
              <w:t>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9EECA98" w14:textId="77777777" w:rsidR="006014B0" w:rsidRPr="008F6C39" w:rsidRDefault="006014B0" w:rsidP="003A18D5">
            <w:pPr>
              <w:spacing w:line="360" w:lineRule="auto"/>
              <w:jc w:val="center"/>
            </w:pPr>
            <w:r w:rsidRPr="008F6C39">
              <w:t>4</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18DEEFE1" w14:textId="77777777" w:rsidR="006014B0" w:rsidRPr="008F6C39" w:rsidRDefault="006014B0" w:rsidP="003A18D5">
            <w:pPr>
              <w:spacing w:line="360" w:lineRule="auto"/>
              <w:jc w:val="center"/>
            </w:pPr>
            <w:r w:rsidRPr="008F6C39">
              <w:t>15</w:t>
            </w:r>
          </w:p>
        </w:tc>
      </w:tr>
      <w:tr w:rsidR="006014B0" w:rsidRPr="008F6C39" w14:paraId="447DDCD1" w14:textId="77777777" w:rsidTr="006014B0">
        <w:trPr>
          <w:trHeight w:val="270"/>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Pr>
          <w:p w14:paraId="4EF722A4" w14:textId="77777777" w:rsidR="006014B0" w:rsidRPr="008F6C39" w:rsidRDefault="006014B0" w:rsidP="003A18D5">
            <w:pPr>
              <w:spacing w:line="360" w:lineRule="auto"/>
              <w:jc w:val="both"/>
            </w:pPr>
            <w:r w:rsidRPr="008F6C39">
              <w:t>Kitos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9F8CEFB" w14:textId="7165EC1E" w:rsidR="006014B0" w:rsidRPr="008F6C39" w:rsidRDefault="006014B0" w:rsidP="003A18D5">
            <w:pPr>
              <w:spacing w:line="360" w:lineRule="auto"/>
              <w:jc w:val="center"/>
            </w:pPr>
            <w:r>
              <w:t>2</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5929787B" w14:textId="77777777" w:rsidR="006014B0" w:rsidRPr="008F6C39" w:rsidRDefault="006014B0" w:rsidP="003A18D5">
            <w:pPr>
              <w:spacing w:line="360" w:lineRule="auto"/>
              <w:jc w:val="center"/>
            </w:pPr>
            <w:r w:rsidRPr="008F6C39">
              <w:t>-</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26FFE5EB" w14:textId="77777777" w:rsidR="006014B0" w:rsidRPr="008F6C39" w:rsidRDefault="006014B0" w:rsidP="003A18D5">
            <w:pPr>
              <w:spacing w:line="360" w:lineRule="auto"/>
              <w:jc w:val="center"/>
            </w:pPr>
            <w:r w:rsidRPr="008F6C39">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2243D0A" w14:textId="77777777" w:rsidR="006014B0" w:rsidRPr="008F6C39" w:rsidRDefault="006014B0" w:rsidP="003A18D5">
            <w:pPr>
              <w:spacing w:line="360" w:lineRule="auto"/>
              <w:jc w:val="center"/>
            </w:pPr>
            <w:r w:rsidRPr="008F6C39">
              <w:t>6</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03468C37" w14:textId="15E7F4F4" w:rsidR="006014B0" w:rsidRPr="008F6C39" w:rsidRDefault="006014B0" w:rsidP="003A18D5">
            <w:pPr>
              <w:spacing w:line="360" w:lineRule="auto"/>
              <w:jc w:val="center"/>
            </w:pPr>
            <w:r>
              <w:t>8</w:t>
            </w:r>
          </w:p>
        </w:tc>
      </w:tr>
      <w:tr w:rsidR="006014B0" w:rsidRPr="008F6C39" w14:paraId="1E9F428F" w14:textId="77777777" w:rsidTr="006014B0">
        <w:trPr>
          <w:trHeight w:val="281"/>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Pr>
          <w:p w14:paraId="2B8D18AB" w14:textId="77777777" w:rsidR="006014B0" w:rsidRPr="008F6C39" w:rsidRDefault="006014B0" w:rsidP="003A18D5">
            <w:pPr>
              <w:spacing w:line="360" w:lineRule="auto"/>
              <w:jc w:val="right"/>
            </w:pPr>
            <w:r w:rsidRPr="008F6C39">
              <w:rPr>
                <w:b/>
              </w:rPr>
              <w:t>Iš viso:</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5EF82153" w14:textId="77777777" w:rsidR="006014B0" w:rsidRPr="008F6C39" w:rsidRDefault="006014B0" w:rsidP="003A18D5">
            <w:pPr>
              <w:spacing w:line="360" w:lineRule="auto"/>
              <w:jc w:val="center"/>
            </w:pPr>
            <w:r w:rsidRPr="008F6C39">
              <w:rPr>
                <w:b/>
              </w:rPr>
              <w:t>119</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702358BF" w14:textId="77777777" w:rsidR="006014B0" w:rsidRPr="008F6C39" w:rsidRDefault="006014B0" w:rsidP="003A18D5">
            <w:pPr>
              <w:spacing w:line="360" w:lineRule="auto"/>
              <w:jc w:val="center"/>
            </w:pPr>
            <w:r w:rsidRPr="008F6C39">
              <w:rPr>
                <w:b/>
              </w:rPr>
              <w:t>12</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1710914C" w14:textId="77777777" w:rsidR="006014B0" w:rsidRPr="008F6C39" w:rsidRDefault="006014B0" w:rsidP="003A18D5">
            <w:pPr>
              <w:spacing w:line="360" w:lineRule="auto"/>
              <w:jc w:val="center"/>
            </w:pPr>
            <w:r w:rsidRPr="008F6C39">
              <w:rPr>
                <w:b/>
              </w:rPr>
              <w:t>18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1A2D877" w14:textId="77777777" w:rsidR="006014B0" w:rsidRPr="008F6C39" w:rsidRDefault="006014B0" w:rsidP="003A18D5">
            <w:pPr>
              <w:spacing w:line="360" w:lineRule="auto"/>
              <w:jc w:val="center"/>
            </w:pPr>
            <w:r w:rsidRPr="008F6C39">
              <w:rPr>
                <w:b/>
              </w:rPr>
              <w:t>32</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0F572E7E" w14:textId="77777777" w:rsidR="006014B0" w:rsidRPr="008F6C39" w:rsidRDefault="006014B0" w:rsidP="003A18D5">
            <w:pPr>
              <w:spacing w:line="360" w:lineRule="auto"/>
              <w:jc w:val="center"/>
            </w:pPr>
            <w:r w:rsidRPr="008F6C39">
              <w:rPr>
                <w:b/>
              </w:rPr>
              <w:t>181</w:t>
            </w:r>
          </w:p>
        </w:tc>
      </w:tr>
    </w:tbl>
    <w:p w14:paraId="10934A82" w14:textId="77777777" w:rsidR="006014B0" w:rsidRDefault="006014B0" w:rsidP="006014B0">
      <w:pPr>
        <w:spacing w:line="360" w:lineRule="auto"/>
        <w:ind w:firstLine="1296"/>
        <w:jc w:val="both"/>
      </w:pPr>
    </w:p>
    <w:p w14:paraId="68397E3D" w14:textId="77777777" w:rsidR="006D3E7E" w:rsidRPr="008F6C39" w:rsidRDefault="006D3E7E" w:rsidP="00F23A1E">
      <w:pPr>
        <w:spacing w:line="360" w:lineRule="auto"/>
        <w:jc w:val="center"/>
        <w:rPr>
          <w:b/>
        </w:rPr>
      </w:pPr>
      <w:r w:rsidRPr="008F6C39">
        <w:rPr>
          <w:b/>
        </w:rPr>
        <w:t>Šilumos vartotojai 2023 metais</w:t>
      </w:r>
    </w:p>
    <w:p w14:paraId="00ACD516" w14:textId="77777777" w:rsidR="006D3E7E" w:rsidRPr="008F6C39" w:rsidRDefault="006D3E7E" w:rsidP="006D3E7E">
      <w:pPr>
        <w:tabs>
          <w:tab w:val="left" w:pos="1519"/>
        </w:tabs>
        <w:spacing w:line="360" w:lineRule="auto"/>
        <w:ind w:firstLine="1296"/>
        <w:rPr>
          <w:b/>
        </w:rPr>
      </w:pPr>
    </w:p>
    <w:p w14:paraId="01776831" w14:textId="77777777" w:rsidR="006D3E7E" w:rsidRPr="008F6C39" w:rsidRDefault="006D3E7E" w:rsidP="00F23A1E">
      <w:pPr>
        <w:spacing w:line="360" w:lineRule="auto"/>
        <w:jc w:val="center"/>
      </w:pPr>
      <w:r w:rsidRPr="008F6C39">
        <w:rPr>
          <w:noProof/>
          <w:lang w:eastAsia="lt-LT"/>
        </w:rPr>
        <w:drawing>
          <wp:inline distT="0" distB="0" distL="0" distR="0" wp14:anchorId="5CE4BFF2" wp14:editId="0EC2CD8F">
            <wp:extent cx="3943350" cy="2152650"/>
            <wp:effectExtent l="0" t="0" r="0" b="0"/>
            <wp:docPr id="783400901"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1BF18D70" w14:textId="6CB85EDF" w:rsidR="0067250D" w:rsidRDefault="0067250D" w:rsidP="0067250D">
      <w:pPr>
        <w:spacing w:line="360" w:lineRule="auto"/>
        <w:ind w:firstLine="851"/>
        <w:jc w:val="both"/>
      </w:pPr>
      <w:r w:rsidRPr="008F6C39">
        <w:t>Be pagrindinės veiklos įmonė atlieka pastatų šildymo ir karšto vandens sistemų priežiūrą bei karšto vandens apskaitos prietaisų aptarnavimą.</w:t>
      </w:r>
    </w:p>
    <w:p w14:paraId="2628710D" w14:textId="77777777" w:rsidR="00C12CF5" w:rsidRDefault="00C12CF5" w:rsidP="0067250D">
      <w:pPr>
        <w:spacing w:line="360" w:lineRule="auto"/>
        <w:ind w:firstLine="851"/>
        <w:jc w:val="both"/>
      </w:pPr>
    </w:p>
    <w:p w14:paraId="735D7393" w14:textId="4B09E244" w:rsidR="006014B0" w:rsidRPr="006014B0" w:rsidRDefault="006014B0" w:rsidP="00F23A1E">
      <w:pPr>
        <w:spacing w:line="360" w:lineRule="auto"/>
        <w:jc w:val="center"/>
        <w:rPr>
          <w:b/>
          <w:bCs/>
          <w:sz w:val="32"/>
          <w:szCs w:val="32"/>
        </w:rPr>
      </w:pPr>
      <w:r w:rsidRPr="006014B0">
        <w:rPr>
          <w:b/>
          <w:bCs/>
          <w:sz w:val="32"/>
          <w:szCs w:val="32"/>
        </w:rPr>
        <w:t>I SKYRIUS</w:t>
      </w:r>
    </w:p>
    <w:p w14:paraId="35111DB8" w14:textId="454F75E1" w:rsidR="006014B0" w:rsidRPr="006014B0" w:rsidRDefault="006014B0" w:rsidP="00F23A1E">
      <w:pPr>
        <w:spacing w:line="360" w:lineRule="auto"/>
        <w:jc w:val="center"/>
        <w:rPr>
          <w:b/>
          <w:bCs/>
          <w:sz w:val="32"/>
          <w:szCs w:val="32"/>
        </w:rPr>
      </w:pPr>
      <w:r w:rsidRPr="006014B0">
        <w:rPr>
          <w:b/>
          <w:bCs/>
          <w:sz w:val="32"/>
          <w:szCs w:val="32"/>
        </w:rPr>
        <w:t>STRATEGINIŲ IR VEIKLOS TIKSLŲ ĮGYVENDINIMAS</w:t>
      </w:r>
    </w:p>
    <w:p w14:paraId="4D22CC71" w14:textId="77777777" w:rsidR="006014B0" w:rsidRPr="006014B0" w:rsidRDefault="006014B0" w:rsidP="006014B0">
      <w:pPr>
        <w:spacing w:line="360" w:lineRule="auto"/>
        <w:ind w:firstLine="851"/>
        <w:jc w:val="center"/>
        <w:rPr>
          <w:b/>
          <w:bCs/>
          <w:sz w:val="40"/>
          <w:szCs w:val="40"/>
        </w:rPr>
      </w:pPr>
    </w:p>
    <w:p w14:paraId="05F9A763" w14:textId="6540E401" w:rsidR="0067250D" w:rsidRDefault="0067250D" w:rsidP="00F23A1E">
      <w:pPr>
        <w:spacing w:line="360" w:lineRule="auto"/>
        <w:ind w:firstLine="851"/>
        <w:jc w:val="both"/>
      </w:pPr>
      <w:r w:rsidRPr="008F6C39">
        <w:lastRenderedPageBreak/>
        <w:t xml:space="preserve">Atsakingas ir profesionalus darbuotojų požiūris į vykdomą pagrindinę veiklą per 2023 metus </w:t>
      </w:r>
      <w:r>
        <w:t xml:space="preserve">leido kokybiškai, be avarijų ir didesnių gedimų dirbti, užtikrinti </w:t>
      </w:r>
      <w:r w:rsidRPr="008F6C39">
        <w:t>šilumos ir karšto vandens tiekimą klientams.</w:t>
      </w:r>
    </w:p>
    <w:p w14:paraId="5C41B71A" w14:textId="0577E8D0" w:rsidR="0067250D" w:rsidRDefault="0067250D" w:rsidP="00F23A1E">
      <w:pPr>
        <w:spacing w:line="360" w:lineRule="auto"/>
        <w:ind w:firstLine="851"/>
        <w:jc w:val="both"/>
      </w:pPr>
      <w:r>
        <w:t>Bendrovė rūpinasi patikimu ir kokybišku šilumos ir karšto vandens tiekimu ekonomiškai pagrįstomis kainomis, diegia modernias ir efektyvias technologijas.</w:t>
      </w:r>
    </w:p>
    <w:p w14:paraId="601A37F6" w14:textId="6E8C377C" w:rsidR="0067250D" w:rsidRDefault="0067250D" w:rsidP="00F23A1E">
      <w:pPr>
        <w:spacing w:line="360" w:lineRule="auto"/>
        <w:ind w:firstLine="851"/>
        <w:jc w:val="both"/>
        <w:rPr>
          <w:lang w:val="pt-BR"/>
        </w:rPr>
      </w:pPr>
      <w:r>
        <w:t>D</w:t>
      </w:r>
      <w:r w:rsidRPr="00E15B76">
        <w:t>ūkšto katilinėje</w:t>
      </w:r>
      <w:r>
        <w:t>,</w:t>
      </w:r>
      <w:r w:rsidRPr="00E15B76">
        <w:t xml:space="preserve"> sugedus senam, nusidėvėjusiam katilui, buvo sumontuotas naujas</w:t>
      </w:r>
      <w:r w:rsidR="00F23A1E">
        <w:t xml:space="preserve"> </w:t>
      </w:r>
      <w:r w:rsidRPr="00E15B76">
        <w:rPr>
          <w:sz w:val="22"/>
          <w:szCs w:val="22"/>
        </w:rPr>
        <w:t xml:space="preserve"> 0,5</w:t>
      </w:r>
      <w:r w:rsidRPr="00E15B76">
        <w:t xml:space="preserve"> MW galios vandens šildymo katilas </w:t>
      </w:r>
      <w:r w:rsidRPr="00E15B76">
        <w:rPr>
          <w:sz w:val="22"/>
          <w:szCs w:val="22"/>
        </w:rPr>
        <w:t>„</w:t>
      </w:r>
      <w:r w:rsidRPr="00E15B76">
        <w:t xml:space="preserve">Kalvis 500M1” su pakura, </w:t>
      </w:r>
      <w:r>
        <w:t xml:space="preserve"> </w:t>
      </w:r>
      <w:r w:rsidRPr="00E15B76">
        <w:t>katilo sraigtiniu konvejeriu, pagalbiniu technologijos skydu, katilo valdymo skydu, d</w:t>
      </w:r>
      <w:r>
        <w:t>ū</w:t>
      </w:r>
      <w:r w:rsidRPr="00E15B76">
        <w:t xml:space="preserve">mtakiais, </w:t>
      </w:r>
      <w:proofErr w:type="spellStart"/>
      <w:r w:rsidRPr="00E15B76">
        <w:t>d</w:t>
      </w:r>
      <w:r>
        <w:t>ū</w:t>
      </w:r>
      <w:r w:rsidRPr="00E15B76">
        <w:t>msiurbe</w:t>
      </w:r>
      <w:proofErr w:type="spellEnd"/>
      <w:r w:rsidRPr="00E15B76">
        <w:t xml:space="preserve"> ir kompresoriumi. </w:t>
      </w:r>
      <w:r>
        <w:rPr>
          <w:lang w:val="pt-BR"/>
        </w:rPr>
        <w:t xml:space="preserve">Konkursą laimėjo </w:t>
      </w:r>
      <w:r w:rsidRPr="00364F8C">
        <w:rPr>
          <w:sz w:val="22"/>
          <w:szCs w:val="22"/>
          <w:lang w:val="pt-BR"/>
        </w:rPr>
        <w:t>UAB „Kalvis“ (toliau – Rangovas)</w:t>
      </w:r>
      <w:r>
        <w:rPr>
          <w:sz w:val="22"/>
          <w:szCs w:val="22"/>
          <w:lang w:val="pt-BR"/>
        </w:rPr>
        <w:t>, kuri p</w:t>
      </w:r>
      <w:r>
        <w:rPr>
          <w:lang w:val="pt-BR"/>
        </w:rPr>
        <w:t>agal sutartį visus įrengimus</w:t>
      </w:r>
      <w:r w:rsidRPr="009F00B4">
        <w:rPr>
          <w:lang w:val="pt-BR"/>
        </w:rPr>
        <w:t xml:space="preserve"> pristatė, sumontavo ir atliko paleidimo derinimo darbus</w:t>
      </w:r>
      <w:r>
        <w:rPr>
          <w:lang w:val="pt-BR"/>
        </w:rPr>
        <w:t>. Katilas pradėtas eksploatuoti 2023 metų lapkričio 7 d. Katilo su priklausiniais vertė – 74 468,80 Eur be PVM.</w:t>
      </w:r>
    </w:p>
    <w:p w14:paraId="68E1B833" w14:textId="65044DA2" w:rsidR="0067250D" w:rsidRDefault="0067250D" w:rsidP="00F23A1E">
      <w:pPr>
        <w:spacing w:line="360" w:lineRule="auto"/>
        <w:ind w:firstLine="851"/>
        <w:jc w:val="both"/>
        <w:rPr>
          <w:lang w:val="pt-BR"/>
        </w:rPr>
      </w:pPr>
      <w:r>
        <w:rPr>
          <w:lang w:val="pt-BR"/>
        </w:rPr>
        <w:t>S</w:t>
      </w:r>
      <w:r w:rsidRPr="00FD5EC3">
        <w:rPr>
          <w:lang w:val="pt-BR"/>
        </w:rPr>
        <w:t>ugedus kuro padavimo sistemai Ignalinos centrinė</w:t>
      </w:r>
      <w:r>
        <w:rPr>
          <w:lang w:val="pt-BR"/>
        </w:rPr>
        <w:t>s</w:t>
      </w:r>
      <w:r w:rsidRPr="00FD5EC3">
        <w:rPr>
          <w:lang w:val="pt-BR"/>
        </w:rPr>
        <w:t xml:space="preserve"> katilinė</w:t>
      </w:r>
      <w:r>
        <w:rPr>
          <w:lang w:val="pt-BR"/>
        </w:rPr>
        <w:t>s</w:t>
      </w:r>
      <w:r w:rsidRPr="00FD5EC3">
        <w:rPr>
          <w:lang w:val="pt-BR"/>
        </w:rPr>
        <w:t xml:space="preserve"> kuro sandėl</w:t>
      </w:r>
      <w:r>
        <w:rPr>
          <w:lang w:val="pt-BR"/>
        </w:rPr>
        <w:t>y</w:t>
      </w:r>
      <w:r w:rsidRPr="00FD5EC3">
        <w:rPr>
          <w:lang w:val="pt-BR"/>
        </w:rPr>
        <w:t>je</w:t>
      </w:r>
      <w:r>
        <w:rPr>
          <w:lang w:val="pt-BR"/>
        </w:rPr>
        <w:t xml:space="preserve">, </w:t>
      </w:r>
      <w:r w:rsidRPr="00FD5EC3">
        <w:rPr>
          <w:lang w:val="pt-BR"/>
        </w:rPr>
        <w:t xml:space="preserve"> </w:t>
      </w:r>
      <w:r>
        <w:rPr>
          <w:lang w:val="pt-BR"/>
        </w:rPr>
        <w:t xml:space="preserve">buvo </w:t>
      </w:r>
      <w:r w:rsidRPr="00FD5EC3">
        <w:rPr>
          <w:lang w:val="pt-BR"/>
        </w:rPr>
        <w:t>pakeisti 3 hidraulinio kuro padavimo įrengini</w:t>
      </w:r>
      <w:r>
        <w:rPr>
          <w:lang w:val="pt-BR"/>
        </w:rPr>
        <w:t>ai, kurių</w:t>
      </w:r>
      <w:r w:rsidRPr="00FD5EC3">
        <w:rPr>
          <w:lang w:val="pt-BR"/>
        </w:rPr>
        <w:t xml:space="preserve"> vertė </w:t>
      </w:r>
      <w:r>
        <w:rPr>
          <w:lang w:val="pt-BR"/>
        </w:rPr>
        <w:t xml:space="preserve">– </w:t>
      </w:r>
      <w:r w:rsidRPr="00FD5EC3">
        <w:rPr>
          <w:lang w:val="pt-BR"/>
        </w:rPr>
        <w:t>21 000,00 Eur be PVM.</w:t>
      </w:r>
    </w:p>
    <w:p w14:paraId="7412FC63" w14:textId="71232860" w:rsidR="006014B0" w:rsidRPr="00480CC6" w:rsidRDefault="006014B0" w:rsidP="00F23A1E">
      <w:pPr>
        <w:spacing w:line="360" w:lineRule="auto"/>
        <w:ind w:firstLine="851"/>
        <w:jc w:val="both"/>
        <w:rPr>
          <w:lang w:val="pt-BR"/>
        </w:rPr>
      </w:pPr>
      <w:r w:rsidRPr="00FD5EC3">
        <w:rPr>
          <w:lang w:val="pt-BR"/>
        </w:rPr>
        <w:t xml:space="preserve">2023 metais įsigyti 2 nauji kompiuteriai. </w:t>
      </w:r>
      <w:r w:rsidRPr="00480CC6">
        <w:rPr>
          <w:lang w:val="pt-BR"/>
        </w:rPr>
        <w:t xml:space="preserve">Jų vertė </w:t>
      </w:r>
      <w:r>
        <w:rPr>
          <w:lang w:val="pt-BR"/>
        </w:rPr>
        <w:t xml:space="preserve">– </w:t>
      </w:r>
      <w:r w:rsidRPr="00480CC6">
        <w:rPr>
          <w:lang w:val="pt-BR"/>
        </w:rPr>
        <w:t>1 328,09 Eur be PVM.</w:t>
      </w:r>
    </w:p>
    <w:p w14:paraId="176963D2" w14:textId="77777777" w:rsidR="006014B0" w:rsidRPr="00480CC6" w:rsidRDefault="006014B0" w:rsidP="00F23A1E">
      <w:pPr>
        <w:spacing w:line="360" w:lineRule="auto"/>
        <w:ind w:firstLine="851"/>
        <w:jc w:val="both"/>
        <w:rPr>
          <w:lang w:val="pt-BR"/>
        </w:rPr>
      </w:pPr>
      <w:r w:rsidRPr="0080356E">
        <w:rPr>
          <w:lang w:val="pt-BR"/>
        </w:rPr>
        <w:t>Linkmenų katilinėje sugedus cirkuliaciniam siurbliui, senas buvo pakeistas nauju</w:t>
      </w:r>
      <w:r>
        <w:rPr>
          <w:lang w:val="pt-BR"/>
        </w:rPr>
        <w:t xml:space="preserve"> (vertė – </w:t>
      </w:r>
      <w:r w:rsidRPr="00480CC6">
        <w:rPr>
          <w:lang w:val="pt-BR"/>
        </w:rPr>
        <w:t>1 350,00 Eur be PVM</w:t>
      </w:r>
      <w:r>
        <w:rPr>
          <w:lang w:val="pt-BR"/>
        </w:rPr>
        <w:t>)</w:t>
      </w:r>
      <w:r w:rsidRPr="00480CC6">
        <w:rPr>
          <w:lang w:val="pt-BR"/>
        </w:rPr>
        <w:t>.</w:t>
      </w:r>
    </w:p>
    <w:p w14:paraId="41271A86" w14:textId="33A7172E" w:rsidR="006014B0" w:rsidRPr="00480CC6" w:rsidRDefault="006014B0" w:rsidP="00F23A1E">
      <w:pPr>
        <w:spacing w:line="360" w:lineRule="auto"/>
        <w:ind w:firstLine="851"/>
        <w:jc w:val="both"/>
        <w:rPr>
          <w:lang w:val="pt-BR"/>
        </w:rPr>
      </w:pPr>
      <w:r w:rsidRPr="00480CC6">
        <w:rPr>
          <w:lang w:val="pt-BR"/>
        </w:rPr>
        <w:t>Trys sugedę ir susidėvėję šilumos apskaitos prietaisai pakeisti naujais</w:t>
      </w:r>
      <w:r>
        <w:rPr>
          <w:lang w:val="pt-BR"/>
        </w:rPr>
        <w:t>. Jų vertė – 1 047,50 Eur be PVM</w:t>
      </w:r>
      <w:r w:rsidRPr="00480CC6">
        <w:rPr>
          <w:lang w:val="pt-BR"/>
        </w:rPr>
        <w:t>.</w:t>
      </w:r>
    </w:p>
    <w:p w14:paraId="1431591B" w14:textId="6CD0D39F" w:rsidR="006014B0" w:rsidRPr="008F6C39" w:rsidRDefault="006014B0" w:rsidP="00F23A1E">
      <w:pPr>
        <w:spacing w:line="360" w:lineRule="auto"/>
        <w:ind w:firstLine="851"/>
        <w:jc w:val="both"/>
      </w:pPr>
      <w:r w:rsidRPr="008F6C39">
        <w:t xml:space="preserve">Ypatingas dėmesys skirtas visų įmonės darbuotojų įsitraukimui į numatytų užduočių </w:t>
      </w:r>
      <w:r>
        <w:t>vykdymą</w:t>
      </w:r>
      <w:r w:rsidRPr="008F6C39">
        <w:t xml:space="preserve">. Komandinis darbas, patikimas ir kokybiškas paslaugų tiekimo klientams užtikrinimas, šilumos energijos gamybos ir tiekimo sąnaudų optimizavimas, bendras tikslų siekimas </w:t>
      </w:r>
      <w:r>
        <w:t xml:space="preserve">kartu </w:t>
      </w:r>
      <w:r w:rsidRPr="008F6C39">
        <w:t xml:space="preserve">su klientais ir bendrovės akcininkais </w:t>
      </w:r>
      <w:r>
        <w:t xml:space="preserve">– </w:t>
      </w:r>
      <w:r w:rsidRPr="008F6C39">
        <w:t>šios vertybės ir užduotys yra labiausiai akcentuojamos kiekvienam įmonės darbuotojui.</w:t>
      </w:r>
    </w:p>
    <w:p w14:paraId="44340CCB" w14:textId="22537892" w:rsidR="006014B0" w:rsidRDefault="006014B0" w:rsidP="00F23A1E">
      <w:pPr>
        <w:spacing w:line="360" w:lineRule="auto"/>
        <w:ind w:firstLine="851"/>
        <w:jc w:val="both"/>
      </w:pPr>
      <w:r w:rsidRPr="008F6C39">
        <w:t>Daug dėmesio skirta specialistų švietimui ir kvalifikacij</w:t>
      </w:r>
      <w:r>
        <w:t xml:space="preserve">ai tobulinti. </w:t>
      </w:r>
      <w:r w:rsidRPr="008F6C39">
        <w:t>Tai dalyvavimas mokymuose ir konferencijose: viešųjų pirkimų, darbo su klientais, technologinių procesų optimizavimo, finansų ir įmonės dokumentacijos valdymo temomis prisidėjo prie bendrovės darbo efektyvumo didinimo.</w:t>
      </w:r>
    </w:p>
    <w:p w14:paraId="1BDB9320" w14:textId="77777777" w:rsidR="006014B0" w:rsidRPr="008F6C39" w:rsidRDefault="006014B0" w:rsidP="00F23A1E">
      <w:pPr>
        <w:spacing w:line="360" w:lineRule="auto"/>
        <w:ind w:firstLine="851"/>
        <w:jc w:val="both"/>
      </w:pPr>
      <w:r>
        <w:t>Bendrovės darbuotojams  buvo organizuoti darbų, civilinės ir priešgaisrinės saugos mokymai.</w:t>
      </w:r>
    </w:p>
    <w:p w14:paraId="51A80220" w14:textId="77452B9D" w:rsidR="006014B0" w:rsidRDefault="006014B0" w:rsidP="00F23A1E">
      <w:pPr>
        <w:spacing w:line="360" w:lineRule="auto"/>
        <w:ind w:firstLine="851"/>
        <w:jc w:val="both"/>
      </w:pPr>
      <w:r>
        <w:t>Taip pat b</w:t>
      </w:r>
      <w:r w:rsidRPr="008F6C39">
        <w:t>uvo gerinamos darbuotojų darbo sąlygos, visiems darbuotojams suteikti papildomi sveikatos draudimai gydymo ir traumų išlaid</w:t>
      </w:r>
      <w:r>
        <w:t>oms</w:t>
      </w:r>
      <w:r w:rsidRPr="008F6C39">
        <w:t xml:space="preserve"> kompens</w:t>
      </w:r>
      <w:r>
        <w:t>uoti. Suremontuoti 2 kabinetai, suremontuotas pradėjęs tekėti Vidiškių katilinės administracinio pastato stogas</w:t>
      </w:r>
      <w:r w:rsidRPr="008F6C39">
        <w:t>.</w:t>
      </w:r>
    </w:p>
    <w:p w14:paraId="7C9C98CF" w14:textId="77777777" w:rsidR="00F23A1E" w:rsidRDefault="00F23A1E" w:rsidP="00F23A1E">
      <w:pPr>
        <w:spacing w:line="360" w:lineRule="auto"/>
        <w:ind w:firstLine="851"/>
        <w:jc w:val="both"/>
      </w:pPr>
    </w:p>
    <w:p w14:paraId="12831C74" w14:textId="70E0EA14" w:rsidR="00BB6B1C" w:rsidRPr="006014B0" w:rsidRDefault="00BB6B1C" w:rsidP="00BB6B1C">
      <w:pPr>
        <w:spacing w:line="360" w:lineRule="auto"/>
        <w:ind w:firstLine="851"/>
        <w:jc w:val="center"/>
        <w:rPr>
          <w:b/>
          <w:bCs/>
          <w:sz w:val="32"/>
          <w:szCs w:val="32"/>
        </w:rPr>
      </w:pPr>
      <w:r>
        <w:rPr>
          <w:b/>
          <w:bCs/>
          <w:sz w:val="32"/>
          <w:szCs w:val="32"/>
        </w:rPr>
        <w:t>I</w:t>
      </w:r>
      <w:r w:rsidRPr="006014B0">
        <w:rPr>
          <w:b/>
          <w:bCs/>
          <w:sz w:val="32"/>
          <w:szCs w:val="32"/>
        </w:rPr>
        <w:t>I SKYRIUS</w:t>
      </w:r>
    </w:p>
    <w:p w14:paraId="4AE75699" w14:textId="62071AA6" w:rsidR="00BB6B1C" w:rsidRPr="006014B0" w:rsidRDefault="00BB6B1C" w:rsidP="00BB6B1C">
      <w:pPr>
        <w:spacing w:line="360" w:lineRule="auto"/>
        <w:ind w:firstLine="851"/>
        <w:jc w:val="center"/>
        <w:rPr>
          <w:b/>
          <w:bCs/>
          <w:sz w:val="32"/>
          <w:szCs w:val="32"/>
        </w:rPr>
      </w:pPr>
      <w:r>
        <w:rPr>
          <w:b/>
          <w:bCs/>
          <w:sz w:val="32"/>
          <w:szCs w:val="32"/>
        </w:rPr>
        <w:t>PROGRAMŲ</w:t>
      </w:r>
      <w:r w:rsidRPr="006014B0">
        <w:rPr>
          <w:b/>
          <w:bCs/>
          <w:sz w:val="32"/>
          <w:szCs w:val="32"/>
        </w:rPr>
        <w:t xml:space="preserve"> ĮGYVENDINIMAS</w:t>
      </w:r>
    </w:p>
    <w:p w14:paraId="5B584FA8" w14:textId="77777777" w:rsidR="00BB6B1C" w:rsidRDefault="00BB6B1C" w:rsidP="006014B0">
      <w:pPr>
        <w:spacing w:line="360" w:lineRule="auto"/>
        <w:ind w:firstLine="851"/>
        <w:jc w:val="both"/>
      </w:pPr>
    </w:p>
    <w:p w14:paraId="65B65090" w14:textId="77777777" w:rsidR="00BB6B1C" w:rsidRPr="00DA6EA7" w:rsidRDefault="00BB6B1C" w:rsidP="00BB6B1C">
      <w:pPr>
        <w:spacing w:line="360" w:lineRule="auto"/>
        <w:ind w:firstLine="851"/>
        <w:jc w:val="both"/>
        <w:rPr>
          <w:i/>
          <w:sz w:val="20"/>
          <w:szCs w:val="20"/>
        </w:rPr>
      </w:pPr>
      <w:r w:rsidRPr="008F6C39">
        <w:lastRenderedPageBreak/>
        <w:t xml:space="preserve">Per 2023 m. Bendrovė į tinklus patiekė – 23,3 tūkst. MWh (2022 m.23,6 tūkst. MWh, 2021 m. – 25,5 tūkst. MWh), pardavė – 19,1 tūkst. MWh (2022m. </w:t>
      </w:r>
      <w:r>
        <w:t>–</w:t>
      </w:r>
      <w:r w:rsidRPr="008F6C39">
        <w:t xml:space="preserve"> 19,6 tūkst. MWh, 2021 m. – 21,5 tūkst. MWh) šilumos energijos. </w:t>
      </w:r>
    </w:p>
    <w:p w14:paraId="1E3D8B1E" w14:textId="77777777" w:rsidR="00BB6B1C" w:rsidRPr="008F6C39" w:rsidRDefault="00BB6B1C" w:rsidP="00BB6B1C">
      <w:pPr>
        <w:spacing w:line="360" w:lineRule="auto"/>
        <w:ind w:firstLine="851"/>
        <w:jc w:val="both"/>
      </w:pPr>
      <w:r w:rsidRPr="008F6C39">
        <w:t xml:space="preserve">Nuostoliai šilumos tinkluose sudarė 4,2 tūkst. MWh (2022 m. - 3,9 tūkst. MWh, 2021 m. - 4,0 tūkst. MWh) ir tai yra 17,9 %  nuo bendro pagaminto energijos kiekio. </w:t>
      </w:r>
    </w:p>
    <w:p w14:paraId="3A0EB978" w14:textId="77777777" w:rsidR="00BB6B1C" w:rsidRPr="008F6C39" w:rsidRDefault="00BB6B1C" w:rsidP="00BB6B1C">
      <w:pPr>
        <w:spacing w:line="360" w:lineRule="auto"/>
        <w:ind w:firstLine="851"/>
        <w:jc w:val="both"/>
      </w:pPr>
    </w:p>
    <w:p w14:paraId="61EDF394" w14:textId="77777777" w:rsidR="00BB6B1C" w:rsidRDefault="00BB6B1C" w:rsidP="00F23A1E">
      <w:pPr>
        <w:spacing w:line="360" w:lineRule="auto"/>
        <w:jc w:val="center"/>
        <w:rPr>
          <w:b/>
        </w:rPr>
      </w:pPr>
      <w:r w:rsidRPr="008F6C39">
        <w:rPr>
          <w:b/>
        </w:rPr>
        <w:t>Šilumos gamyba, realizacija ir nuostoliai, MWh</w:t>
      </w:r>
    </w:p>
    <w:p w14:paraId="00A65D72" w14:textId="77777777" w:rsidR="00BB6B1C" w:rsidRPr="008F6C39" w:rsidRDefault="00BB6B1C" w:rsidP="00BB6B1C">
      <w:pPr>
        <w:spacing w:line="360" w:lineRule="auto"/>
        <w:ind w:firstLine="851"/>
        <w:jc w:val="center"/>
      </w:pPr>
    </w:p>
    <w:p w14:paraId="095B8861" w14:textId="77777777" w:rsidR="00BB6B1C" w:rsidRPr="008F6C39" w:rsidRDefault="00BB6B1C" w:rsidP="00F23A1E">
      <w:pPr>
        <w:spacing w:line="360" w:lineRule="auto"/>
        <w:jc w:val="center"/>
        <w:rPr>
          <w:b/>
          <w:lang w:eastAsia="lt-LT"/>
        </w:rPr>
      </w:pPr>
      <w:r w:rsidRPr="008F6C39">
        <w:rPr>
          <w:noProof/>
          <w:lang w:eastAsia="lt-LT"/>
        </w:rPr>
        <w:drawing>
          <wp:inline distT="0" distB="0" distL="0" distR="0" wp14:anchorId="332D2B15" wp14:editId="3EC5C950">
            <wp:extent cx="5847549" cy="3719072"/>
            <wp:effectExtent l="0" t="0" r="1270" b="15240"/>
            <wp:docPr id="2027372179"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FB1FBE3" w14:textId="77777777" w:rsidR="00BB6B1C" w:rsidRDefault="00BB6B1C" w:rsidP="00BB6B1C">
      <w:pPr>
        <w:spacing w:line="360" w:lineRule="auto"/>
        <w:ind w:firstLine="1296"/>
        <w:jc w:val="center"/>
        <w:rPr>
          <w:b/>
        </w:rPr>
      </w:pPr>
    </w:p>
    <w:p w14:paraId="5CBAA773" w14:textId="77777777" w:rsidR="00BB6B1C" w:rsidRPr="008F6C39" w:rsidRDefault="00BB6B1C" w:rsidP="00F23A1E">
      <w:pPr>
        <w:spacing w:line="360" w:lineRule="auto"/>
        <w:rPr>
          <w:b/>
        </w:rPr>
      </w:pPr>
      <w:r w:rsidRPr="008F6C39">
        <w:rPr>
          <w:b/>
        </w:rPr>
        <w:t>2023 metais pagamintas ir realizuotas šilumos energijos kiekis pagal katilin</w:t>
      </w:r>
      <w:r>
        <w:rPr>
          <w:b/>
        </w:rPr>
        <w:t>e</w:t>
      </w:r>
      <w:r w:rsidRPr="008F6C39">
        <w:rPr>
          <w:b/>
        </w:rPr>
        <w:t>s</w:t>
      </w:r>
    </w:p>
    <w:p w14:paraId="7FB6CC3A" w14:textId="77777777" w:rsidR="00BB6B1C" w:rsidRPr="008F6C39" w:rsidRDefault="00BB6B1C" w:rsidP="00BB6B1C">
      <w:pPr>
        <w:spacing w:line="360" w:lineRule="auto"/>
        <w:ind w:firstLine="1296"/>
        <w:jc w:val="center"/>
        <w:rPr>
          <w:b/>
          <w:bCs/>
        </w:rPr>
      </w:pPr>
    </w:p>
    <w:tbl>
      <w:tblPr>
        <w:tblW w:w="0" w:type="auto"/>
        <w:jc w:val="center"/>
        <w:tblLayout w:type="fixed"/>
        <w:tblLook w:val="0000" w:firstRow="0" w:lastRow="0" w:firstColumn="0" w:lastColumn="0" w:noHBand="0" w:noVBand="0"/>
      </w:tblPr>
      <w:tblGrid>
        <w:gridCol w:w="3156"/>
        <w:gridCol w:w="1570"/>
        <w:gridCol w:w="1569"/>
        <w:gridCol w:w="1728"/>
        <w:gridCol w:w="1728"/>
      </w:tblGrid>
      <w:tr w:rsidR="00BB6B1C" w:rsidRPr="008F6C39" w14:paraId="277366FD" w14:textId="77777777" w:rsidTr="003A18D5">
        <w:trPr>
          <w:trHeight w:val="1169"/>
          <w:jc w:val="center"/>
        </w:trPr>
        <w:tc>
          <w:tcPr>
            <w:tcW w:w="315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C5CB07" w14:textId="77777777" w:rsidR="00BB6B1C" w:rsidRPr="008F6C39" w:rsidRDefault="00BB6B1C" w:rsidP="003A18D5">
            <w:pPr>
              <w:spacing w:line="360" w:lineRule="auto"/>
              <w:jc w:val="center"/>
            </w:pPr>
            <w:r w:rsidRPr="008F6C39">
              <w:rPr>
                <w:b/>
                <w:bCs/>
              </w:rPr>
              <w:t>Katilinės pavadinimas</w:t>
            </w:r>
          </w:p>
        </w:tc>
        <w:tc>
          <w:tcPr>
            <w:tcW w:w="1570" w:type="dxa"/>
            <w:tcBorders>
              <w:top w:val="single" w:sz="4" w:space="0" w:color="000000"/>
              <w:bottom w:val="single" w:sz="4" w:space="0" w:color="000000"/>
              <w:right w:val="single" w:sz="4" w:space="0" w:color="000000"/>
            </w:tcBorders>
            <w:shd w:val="clear" w:color="auto" w:fill="auto"/>
            <w:vAlign w:val="bottom"/>
          </w:tcPr>
          <w:p w14:paraId="190A8C0F" w14:textId="77777777" w:rsidR="00BB6B1C" w:rsidRPr="008F6C39" w:rsidRDefault="00BB6B1C" w:rsidP="003A18D5">
            <w:pPr>
              <w:spacing w:line="360" w:lineRule="auto"/>
              <w:jc w:val="center"/>
            </w:pPr>
            <w:r w:rsidRPr="008F6C39">
              <w:t>Šilumos gamyba MWh</w:t>
            </w:r>
          </w:p>
        </w:tc>
        <w:tc>
          <w:tcPr>
            <w:tcW w:w="1569" w:type="dxa"/>
            <w:tcBorders>
              <w:top w:val="single" w:sz="4" w:space="0" w:color="000000"/>
              <w:bottom w:val="single" w:sz="4" w:space="0" w:color="000000"/>
              <w:right w:val="single" w:sz="4" w:space="0" w:color="000000"/>
            </w:tcBorders>
            <w:shd w:val="clear" w:color="auto" w:fill="auto"/>
            <w:vAlign w:val="bottom"/>
          </w:tcPr>
          <w:p w14:paraId="44ABDDFC" w14:textId="77777777" w:rsidR="00BB6B1C" w:rsidRPr="008F6C39" w:rsidRDefault="00BB6B1C" w:rsidP="003A18D5">
            <w:pPr>
              <w:spacing w:line="360" w:lineRule="auto"/>
              <w:jc w:val="center"/>
            </w:pPr>
            <w:r w:rsidRPr="008F6C39">
              <w:t>Šilumos realizacija MWh</w:t>
            </w:r>
          </w:p>
        </w:tc>
        <w:tc>
          <w:tcPr>
            <w:tcW w:w="1728" w:type="dxa"/>
            <w:tcBorders>
              <w:top w:val="single" w:sz="4" w:space="0" w:color="000000"/>
              <w:bottom w:val="single" w:sz="4" w:space="0" w:color="000000"/>
              <w:right w:val="single" w:sz="4" w:space="0" w:color="000000"/>
            </w:tcBorders>
            <w:shd w:val="clear" w:color="auto" w:fill="auto"/>
            <w:vAlign w:val="bottom"/>
          </w:tcPr>
          <w:p w14:paraId="106FF1C7" w14:textId="77777777" w:rsidR="00BB6B1C" w:rsidRPr="008F6C39" w:rsidRDefault="00BB6B1C" w:rsidP="003A18D5">
            <w:pPr>
              <w:spacing w:line="360" w:lineRule="auto"/>
              <w:jc w:val="center"/>
            </w:pPr>
            <w:r w:rsidRPr="008F6C39">
              <w:t>Nuostoliai šilumos tinkluose MWh</w:t>
            </w:r>
          </w:p>
        </w:tc>
        <w:tc>
          <w:tcPr>
            <w:tcW w:w="1728" w:type="dxa"/>
            <w:tcBorders>
              <w:top w:val="single" w:sz="4" w:space="0" w:color="000000"/>
              <w:bottom w:val="single" w:sz="4" w:space="0" w:color="000000"/>
              <w:right w:val="single" w:sz="4" w:space="0" w:color="000000"/>
            </w:tcBorders>
            <w:shd w:val="clear" w:color="auto" w:fill="auto"/>
            <w:vAlign w:val="bottom"/>
          </w:tcPr>
          <w:p w14:paraId="319B21FB" w14:textId="77777777" w:rsidR="00BB6B1C" w:rsidRPr="008F6C39" w:rsidRDefault="00BB6B1C" w:rsidP="003A18D5">
            <w:pPr>
              <w:spacing w:line="360" w:lineRule="auto"/>
              <w:jc w:val="center"/>
            </w:pPr>
            <w:r w:rsidRPr="008F6C39">
              <w:t>Nuostoliai šilumos tinkluose %</w:t>
            </w:r>
          </w:p>
        </w:tc>
      </w:tr>
      <w:tr w:rsidR="00BB6B1C" w:rsidRPr="008F6C39" w14:paraId="3B6481D4" w14:textId="77777777" w:rsidTr="003A18D5">
        <w:trPr>
          <w:trHeight w:val="321"/>
          <w:jc w:val="center"/>
        </w:trPr>
        <w:tc>
          <w:tcPr>
            <w:tcW w:w="3156" w:type="dxa"/>
            <w:tcBorders>
              <w:left w:val="single" w:sz="4" w:space="0" w:color="000000"/>
              <w:bottom w:val="single" w:sz="4" w:space="0" w:color="000000"/>
              <w:right w:val="single" w:sz="4" w:space="0" w:color="000000"/>
            </w:tcBorders>
            <w:shd w:val="clear" w:color="auto" w:fill="auto"/>
            <w:vAlign w:val="bottom"/>
          </w:tcPr>
          <w:p w14:paraId="1142B25B" w14:textId="77777777" w:rsidR="00BB6B1C" w:rsidRPr="008F6C39" w:rsidRDefault="00BB6B1C" w:rsidP="003A18D5">
            <w:pPr>
              <w:spacing w:line="360" w:lineRule="auto"/>
            </w:pPr>
            <w:r w:rsidRPr="008F6C39">
              <w:t>Ignalinos CK</w:t>
            </w:r>
          </w:p>
        </w:tc>
        <w:tc>
          <w:tcPr>
            <w:tcW w:w="1570" w:type="dxa"/>
            <w:tcBorders>
              <w:bottom w:val="single" w:sz="4" w:space="0" w:color="000000"/>
              <w:right w:val="single" w:sz="4" w:space="0" w:color="000000"/>
            </w:tcBorders>
            <w:shd w:val="clear" w:color="auto" w:fill="auto"/>
            <w:vAlign w:val="center"/>
          </w:tcPr>
          <w:p w14:paraId="46C11A9C" w14:textId="77777777" w:rsidR="00BB6B1C" w:rsidRPr="008F6C39" w:rsidRDefault="00BB6B1C" w:rsidP="003A18D5">
            <w:pPr>
              <w:suppressAutoHyphens w:val="0"/>
              <w:spacing w:line="360" w:lineRule="auto"/>
              <w:jc w:val="right"/>
              <w:outlineLvl w:val="0"/>
              <w:rPr>
                <w:sz w:val="22"/>
                <w:szCs w:val="22"/>
                <w:highlight w:val="yellow"/>
              </w:rPr>
            </w:pPr>
            <w:r w:rsidRPr="008F6C39">
              <w:rPr>
                <w:color w:val="000000"/>
                <w:sz w:val="22"/>
                <w:szCs w:val="22"/>
              </w:rPr>
              <w:t>18 374,417</w:t>
            </w:r>
          </w:p>
        </w:tc>
        <w:tc>
          <w:tcPr>
            <w:tcW w:w="1569" w:type="dxa"/>
            <w:tcBorders>
              <w:bottom w:val="single" w:sz="4" w:space="0" w:color="000000"/>
              <w:right w:val="single" w:sz="4" w:space="0" w:color="000000"/>
            </w:tcBorders>
            <w:shd w:val="clear" w:color="auto" w:fill="auto"/>
            <w:vAlign w:val="center"/>
          </w:tcPr>
          <w:p w14:paraId="7926AC6F" w14:textId="77777777" w:rsidR="00BB6B1C" w:rsidRPr="008F6C39" w:rsidRDefault="00BB6B1C" w:rsidP="003A18D5">
            <w:pPr>
              <w:spacing w:line="360" w:lineRule="auto"/>
              <w:jc w:val="right"/>
              <w:rPr>
                <w:sz w:val="22"/>
                <w:szCs w:val="22"/>
                <w:highlight w:val="yellow"/>
              </w:rPr>
            </w:pPr>
            <w:r w:rsidRPr="008F6C39">
              <w:rPr>
                <w:color w:val="000000"/>
                <w:sz w:val="22"/>
                <w:szCs w:val="22"/>
              </w:rPr>
              <w:t>15 162,28</w:t>
            </w:r>
          </w:p>
        </w:tc>
        <w:tc>
          <w:tcPr>
            <w:tcW w:w="1728" w:type="dxa"/>
            <w:tcBorders>
              <w:bottom w:val="single" w:sz="4" w:space="0" w:color="000000"/>
              <w:right w:val="single" w:sz="4" w:space="0" w:color="000000"/>
            </w:tcBorders>
            <w:shd w:val="clear" w:color="auto" w:fill="auto"/>
            <w:vAlign w:val="center"/>
          </w:tcPr>
          <w:p w14:paraId="5BB20F64" w14:textId="77777777" w:rsidR="00BB6B1C" w:rsidRPr="008F6C39" w:rsidRDefault="00BB6B1C" w:rsidP="003A18D5">
            <w:pPr>
              <w:spacing w:line="360" w:lineRule="auto"/>
              <w:jc w:val="right"/>
              <w:rPr>
                <w:sz w:val="22"/>
                <w:szCs w:val="22"/>
              </w:rPr>
            </w:pPr>
            <w:r w:rsidRPr="008F6C39">
              <w:rPr>
                <w:color w:val="000000"/>
                <w:sz w:val="22"/>
                <w:szCs w:val="22"/>
              </w:rPr>
              <w:t>3 212,137</w:t>
            </w:r>
          </w:p>
        </w:tc>
        <w:tc>
          <w:tcPr>
            <w:tcW w:w="1728" w:type="dxa"/>
            <w:tcBorders>
              <w:bottom w:val="single" w:sz="4" w:space="0" w:color="000000"/>
              <w:right w:val="single" w:sz="4" w:space="0" w:color="000000"/>
            </w:tcBorders>
            <w:shd w:val="clear" w:color="auto" w:fill="auto"/>
            <w:vAlign w:val="center"/>
          </w:tcPr>
          <w:p w14:paraId="59054CEA" w14:textId="77777777" w:rsidR="00BB6B1C" w:rsidRPr="008F6C39" w:rsidRDefault="00BB6B1C" w:rsidP="003A18D5">
            <w:pPr>
              <w:spacing w:line="360" w:lineRule="auto"/>
              <w:jc w:val="right"/>
              <w:rPr>
                <w:sz w:val="22"/>
                <w:szCs w:val="22"/>
              </w:rPr>
            </w:pPr>
            <w:r w:rsidRPr="008F6C39">
              <w:rPr>
                <w:color w:val="000000"/>
                <w:sz w:val="22"/>
                <w:szCs w:val="22"/>
              </w:rPr>
              <w:t>17,5</w:t>
            </w:r>
          </w:p>
        </w:tc>
      </w:tr>
      <w:tr w:rsidR="00BB6B1C" w:rsidRPr="008F6C39" w14:paraId="6A833929" w14:textId="77777777" w:rsidTr="003A18D5">
        <w:trPr>
          <w:trHeight w:val="321"/>
          <w:jc w:val="center"/>
        </w:trPr>
        <w:tc>
          <w:tcPr>
            <w:tcW w:w="3156" w:type="dxa"/>
            <w:tcBorders>
              <w:left w:val="single" w:sz="4" w:space="0" w:color="000000"/>
              <w:bottom w:val="single" w:sz="4" w:space="0" w:color="000000"/>
              <w:right w:val="single" w:sz="4" w:space="0" w:color="000000"/>
            </w:tcBorders>
            <w:shd w:val="clear" w:color="auto" w:fill="auto"/>
            <w:vAlign w:val="bottom"/>
          </w:tcPr>
          <w:p w14:paraId="19D56D2C" w14:textId="77777777" w:rsidR="00BB6B1C" w:rsidRPr="008F6C39" w:rsidRDefault="00BB6B1C" w:rsidP="003A18D5">
            <w:pPr>
              <w:spacing w:line="360" w:lineRule="auto"/>
            </w:pPr>
            <w:r w:rsidRPr="008F6C39">
              <w:t>Ceikinių katilinė</w:t>
            </w:r>
          </w:p>
        </w:tc>
        <w:tc>
          <w:tcPr>
            <w:tcW w:w="1570" w:type="dxa"/>
            <w:tcBorders>
              <w:bottom w:val="single" w:sz="4" w:space="0" w:color="000000"/>
              <w:right w:val="single" w:sz="4" w:space="0" w:color="000000"/>
            </w:tcBorders>
            <w:shd w:val="clear" w:color="auto" w:fill="auto"/>
            <w:vAlign w:val="center"/>
          </w:tcPr>
          <w:p w14:paraId="2BC9EB94" w14:textId="77777777" w:rsidR="00BB6B1C" w:rsidRPr="008F6C39" w:rsidRDefault="00BB6B1C" w:rsidP="003A18D5">
            <w:pPr>
              <w:spacing w:line="360" w:lineRule="auto"/>
              <w:jc w:val="right"/>
              <w:rPr>
                <w:sz w:val="22"/>
                <w:szCs w:val="22"/>
              </w:rPr>
            </w:pPr>
            <w:r w:rsidRPr="008F6C39">
              <w:rPr>
                <w:color w:val="000000"/>
                <w:sz w:val="22"/>
                <w:szCs w:val="22"/>
              </w:rPr>
              <w:t>87,771</w:t>
            </w:r>
          </w:p>
        </w:tc>
        <w:tc>
          <w:tcPr>
            <w:tcW w:w="1569" w:type="dxa"/>
            <w:tcBorders>
              <w:bottom w:val="single" w:sz="4" w:space="0" w:color="000000"/>
              <w:right w:val="single" w:sz="4" w:space="0" w:color="000000"/>
            </w:tcBorders>
            <w:shd w:val="clear" w:color="auto" w:fill="auto"/>
            <w:vAlign w:val="center"/>
          </w:tcPr>
          <w:p w14:paraId="7C5F6840" w14:textId="77777777" w:rsidR="00BB6B1C" w:rsidRPr="008F6C39" w:rsidRDefault="00BB6B1C" w:rsidP="003A18D5">
            <w:pPr>
              <w:spacing w:line="360" w:lineRule="auto"/>
              <w:jc w:val="right"/>
              <w:rPr>
                <w:sz w:val="22"/>
                <w:szCs w:val="22"/>
              </w:rPr>
            </w:pPr>
            <w:r w:rsidRPr="008F6C39">
              <w:rPr>
                <w:color w:val="000000"/>
                <w:sz w:val="22"/>
                <w:szCs w:val="22"/>
              </w:rPr>
              <w:t>87,771</w:t>
            </w:r>
          </w:p>
        </w:tc>
        <w:tc>
          <w:tcPr>
            <w:tcW w:w="1728" w:type="dxa"/>
            <w:tcBorders>
              <w:bottom w:val="single" w:sz="4" w:space="0" w:color="000000"/>
              <w:right w:val="single" w:sz="4" w:space="0" w:color="000000"/>
            </w:tcBorders>
            <w:shd w:val="clear" w:color="auto" w:fill="auto"/>
            <w:vAlign w:val="center"/>
          </w:tcPr>
          <w:p w14:paraId="732F5722" w14:textId="77777777" w:rsidR="00BB6B1C" w:rsidRPr="008F6C39" w:rsidRDefault="00BB6B1C" w:rsidP="003A18D5">
            <w:pPr>
              <w:snapToGrid w:val="0"/>
              <w:spacing w:line="360" w:lineRule="auto"/>
              <w:jc w:val="right"/>
              <w:rPr>
                <w:sz w:val="22"/>
                <w:szCs w:val="22"/>
              </w:rPr>
            </w:pPr>
            <w:r w:rsidRPr="008F6C39">
              <w:rPr>
                <w:color w:val="000000"/>
                <w:sz w:val="22"/>
                <w:szCs w:val="22"/>
              </w:rPr>
              <w:t>0</w:t>
            </w:r>
          </w:p>
        </w:tc>
        <w:tc>
          <w:tcPr>
            <w:tcW w:w="1728" w:type="dxa"/>
            <w:tcBorders>
              <w:bottom w:val="single" w:sz="4" w:space="0" w:color="000000"/>
              <w:right w:val="single" w:sz="4" w:space="0" w:color="000000"/>
            </w:tcBorders>
            <w:shd w:val="clear" w:color="auto" w:fill="auto"/>
            <w:vAlign w:val="center"/>
          </w:tcPr>
          <w:p w14:paraId="7A2EA52A" w14:textId="77777777" w:rsidR="00BB6B1C" w:rsidRPr="008F6C39" w:rsidRDefault="00BB6B1C" w:rsidP="003A18D5">
            <w:pPr>
              <w:snapToGrid w:val="0"/>
              <w:spacing w:line="360" w:lineRule="auto"/>
              <w:jc w:val="right"/>
              <w:rPr>
                <w:sz w:val="22"/>
                <w:szCs w:val="22"/>
              </w:rPr>
            </w:pPr>
            <w:r w:rsidRPr="008F6C39">
              <w:rPr>
                <w:color w:val="000000"/>
                <w:sz w:val="22"/>
                <w:szCs w:val="22"/>
              </w:rPr>
              <w:t>0,0</w:t>
            </w:r>
          </w:p>
        </w:tc>
      </w:tr>
      <w:tr w:rsidR="00BB6B1C" w:rsidRPr="008F6C39" w14:paraId="45E70BE1" w14:textId="77777777" w:rsidTr="003A18D5">
        <w:trPr>
          <w:trHeight w:val="321"/>
          <w:jc w:val="center"/>
        </w:trPr>
        <w:tc>
          <w:tcPr>
            <w:tcW w:w="3156" w:type="dxa"/>
            <w:tcBorders>
              <w:left w:val="single" w:sz="4" w:space="0" w:color="000000"/>
              <w:bottom w:val="single" w:sz="4" w:space="0" w:color="000000"/>
              <w:right w:val="single" w:sz="4" w:space="0" w:color="000000"/>
            </w:tcBorders>
            <w:shd w:val="clear" w:color="auto" w:fill="auto"/>
            <w:vAlign w:val="bottom"/>
          </w:tcPr>
          <w:p w14:paraId="4734D24E" w14:textId="77777777" w:rsidR="00BB6B1C" w:rsidRPr="008F6C39" w:rsidRDefault="00BB6B1C" w:rsidP="003A18D5">
            <w:pPr>
              <w:spacing w:line="360" w:lineRule="auto"/>
            </w:pPr>
            <w:r w:rsidRPr="008F6C39">
              <w:t>Dūkšto katilinė</w:t>
            </w:r>
          </w:p>
        </w:tc>
        <w:tc>
          <w:tcPr>
            <w:tcW w:w="1570" w:type="dxa"/>
            <w:tcBorders>
              <w:bottom w:val="single" w:sz="4" w:space="0" w:color="000000"/>
              <w:right w:val="single" w:sz="4" w:space="0" w:color="000000"/>
            </w:tcBorders>
            <w:shd w:val="clear" w:color="auto" w:fill="auto"/>
            <w:vAlign w:val="center"/>
          </w:tcPr>
          <w:p w14:paraId="5074D034" w14:textId="77777777" w:rsidR="00BB6B1C" w:rsidRPr="008F6C39" w:rsidRDefault="00BB6B1C" w:rsidP="003A18D5">
            <w:pPr>
              <w:spacing w:line="360" w:lineRule="auto"/>
              <w:jc w:val="right"/>
              <w:rPr>
                <w:sz w:val="22"/>
                <w:szCs w:val="22"/>
              </w:rPr>
            </w:pPr>
            <w:r w:rsidRPr="008F6C39">
              <w:rPr>
                <w:color w:val="000000"/>
                <w:sz w:val="22"/>
                <w:szCs w:val="22"/>
              </w:rPr>
              <w:t>1 149,932</w:t>
            </w:r>
          </w:p>
        </w:tc>
        <w:tc>
          <w:tcPr>
            <w:tcW w:w="1569" w:type="dxa"/>
            <w:tcBorders>
              <w:bottom w:val="single" w:sz="4" w:space="0" w:color="000000"/>
              <w:right w:val="single" w:sz="4" w:space="0" w:color="000000"/>
            </w:tcBorders>
            <w:shd w:val="clear" w:color="auto" w:fill="auto"/>
            <w:vAlign w:val="center"/>
          </w:tcPr>
          <w:p w14:paraId="2C643AE0" w14:textId="77777777" w:rsidR="00BB6B1C" w:rsidRPr="008F6C39" w:rsidRDefault="00BB6B1C" w:rsidP="003A18D5">
            <w:pPr>
              <w:spacing w:line="360" w:lineRule="auto"/>
              <w:jc w:val="right"/>
              <w:rPr>
                <w:sz w:val="22"/>
                <w:szCs w:val="22"/>
              </w:rPr>
            </w:pPr>
            <w:r w:rsidRPr="008F6C39">
              <w:rPr>
                <w:color w:val="000000"/>
                <w:sz w:val="22"/>
                <w:szCs w:val="22"/>
              </w:rPr>
              <w:t>883,231</w:t>
            </w:r>
          </w:p>
        </w:tc>
        <w:tc>
          <w:tcPr>
            <w:tcW w:w="1728" w:type="dxa"/>
            <w:tcBorders>
              <w:bottom w:val="single" w:sz="4" w:space="0" w:color="000000"/>
              <w:right w:val="single" w:sz="4" w:space="0" w:color="000000"/>
            </w:tcBorders>
            <w:shd w:val="clear" w:color="auto" w:fill="auto"/>
            <w:vAlign w:val="center"/>
          </w:tcPr>
          <w:p w14:paraId="1C337101" w14:textId="77777777" w:rsidR="00BB6B1C" w:rsidRPr="008F6C39" w:rsidRDefault="00BB6B1C" w:rsidP="003A18D5">
            <w:pPr>
              <w:spacing w:line="360" w:lineRule="auto"/>
              <w:jc w:val="right"/>
              <w:rPr>
                <w:sz w:val="22"/>
                <w:szCs w:val="22"/>
              </w:rPr>
            </w:pPr>
            <w:r w:rsidRPr="008F6C39">
              <w:rPr>
                <w:color w:val="000000"/>
                <w:sz w:val="22"/>
                <w:szCs w:val="22"/>
              </w:rPr>
              <w:t>266,701</w:t>
            </w:r>
          </w:p>
        </w:tc>
        <w:tc>
          <w:tcPr>
            <w:tcW w:w="1728" w:type="dxa"/>
            <w:tcBorders>
              <w:bottom w:val="single" w:sz="4" w:space="0" w:color="000000"/>
              <w:right w:val="single" w:sz="4" w:space="0" w:color="000000"/>
            </w:tcBorders>
            <w:shd w:val="clear" w:color="auto" w:fill="auto"/>
            <w:vAlign w:val="center"/>
          </w:tcPr>
          <w:p w14:paraId="7C82EDBB" w14:textId="77777777" w:rsidR="00BB6B1C" w:rsidRPr="008F6C39" w:rsidRDefault="00BB6B1C" w:rsidP="003A18D5">
            <w:pPr>
              <w:spacing w:line="360" w:lineRule="auto"/>
              <w:jc w:val="right"/>
              <w:rPr>
                <w:sz w:val="22"/>
                <w:szCs w:val="22"/>
              </w:rPr>
            </w:pPr>
            <w:r w:rsidRPr="008F6C39">
              <w:rPr>
                <w:color w:val="000000"/>
                <w:sz w:val="22"/>
                <w:szCs w:val="22"/>
              </w:rPr>
              <w:t>23,2</w:t>
            </w:r>
          </w:p>
        </w:tc>
      </w:tr>
      <w:tr w:rsidR="00BB6B1C" w:rsidRPr="008F6C39" w14:paraId="5AD820C8" w14:textId="77777777" w:rsidTr="003A18D5">
        <w:trPr>
          <w:trHeight w:val="321"/>
          <w:jc w:val="center"/>
        </w:trPr>
        <w:tc>
          <w:tcPr>
            <w:tcW w:w="3156" w:type="dxa"/>
            <w:tcBorders>
              <w:left w:val="single" w:sz="4" w:space="0" w:color="000000"/>
              <w:bottom w:val="single" w:sz="4" w:space="0" w:color="000000"/>
              <w:right w:val="single" w:sz="4" w:space="0" w:color="000000"/>
            </w:tcBorders>
            <w:shd w:val="clear" w:color="auto" w:fill="auto"/>
            <w:vAlign w:val="bottom"/>
          </w:tcPr>
          <w:p w14:paraId="4BBF94C6" w14:textId="77777777" w:rsidR="00BB6B1C" w:rsidRPr="008F6C39" w:rsidRDefault="00BB6B1C" w:rsidP="003A18D5">
            <w:pPr>
              <w:spacing w:line="360" w:lineRule="auto"/>
            </w:pPr>
            <w:r w:rsidRPr="008F6C39">
              <w:t>Dūkšto ambulatorijos katilinė</w:t>
            </w:r>
          </w:p>
        </w:tc>
        <w:tc>
          <w:tcPr>
            <w:tcW w:w="1570" w:type="dxa"/>
            <w:tcBorders>
              <w:bottom w:val="single" w:sz="4" w:space="0" w:color="000000"/>
              <w:right w:val="single" w:sz="4" w:space="0" w:color="000000"/>
            </w:tcBorders>
            <w:shd w:val="clear" w:color="auto" w:fill="auto"/>
            <w:vAlign w:val="center"/>
          </w:tcPr>
          <w:p w14:paraId="0FBB4833" w14:textId="77777777" w:rsidR="00BB6B1C" w:rsidRPr="008F6C39" w:rsidRDefault="00BB6B1C" w:rsidP="003A18D5">
            <w:pPr>
              <w:spacing w:line="360" w:lineRule="auto"/>
              <w:jc w:val="right"/>
              <w:rPr>
                <w:sz w:val="22"/>
                <w:szCs w:val="22"/>
              </w:rPr>
            </w:pPr>
            <w:r w:rsidRPr="008F6C39">
              <w:rPr>
                <w:color w:val="000000"/>
                <w:sz w:val="22"/>
                <w:szCs w:val="22"/>
              </w:rPr>
              <w:t>7,634</w:t>
            </w:r>
          </w:p>
        </w:tc>
        <w:tc>
          <w:tcPr>
            <w:tcW w:w="1569" w:type="dxa"/>
            <w:tcBorders>
              <w:bottom w:val="single" w:sz="4" w:space="0" w:color="000000"/>
              <w:right w:val="single" w:sz="4" w:space="0" w:color="000000"/>
            </w:tcBorders>
            <w:shd w:val="clear" w:color="auto" w:fill="auto"/>
            <w:vAlign w:val="center"/>
          </w:tcPr>
          <w:p w14:paraId="1ECD7EF5" w14:textId="77777777" w:rsidR="00BB6B1C" w:rsidRPr="008F6C39" w:rsidRDefault="00BB6B1C" w:rsidP="003A18D5">
            <w:pPr>
              <w:spacing w:line="360" w:lineRule="auto"/>
              <w:jc w:val="right"/>
              <w:rPr>
                <w:sz w:val="22"/>
                <w:szCs w:val="22"/>
              </w:rPr>
            </w:pPr>
            <w:r w:rsidRPr="008F6C39">
              <w:rPr>
                <w:color w:val="000000"/>
                <w:sz w:val="22"/>
                <w:szCs w:val="22"/>
              </w:rPr>
              <w:t>7,634</w:t>
            </w:r>
          </w:p>
        </w:tc>
        <w:tc>
          <w:tcPr>
            <w:tcW w:w="1728" w:type="dxa"/>
            <w:tcBorders>
              <w:bottom w:val="single" w:sz="4" w:space="0" w:color="000000"/>
              <w:right w:val="single" w:sz="4" w:space="0" w:color="000000"/>
            </w:tcBorders>
            <w:shd w:val="clear" w:color="auto" w:fill="auto"/>
            <w:vAlign w:val="center"/>
          </w:tcPr>
          <w:p w14:paraId="4C8C39D8" w14:textId="77777777" w:rsidR="00BB6B1C" w:rsidRPr="008F6C39" w:rsidRDefault="00BB6B1C" w:rsidP="003A18D5">
            <w:pPr>
              <w:spacing w:line="360" w:lineRule="auto"/>
              <w:jc w:val="right"/>
              <w:rPr>
                <w:sz w:val="22"/>
                <w:szCs w:val="22"/>
              </w:rPr>
            </w:pPr>
            <w:r w:rsidRPr="008F6C39">
              <w:rPr>
                <w:color w:val="000000"/>
                <w:sz w:val="22"/>
                <w:szCs w:val="22"/>
              </w:rPr>
              <w:t>0</w:t>
            </w:r>
          </w:p>
        </w:tc>
        <w:tc>
          <w:tcPr>
            <w:tcW w:w="1728" w:type="dxa"/>
            <w:tcBorders>
              <w:bottom w:val="single" w:sz="4" w:space="0" w:color="000000"/>
              <w:right w:val="single" w:sz="4" w:space="0" w:color="000000"/>
            </w:tcBorders>
            <w:shd w:val="clear" w:color="auto" w:fill="auto"/>
            <w:vAlign w:val="center"/>
          </w:tcPr>
          <w:p w14:paraId="3A940031" w14:textId="77777777" w:rsidR="00BB6B1C" w:rsidRPr="008F6C39" w:rsidRDefault="00BB6B1C" w:rsidP="003A18D5">
            <w:pPr>
              <w:spacing w:line="360" w:lineRule="auto"/>
              <w:jc w:val="right"/>
              <w:rPr>
                <w:sz w:val="22"/>
                <w:szCs w:val="22"/>
              </w:rPr>
            </w:pPr>
            <w:r w:rsidRPr="008F6C39">
              <w:rPr>
                <w:color w:val="000000"/>
                <w:sz w:val="22"/>
                <w:szCs w:val="22"/>
              </w:rPr>
              <w:t>0,0</w:t>
            </w:r>
          </w:p>
        </w:tc>
      </w:tr>
      <w:tr w:rsidR="00BB6B1C" w:rsidRPr="008F6C39" w14:paraId="003C3E83" w14:textId="77777777" w:rsidTr="003A18D5">
        <w:trPr>
          <w:trHeight w:val="321"/>
          <w:jc w:val="center"/>
        </w:trPr>
        <w:tc>
          <w:tcPr>
            <w:tcW w:w="3156" w:type="dxa"/>
            <w:tcBorders>
              <w:left w:val="single" w:sz="4" w:space="0" w:color="000000"/>
              <w:bottom w:val="single" w:sz="4" w:space="0" w:color="000000"/>
              <w:right w:val="single" w:sz="4" w:space="0" w:color="000000"/>
            </w:tcBorders>
            <w:shd w:val="clear" w:color="auto" w:fill="auto"/>
            <w:vAlign w:val="bottom"/>
          </w:tcPr>
          <w:p w14:paraId="306E6F59" w14:textId="77777777" w:rsidR="00BB6B1C" w:rsidRPr="008F6C39" w:rsidRDefault="00BB6B1C" w:rsidP="003A18D5">
            <w:pPr>
              <w:spacing w:line="360" w:lineRule="auto"/>
            </w:pPr>
            <w:r w:rsidRPr="008F6C39">
              <w:t>Kazitiškio katilinė</w:t>
            </w:r>
          </w:p>
        </w:tc>
        <w:tc>
          <w:tcPr>
            <w:tcW w:w="1570" w:type="dxa"/>
            <w:tcBorders>
              <w:bottom w:val="single" w:sz="4" w:space="0" w:color="000000"/>
              <w:right w:val="single" w:sz="4" w:space="0" w:color="000000"/>
            </w:tcBorders>
            <w:shd w:val="clear" w:color="auto" w:fill="auto"/>
            <w:vAlign w:val="center"/>
          </w:tcPr>
          <w:p w14:paraId="17B2893E" w14:textId="77777777" w:rsidR="00BB6B1C" w:rsidRPr="008F6C39" w:rsidRDefault="00BB6B1C" w:rsidP="003A18D5">
            <w:pPr>
              <w:spacing w:line="360" w:lineRule="auto"/>
              <w:jc w:val="right"/>
              <w:rPr>
                <w:sz w:val="22"/>
                <w:szCs w:val="22"/>
              </w:rPr>
            </w:pPr>
            <w:r w:rsidRPr="008F6C39">
              <w:rPr>
                <w:color w:val="000000"/>
                <w:sz w:val="22"/>
                <w:szCs w:val="22"/>
              </w:rPr>
              <w:t>13,588</w:t>
            </w:r>
          </w:p>
        </w:tc>
        <w:tc>
          <w:tcPr>
            <w:tcW w:w="1569" w:type="dxa"/>
            <w:tcBorders>
              <w:bottom w:val="single" w:sz="4" w:space="0" w:color="000000"/>
              <w:right w:val="single" w:sz="4" w:space="0" w:color="000000"/>
            </w:tcBorders>
            <w:shd w:val="clear" w:color="auto" w:fill="auto"/>
            <w:vAlign w:val="center"/>
          </w:tcPr>
          <w:p w14:paraId="3747D62F" w14:textId="77777777" w:rsidR="00BB6B1C" w:rsidRPr="008F6C39" w:rsidRDefault="00BB6B1C" w:rsidP="003A18D5">
            <w:pPr>
              <w:spacing w:line="360" w:lineRule="auto"/>
              <w:jc w:val="right"/>
              <w:rPr>
                <w:sz w:val="22"/>
                <w:szCs w:val="22"/>
              </w:rPr>
            </w:pPr>
            <w:r w:rsidRPr="008F6C39">
              <w:rPr>
                <w:color w:val="000000"/>
                <w:sz w:val="22"/>
                <w:szCs w:val="22"/>
              </w:rPr>
              <w:t>13,588</w:t>
            </w:r>
          </w:p>
        </w:tc>
        <w:tc>
          <w:tcPr>
            <w:tcW w:w="1728" w:type="dxa"/>
            <w:tcBorders>
              <w:bottom w:val="single" w:sz="4" w:space="0" w:color="000000"/>
              <w:right w:val="single" w:sz="4" w:space="0" w:color="000000"/>
            </w:tcBorders>
            <w:shd w:val="clear" w:color="auto" w:fill="auto"/>
            <w:vAlign w:val="center"/>
          </w:tcPr>
          <w:p w14:paraId="59F08790" w14:textId="77777777" w:rsidR="00BB6B1C" w:rsidRPr="008F6C39" w:rsidRDefault="00BB6B1C" w:rsidP="003A18D5">
            <w:pPr>
              <w:snapToGrid w:val="0"/>
              <w:spacing w:line="360" w:lineRule="auto"/>
              <w:jc w:val="right"/>
              <w:rPr>
                <w:sz w:val="22"/>
                <w:szCs w:val="22"/>
              </w:rPr>
            </w:pPr>
            <w:r w:rsidRPr="008F6C39">
              <w:rPr>
                <w:color w:val="000000"/>
                <w:sz w:val="22"/>
                <w:szCs w:val="22"/>
              </w:rPr>
              <w:t>0</w:t>
            </w:r>
          </w:p>
        </w:tc>
        <w:tc>
          <w:tcPr>
            <w:tcW w:w="1728" w:type="dxa"/>
            <w:tcBorders>
              <w:bottom w:val="single" w:sz="4" w:space="0" w:color="000000"/>
              <w:right w:val="single" w:sz="4" w:space="0" w:color="000000"/>
            </w:tcBorders>
            <w:shd w:val="clear" w:color="auto" w:fill="auto"/>
            <w:vAlign w:val="center"/>
          </w:tcPr>
          <w:p w14:paraId="7B8D8BE1" w14:textId="77777777" w:rsidR="00BB6B1C" w:rsidRPr="008F6C39" w:rsidRDefault="00BB6B1C" w:rsidP="003A18D5">
            <w:pPr>
              <w:snapToGrid w:val="0"/>
              <w:spacing w:line="360" w:lineRule="auto"/>
              <w:jc w:val="right"/>
              <w:rPr>
                <w:sz w:val="22"/>
                <w:szCs w:val="22"/>
              </w:rPr>
            </w:pPr>
            <w:r w:rsidRPr="008F6C39">
              <w:rPr>
                <w:color w:val="000000"/>
                <w:sz w:val="22"/>
                <w:szCs w:val="22"/>
              </w:rPr>
              <w:t>0,0</w:t>
            </w:r>
          </w:p>
        </w:tc>
      </w:tr>
      <w:tr w:rsidR="00BB6B1C" w:rsidRPr="008F6C39" w14:paraId="3DF92C50" w14:textId="77777777" w:rsidTr="003A18D5">
        <w:trPr>
          <w:trHeight w:val="321"/>
          <w:jc w:val="center"/>
        </w:trPr>
        <w:tc>
          <w:tcPr>
            <w:tcW w:w="3156" w:type="dxa"/>
            <w:tcBorders>
              <w:left w:val="single" w:sz="4" w:space="0" w:color="000000"/>
              <w:bottom w:val="single" w:sz="4" w:space="0" w:color="000000"/>
              <w:right w:val="single" w:sz="4" w:space="0" w:color="000000"/>
            </w:tcBorders>
            <w:shd w:val="clear" w:color="auto" w:fill="auto"/>
            <w:vAlign w:val="bottom"/>
          </w:tcPr>
          <w:p w14:paraId="2236E02A" w14:textId="77777777" w:rsidR="00BB6B1C" w:rsidRPr="008F6C39" w:rsidRDefault="00BB6B1C" w:rsidP="003A18D5">
            <w:pPr>
              <w:spacing w:line="360" w:lineRule="auto"/>
            </w:pPr>
            <w:r w:rsidRPr="008F6C39">
              <w:t>Linkmenų katilinė</w:t>
            </w:r>
          </w:p>
        </w:tc>
        <w:tc>
          <w:tcPr>
            <w:tcW w:w="1570" w:type="dxa"/>
            <w:tcBorders>
              <w:bottom w:val="single" w:sz="4" w:space="0" w:color="000000"/>
              <w:right w:val="single" w:sz="4" w:space="0" w:color="000000"/>
            </w:tcBorders>
            <w:shd w:val="clear" w:color="auto" w:fill="auto"/>
            <w:vAlign w:val="center"/>
          </w:tcPr>
          <w:p w14:paraId="2E42640E" w14:textId="77777777" w:rsidR="00BB6B1C" w:rsidRPr="008F6C39" w:rsidRDefault="00BB6B1C" w:rsidP="003A18D5">
            <w:pPr>
              <w:spacing w:line="360" w:lineRule="auto"/>
              <w:jc w:val="right"/>
              <w:rPr>
                <w:sz w:val="22"/>
                <w:szCs w:val="22"/>
              </w:rPr>
            </w:pPr>
            <w:r w:rsidRPr="008F6C39">
              <w:rPr>
                <w:color w:val="000000"/>
                <w:sz w:val="22"/>
                <w:szCs w:val="22"/>
              </w:rPr>
              <w:t>202,555</w:t>
            </w:r>
          </w:p>
        </w:tc>
        <w:tc>
          <w:tcPr>
            <w:tcW w:w="1569" w:type="dxa"/>
            <w:tcBorders>
              <w:bottom w:val="single" w:sz="4" w:space="0" w:color="000000"/>
              <w:right w:val="single" w:sz="4" w:space="0" w:color="000000"/>
            </w:tcBorders>
            <w:shd w:val="clear" w:color="auto" w:fill="auto"/>
            <w:vAlign w:val="center"/>
          </w:tcPr>
          <w:p w14:paraId="4405492C" w14:textId="77777777" w:rsidR="00BB6B1C" w:rsidRPr="008F6C39" w:rsidRDefault="00BB6B1C" w:rsidP="003A18D5">
            <w:pPr>
              <w:spacing w:line="360" w:lineRule="auto"/>
              <w:jc w:val="right"/>
              <w:rPr>
                <w:sz w:val="22"/>
                <w:szCs w:val="22"/>
              </w:rPr>
            </w:pPr>
            <w:r w:rsidRPr="008F6C39">
              <w:rPr>
                <w:color w:val="000000"/>
                <w:sz w:val="22"/>
                <w:szCs w:val="22"/>
              </w:rPr>
              <w:t>202,555</w:t>
            </w:r>
          </w:p>
        </w:tc>
        <w:tc>
          <w:tcPr>
            <w:tcW w:w="1728" w:type="dxa"/>
            <w:tcBorders>
              <w:bottom w:val="single" w:sz="4" w:space="0" w:color="000000"/>
              <w:right w:val="single" w:sz="4" w:space="0" w:color="000000"/>
            </w:tcBorders>
            <w:shd w:val="clear" w:color="auto" w:fill="auto"/>
            <w:vAlign w:val="center"/>
          </w:tcPr>
          <w:p w14:paraId="19D4FFE4" w14:textId="77777777" w:rsidR="00BB6B1C" w:rsidRPr="008F6C39" w:rsidRDefault="00BB6B1C" w:rsidP="003A18D5">
            <w:pPr>
              <w:snapToGrid w:val="0"/>
              <w:spacing w:line="360" w:lineRule="auto"/>
              <w:jc w:val="right"/>
              <w:rPr>
                <w:sz w:val="22"/>
                <w:szCs w:val="22"/>
              </w:rPr>
            </w:pPr>
            <w:r w:rsidRPr="008F6C39">
              <w:rPr>
                <w:color w:val="000000"/>
                <w:sz w:val="22"/>
                <w:szCs w:val="22"/>
              </w:rPr>
              <w:t>0</w:t>
            </w:r>
          </w:p>
        </w:tc>
        <w:tc>
          <w:tcPr>
            <w:tcW w:w="1728" w:type="dxa"/>
            <w:tcBorders>
              <w:bottom w:val="single" w:sz="4" w:space="0" w:color="000000"/>
              <w:right w:val="single" w:sz="4" w:space="0" w:color="000000"/>
            </w:tcBorders>
            <w:shd w:val="clear" w:color="auto" w:fill="auto"/>
            <w:vAlign w:val="center"/>
          </w:tcPr>
          <w:p w14:paraId="1B699EAE" w14:textId="77777777" w:rsidR="00BB6B1C" w:rsidRPr="008F6C39" w:rsidRDefault="00BB6B1C" w:rsidP="003A18D5">
            <w:pPr>
              <w:snapToGrid w:val="0"/>
              <w:spacing w:line="360" w:lineRule="auto"/>
              <w:jc w:val="right"/>
              <w:rPr>
                <w:sz w:val="22"/>
                <w:szCs w:val="22"/>
              </w:rPr>
            </w:pPr>
            <w:r w:rsidRPr="008F6C39">
              <w:rPr>
                <w:color w:val="000000"/>
                <w:sz w:val="22"/>
                <w:szCs w:val="22"/>
              </w:rPr>
              <w:t>0,0</w:t>
            </w:r>
          </w:p>
        </w:tc>
      </w:tr>
      <w:tr w:rsidR="00BB6B1C" w:rsidRPr="008F6C39" w14:paraId="3D7FA4A9" w14:textId="77777777" w:rsidTr="003A18D5">
        <w:trPr>
          <w:trHeight w:val="321"/>
          <w:jc w:val="center"/>
        </w:trPr>
        <w:tc>
          <w:tcPr>
            <w:tcW w:w="315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B25CE42" w14:textId="77777777" w:rsidR="00BB6B1C" w:rsidRPr="008F6C39" w:rsidRDefault="00BB6B1C" w:rsidP="003A18D5">
            <w:pPr>
              <w:spacing w:line="360" w:lineRule="auto"/>
            </w:pPr>
            <w:r w:rsidRPr="008F6C39">
              <w:t>Mielagėnų katilinė</w:t>
            </w:r>
          </w:p>
        </w:tc>
        <w:tc>
          <w:tcPr>
            <w:tcW w:w="1570" w:type="dxa"/>
            <w:tcBorders>
              <w:top w:val="single" w:sz="4" w:space="0" w:color="000000"/>
              <w:bottom w:val="single" w:sz="4" w:space="0" w:color="000000"/>
              <w:right w:val="single" w:sz="4" w:space="0" w:color="000000"/>
            </w:tcBorders>
            <w:shd w:val="clear" w:color="auto" w:fill="auto"/>
            <w:vAlign w:val="center"/>
          </w:tcPr>
          <w:p w14:paraId="1466819C" w14:textId="77777777" w:rsidR="00BB6B1C" w:rsidRPr="008F6C39" w:rsidRDefault="00BB6B1C" w:rsidP="003A18D5">
            <w:pPr>
              <w:spacing w:line="360" w:lineRule="auto"/>
              <w:jc w:val="right"/>
              <w:rPr>
                <w:sz w:val="22"/>
                <w:szCs w:val="22"/>
              </w:rPr>
            </w:pPr>
            <w:r w:rsidRPr="008F6C39">
              <w:rPr>
                <w:color w:val="000000"/>
                <w:sz w:val="22"/>
                <w:szCs w:val="22"/>
              </w:rPr>
              <w:t>152,801</w:t>
            </w:r>
          </w:p>
        </w:tc>
        <w:tc>
          <w:tcPr>
            <w:tcW w:w="1569" w:type="dxa"/>
            <w:tcBorders>
              <w:top w:val="single" w:sz="4" w:space="0" w:color="000000"/>
              <w:bottom w:val="single" w:sz="4" w:space="0" w:color="000000"/>
              <w:right w:val="single" w:sz="4" w:space="0" w:color="000000"/>
            </w:tcBorders>
            <w:shd w:val="clear" w:color="auto" w:fill="auto"/>
            <w:vAlign w:val="center"/>
          </w:tcPr>
          <w:p w14:paraId="3B870A06" w14:textId="77777777" w:rsidR="00BB6B1C" w:rsidRPr="008F6C39" w:rsidRDefault="00BB6B1C" w:rsidP="003A18D5">
            <w:pPr>
              <w:spacing w:line="360" w:lineRule="auto"/>
              <w:jc w:val="right"/>
              <w:rPr>
                <w:sz w:val="22"/>
                <w:szCs w:val="22"/>
              </w:rPr>
            </w:pPr>
            <w:r w:rsidRPr="008F6C39">
              <w:rPr>
                <w:color w:val="000000"/>
                <w:sz w:val="22"/>
                <w:szCs w:val="22"/>
              </w:rPr>
              <w:t>152,801</w:t>
            </w:r>
          </w:p>
        </w:tc>
        <w:tc>
          <w:tcPr>
            <w:tcW w:w="1728" w:type="dxa"/>
            <w:tcBorders>
              <w:top w:val="single" w:sz="4" w:space="0" w:color="000000"/>
              <w:bottom w:val="single" w:sz="4" w:space="0" w:color="000000"/>
              <w:right w:val="single" w:sz="4" w:space="0" w:color="000000"/>
            </w:tcBorders>
            <w:shd w:val="clear" w:color="auto" w:fill="auto"/>
            <w:vAlign w:val="center"/>
          </w:tcPr>
          <w:p w14:paraId="4698658A" w14:textId="77777777" w:rsidR="00BB6B1C" w:rsidRPr="008F6C39" w:rsidRDefault="00BB6B1C" w:rsidP="003A18D5">
            <w:pPr>
              <w:snapToGrid w:val="0"/>
              <w:spacing w:line="360" w:lineRule="auto"/>
              <w:jc w:val="right"/>
              <w:rPr>
                <w:sz w:val="22"/>
                <w:szCs w:val="22"/>
              </w:rPr>
            </w:pPr>
            <w:r w:rsidRPr="008F6C39">
              <w:rPr>
                <w:color w:val="000000"/>
                <w:sz w:val="22"/>
                <w:szCs w:val="22"/>
              </w:rPr>
              <w:t>0</w:t>
            </w:r>
          </w:p>
        </w:tc>
        <w:tc>
          <w:tcPr>
            <w:tcW w:w="1728" w:type="dxa"/>
            <w:tcBorders>
              <w:top w:val="single" w:sz="4" w:space="0" w:color="000000"/>
              <w:bottom w:val="single" w:sz="4" w:space="0" w:color="000000"/>
              <w:right w:val="single" w:sz="4" w:space="0" w:color="000000"/>
            </w:tcBorders>
            <w:shd w:val="clear" w:color="auto" w:fill="auto"/>
            <w:vAlign w:val="center"/>
          </w:tcPr>
          <w:p w14:paraId="5F7C4569" w14:textId="77777777" w:rsidR="00BB6B1C" w:rsidRPr="008F6C39" w:rsidRDefault="00BB6B1C" w:rsidP="003A18D5">
            <w:pPr>
              <w:snapToGrid w:val="0"/>
              <w:spacing w:line="360" w:lineRule="auto"/>
              <w:jc w:val="right"/>
              <w:rPr>
                <w:sz w:val="22"/>
                <w:szCs w:val="22"/>
              </w:rPr>
            </w:pPr>
            <w:r w:rsidRPr="008F6C39">
              <w:rPr>
                <w:color w:val="000000"/>
                <w:sz w:val="22"/>
                <w:szCs w:val="22"/>
              </w:rPr>
              <w:t>0,0</w:t>
            </w:r>
          </w:p>
        </w:tc>
      </w:tr>
      <w:tr w:rsidR="00BB6B1C" w:rsidRPr="008F6C39" w14:paraId="0E5FD212" w14:textId="77777777" w:rsidTr="003A18D5">
        <w:trPr>
          <w:trHeight w:val="321"/>
          <w:jc w:val="center"/>
        </w:trPr>
        <w:tc>
          <w:tcPr>
            <w:tcW w:w="3156" w:type="dxa"/>
            <w:tcBorders>
              <w:left w:val="single" w:sz="4" w:space="0" w:color="000000"/>
              <w:bottom w:val="single" w:sz="4" w:space="0" w:color="000000"/>
              <w:right w:val="single" w:sz="4" w:space="0" w:color="000000"/>
            </w:tcBorders>
            <w:shd w:val="clear" w:color="auto" w:fill="auto"/>
            <w:vAlign w:val="bottom"/>
          </w:tcPr>
          <w:p w14:paraId="64DCC73A" w14:textId="77777777" w:rsidR="00BB6B1C" w:rsidRPr="008F6C39" w:rsidRDefault="00BB6B1C" w:rsidP="003A18D5">
            <w:pPr>
              <w:spacing w:line="360" w:lineRule="auto"/>
            </w:pPr>
            <w:r w:rsidRPr="008F6C39">
              <w:lastRenderedPageBreak/>
              <w:t>Rimšės katilinė</w:t>
            </w:r>
          </w:p>
        </w:tc>
        <w:tc>
          <w:tcPr>
            <w:tcW w:w="1570" w:type="dxa"/>
            <w:tcBorders>
              <w:bottom w:val="single" w:sz="4" w:space="0" w:color="000000"/>
              <w:right w:val="single" w:sz="4" w:space="0" w:color="000000"/>
            </w:tcBorders>
            <w:shd w:val="clear" w:color="auto" w:fill="auto"/>
            <w:vAlign w:val="center"/>
          </w:tcPr>
          <w:p w14:paraId="04D3E220" w14:textId="77777777" w:rsidR="00BB6B1C" w:rsidRPr="008F6C39" w:rsidRDefault="00BB6B1C" w:rsidP="003A18D5">
            <w:pPr>
              <w:spacing w:line="360" w:lineRule="auto"/>
              <w:jc w:val="right"/>
              <w:rPr>
                <w:sz w:val="22"/>
                <w:szCs w:val="22"/>
              </w:rPr>
            </w:pPr>
            <w:r w:rsidRPr="008F6C39">
              <w:rPr>
                <w:color w:val="000000"/>
                <w:sz w:val="22"/>
                <w:szCs w:val="22"/>
              </w:rPr>
              <w:t>39,204</w:t>
            </w:r>
          </w:p>
        </w:tc>
        <w:tc>
          <w:tcPr>
            <w:tcW w:w="1569" w:type="dxa"/>
            <w:tcBorders>
              <w:bottom w:val="single" w:sz="4" w:space="0" w:color="000000"/>
              <w:right w:val="single" w:sz="4" w:space="0" w:color="000000"/>
            </w:tcBorders>
            <w:shd w:val="clear" w:color="auto" w:fill="auto"/>
            <w:vAlign w:val="center"/>
          </w:tcPr>
          <w:p w14:paraId="4F96A83C" w14:textId="77777777" w:rsidR="00BB6B1C" w:rsidRPr="008F6C39" w:rsidRDefault="00BB6B1C" w:rsidP="003A18D5">
            <w:pPr>
              <w:spacing w:line="360" w:lineRule="auto"/>
              <w:jc w:val="right"/>
              <w:rPr>
                <w:sz w:val="22"/>
                <w:szCs w:val="22"/>
              </w:rPr>
            </w:pPr>
            <w:r w:rsidRPr="008F6C39">
              <w:rPr>
                <w:color w:val="000000"/>
                <w:sz w:val="22"/>
                <w:szCs w:val="22"/>
              </w:rPr>
              <w:t>39,204</w:t>
            </w:r>
          </w:p>
        </w:tc>
        <w:tc>
          <w:tcPr>
            <w:tcW w:w="1728" w:type="dxa"/>
            <w:tcBorders>
              <w:bottom w:val="single" w:sz="4" w:space="0" w:color="000000"/>
              <w:right w:val="single" w:sz="4" w:space="0" w:color="000000"/>
            </w:tcBorders>
            <w:shd w:val="clear" w:color="auto" w:fill="auto"/>
            <w:vAlign w:val="center"/>
          </w:tcPr>
          <w:p w14:paraId="61C0F1FE" w14:textId="77777777" w:rsidR="00BB6B1C" w:rsidRPr="008F6C39" w:rsidRDefault="00BB6B1C" w:rsidP="003A18D5">
            <w:pPr>
              <w:snapToGrid w:val="0"/>
              <w:spacing w:line="360" w:lineRule="auto"/>
              <w:jc w:val="right"/>
              <w:rPr>
                <w:sz w:val="22"/>
                <w:szCs w:val="22"/>
              </w:rPr>
            </w:pPr>
            <w:r w:rsidRPr="008F6C39">
              <w:rPr>
                <w:color w:val="000000"/>
                <w:sz w:val="22"/>
                <w:szCs w:val="22"/>
              </w:rPr>
              <w:t>0</w:t>
            </w:r>
          </w:p>
        </w:tc>
        <w:tc>
          <w:tcPr>
            <w:tcW w:w="1728" w:type="dxa"/>
            <w:tcBorders>
              <w:bottom w:val="single" w:sz="4" w:space="0" w:color="000000"/>
              <w:right w:val="single" w:sz="4" w:space="0" w:color="000000"/>
            </w:tcBorders>
            <w:shd w:val="clear" w:color="auto" w:fill="auto"/>
            <w:vAlign w:val="center"/>
          </w:tcPr>
          <w:p w14:paraId="42108234" w14:textId="77777777" w:rsidR="00BB6B1C" w:rsidRPr="008F6C39" w:rsidRDefault="00BB6B1C" w:rsidP="003A18D5">
            <w:pPr>
              <w:snapToGrid w:val="0"/>
              <w:spacing w:line="360" w:lineRule="auto"/>
              <w:jc w:val="right"/>
              <w:rPr>
                <w:sz w:val="22"/>
                <w:szCs w:val="22"/>
              </w:rPr>
            </w:pPr>
            <w:r w:rsidRPr="008F6C39">
              <w:rPr>
                <w:color w:val="000000"/>
                <w:sz w:val="22"/>
                <w:szCs w:val="22"/>
              </w:rPr>
              <w:t>0,0</w:t>
            </w:r>
          </w:p>
        </w:tc>
      </w:tr>
      <w:tr w:rsidR="00BB6B1C" w:rsidRPr="008F6C39" w14:paraId="60E2484B" w14:textId="77777777" w:rsidTr="003A18D5">
        <w:trPr>
          <w:trHeight w:val="321"/>
          <w:jc w:val="center"/>
        </w:trPr>
        <w:tc>
          <w:tcPr>
            <w:tcW w:w="3156" w:type="dxa"/>
            <w:tcBorders>
              <w:left w:val="single" w:sz="4" w:space="0" w:color="000000"/>
              <w:bottom w:val="single" w:sz="4" w:space="0" w:color="000000"/>
              <w:right w:val="single" w:sz="4" w:space="0" w:color="000000"/>
            </w:tcBorders>
            <w:shd w:val="clear" w:color="auto" w:fill="auto"/>
            <w:vAlign w:val="bottom"/>
          </w:tcPr>
          <w:p w14:paraId="0D0AB377" w14:textId="77777777" w:rsidR="00BB6B1C" w:rsidRPr="008F6C39" w:rsidRDefault="00BB6B1C" w:rsidP="003A18D5">
            <w:pPr>
              <w:spacing w:line="360" w:lineRule="auto"/>
            </w:pPr>
            <w:r w:rsidRPr="008F6C39">
              <w:t>Technikos g-vės katilinė</w:t>
            </w:r>
          </w:p>
        </w:tc>
        <w:tc>
          <w:tcPr>
            <w:tcW w:w="1570" w:type="dxa"/>
            <w:tcBorders>
              <w:bottom w:val="single" w:sz="4" w:space="0" w:color="000000"/>
              <w:right w:val="single" w:sz="4" w:space="0" w:color="000000"/>
            </w:tcBorders>
            <w:shd w:val="clear" w:color="auto" w:fill="auto"/>
            <w:vAlign w:val="center"/>
          </w:tcPr>
          <w:p w14:paraId="6E93952C" w14:textId="77777777" w:rsidR="00BB6B1C" w:rsidRPr="008F6C39" w:rsidRDefault="00BB6B1C" w:rsidP="003A18D5">
            <w:pPr>
              <w:spacing w:line="360" w:lineRule="auto"/>
              <w:jc w:val="right"/>
              <w:rPr>
                <w:sz w:val="22"/>
                <w:szCs w:val="22"/>
              </w:rPr>
            </w:pPr>
            <w:r w:rsidRPr="008F6C39">
              <w:rPr>
                <w:color w:val="000000"/>
                <w:sz w:val="22"/>
                <w:szCs w:val="22"/>
              </w:rPr>
              <w:t>63,655</w:t>
            </w:r>
          </w:p>
        </w:tc>
        <w:tc>
          <w:tcPr>
            <w:tcW w:w="1569" w:type="dxa"/>
            <w:tcBorders>
              <w:bottom w:val="single" w:sz="4" w:space="0" w:color="000000"/>
              <w:right w:val="single" w:sz="4" w:space="0" w:color="000000"/>
            </w:tcBorders>
            <w:shd w:val="clear" w:color="auto" w:fill="auto"/>
            <w:vAlign w:val="center"/>
          </w:tcPr>
          <w:p w14:paraId="2ECEBAFD" w14:textId="77777777" w:rsidR="00BB6B1C" w:rsidRPr="008F6C39" w:rsidRDefault="00BB6B1C" w:rsidP="003A18D5">
            <w:pPr>
              <w:spacing w:line="360" w:lineRule="auto"/>
              <w:jc w:val="right"/>
              <w:rPr>
                <w:sz w:val="22"/>
                <w:szCs w:val="22"/>
              </w:rPr>
            </w:pPr>
            <w:r w:rsidRPr="008F6C39">
              <w:rPr>
                <w:color w:val="000000"/>
                <w:sz w:val="22"/>
                <w:szCs w:val="22"/>
              </w:rPr>
              <w:t>63,655</w:t>
            </w:r>
          </w:p>
        </w:tc>
        <w:tc>
          <w:tcPr>
            <w:tcW w:w="1728" w:type="dxa"/>
            <w:tcBorders>
              <w:bottom w:val="single" w:sz="4" w:space="0" w:color="000000"/>
              <w:right w:val="single" w:sz="4" w:space="0" w:color="000000"/>
            </w:tcBorders>
            <w:shd w:val="clear" w:color="auto" w:fill="auto"/>
            <w:vAlign w:val="center"/>
          </w:tcPr>
          <w:p w14:paraId="4BE83514" w14:textId="77777777" w:rsidR="00BB6B1C" w:rsidRPr="008F6C39" w:rsidRDefault="00BB6B1C" w:rsidP="003A18D5">
            <w:pPr>
              <w:snapToGrid w:val="0"/>
              <w:spacing w:line="360" w:lineRule="auto"/>
              <w:jc w:val="right"/>
              <w:rPr>
                <w:sz w:val="22"/>
                <w:szCs w:val="22"/>
              </w:rPr>
            </w:pPr>
            <w:r w:rsidRPr="008F6C39">
              <w:rPr>
                <w:color w:val="000000"/>
                <w:sz w:val="22"/>
                <w:szCs w:val="22"/>
              </w:rPr>
              <w:t>0</w:t>
            </w:r>
          </w:p>
        </w:tc>
        <w:tc>
          <w:tcPr>
            <w:tcW w:w="1728" w:type="dxa"/>
            <w:tcBorders>
              <w:bottom w:val="single" w:sz="4" w:space="0" w:color="000000"/>
              <w:right w:val="single" w:sz="4" w:space="0" w:color="000000"/>
            </w:tcBorders>
            <w:shd w:val="clear" w:color="auto" w:fill="auto"/>
            <w:vAlign w:val="center"/>
          </w:tcPr>
          <w:p w14:paraId="264930CF" w14:textId="77777777" w:rsidR="00BB6B1C" w:rsidRPr="008F6C39" w:rsidRDefault="00BB6B1C" w:rsidP="003A18D5">
            <w:pPr>
              <w:snapToGrid w:val="0"/>
              <w:spacing w:line="360" w:lineRule="auto"/>
              <w:jc w:val="right"/>
              <w:rPr>
                <w:sz w:val="22"/>
                <w:szCs w:val="22"/>
              </w:rPr>
            </w:pPr>
            <w:r w:rsidRPr="008F6C39">
              <w:rPr>
                <w:color w:val="000000"/>
                <w:sz w:val="22"/>
                <w:szCs w:val="22"/>
              </w:rPr>
              <w:t>0,0</w:t>
            </w:r>
          </w:p>
        </w:tc>
      </w:tr>
      <w:tr w:rsidR="00BB6B1C" w:rsidRPr="008F6C39" w14:paraId="450E3231" w14:textId="77777777" w:rsidTr="003A18D5">
        <w:trPr>
          <w:trHeight w:val="321"/>
          <w:jc w:val="center"/>
        </w:trPr>
        <w:tc>
          <w:tcPr>
            <w:tcW w:w="3156" w:type="dxa"/>
            <w:tcBorders>
              <w:left w:val="single" w:sz="4" w:space="0" w:color="000000"/>
              <w:bottom w:val="single" w:sz="4" w:space="0" w:color="000000"/>
              <w:right w:val="single" w:sz="4" w:space="0" w:color="000000"/>
            </w:tcBorders>
            <w:shd w:val="clear" w:color="auto" w:fill="auto"/>
            <w:vAlign w:val="bottom"/>
          </w:tcPr>
          <w:p w14:paraId="63FC4FF1" w14:textId="77777777" w:rsidR="00BB6B1C" w:rsidRPr="008F6C39" w:rsidRDefault="00BB6B1C" w:rsidP="003A18D5">
            <w:pPr>
              <w:spacing w:line="360" w:lineRule="auto"/>
            </w:pPr>
            <w:r w:rsidRPr="008F6C39">
              <w:t>Vidiškių katilinė</w:t>
            </w:r>
          </w:p>
        </w:tc>
        <w:tc>
          <w:tcPr>
            <w:tcW w:w="1570" w:type="dxa"/>
            <w:tcBorders>
              <w:bottom w:val="single" w:sz="4" w:space="0" w:color="000000"/>
              <w:right w:val="single" w:sz="4" w:space="0" w:color="000000"/>
            </w:tcBorders>
            <w:shd w:val="clear" w:color="auto" w:fill="auto"/>
            <w:vAlign w:val="center"/>
          </w:tcPr>
          <w:p w14:paraId="6193C390" w14:textId="77777777" w:rsidR="00BB6B1C" w:rsidRPr="008F6C39" w:rsidRDefault="00BB6B1C" w:rsidP="003A18D5">
            <w:pPr>
              <w:spacing w:line="360" w:lineRule="auto"/>
              <w:jc w:val="right"/>
              <w:rPr>
                <w:sz w:val="22"/>
                <w:szCs w:val="22"/>
              </w:rPr>
            </w:pPr>
            <w:r w:rsidRPr="008F6C39">
              <w:rPr>
                <w:color w:val="000000"/>
                <w:sz w:val="22"/>
                <w:szCs w:val="22"/>
              </w:rPr>
              <w:t>3 196,927</w:t>
            </w:r>
          </w:p>
        </w:tc>
        <w:tc>
          <w:tcPr>
            <w:tcW w:w="1569" w:type="dxa"/>
            <w:tcBorders>
              <w:bottom w:val="single" w:sz="4" w:space="0" w:color="000000"/>
              <w:right w:val="single" w:sz="4" w:space="0" w:color="000000"/>
            </w:tcBorders>
            <w:shd w:val="clear" w:color="auto" w:fill="auto"/>
            <w:vAlign w:val="center"/>
          </w:tcPr>
          <w:p w14:paraId="7CC2648B" w14:textId="77777777" w:rsidR="00BB6B1C" w:rsidRPr="008F6C39" w:rsidRDefault="00BB6B1C" w:rsidP="003A18D5">
            <w:pPr>
              <w:spacing w:line="360" w:lineRule="auto"/>
              <w:jc w:val="right"/>
              <w:rPr>
                <w:sz w:val="22"/>
                <w:szCs w:val="22"/>
              </w:rPr>
            </w:pPr>
            <w:r w:rsidRPr="008F6C39">
              <w:rPr>
                <w:color w:val="000000"/>
                <w:sz w:val="22"/>
                <w:szCs w:val="22"/>
              </w:rPr>
              <w:t>2 499,195</w:t>
            </w:r>
          </w:p>
        </w:tc>
        <w:tc>
          <w:tcPr>
            <w:tcW w:w="1728" w:type="dxa"/>
            <w:tcBorders>
              <w:bottom w:val="single" w:sz="4" w:space="0" w:color="000000"/>
              <w:right w:val="single" w:sz="4" w:space="0" w:color="000000"/>
            </w:tcBorders>
            <w:shd w:val="clear" w:color="auto" w:fill="auto"/>
            <w:vAlign w:val="center"/>
          </w:tcPr>
          <w:p w14:paraId="489824A7" w14:textId="77777777" w:rsidR="00BB6B1C" w:rsidRPr="008F6C39" w:rsidRDefault="00BB6B1C" w:rsidP="003A18D5">
            <w:pPr>
              <w:spacing w:line="360" w:lineRule="auto"/>
              <w:jc w:val="right"/>
              <w:rPr>
                <w:sz w:val="22"/>
                <w:szCs w:val="22"/>
              </w:rPr>
            </w:pPr>
            <w:r w:rsidRPr="008F6C39">
              <w:rPr>
                <w:color w:val="000000"/>
                <w:sz w:val="22"/>
                <w:szCs w:val="22"/>
              </w:rPr>
              <w:t>697,732</w:t>
            </w:r>
          </w:p>
        </w:tc>
        <w:tc>
          <w:tcPr>
            <w:tcW w:w="1728" w:type="dxa"/>
            <w:tcBorders>
              <w:bottom w:val="single" w:sz="4" w:space="0" w:color="000000"/>
              <w:right w:val="single" w:sz="4" w:space="0" w:color="000000"/>
            </w:tcBorders>
            <w:shd w:val="clear" w:color="auto" w:fill="auto"/>
            <w:vAlign w:val="center"/>
          </w:tcPr>
          <w:p w14:paraId="0FC2F3C3" w14:textId="77777777" w:rsidR="00BB6B1C" w:rsidRPr="008F6C39" w:rsidRDefault="00BB6B1C" w:rsidP="003A18D5">
            <w:pPr>
              <w:spacing w:line="360" w:lineRule="auto"/>
              <w:jc w:val="right"/>
              <w:rPr>
                <w:sz w:val="22"/>
                <w:szCs w:val="22"/>
              </w:rPr>
            </w:pPr>
            <w:r w:rsidRPr="008F6C39">
              <w:rPr>
                <w:color w:val="000000"/>
                <w:sz w:val="22"/>
                <w:szCs w:val="22"/>
              </w:rPr>
              <w:t>21,8</w:t>
            </w:r>
          </w:p>
        </w:tc>
      </w:tr>
      <w:tr w:rsidR="00BB6B1C" w:rsidRPr="008F6C39" w14:paraId="610C02BA" w14:textId="77777777" w:rsidTr="003A18D5">
        <w:trPr>
          <w:trHeight w:val="321"/>
          <w:jc w:val="center"/>
        </w:trPr>
        <w:tc>
          <w:tcPr>
            <w:tcW w:w="3156" w:type="dxa"/>
            <w:tcBorders>
              <w:left w:val="single" w:sz="4" w:space="0" w:color="000000"/>
              <w:bottom w:val="single" w:sz="4" w:space="0" w:color="000000"/>
              <w:right w:val="single" w:sz="4" w:space="0" w:color="000000"/>
            </w:tcBorders>
            <w:shd w:val="clear" w:color="auto" w:fill="auto"/>
            <w:vAlign w:val="bottom"/>
          </w:tcPr>
          <w:p w14:paraId="4CA85E09" w14:textId="77777777" w:rsidR="00BB6B1C" w:rsidRPr="008F6C39" w:rsidRDefault="00BB6B1C" w:rsidP="003A18D5">
            <w:pPr>
              <w:spacing w:line="360" w:lineRule="auto"/>
            </w:pPr>
            <w:r w:rsidRPr="008F6C39">
              <w:rPr>
                <w:b/>
                <w:bCs/>
              </w:rPr>
              <w:t>Iš viso:</w:t>
            </w:r>
          </w:p>
        </w:tc>
        <w:tc>
          <w:tcPr>
            <w:tcW w:w="1570" w:type="dxa"/>
            <w:tcBorders>
              <w:bottom w:val="single" w:sz="4" w:space="0" w:color="000000"/>
              <w:right w:val="single" w:sz="4" w:space="0" w:color="000000"/>
            </w:tcBorders>
            <w:shd w:val="clear" w:color="auto" w:fill="auto"/>
            <w:vAlign w:val="center"/>
          </w:tcPr>
          <w:p w14:paraId="722C701C" w14:textId="77777777" w:rsidR="00BB6B1C" w:rsidRPr="008F6C39" w:rsidRDefault="00BB6B1C" w:rsidP="003A18D5">
            <w:pPr>
              <w:suppressAutoHyphens w:val="0"/>
              <w:spacing w:line="360" w:lineRule="auto"/>
              <w:jc w:val="right"/>
              <w:rPr>
                <w:b/>
                <w:bCs/>
                <w:sz w:val="22"/>
                <w:szCs w:val="22"/>
              </w:rPr>
            </w:pPr>
            <w:r w:rsidRPr="008F6C39">
              <w:rPr>
                <w:b/>
                <w:bCs/>
                <w:color w:val="000000"/>
                <w:sz w:val="22"/>
                <w:szCs w:val="22"/>
              </w:rPr>
              <w:t>23 288,484</w:t>
            </w:r>
          </w:p>
        </w:tc>
        <w:tc>
          <w:tcPr>
            <w:tcW w:w="1569" w:type="dxa"/>
            <w:tcBorders>
              <w:bottom w:val="single" w:sz="4" w:space="0" w:color="000000"/>
              <w:right w:val="single" w:sz="4" w:space="0" w:color="000000"/>
            </w:tcBorders>
            <w:shd w:val="clear" w:color="auto" w:fill="auto"/>
            <w:vAlign w:val="center"/>
          </w:tcPr>
          <w:p w14:paraId="2DD5D124" w14:textId="77777777" w:rsidR="00BB6B1C" w:rsidRPr="008F6C39" w:rsidRDefault="00BB6B1C" w:rsidP="003A18D5">
            <w:pPr>
              <w:spacing w:line="360" w:lineRule="auto"/>
              <w:jc w:val="right"/>
              <w:rPr>
                <w:sz w:val="22"/>
                <w:szCs w:val="22"/>
              </w:rPr>
            </w:pPr>
            <w:r w:rsidRPr="008F6C39">
              <w:rPr>
                <w:b/>
                <w:bCs/>
                <w:color w:val="000000"/>
                <w:sz w:val="22"/>
                <w:szCs w:val="22"/>
              </w:rPr>
              <w:t>19 111,914</w:t>
            </w:r>
          </w:p>
        </w:tc>
        <w:tc>
          <w:tcPr>
            <w:tcW w:w="1728" w:type="dxa"/>
            <w:tcBorders>
              <w:bottom w:val="single" w:sz="4" w:space="0" w:color="000000"/>
              <w:right w:val="single" w:sz="4" w:space="0" w:color="000000"/>
            </w:tcBorders>
            <w:shd w:val="clear" w:color="auto" w:fill="auto"/>
            <w:vAlign w:val="center"/>
          </w:tcPr>
          <w:p w14:paraId="7EC52C5D" w14:textId="77777777" w:rsidR="00BB6B1C" w:rsidRPr="008F6C39" w:rsidRDefault="00BB6B1C" w:rsidP="003A18D5">
            <w:pPr>
              <w:spacing w:line="360" w:lineRule="auto"/>
              <w:jc w:val="right"/>
              <w:rPr>
                <w:b/>
                <w:bCs/>
                <w:sz w:val="22"/>
                <w:szCs w:val="22"/>
              </w:rPr>
            </w:pPr>
            <w:r w:rsidRPr="008F6C39">
              <w:rPr>
                <w:b/>
                <w:bCs/>
                <w:color w:val="000000"/>
                <w:sz w:val="22"/>
                <w:szCs w:val="22"/>
              </w:rPr>
              <w:t>4 176,570</w:t>
            </w:r>
          </w:p>
        </w:tc>
        <w:tc>
          <w:tcPr>
            <w:tcW w:w="1728" w:type="dxa"/>
            <w:tcBorders>
              <w:bottom w:val="single" w:sz="4" w:space="0" w:color="000000"/>
              <w:right w:val="single" w:sz="4" w:space="0" w:color="000000"/>
            </w:tcBorders>
            <w:shd w:val="clear" w:color="auto" w:fill="auto"/>
            <w:vAlign w:val="center"/>
          </w:tcPr>
          <w:p w14:paraId="6D43E744" w14:textId="77777777" w:rsidR="00BB6B1C" w:rsidRPr="008F6C39" w:rsidRDefault="00BB6B1C" w:rsidP="003A18D5">
            <w:pPr>
              <w:spacing w:line="360" w:lineRule="auto"/>
              <w:jc w:val="right"/>
              <w:rPr>
                <w:b/>
                <w:bCs/>
                <w:sz w:val="22"/>
                <w:szCs w:val="22"/>
              </w:rPr>
            </w:pPr>
            <w:r w:rsidRPr="008F6C39">
              <w:rPr>
                <w:b/>
                <w:bCs/>
                <w:color w:val="000000"/>
                <w:sz w:val="22"/>
                <w:szCs w:val="22"/>
              </w:rPr>
              <w:t>17,9</w:t>
            </w:r>
          </w:p>
        </w:tc>
      </w:tr>
    </w:tbl>
    <w:p w14:paraId="24D1907C" w14:textId="77777777" w:rsidR="00BB6B1C" w:rsidRDefault="00BB6B1C" w:rsidP="00BB6B1C">
      <w:pPr>
        <w:spacing w:line="360" w:lineRule="auto"/>
        <w:jc w:val="center"/>
        <w:rPr>
          <w:i/>
          <w:color w:val="FFFFFF" w:themeColor="background1"/>
          <w:sz w:val="20"/>
          <w:szCs w:val="20"/>
          <w:highlight w:val="yellow"/>
          <w14:textOutline w14:w="9525" w14:cap="rnd" w14:cmpd="sng" w14:algn="ctr">
            <w14:noFill/>
            <w14:prstDash w14:val="solid"/>
            <w14:bevel/>
          </w14:textOutline>
          <w14:textFill>
            <w14:noFill/>
          </w14:textFill>
        </w:rPr>
      </w:pPr>
    </w:p>
    <w:p w14:paraId="16A0A2A4" w14:textId="77777777" w:rsidR="00BB6B1C" w:rsidRDefault="00BB6B1C" w:rsidP="00BB6B1C">
      <w:pPr>
        <w:pStyle w:val="Betarp"/>
        <w:jc w:val="center"/>
        <w:rPr>
          <w:b/>
          <w:bCs/>
        </w:rPr>
      </w:pPr>
      <w:bookmarkStart w:id="0" w:name="_Hlk163141516"/>
    </w:p>
    <w:p w14:paraId="2B8C2CE5" w14:textId="77777777" w:rsidR="00BB6B1C" w:rsidRDefault="00BB6B1C" w:rsidP="00BB6B1C">
      <w:pPr>
        <w:pStyle w:val="Betarp"/>
        <w:jc w:val="center"/>
        <w:rPr>
          <w:b/>
          <w:bCs/>
        </w:rPr>
      </w:pPr>
      <w:r w:rsidRPr="00475F1B">
        <w:rPr>
          <w:b/>
          <w:bCs/>
        </w:rPr>
        <w:t>Pagamintos šilumos energijos kiekis (%) atskirose katilinėse</w:t>
      </w:r>
    </w:p>
    <w:p w14:paraId="196050EA" w14:textId="77777777" w:rsidR="00BB6B1C" w:rsidRPr="008F6C39" w:rsidRDefault="00BB6B1C" w:rsidP="00BB6B1C">
      <w:pPr>
        <w:spacing w:line="360" w:lineRule="auto"/>
        <w:jc w:val="both"/>
      </w:pPr>
    </w:p>
    <w:p w14:paraId="1F0CD995" w14:textId="77777777" w:rsidR="00BB6B1C" w:rsidRPr="008F6C39" w:rsidRDefault="00BB6B1C" w:rsidP="00BB6B1C">
      <w:pPr>
        <w:spacing w:line="360" w:lineRule="auto"/>
        <w:jc w:val="center"/>
        <w:rPr>
          <w:b/>
        </w:rPr>
      </w:pPr>
      <w:r w:rsidRPr="004542E5">
        <w:rPr>
          <w:iCs/>
          <w:noProof/>
          <w:color w:val="7D5E05"/>
          <w:sz w:val="20"/>
          <w:szCs w:val="20"/>
          <w:lang w:eastAsia="lt-LT"/>
          <w14:ligatures w14:val="standardContextual"/>
        </w:rPr>
        <w:drawing>
          <wp:inline distT="0" distB="0" distL="0" distR="0" wp14:anchorId="697A503B" wp14:editId="1464E996">
            <wp:extent cx="5610225" cy="3095625"/>
            <wp:effectExtent l="0" t="0" r="9525" b="9525"/>
            <wp:docPr id="177181465" name="Diagrama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B03E1ED" w14:textId="77777777" w:rsidR="00BB6B1C" w:rsidRPr="008F6C39" w:rsidRDefault="00BB6B1C" w:rsidP="00BB6B1C">
      <w:pPr>
        <w:spacing w:line="360" w:lineRule="auto"/>
        <w:rPr>
          <w:b/>
        </w:rPr>
      </w:pPr>
    </w:p>
    <w:bookmarkEnd w:id="0"/>
    <w:p w14:paraId="65B9CE59" w14:textId="77777777" w:rsidR="00BB6B1C" w:rsidRPr="008F6C39" w:rsidRDefault="00BB6B1C" w:rsidP="00F23A1E">
      <w:pPr>
        <w:spacing w:line="360" w:lineRule="auto"/>
        <w:jc w:val="center"/>
        <w:rPr>
          <w:b/>
        </w:rPr>
      </w:pPr>
      <w:r w:rsidRPr="008F6C39">
        <w:rPr>
          <w:b/>
        </w:rPr>
        <w:t>Biokuro kiekiai ir sąnaudos jam įsigyti</w:t>
      </w:r>
    </w:p>
    <w:p w14:paraId="242E10AA" w14:textId="77777777" w:rsidR="00BB6B1C" w:rsidRPr="008F6C39" w:rsidRDefault="00BB6B1C" w:rsidP="00BB6B1C">
      <w:pPr>
        <w:spacing w:line="360" w:lineRule="auto"/>
        <w:ind w:firstLine="1296"/>
        <w:jc w:val="both"/>
        <w:rPr>
          <w:b/>
        </w:rPr>
      </w:pPr>
    </w:p>
    <w:p w14:paraId="1642058E" w14:textId="77777777" w:rsidR="00BB6B1C" w:rsidRPr="008F6C39" w:rsidRDefault="00BB6B1C" w:rsidP="00BB6B1C">
      <w:pPr>
        <w:spacing w:line="360" w:lineRule="auto"/>
        <w:ind w:firstLine="851"/>
        <w:jc w:val="both"/>
      </w:pPr>
      <w:r w:rsidRPr="008F6C39">
        <w:t>Šilumai gaminti katilinėse yra naudojamas biokuras. 2023 metais biokuras (smulkinta mediena, malkinė mediena, medienos granulės) sudarė 100 proc. katilinėse naudoto kuro.</w:t>
      </w:r>
    </w:p>
    <w:p w14:paraId="7DDBCA1C" w14:textId="77777777" w:rsidR="00BB6B1C" w:rsidRPr="008F6C39" w:rsidRDefault="00BB6B1C" w:rsidP="00BB6B1C">
      <w:pPr>
        <w:spacing w:line="360" w:lineRule="auto"/>
        <w:ind w:firstLine="851"/>
        <w:jc w:val="both"/>
      </w:pPr>
    </w:p>
    <w:p w14:paraId="73E596D8" w14:textId="77777777" w:rsidR="00BB6B1C" w:rsidRPr="008F6C39" w:rsidRDefault="00BB6B1C" w:rsidP="00F23A1E">
      <w:pPr>
        <w:spacing w:line="360" w:lineRule="auto"/>
        <w:jc w:val="center"/>
        <w:rPr>
          <w:b/>
        </w:rPr>
      </w:pPr>
      <w:r w:rsidRPr="008F6C39">
        <w:rPr>
          <w:b/>
        </w:rPr>
        <w:t>Naudoto biokuro rūšys ir kiekiai, %</w:t>
      </w:r>
    </w:p>
    <w:p w14:paraId="1E5492B8" w14:textId="77777777" w:rsidR="00BB6B1C" w:rsidRPr="008F6C39" w:rsidRDefault="00BB6B1C" w:rsidP="00BB6B1C">
      <w:pPr>
        <w:spacing w:line="360" w:lineRule="auto"/>
        <w:rPr>
          <w:highlight w:val="yellow"/>
        </w:rPr>
      </w:pPr>
    </w:p>
    <w:p w14:paraId="2D8D580A" w14:textId="77777777" w:rsidR="00BB6B1C" w:rsidRPr="008F6C39" w:rsidRDefault="00BB6B1C" w:rsidP="00F23A1E">
      <w:pPr>
        <w:pStyle w:val="Heading"/>
        <w:spacing w:line="360" w:lineRule="auto"/>
        <w:rPr>
          <w:b w:val="0"/>
          <w:highlight w:val="yellow"/>
        </w:rPr>
      </w:pPr>
      <w:r w:rsidRPr="008F6C39">
        <w:rPr>
          <w:noProof/>
          <w:lang w:eastAsia="lt-LT"/>
        </w:rPr>
        <w:lastRenderedPageBreak/>
        <w:drawing>
          <wp:inline distT="0" distB="0" distL="0" distR="0" wp14:anchorId="7E61E685" wp14:editId="4FF38B2F">
            <wp:extent cx="3990975" cy="2876550"/>
            <wp:effectExtent l="38100" t="0" r="9525" b="0"/>
            <wp:docPr id="1796055888"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2773E24" w14:textId="77777777" w:rsidR="00BB6B1C" w:rsidRPr="008F6C39" w:rsidRDefault="00BB6B1C" w:rsidP="00BB6B1C">
      <w:pPr>
        <w:spacing w:line="360" w:lineRule="auto"/>
        <w:rPr>
          <w:b/>
        </w:rPr>
      </w:pPr>
    </w:p>
    <w:p w14:paraId="5397C1FE" w14:textId="77777777" w:rsidR="00BB6B1C" w:rsidRDefault="00BB6B1C" w:rsidP="00BB6B1C">
      <w:pPr>
        <w:spacing w:line="360" w:lineRule="auto"/>
        <w:jc w:val="center"/>
        <w:rPr>
          <w:b/>
        </w:rPr>
      </w:pPr>
      <w:r w:rsidRPr="008F6C39">
        <w:rPr>
          <w:b/>
        </w:rPr>
        <w:t xml:space="preserve">Sunaudoto biokuro kiekiai, MWh </w:t>
      </w:r>
    </w:p>
    <w:p w14:paraId="634DD549" w14:textId="77777777" w:rsidR="00F23A1E" w:rsidRPr="008F6C39" w:rsidRDefault="00F23A1E" w:rsidP="00BB6B1C">
      <w:pPr>
        <w:spacing w:line="360" w:lineRule="auto"/>
        <w:jc w:val="center"/>
        <w:rPr>
          <w:b/>
        </w:rPr>
      </w:pPr>
    </w:p>
    <w:p w14:paraId="7FFA2215" w14:textId="193C3B22" w:rsidR="00BB6B1C" w:rsidRPr="008F6C39" w:rsidRDefault="00F23A1E" w:rsidP="00BB6B1C">
      <w:pPr>
        <w:spacing w:line="360" w:lineRule="auto"/>
        <w:jc w:val="center"/>
        <w:rPr>
          <w:b/>
        </w:rPr>
      </w:pPr>
      <w:r>
        <w:rPr>
          <w:b/>
          <w:noProof/>
        </w:rPr>
        <w:drawing>
          <wp:inline distT="0" distB="0" distL="0" distR="0" wp14:anchorId="3D1F2B4A" wp14:editId="3DCDBF9A">
            <wp:extent cx="5139690" cy="2255520"/>
            <wp:effectExtent l="0" t="0" r="3810" b="0"/>
            <wp:docPr id="1386279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9690" cy="2255520"/>
                    </a:xfrm>
                    <a:prstGeom prst="rect">
                      <a:avLst/>
                    </a:prstGeom>
                    <a:noFill/>
                  </pic:spPr>
                </pic:pic>
              </a:graphicData>
            </a:graphic>
          </wp:inline>
        </w:drawing>
      </w:r>
    </w:p>
    <w:p w14:paraId="5B0C746E" w14:textId="77777777" w:rsidR="00BB6B1C" w:rsidRPr="008F6C39" w:rsidRDefault="00BB6B1C" w:rsidP="00BB6B1C">
      <w:pPr>
        <w:spacing w:line="360" w:lineRule="auto"/>
        <w:ind w:firstLine="851"/>
        <w:jc w:val="center"/>
        <w:rPr>
          <w:b/>
        </w:rPr>
      </w:pPr>
    </w:p>
    <w:p w14:paraId="0D2C78FF" w14:textId="43BE4806" w:rsidR="00BB6B1C" w:rsidRPr="008F6C39" w:rsidRDefault="00BB6B1C" w:rsidP="00BB6B1C">
      <w:pPr>
        <w:spacing w:line="360" w:lineRule="auto"/>
        <w:ind w:firstLine="851"/>
      </w:pPr>
      <w:r w:rsidRPr="008F6C39">
        <w:t xml:space="preserve">Per 2023 metus biokuro sunaudota 31 755 MWh (2022 m. </w:t>
      </w:r>
      <w:r>
        <w:t>–</w:t>
      </w:r>
      <w:r w:rsidRPr="008F6C39">
        <w:t xml:space="preserve"> 29</w:t>
      </w:r>
      <w:r>
        <w:t xml:space="preserve"> </w:t>
      </w:r>
      <w:r w:rsidRPr="008F6C39">
        <w:t xml:space="preserve">655 MWh , 2021 m. </w:t>
      </w:r>
      <w:r>
        <w:t>–</w:t>
      </w:r>
      <w:r w:rsidRPr="008F6C39">
        <w:t xml:space="preserve"> 34</w:t>
      </w:r>
      <w:r>
        <w:t xml:space="preserve"> </w:t>
      </w:r>
      <w:r w:rsidRPr="008F6C39">
        <w:t xml:space="preserve">772 MWh) </w:t>
      </w:r>
      <w:r>
        <w:t xml:space="preserve">. </w:t>
      </w:r>
      <w:r w:rsidRPr="008F6C39">
        <w:t xml:space="preserve">Biokuras (išskyrus malkas) buvo perkamas tik UAB </w:t>
      </w:r>
      <w:r>
        <w:t>,,</w:t>
      </w:r>
      <w:proofErr w:type="spellStart"/>
      <w:r w:rsidRPr="008F6C39">
        <w:t>Baltpool</w:t>
      </w:r>
      <w:proofErr w:type="spellEnd"/>
      <w:r>
        <w:t>“</w:t>
      </w:r>
      <w:r w:rsidRPr="008F6C39">
        <w:t xml:space="preserve"> energijos išteklių biržoje. </w:t>
      </w:r>
    </w:p>
    <w:p w14:paraId="4186306C" w14:textId="77777777" w:rsidR="00BB6B1C" w:rsidRDefault="00BB6B1C" w:rsidP="00BB6B1C">
      <w:pPr>
        <w:spacing w:line="360" w:lineRule="auto"/>
        <w:jc w:val="center"/>
        <w:rPr>
          <w:b/>
        </w:rPr>
      </w:pPr>
      <w:r w:rsidRPr="008F6C39">
        <w:rPr>
          <w:b/>
        </w:rPr>
        <w:t>Bendrovės sąnaudos kurui įsigyti</w:t>
      </w:r>
    </w:p>
    <w:p w14:paraId="53FC67FD" w14:textId="77777777" w:rsidR="00BB6B1C" w:rsidRPr="008F6C39" w:rsidRDefault="00BB6B1C" w:rsidP="00BB6B1C">
      <w:pPr>
        <w:spacing w:line="360" w:lineRule="auto"/>
        <w:jc w:val="center"/>
        <w:rPr>
          <w:b/>
        </w:rPr>
      </w:pPr>
    </w:p>
    <w:tbl>
      <w:tblPr>
        <w:tblW w:w="0" w:type="auto"/>
        <w:jc w:val="center"/>
        <w:tblLayout w:type="fixed"/>
        <w:tblLook w:val="0000" w:firstRow="0" w:lastRow="0" w:firstColumn="0" w:lastColumn="0" w:noHBand="0" w:noVBand="0"/>
      </w:tblPr>
      <w:tblGrid>
        <w:gridCol w:w="1985"/>
        <w:gridCol w:w="1417"/>
        <w:gridCol w:w="1134"/>
        <w:gridCol w:w="1307"/>
        <w:gridCol w:w="1176"/>
        <w:gridCol w:w="1323"/>
        <w:gridCol w:w="1140"/>
      </w:tblGrid>
      <w:tr w:rsidR="00BB6B1C" w:rsidRPr="008F6C39" w14:paraId="29D86901" w14:textId="77777777" w:rsidTr="00F23A1E">
        <w:trPr>
          <w:trHeight w:val="460"/>
          <w:jc w:val="center"/>
        </w:trPr>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152E3D10" w14:textId="77777777" w:rsidR="00BB6B1C" w:rsidRPr="008F6C39" w:rsidRDefault="00BB6B1C" w:rsidP="003A18D5">
            <w:pPr>
              <w:snapToGrid w:val="0"/>
              <w:spacing w:line="360" w:lineRule="auto"/>
              <w:jc w:val="center"/>
              <w:rPr>
                <w:sz w:val="22"/>
                <w:szCs w:val="22"/>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Pr>
          <w:p w14:paraId="29E954B9" w14:textId="77777777" w:rsidR="00BB6B1C" w:rsidRPr="008F6C39" w:rsidRDefault="00BB6B1C" w:rsidP="003A18D5">
            <w:pPr>
              <w:spacing w:line="360" w:lineRule="auto"/>
              <w:jc w:val="center"/>
              <w:rPr>
                <w:sz w:val="22"/>
                <w:szCs w:val="22"/>
              </w:rPr>
            </w:pPr>
            <w:r w:rsidRPr="008F6C39">
              <w:rPr>
                <w:b/>
                <w:sz w:val="22"/>
                <w:szCs w:val="22"/>
              </w:rPr>
              <w:t>2023 metai</w:t>
            </w:r>
          </w:p>
        </w:tc>
        <w:tc>
          <w:tcPr>
            <w:tcW w:w="2483" w:type="dxa"/>
            <w:gridSpan w:val="2"/>
            <w:tcBorders>
              <w:top w:val="single" w:sz="4" w:space="0" w:color="000000"/>
              <w:left w:val="single" w:sz="4" w:space="0" w:color="000000"/>
              <w:bottom w:val="single" w:sz="4" w:space="0" w:color="000000"/>
              <w:right w:val="single" w:sz="4" w:space="0" w:color="000000"/>
            </w:tcBorders>
            <w:shd w:val="clear" w:color="auto" w:fill="auto"/>
          </w:tcPr>
          <w:p w14:paraId="776402BD" w14:textId="77777777" w:rsidR="00BB6B1C" w:rsidRPr="008F6C39" w:rsidRDefault="00BB6B1C" w:rsidP="003A18D5">
            <w:pPr>
              <w:spacing w:line="360" w:lineRule="auto"/>
              <w:jc w:val="center"/>
              <w:rPr>
                <w:sz w:val="22"/>
                <w:szCs w:val="22"/>
              </w:rPr>
            </w:pPr>
            <w:r w:rsidRPr="008F6C39">
              <w:rPr>
                <w:b/>
                <w:sz w:val="22"/>
                <w:szCs w:val="22"/>
              </w:rPr>
              <w:t>2022 metai</w:t>
            </w:r>
          </w:p>
        </w:tc>
        <w:tc>
          <w:tcPr>
            <w:tcW w:w="2463" w:type="dxa"/>
            <w:gridSpan w:val="2"/>
            <w:tcBorders>
              <w:top w:val="single" w:sz="4" w:space="0" w:color="000000"/>
              <w:left w:val="single" w:sz="4" w:space="0" w:color="000000"/>
              <w:bottom w:val="single" w:sz="4" w:space="0" w:color="auto"/>
              <w:right w:val="single" w:sz="4" w:space="0" w:color="auto"/>
            </w:tcBorders>
            <w:shd w:val="clear" w:color="auto" w:fill="auto"/>
          </w:tcPr>
          <w:p w14:paraId="52C9FC14" w14:textId="77777777" w:rsidR="00BB6B1C" w:rsidRPr="008F6C39" w:rsidRDefault="00BB6B1C" w:rsidP="003A18D5">
            <w:pPr>
              <w:suppressAutoHyphens w:val="0"/>
              <w:spacing w:after="160" w:line="360" w:lineRule="auto"/>
              <w:jc w:val="center"/>
              <w:rPr>
                <w:sz w:val="22"/>
                <w:szCs w:val="22"/>
              </w:rPr>
            </w:pPr>
            <w:r w:rsidRPr="008F6C39">
              <w:rPr>
                <w:b/>
                <w:sz w:val="22"/>
                <w:szCs w:val="22"/>
              </w:rPr>
              <w:t>2021 metai</w:t>
            </w:r>
          </w:p>
        </w:tc>
      </w:tr>
      <w:tr w:rsidR="00BB6B1C" w:rsidRPr="008F6C39" w14:paraId="695F7CB0" w14:textId="77777777" w:rsidTr="00F23A1E">
        <w:trPr>
          <w:trHeight w:val="758"/>
          <w:jc w:val="center"/>
        </w:trPr>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6E4107C1" w14:textId="77777777" w:rsidR="00BB6B1C" w:rsidRPr="008F6C39" w:rsidRDefault="00BB6B1C" w:rsidP="003A18D5">
            <w:pPr>
              <w:spacing w:line="360" w:lineRule="auto"/>
              <w:jc w:val="center"/>
              <w:rPr>
                <w:sz w:val="22"/>
                <w:szCs w:val="22"/>
              </w:rPr>
            </w:pPr>
            <w:r w:rsidRPr="008F6C39">
              <w:rPr>
                <w:b/>
                <w:sz w:val="22"/>
                <w:szCs w:val="22"/>
              </w:rPr>
              <w:t>Kuro rūšis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FD36063" w14:textId="77777777" w:rsidR="00BB6B1C" w:rsidRPr="008F6C39" w:rsidRDefault="00BB6B1C" w:rsidP="003A18D5">
            <w:pPr>
              <w:spacing w:line="360" w:lineRule="auto"/>
              <w:jc w:val="center"/>
              <w:rPr>
                <w:sz w:val="22"/>
                <w:szCs w:val="22"/>
              </w:rPr>
            </w:pPr>
            <w:r w:rsidRPr="008F6C39">
              <w:rPr>
                <w:b/>
                <w:sz w:val="22"/>
                <w:szCs w:val="22"/>
              </w:rPr>
              <w:t>Eur</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B2597BE" w14:textId="77777777" w:rsidR="00BB6B1C" w:rsidRPr="008F6C39" w:rsidRDefault="00BB6B1C" w:rsidP="003A18D5">
            <w:pPr>
              <w:spacing w:line="360" w:lineRule="auto"/>
              <w:jc w:val="center"/>
              <w:rPr>
                <w:sz w:val="22"/>
                <w:szCs w:val="22"/>
              </w:rPr>
            </w:pPr>
            <w:r w:rsidRPr="008F6C39">
              <w:rPr>
                <w:b/>
                <w:sz w:val="22"/>
                <w:szCs w:val="22"/>
              </w:rPr>
              <w:t>% kuro sąnaudos</w:t>
            </w:r>
          </w:p>
        </w:tc>
        <w:tc>
          <w:tcPr>
            <w:tcW w:w="1307" w:type="dxa"/>
            <w:tcBorders>
              <w:top w:val="single" w:sz="4" w:space="0" w:color="000000"/>
              <w:left w:val="single" w:sz="4" w:space="0" w:color="000000"/>
              <w:bottom w:val="single" w:sz="4" w:space="0" w:color="000000"/>
              <w:right w:val="single" w:sz="4" w:space="0" w:color="000000"/>
            </w:tcBorders>
            <w:shd w:val="clear" w:color="auto" w:fill="auto"/>
          </w:tcPr>
          <w:p w14:paraId="6C3B55CC" w14:textId="77777777" w:rsidR="00BB6B1C" w:rsidRPr="008F6C39" w:rsidRDefault="00BB6B1C" w:rsidP="003A18D5">
            <w:pPr>
              <w:spacing w:line="360" w:lineRule="auto"/>
              <w:jc w:val="center"/>
              <w:rPr>
                <w:sz w:val="22"/>
                <w:szCs w:val="22"/>
              </w:rPr>
            </w:pPr>
            <w:r w:rsidRPr="008F6C39">
              <w:rPr>
                <w:b/>
                <w:sz w:val="22"/>
                <w:szCs w:val="22"/>
              </w:rPr>
              <w:t>Eur</w:t>
            </w:r>
          </w:p>
        </w:tc>
        <w:tc>
          <w:tcPr>
            <w:tcW w:w="1176" w:type="dxa"/>
            <w:tcBorders>
              <w:top w:val="single" w:sz="4" w:space="0" w:color="000000"/>
              <w:left w:val="single" w:sz="4" w:space="0" w:color="000000"/>
              <w:bottom w:val="single" w:sz="4" w:space="0" w:color="000000"/>
              <w:right w:val="single" w:sz="4" w:space="0" w:color="000000"/>
            </w:tcBorders>
            <w:shd w:val="clear" w:color="auto" w:fill="auto"/>
          </w:tcPr>
          <w:p w14:paraId="3B576407" w14:textId="77777777" w:rsidR="00BB6B1C" w:rsidRPr="008F6C39" w:rsidRDefault="00BB6B1C" w:rsidP="003A18D5">
            <w:pPr>
              <w:spacing w:line="360" w:lineRule="auto"/>
              <w:jc w:val="center"/>
              <w:rPr>
                <w:sz w:val="22"/>
                <w:szCs w:val="22"/>
              </w:rPr>
            </w:pPr>
            <w:r w:rsidRPr="008F6C39">
              <w:rPr>
                <w:b/>
                <w:sz w:val="22"/>
                <w:szCs w:val="22"/>
              </w:rPr>
              <w:t>% kuro sąnaudos</w:t>
            </w:r>
          </w:p>
        </w:tc>
        <w:tc>
          <w:tcPr>
            <w:tcW w:w="1323" w:type="dxa"/>
            <w:tcBorders>
              <w:top w:val="single" w:sz="4" w:space="0" w:color="000000"/>
              <w:left w:val="single" w:sz="4" w:space="0" w:color="000000"/>
              <w:bottom w:val="single" w:sz="4" w:space="0" w:color="auto"/>
              <w:right w:val="single" w:sz="4" w:space="0" w:color="auto"/>
            </w:tcBorders>
            <w:shd w:val="clear" w:color="auto" w:fill="auto"/>
          </w:tcPr>
          <w:p w14:paraId="22A53032" w14:textId="77777777" w:rsidR="00BB6B1C" w:rsidRPr="008F6C39" w:rsidRDefault="00BB6B1C" w:rsidP="003A18D5">
            <w:pPr>
              <w:spacing w:line="360" w:lineRule="auto"/>
              <w:jc w:val="center"/>
              <w:rPr>
                <w:sz w:val="22"/>
                <w:szCs w:val="22"/>
              </w:rPr>
            </w:pPr>
            <w:r w:rsidRPr="008F6C39">
              <w:rPr>
                <w:b/>
                <w:sz w:val="22"/>
                <w:szCs w:val="22"/>
              </w:rPr>
              <w:t>Eur</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3636A4DD" w14:textId="77777777" w:rsidR="00BB6B1C" w:rsidRPr="008F6C39" w:rsidRDefault="00BB6B1C" w:rsidP="003A18D5">
            <w:pPr>
              <w:suppressAutoHyphens w:val="0"/>
              <w:spacing w:after="160" w:line="360" w:lineRule="auto"/>
              <w:rPr>
                <w:sz w:val="22"/>
                <w:szCs w:val="22"/>
              </w:rPr>
            </w:pPr>
            <w:r w:rsidRPr="008F6C39">
              <w:rPr>
                <w:b/>
                <w:sz w:val="22"/>
                <w:szCs w:val="22"/>
              </w:rPr>
              <w:t>% kuro sąnaudos</w:t>
            </w:r>
          </w:p>
        </w:tc>
      </w:tr>
      <w:tr w:rsidR="00BB6B1C" w:rsidRPr="008F6C39" w14:paraId="4DBBFA32" w14:textId="77777777" w:rsidTr="00F23A1E">
        <w:trPr>
          <w:trHeight w:val="448"/>
          <w:jc w:val="center"/>
        </w:trPr>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0F3F53F1" w14:textId="77777777" w:rsidR="00BB6B1C" w:rsidRPr="008F6C39" w:rsidRDefault="00BB6B1C" w:rsidP="003A18D5">
            <w:pPr>
              <w:spacing w:line="360" w:lineRule="auto"/>
              <w:rPr>
                <w:sz w:val="22"/>
                <w:szCs w:val="22"/>
              </w:rPr>
            </w:pPr>
            <w:r w:rsidRPr="008F6C39">
              <w:rPr>
                <w:sz w:val="22"/>
                <w:szCs w:val="22"/>
              </w:rPr>
              <w:t>Skiedra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B83FC87" w14:textId="77777777" w:rsidR="00BB6B1C" w:rsidRPr="008F6C39" w:rsidRDefault="00BB6B1C" w:rsidP="003A18D5">
            <w:pPr>
              <w:spacing w:line="360" w:lineRule="auto"/>
              <w:jc w:val="right"/>
              <w:rPr>
                <w:sz w:val="22"/>
                <w:szCs w:val="22"/>
              </w:rPr>
            </w:pPr>
            <w:r w:rsidRPr="008F6C39">
              <w:rPr>
                <w:sz w:val="22"/>
                <w:szCs w:val="22"/>
              </w:rPr>
              <w:t>838 744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17B6E74" w14:textId="77777777" w:rsidR="00BB6B1C" w:rsidRPr="008F6C39" w:rsidRDefault="00BB6B1C" w:rsidP="003A18D5">
            <w:pPr>
              <w:spacing w:line="360" w:lineRule="auto"/>
              <w:jc w:val="right"/>
              <w:rPr>
                <w:sz w:val="22"/>
                <w:szCs w:val="22"/>
              </w:rPr>
            </w:pPr>
            <w:r w:rsidRPr="008F6C39">
              <w:rPr>
                <w:sz w:val="22"/>
                <w:szCs w:val="22"/>
              </w:rPr>
              <w:t>92.1</w:t>
            </w:r>
          </w:p>
        </w:tc>
        <w:tc>
          <w:tcPr>
            <w:tcW w:w="1307" w:type="dxa"/>
            <w:tcBorders>
              <w:top w:val="single" w:sz="4" w:space="0" w:color="000000"/>
              <w:left w:val="single" w:sz="4" w:space="0" w:color="000000"/>
              <w:bottom w:val="single" w:sz="4" w:space="0" w:color="000000"/>
              <w:right w:val="single" w:sz="4" w:space="0" w:color="000000"/>
            </w:tcBorders>
            <w:shd w:val="clear" w:color="auto" w:fill="auto"/>
          </w:tcPr>
          <w:p w14:paraId="574946CF" w14:textId="77777777" w:rsidR="00BB6B1C" w:rsidRPr="008F6C39" w:rsidRDefault="00BB6B1C" w:rsidP="003A18D5">
            <w:pPr>
              <w:spacing w:line="360" w:lineRule="auto"/>
              <w:jc w:val="right"/>
              <w:rPr>
                <w:sz w:val="22"/>
                <w:szCs w:val="22"/>
              </w:rPr>
            </w:pPr>
            <w:r w:rsidRPr="008F6C39">
              <w:rPr>
                <w:sz w:val="22"/>
                <w:szCs w:val="22"/>
              </w:rPr>
              <w:t>926</w:t>
            </w:r>
            <w:r>
              <w:rPr>
                <w:sz w:val="22"/>
                <w:szCs w:val="22"/>
              </w:rPr>
              <w:t xml:space="preserve"> </w:t>
            </w:r>
            <w:r w:rsidRPr="008F6C39">
              <w:rPr>
                <w:sz w:val="22"/>
                <w:szCs w:val="22"/>
              </w:rPr>
              <w:t>075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Pr>
          <w:p w14:paraId="312E57E7" w14:textId="77777777" w:rsidR="00BB6B1C" w:rsidRPr="008F6C39" w:rsidRDefault="00BB6B1C" w:rsidP="003A18D5">
            <w:pPr>
              <w:spacing w:line="360" w:lineRule="auto"/>
              <w:jc w:val="right"/>
              <w:rPr>
                <w:sz w:val="22"/>
                <w:szCs w:val="22"/>
              </w:rPr>
            </w:pPr>
            <w:r w:rsidRPr="008F6C39">
              <w:rPr>
                <w:sz w:val="22"/>
                <w:szCs w:val="22"/>
              </w:rPr>
              <w:t>95,6</w:t>
            </w:r>
          </w:p>
        </w:tc>
        <w:tc>
          <w:tcPr>
            <w:tcW w:w="1323" w:type="dxa"/>
            <w:tcBorders>
              <w:top w:val="single" w:sz="4" w:space="0" w:color="000000"/>
              <w:left w:val="single" w:sz="4" w:space="0" w:color="000000"/>
              <w:bottom w:val="single" w:sz="4" w:space="0" w:color="000000"/>
              <w:right w:val="single" w:sz="4" w:space="0" w:color="auto"/>
            </w:tcBorders>
            <w:shd w:val="clear" w:color="auto" w:fill="auto"/>
          </w:tcPr>
          <w:p w14:paraId="59EF178D" w14:textId="77777777" w:rsidR="00BB6B1C" w:rsidRPr="008F6C39" w:rsidRDefault="00BB6B1C" w:rsidP="003A18D5">
            <w:pPr>
              <w:spacing w:line="360" w:lineRule="auto"/>
              <w:jc w:val="right"/>
              <w:rPr>
                <w:sz w:val="22"/>
                <w:szCs w:val="22"/>
              </w:rPr>
            </w:pPr>
            <w:r w:rsidRPr="008F6C39">
              <w:rPr>
                <w:sz w:val="22"/>
                <w:szCs w:val="22"/>
              </w:rPr>
              <w:t>556</w:t>
            </w:r>
            <w:r>
              <w:rPr>
                <w:sz w:val="22"/>
                <w:szCs w:val="22"/>
              </w:rPr>
              <w:t xml:space="preserve"> </w:t>
            </w:r>
            <w:r w:rsidRPr="008F6C39">
              <w:rPr>
                <w:sz w:val="22"/>
                <w:szCs w:val="22"/>
              </w:rPr>
              <w:t>999</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46765DF" w14:textId="77777777" w:rsidR="00BB6B1C" w:rsidRPr="008F6C39" w:rsidRDefault="00BB6B1C" w:rsidP="003A18D5">
            <w:pPr>
              <w:suppressAutoHyphens w:val="0"/>
              <w:spacing w:after="160" w:line="360" w:lineRule="auto"/>
              <w:jc w:val="right"/>
              <w:rPr>
                <w:sz w:val="22"/>
                <w:szCs w:val="22"/>
              </w:rPr>
            </w:pPr>
            <w:r w:rsidRPr="008F6C39">
              <w:rPr>
                <w:sz w:val="22"/>
                <w:szCs w:val="22"/>
              </w:rPr>
              <w:t>96,1</w:t>
            </w:r>
          </w:p>
        </w:tc>
      </w:tr>
      <w:tr w:rsidR="00BB6B1C" w:rsidRPr="008F6C39" w14:paraId="4C8662CD" w14:textId="77777777" w:rsidTr="00F23A1E">
        <w:trPr>
          <w:trHeight w:val="460"/>
          <w:jc w:val="center"/>
        </w:trPr>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3F7A365E" w14:textId="77777777" w:rsidR="00BB6B1C" w:rsidRPr="008F6C39" w:rsidRDefault="00BB6B1C" w:rsidP="003A18D5">
            <w:pPr>
              <w:spacing w:line="360" w:lineRule="auto"/>
              <w:rPr>
                <w:sz w:val="22"/>
                <w:szCs w:val="22"/>
              </w:rPr>
            </w:pPr>
            <w:r w:rsidRPr="008F6C39">
              <w:rPr>
                <w:sz w:val="22"/>
                <w:szCs w:val="22"/>
              </w:rPr>
              <w:t>Granulės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E8484B2" w14:textId="77777777" w:rsidR="00BB6B1C" w:rsidRPr="008F6C39" w:rsidRDefault="00BB6B1C" w:rsidP="003A18D5">
            <w:pPr>
              <w:spacing w:line="360" w:lineRule="auto"/>
              <w:jc w:val="right"/>
              <w:rPr>
                <w:sz w:val="22"/>
                <w:szCs w:val="22"/>
              </w:rPr>
            </w:pPr>
            <w:r w:rsidRPr="008F6C39">
              <w:rPr>
                <w:sz w:val="22"/>
                <w:szCs w:val="22"/>
              </w:rPr>
              <w:t>60 968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CE3849E" w14:textId="77777777" w:rsidR="00BB6B1C" w:rsidRPr="008F6C39" w:rsidRDefault="00BB6B1C" w:rsidP="003A18D5">
            <w:pPr>
              <w:spacing w:line="360" w:lineRule="auto"/>
              <w:jc w:val="right"/>
              <w:rPr>
                <w:sz w:val="22"/>
                <w:szCs w:val="22"/>
              </w:rPr>
            </w:pPr>
            <w:r w:rsidRPr="008F6C39">
              <w:rPr>
                <w:sz w:val="22"/>
                <w:szCs w:val="22"/>
              </w:rPr>
              <w:t>6.7</w:t>
            </w:r>
          </w:p>
        </w:tc>
        <w:tc>
          <w:tcPr>
            <w:tcW w:w="1307" w:type="dxa"/>
            <w:tcBorders>
              <w:top w:val="single" w:sz="4" w:space="0" w:color="000000"/>
              <w:left w:val="single" w:sz="4" w:space="0" w:color="000000"/>
              <w:bottom w:val="single" w:sz="4" w:space="0" w:color="000000"/>
              <w:right w:val="single" w:sz="4" w:space="0" w:color="000000"/>
            </w:tcBorders>
            <w:shd w:val="clear" w:color="auto" w:fill="auto"/>
          </w:tcPr>
          <w:p w14:paraId="4F638713" w14:textId="77777777" w:rsidR="00BB6B1C" w:rsidRPr="008F6C39" w:rsidRDefault="00BB6B1C" w:rsidP="003A18D5">
            <w:pPr>
              <w:spacing w:line="360" w:lineRule="auto"/>
              <w:jc w:val="right"/>
              <w:rPr>
                <w:sz w:val="22"/>
                <w:szCs w:val="22"/>
              </w:rPr>
            </w:pPr>
            <w:r w:rsidRPr="008F6C39">
              <w:rPr>
                <w:sz w:val="22"/>
                <w:szCs w:val="22"/>
              </w:rPr>
              <w:t>54</w:t>
            </w:r>
            <w:r>
              <w:rPr>
                <w:sz w:val="22"/>
                <w:szCs w:val="22"/>
              </w:rPr>
              <w:t xml:space="preserve"> </w:t>
            </w:r>
            <w:r w:rsidRPr="008F6C39">
              <w:rPr>
                <w:sz w:val="22"/>
                <w:szCs w:val="22"/>
              </w:rPr>
              <w:t>067</w:t>
            </w:r>
          </w:p>
        </w:tc>
        <w:tc>
          <w:tcPr>
            <w:tcW w:w="1176" w:type="dxa"/>
            <w:tcBorders>
              <w:top w:val="single" w:sz="4" w:space="0" w:color="000000"/>
              <w:left w:val="single" w:sz="4" w:space="0" w:color="000000"/>
              <w:bottom w:val="single" w:sz="4" w:space="0" w:color="000000"/>
              <w:right w:val="single" w:sz="4" w:space="0" w:color="000000"/>
            </w:tcBorders>
            <w:shd w:val="clear" w:color="auto" w:fill="auto"/>
          </w:tcPr>
          <w:p w14:paraId="3841D066" w14:textId="77777777" w:rsidR="00BB6B1C" w:rsidRPr="008F6C39" w:rsidRDefault="00BB6B1C" w:rsidP="003A18D5">
            <w:pPr>
              <w:spacing w:line="360" w:lineRule="auto"/>
              <w:jc w:val="right"/>
              <w:rPr>
                <w:sz w:val="22"/>
                <w:szCs w:val="22"/>
              </w:rPr>
            </w:pPr>
            <w:r w:rsidRPr="008F6C39">
              <w:rPr>
                <w:sz w:val="22"/>
                <w:szCs w:val="22"/>
              </w:rPr>
              <w:t>3,0</w:t>
            </w:r>
          </w:p>
        </w:tc>
        <w:tc>
          <w:tcPr>
            <w:tcW w:w="1323" w:type="dxa"/>
            <w:tcBorders>
              <w:top w:val="single" w:sz="4" w:space="0" w:color="000000"/>
              <w:left w:val="single" w:sz="4" w:space="0" w:color="000000"/>
              <w:bottom w:val="single" w:sz="4" w:space="0" w:color="000000"/>
              <w:right w:val="single" w:sz="4" w:space="0" w:color="auto"/>
            </w:tcBorders>
            <w:shd w:val="clear" w:color="auto" w:fill="auto"/>
          </w:tcPr>
          <w:p w14:paraId="4FE4B37E" w14:textId="77777777" w:rsidR="00BB6B1C" w:rsidRPr="008F6C39" w:rsidRDefault="00BB6B1C" w:rsidP="003A18D5">
            <w:pPr>
              <w:spacing w:line="360" w:lineRule="auto"/>
              <w:jc w:val="right"/>
              <w:rPr>
                <w:sz w:val="22"/>
                <w:szCs w:val="22"/>
              </w:rPr>
            </w:pPr>
            <w:r w:rsidRPr="008F6C39">
              <w:rPr>
                <w:sz w:val="22"/>
                <w:szCs w:val="22"/>
              </w:rPr>
              <w:t>29 957</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13C6CBD5" w14:textId="77777777" w:rsidR="00BB6B1C" w:rsidRPr="008F6C39" w:rsidRDefault="00BB6B1C" w:rsidP="003A18D5">
            <w:pPr>
              <w:suppressAutoHyphens w:val="0"/>
              <w:spacing w:after="160" w:line="360" w:lineRule="auto"/>
              <w:jc w:val="right"/>
              <w:rPr>
                <w:sz w:val="22"/>
                <w:szCs w:val="22"/>
              </w:rPr>
            </w:pPr>
            <w:r w:rsidRPr="008F6C39">
              <w:rPr>
                <w:sz w:val="22"/>
                <w:szCs w:val="22"/>
              </w:rPr>
              <w:t>0,9</w:t>
            </w:r>
          </w:p>
        </w:tc>
      </w:tr>
      <w:tr w:rsidR="00BB6B1C" w:rsidRPr="008F6C39" w14:paraId="5BD5B1AE" w14:textId="77777777" w:rsidTr="00F23A1E">
        <w:trPr>
          <w:trHeight w:val="460"/>
          <w:jc w:val="center"/>
        </w:trPr>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5A8923B2" w14:textId="77777777" w:rsidR="00BB6B1C" w:rsidRPr="008F6C39" w:rsidRDefault="00BB6B1C" w:rsidP="003A18D5">
            <w:pPr>
              <w:spacing w:line="360" w:lineRule="auto"/>
              <w:rPr>
                <w:sz w:val="22"/>
                <w:szCs w:val="22"/>
              </w:rPr>
            </w:pPr>
            <w:r w:rsidRPr="008F6C39">
              <w:rPr>
                <w:sz w:val="22"/>
                <w:szCs w:val="22"/>
              </w:rPr>
              <w:lastRenderedPageBreak/>
              <w:t>Malkos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A2B399B" w14:textId="77777777" w:rsidR="00BB6B1C" w:rsidRPr="008F6C39" w:rsidRDefault="00BB6B1C" w:rsidP="003A18D5">
            <w:pPr>
              <w:spacing w:line="360" w:lineRule="auto"/>
              <w:jc w:val="right"/>
              <w:rPr>
                <w:sz w:val="22"/>
                <w:szCs w:val="22"/>
              </w:rPr>
            </w:pPr>
            <w:r w:rsidRPr="008F6C39">
              <w:rPr>
                <w:sz w:val="22"/>
                <w:szCs w:val="22"/>
              </w:rPr>
              <w:t>10 794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74DD643" w14:textId="77777777" w:rsidR="00BB6B1C" w:rsidRPr="008F6C39" w:rsidRDefault="00BB6B1C" w:rsidP="003A18D5">
            <w:pPr>
              <w:spacing w:line="360" w:lineRule="auto"/>
              <w:jc w:val="right"/>
              <w:rPr>
                <w:sz w:val="22"/>
                <w:szCs w:val="22"/>
              </w:rPr>
            </w:pPr>
            <w:r w:rsidRPr="008F6C39">
              <w:rPr>
                <w:sz w:val="22"/>
                <w:szCs w:val="22"/>
              </w:rPr>
              <w:t>1.2</w:t>
            </w:r>
          </w:p>
        </w:tc>
        <w:tc>
          <w:tcPr>
            <w:tcW w:w="1307" w:type="dxa"/>
            <w:tcBorders>
              <w:top w:val="single" w:sz="4" w:space="0" w:color="000000"/>
              <w:left w:val="single" w:sz="4" w:space="0" w:color="000000"/>
              <w:bottom w:val="single" w:sz="4" w:space="0" w:color="000000"/>
              <w:right w:val="single" w:sz="4" w:space="0" w:color="000000"/>
            </w:tcBorders>
            <w:shd w:val="clear" w:color="auto" w:fill="auto"/>
          </w:tcPr>
          <w:p w14:paraId="102191D9" w14:textId="77777777" w:rsidR="00BB6B1C" w:rsidRPr="008F6C39" w:rsidRDefault="00BB6B1C" w:rsidP="003A18D5">
            <w:pPr>
              <w:spacing w:line="360" w:lineRule="auto"/>
              <w:jc w:val="right"/>
              <w:rPr>
                <w:sz w:val="22"/>
                <w:szCs w:val="22"/>
              </w:rPr>
            </w:pPr>
            <w:r w:rsidRPr="008F6C39">
              <w:rPr>
                <w:sz w:val="22"/>
                <w:szCs w:val="22"/>
              </w:rPr>
              <w:t>7</w:t>
            </w:r>
            <w:r>
              <w:rPr>
                <w:sz w:val="22"/>
                <w:szCs w:val="22"/>
              </w:rPr>
              <w:t xml:space="preserve"> </w:t>
            </w:r>
            <w:r w:rsidRPr="008F6C39">
              <w:rPr>
                <w:sz w:val="22"/>
                <w:szCs w:val="22"/>
              </w:rPr>
              <w:t>601</w:t>
            </w:r>
          </w:p>
        </w:tc>
        <w:tc>
          <w:tcPr>
            <w:tcW w:w="1176" w:type="dxa"/>
            <w:tcBorders>
              <w:top w:val="single" w:sz="4" w:space="0" w:color="000000"/>
              <w:left w:val="single" w:sz="4" w:space="0" w:color="000000"/>
              <w:bottom w:val="single" w:sz="4" w:space="0" w:color="000000"/>
              <w:right w:val="single" w:sz="4" w:space="0" w:color="000000"/>
            </w:tcBorders>
            <w:shd w:val="clear" w:color="auto" w:fill="auto"/>
          </w:tcPr>
          <w:p w14:paraId="72E4EC93" w14:textId="77777777" w:rsidR="00BB6B1C" w:rsidRPr="008F6C39" w:rsidRDefault="00BB6B1C" w:rsidP="003A18D5">
            <w:pPr>
              <w:spacing w:line="360" w:lineRule="auto"/>
              <w:jc w:val="right"/>
              <w:rPr>
                <w:sz w:val="22"/>
                <w:szCs w:val="22"/>
              </w:rPr>
            </w:pPr>
            <w:r w:rsidRPr="008F6C39">
              <w:rPr>
                <w:sz w:val="22"/>
                <w:szCs w:val="22"/>
              </w:rPr>
              <w:t>1,4</w:t>
            </w:r>
          </w:p>
        </w:tc>
        <w:tc>
          <w:tcPr>
            <w:tcW w:w="1323" w:type="dxa"/>
            <w:tcBorders>
              <w:top w:val="single" w:sz="4" w:space="0" w:color="000000"/>
              <w:left w:val="single" w:sz="4" w:space="0" w:color="000000"/>
              <w:bottom w:val="single" w:sz="4" w:space="0" w:color="000000"/>
              <w:right w:val="single" w:sz="4" w:space="0" w:color="auto"/>
            </w:tcBorders>
            <w:shd w:val="clear" w:color="auto" w:fill="auto"/>
          </w:tcPr>
          <w:p w14:paraId="5354ACD3" w14:textId="77777777" w:rsidR="00BB6B1C" w:rsidRPr="008F6C39" w:rsidRDefault="00BB6B1C" w:rsidP="003A18D5">
            <w:pPr>
              <w:spacing w:line="360" w:lineRule="auto"/>
              <w:jc w:val="right"/>
              <w:rPr>
                <w:sz w:val="22"/>
                <w:szCs w:val="22"/>
              </w:rPr>
            </w:pPr>
            <w:r w:rsidRPr="008F6C39">
              <w:rPr>
                <w:sz w:val="22"/>
                <w:szCs w:val="22"/>
              </w:rPr>
              <w:t>3 236</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72770A5E" w14:textId="77777777" w:rsidR="00BB6B1C" w:rsidRPr="008F6C39" w:rsidRDefault="00BB6B1C" w:rsidP="003A18D5">
            <w:pPr>
              <w:suppressAutoHyphens w:val="0"/>
              <w:spacing w:after="160" w:line="360" w:lineRule="auto"/>
              <w:jc w:val="right"/>
              <w:rPr>
                <w:sz w:val="22"/>
                <w:szCs w:val="22"/>
              </w:rPr>
            </w:pPr>
            <w:r w:rsidRPr="008F6C39">
              <w:rPr>
                <w:sz w:val="22"/>
                <w:szCs w:val="22"/>
              </w:rPr>
              <w:t>3,0</w:t>
            </w:r>
          </w:p>
        </w:tc>
      </w:tr>
      <w:tr w:rsidR="00BB6B1C" w:rsidRPr="008F6C39" w14:paraId="0C6384C2" w14:textId="77777777" w:rsidTr="00F23A1E">
        <w:trPr>
          <w:trHeight w:val="460"/>
          <w:jc w:val="center"/>
        </w:trPr>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300E5207" w14:textId="77777777" w:rsidR="00BB6B1C" w:rsidRPr="008F6C39" w:rsidRDefault="00BB6B1C" w:rsidP="003A18D5">
            <w:pPr>
              <w:spacing w:line="360" w:lineRule="auto"/>
              <w:rPr>
                <w:sz w:val="22"/>
                <w:szCs w:val="22"/>
              </w:rPr>
            </w:pPr>
            <w:r w:rsidRPr="008F6C39">
              <w:rPr>
                <w:b/>
                <w:sz w:val="22"/>
                <w:szCs w:val="22"/>
              </w:rPr>
              <w:t>Iš viso: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06DAD03" w14:textId="77777777" w:rsidR="00BB6B1C" w:rsidRPr="008F6C39" w:rsidRDefault="00BB6B1C" w:rsidP="003A18D5">
            <w:pPr>
              <w:spacing w:line="360" w:lineRule="auto"/>
              <w:jc w:val="right"/>
              <w:rPr>
                <w:b/>
                <w:bCs/>
                <w:sz w:val="22"/>
                <w:szCs w:val="22"/>
              </w:rPr>
            </w:pPr>
            <w:r w:rsidRPr="008F6C39">
              <w:rPr>
                <w:b/>
                <w:bCs/>
                <w:sz w:val="22"/>
                <w:szCs w:val="22"/>
              </w:rPr>
              <w:t>910 506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A931717" w14:textId="77777777" w:rsidR="00BB6B1C" w:rsidRPr="008F6C39" w:rsidRDefault="00BB6B1C" w:rsidP="003A18D5">
            <w:pPr>
              <w:spacing w:line="360" w:lineRule="auto"/>
              <w:jc w:val="right"/>
              <w:rPr>
                <w:sz w:val="22"/>
                <w:szCs w:val="22"/>
              </w:rPr>
            </w:pPr>
            <w:r w:rsidRPr="008F6C39">
              <w:rPr>
                <w:b/>
                <w:sz w:val="22"/>
                <w:szCs w:val="22"/>
              </w:rPr>
              <w:t>100</w:t>
            </w:r>
          </w:p>
        </w:tc>
        <w:tc>
          <w:tcPr>
            <w:tcW w:w="1307" w:type="dxa"/>
            <w:tcBorders>
              <w:top w:val="single" w:sz="4" w:space="0" w:color="000000"/>
              <w:left w:val="single" w:sz="4" w:space="0" w:color="000000"/>
              <w:bottom w:val="single" w:sz="4" w:space="0" w:color="000000"/>
              <w:right w:val="single" w:sz="4" w:space="0" w:color="000000"/>
            </w:tcBorders>
            <w:shd w:val="clear" w:color="auto" w:fill="auto"/>
          </w:tcPr>
          <w:p w14:paraId="77E9C6BC" w14:textId="77777777" w:rsidR="00BB6B1C" w:rsidRPr="008F6C39" w:rsidRDefault="00BB6B1C" w:rsidP="003A18D5">
            <w:pPr>
              <w:spacing w:line="360" w:lineRule="auto"/>
              <w:jc w:val="right"/>
              <w:rPr>
                <w:sz w:val="22"/>
                <w:szCs w:val="22"/>
              </w:rPr>
            </w:pPr>
            <w:r w:rsidRPr="008F6C39">
              <w:rPr>
                <w:b/>
                <w:sz w:val="22"/>
                <w:szCs w:val="22"/>
              </w:rPr>
              <w:t>987</w:t>
            </w:r>
            <w:r>
              <w:rPr>
                <w:b/>
                <w:sz w:val="22"/>
                <w:szCs w:val="22"/>
              </w:rPr>
              <w:t xml:space="preserve"> </w:t>
            </w:r>
            <w:r w:rsidRPr="008F6C39">
              <w:rPr>
                <w:b/>
                <w:sz w:val="22"/>
                <w:szCs w:val="22"/>
              </w:rPr>
              <w:t>743</w:t>
            </w:r>
          </w:p>
        </w:tc>
        <w:tc>
          <w:tcPr>
            <w:tcW w:w="1176" w:type="dxa"/>
            <w:tcBorders>
              <w:top w:val="single" w:sz="4" w:space="0" w:color="000000"/>
              <w:left w:val="single" w:sz="4" w:space="0" w:color="000000"/>
              <w:bottom w:val="single" w:sz="4" w:space="0" w:color="000000"/>
              <w:right w:val="single" w:sz="4" w:space="0" w:color="000000"/>
            </w:tcBorders>
            <w:shd w:val="clear" w:color="auto" w:fill="auto"/>
          </w:tcPr>
          <w:p w14:paraId="5E7A2463" w14:textId="77777777" w:rsidR="00BB6B1C" w:rsidRPr="008F6C39" w:rsidRDefault="00BB6B1C" w:rsidP="003A18D5">
            <w:pPr>
              <w:spacing w:line="360" w:lineRule="auto"/>
              <w:jc w:val="right"/>
              <w:rPr>
                <w:sz w:val="22"/>
                <w:szCs w:val="22"/>
              </w:rPr>
            </w:pPr>
            <w:r w:rsidRPr="008F6C39">
              <w:rPr>
                <w:b/>
                <w:sz w:val="22"/>
                <w:szCs w:val="22"/>
              </w:rPr>
              <w:t>100</w:t>
            </w:r>
          </w:p>
        </w:tc>
        <w:tc>
          <w:tcPr>
            <w:tcW w:w="1323" w:type="dxa"/>
            <w:tcBorders>
              <w:top w:val="single" w:sz="4" w:space="0" w:color="000000"/>
              <w:left w:val="single" w:sz="4" w:space="0" w:color="000000"/>
              <w:bottom w:val="single" w:sz="4" w:space="0" w:color="000000"/>
              <w:right w:val="single" w:sz="4" w:space="0" w:color="auto"/>
            </w:tcBorders>
            <w:shd w:val="clear" w:color="auto" w:fill="auto"/>
          </w:tcPr>
          <w:p w14:paraId="0ED2E12E" w14:textId="77777777" w:rsidR="00BB6B1C" w:rsidRPr="008F6C39" w:rsidRDefault="00BB6B1C" w:rsidP="003A18D5">
            <w:pPr>
              <w:spacing w:line="360" w:lineRule="auto"/>
              <w:jc w:val="right"/>
              <w:rPr>
                <w:sz w:val="22"/>
                <w:szCs w:val="22"/>
              </w:rPr>
            </w:pPr>
            <w:r w:rsidRPr="008F6C39">
              <w:rPr>
                <w:b/>
                <w:sz w:val="22"/>
                <w:szCs w:val="22"/>
              </w:rPr>
              <w:t>590 192</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B1554D0" w14:textId="77777777" w:rsidR="00BB6B1C" w:rsidRPr="008F6C39" w:rsidRDefault="00BB6B1C" w:rsidP="003A18D5">
            <w:pPr>
              <w:suppressAutoHyphens w:val="0"/>
              <w:spacing w:after="160" w:line="360" w:lineRule="auto"/>
              <w:jc w:val="right"/>
              <w:rPr>
                <w:sz w:val="22"/>
                <w:szCs w:val="22"/>
              </w:rPr>
            </w:pPr>
            <w:r w:rsidRPr="008F6C39">
              <w:rPr>
                <w:b/>
                <w:sz w:val="22"/>
                <w:szCs w:val="22"/>
              </w:rPr>
              <w:t>100</w:t>
            </w:r>
          </w:p>
        </w:tc>
      </w:tr>
    </w:tbl>
    <w:p w14:paraId="5E684A7C" w14:textId="77777777" w:rsidR="00BB6B1C" w:rsidRDefault="00BB6B1C" w:rsidP="00BB6B1C">
      <w:pPr>
        <w:spacing w:line="360" w:lineRule="auto"/>
        <w:ind w:firstLine="851"/>
      </w:pPr>
    </w:p>
    <w:p w14:paraId="1EE0F60B" w14:textId="75DDF0B5" w:rsidR="00BB6B1C" w:rsidRPr="008F6C39" w:rsidRDefault="00BB6B1C" w:rsidP="00BB6B1C">
      <w:pPr>
        <w:spacing w:line="360" w:lineRule="auto"/>
        <w:ind w:firstLine="851"/>
      </w:pPr>
      <w:r w:rsidRPr="008F6C39">
        <w:t>Teikiamų paslaugų (šilumos ir karšto vandens) įkainių pokyčius per metus labiausiai lėmė kuro, elektros ir vandens kainos.</w:t>
      </w:r>
    </w:p>
    <w:p w14:paraId="374BC3E9" w14:textId="77777777" w:rsidR="00BB6B1C" w:rsidRPr="008F6C39" w:rsidRDefault="00BB6B1C" w:rsidP="00BB6B1C">
      <w:pPr>
        <w:spacing w:line="360" w:lineRule="auto"/>
        <w:ind w:firstLine="851"/>
        <w:jc w:val="both"/>
        <w:rPr>
          <w:b/>
          <w:lang w:eastAsia="lt-LT"/>
        </w:rPr>
      </w:pPr>
      <w:r w:rsidRPr="008F6C39">
        <w:t xml:space="preserve">Grafikuose pateikiama informacija apie šilumos ir karšto vandens kainas </w:t>
      </w:r>
      <w:r w:rsidRPr="006B7607">
        <w:t>2023</w:t>
      </w:r>
      <w:r>
        <w:t>,</w:t>
      </w:r>
      <w:r w:rsidRPr="006B7607">
        <w:t xml:space="preserve"> ir 2022</w:t>
      </w:r>
      <w:r w:rsidRPr="008F6C39">
        <w:t xml:space="preserve"> metais bei palyginama su Valstybinės energetikos reguliavimo tarybos skelbiamais Lietuvos CŠT įmonių šilumos vidutiniais šilumos kainų rodikliais.</w:t>
      </w:r>
    </w:p>
    <w:p w14:paraId="70A79928" w14:textId="77777777" w:rsidR="00BB6B1C" w:rsidRDefault="00BB6B1C" w:rsidP="00BB6B1C">
      <w:pPr>
        <w:spacing w:line="360" w:lineRule="auto"/>
        <w:jc w:val="center"/>
        <w:rPr>
          <w:b/>
          <w:lang w:eastAsia="lt-LT"/>
        </w:rPr>
      </w:pPr>
    </w:p>
    <w:p w14:paraId="68AB99BA" w14:textId="77777777" w:rsidR="00BB6B1C" w:rsidRDefault="00BB6B1C" w:rsidP="00BB6B1C">
      <w:pPr>
        <w:spacing w:line="360" w:lineRule="auto"/>
        <w:jc w:val="center"/>
        <w:rPr>
          <w:b/>
          <w:lang w:eastAsia="lt-LT"/>
        </w:rPr>
      </w:pPr>
      <w:r w:rsidRPr="006B7607">
        <w:rPr>
          <w:b/>
          <w:lang w:eastAsia="lt-LT"/>
        </w:rPr>
        <w:t>Šilumos kainos, ct/kWh</w:t>
      </w:r>
    </w:p>
    <w:p w14:paraId="1A355AB3" w14:textId="77777777" w:rsidR="00BB6B1C" w:rsidRDefault="00BB6B1C" w:rsidP="00BB6B1C">
      <w:pPr>
        <w:spacing w:line="360" w:lineRule="auto"/>
        <w:jc w:val="center"/>
        <w:rPr>
          <w:b/>
          <w:lang w:eastAsia="lt-LT"/>
        </w:rPr>
      </w:pPr>
    </w:p>
    <w:p w14:paraId="0BE54E9C" w14:textId="77777777" w:rsidR="00BB6B1C" w:rsidRPr="008F6C39" w:rsidRDefault="00BB6B1C" w:rsidP="00BB6B1C">
      <w:pPr>
        <w:spacing w:line="360" w:lineRule="auto"/>
        <w:jc w:val="center"/>
      </w:pPr>
      <w:r>
        <w:rPr>
          <w:noProof/>
          <w:lang w:eastAsia="lt-LT"/>
          <w14:ligatures w14:val="standardContextual"/>
        </w:rPr>
        <w:drawing>
          <wp:inline distT="0" distB="0" distL="0" distR="0" wp14:anchorId="75555083" wp14:editId="1FFE4287">
            <wp:extent cx="6296025" cy="3067050"/>
            <wp:effectExtent l="0" t="0" r="9525" b="0"/>
            <wp:docPr id="1782102861"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D6AE09D" w14:textId="77777777" w:rsidR="00CF0017" w:rsidRDefault="00CF0017" w:rsidP="00BB6B1C">
      <w:pPr>
        <w:spacing w:line="360" w:lineRule="auto"/>
        <w:jc w:val="center"/>
        <w:rPr>
          <w:b/>
          <w:sz w:val="20"/>
          <w:szCs w:val="20"/>
        </w:rPr>
      </w:pPr>
    </w:p>
    <w:p w14:paraId="4C9519D4" w14:textId="77777777" w:rsidR="00BB6B1C" w:rsidRPr="00DA6EA7" w:rsidRDefault="00BB6B1C" w:rsidP="00BB6B1C">
      <w:pPr>
        <w:spacing w:line="360" w:lineRule="auto"/>
        <w:jc w:val="center"/>
      </w:pPr>
      <w:r w:rsidRPr="00DA6EA7">
        <w:rPr>
          <w:b/>
        </w:rPr>
        <w:t>Karšto vandens kainos, EUR/m3</w:t>
      </w:r>
    </w:p>
    <w:p w14:paraId="0F0CCA69" w14:textId="77777777" w:rsidR="00BB6B1C" w:rsidRPr="00DA6EA7" w:rsidRDefault="00BB6B1C" w:rsidP="00BB6B1C">
      <w:pPr>
        <w:spacing w:line="360" w:lineRule="auto"/>
        <w:jc w:val="center"/>
        <w:rPr>
          <w:i/>
          <w:sz w:val="20"/>
          <w:szCs w:val="20"/>
          <w:highlight w:val="yellow"/>
        </w:rPr>
      </w:pPr>
    </w:p>
    <w:p w14:paraId="78BDE34D" w14:textId="77777777" w:rsidR="00BB6B1C" w:rsidRPr="00475F1B" w:rsidRDefault="00BB6B1C" w:rsidP="00BB6B1C">
      <w:pPr>
        <w:spacing w:line="360" w:lineRule="auto"/>
        <w:jc w:val="center"/>
        <w:rPr>
          <w:iCs/>
          <w:sz w:val="20"/>
          <w:szCs w:val="20"/>
          <w:highlight w:val="yellow"/>
        </w:rPr>
      </w:pPr>
      <w:r>
        <w:rPr>
          <w:iCs/>
          <w:noProof/>
          <w:color w:val="C00000"/>
          <w:sz w:val="20"/>
          <w:szCs w:val="20"/>
          <w:lang w:eastAsia="lt-LT"/>
          <w14:ligatures w14:val="standardContextual"/>
        </w:rPr>
        <w:drawing>
          <wp:inline distT="0" distB="0" distL="0" distR="0" wp14:anchorId="18F7B615" wp14:editId="1E4BE009">
            <wp:extent cx="5737860" cy="2333625"/>
            <wp:effectExtent l="0" t="0" r="15240" b="9525"/>
            <wp:docPr id="244618394"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7C5F3EA" w14:textId="77777777" w:rsidR="00BB6B1C" w:rsidRDefault="00BB6B1C" w:rsidP="00BB6B1C">
      <w:pPr>
        <w:spacing w:line="360" w:lineRule="auto"/>
        <w:jc w:val="center"/>
        <w:rPr>
          <w:b/>
        </w:rPr>
      </w:pPr>
    </w:p>
    <w:p w14:paraId="702B240F" w14:textId="77777777" w:rsidR="00BB6B1C" w:rsidRPr="008F6C39" w:rsidRDefault="00BB6B1C" w:rsidP="00BB6B1C">
      <w:pPr>
        <w:spacing w:line="360" w:lineRule="auto"/>
        <w:jc w:val="center"/>
        <w:rPr>
          <w:b/>
        </w:rPr>
      </w:pPr>
      <w:r w:rsidRPr="008F6C39">
        <w:rPr>
          <w:b/>
        </w:rPr>
        <w:lastRenderedPageBreak/>
        <w:t>2.3. Pagrindiniai finansiniai</w:t>
      </w:r>
      <w:r>
        <w:rPr>
          <w:b/>
        </w:rPr>
        <w:t xml:space="preserve"> </w:t>
      </w:r>
      <w:r w:rsidRPr="008F6C39">
        <w:rPr>
          <w:b/>
        </w:rPr>
        <w:t>-</w:t>
      </w:r>
      <w:r>
        <w:rPr>
          <w:b/>
        </w:rPr>
        <w:t xml:space="preserve"> </w:t>
      </w:r>
      <w:r w:rsidRPr="008F6C39">
        <w:rPr>
          <w:b/>
        </w:rPr>
        <w:t>ekonominiai rezultatai</w:t>
      </w:r>
    </w:p>
    <w:p w14:paraId="76D6C984" w14:textId="77777777" w:rsidR="00BB6B1C" w:rsidRPr="008F6C39" w:rsidRDefault="00BB6B1C" w:rsidP="00BB6B1C">
      <w:pPr>
        <w:spacing w:line="360" w:lineRule="auto"/>
        <w:ind w:firstLine="1296"/>
        <w:jc w:val="both"/>
      </w:pPr>
      <w:r w:rsidRPr="008F6C39">
        <w:t>Per 2023 m. šilumos ir karšto vandens tiekimo pardavimo pajamos sudarė 2 059,6 tūkst. Eur (2022 m.-1 940,6 tūkst. Eur, 2021 m.  –</w:t>
      </w:r>
      <w:r>
        <w:t xml:space="preserve"> </w:t>
      </w:r>
      <w:r w:rsidRPr="008F6C39">
        <w:t xml:space="preserve">1 525,9 tūkst. Eur), sąnaudos 2 206,0 tūkst. Eur (2022 m.- 2 168,4 tūkst. Eur, 2021 m. – 1 633,5  tūkst. Eur). Bendrovė 2023 m. taip pat gavo pajamų iš kitos veiklos (karšto vandens prietaisų pardavimas, šilumos įrenginių eksploatavimas, finansinė veikla ir t. t.) </w:t>
      </w:r>
      <w:r>
        <w:t xml:space="preserve">– </w:t>
      </w:r>
      <w:r w:rsidRPr="008F6C39">
        <w:t>155,2 tūkst. Eur (2022 m.-161,0 tūkst. Eur, 2021 m. – 141,0  tūkst. Eur), sąnaudų iš kitos veiklos patyrė  191,8 tūkst. Eur (2022 m.-119,7 tūkst. Eur, 2021 m. – 157,9 tūkst. Eur).</w:t>
      </w:r>
    </w:p>
    <w:p w14:paraId="28FDD746" w14:textId="77777777" w:rsidR="00BB6B1C" w:rsidRDefault="00BB6B1C" w:rsidP="00BB6B1C">
      <w:pPr>
        <w:spacing w:line="360" w:lineRule="auto"/>
        <w:ind w:firstLine="1296"/>
        <w:jc w:val="both"/>
      </w:pPr>
      <w:r w:rsidRPr="008F6C39">
        <w:t xml:space="preserve">Bendrovė per 2023 metus patyrė 183,2 tūkst. Eur (2022 m.- 186,5 tūkst. Eur, 2021 m. </w:t>
      </w:r>
      <w:r>
        <w:t xml:space="preserve">– </w:t>
      </w:r>
      <w:r w:rsidRPr="008F6C39">
        <w:t xml:space="preserve">124,4 tūkst. Eur) nuostolį. </w:t>
      </w:r>
    </w:p>
    <w:tbl>
      <w:tblPr>
        <w:tblW w:w="4956" w:type="pct"/>
        <w:jc w:val="center"/>
        <w:tblLook w:val="0000" w:firstRow="0" w:lastRow="0" w:firstColumn="0" w:lastColumn="0" w:noHBand="0" w:noVBand="0"/>
      </w:tblPr>
      <w:tblGrid>
        <w:gridCol w:w="3954"/>
        <w:gridCol w:w="1681"/>
        <w:gridCol w:w="1746"/>
        <w:gridCol w:w="2162"/>
      </w:tblGrid>
      <w:tr w:rsidR="00BB6B1C" w:rsidRPr="008F6C39" w14:paraId="075B3A26" w14:textId="77777777" w:rsidTr="00F23A1E">
        <w:trPr>
          <w:trHeight w:val="643"/>
          <w:jc w:val="center"/>
        </w:trPr>
        <w:tc>
          <w:tcPr>
            <w:tcW w:w="2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3857E5" w14:textId="77777777" w:rsidR="00BB6B1C" w:rsidRPr="00CF0017" w:rsidRDefault="00BB6B1C" w:rsidP="003A18D5">
            <w:pPr>
              <w:spacing w:line="360" w:lineRule="auto"/>
              <w:jc w:val="center"/>
              <w:rPr>
                <w:sz w:val="20"/>
                <w:szCs w:val="20"/>
              </w:rPr>
            </w:pPr>
            <w:r w:rsidRPr="00CF0017">
              <w:rPr>
                <w:b/>
                <w:bCs/>
                <w:sz w:val="20"/>
                <w:szCs w:val="20"/>
              </w:rPr>
              <w:t>PELNO (NUOSTOLIO) ATASKAITOS DUOMENYS (Eur)</w:t>
            </w:r>
          </w:p>
        </w:tc>
        <w:tc>
          <w:tcPr>
            <w:tcW w:w="881" w:type="pct"/>
            <w:tcBorders>
              <w:top w:val="single" w:sz="4" w:space="0" w:color="000000"/>
              <w:bottom w:val="single" w:sz="4" w:space="0" w:color="000000"/>
              <w:right w:val="single" w:sz="4" w:space="0" w:color="auto"/>
            </w:tcBorders>
            <w:vAlign w:val="bottom"/>
          </w:tcPr>
          <w:p w14:paraId="6590C042" w14:textId="77777777" w:rsidR="00BB6B1C" w:rsidRPr="00CF0017" w:rsidRDefault="00BB6B1C" w:rsidP="003A18D5">
            <w:pPr>
              <w:spacing w:line="360" w:lineRule="auto"/>
              <w:jc w:val="center"/>
              <w:rPr>
                <w:b/>
                <w:bCs/>
                <w:sz w:val="20"/>
                <w:szCs w:val="20"/>
              </w:rPr>
            </w:pPr>
            <w:r w:rsidRPr="00CF0017">
              <w:rPr>
                <w:b/>
                <w:bCs/>
                <w:sz w:val="20"/>
                <w:szCs w:val="20"/>
              </w:rPr>
              <w:t>2023-12-31</w:t>
            </w:r>
          </w:p>
        </w:tc>
        <w:tc>
          <w:tcPr>
            <w:tcW w:w="915" w:type="pct"/>
            <w:tcBorders>
              <w:top w:val="single" w:sz="4" w:space="0" w:color="000000"/>
              <w:left w:val="single" w:sz="4" w:space="0" w:color="auto"/>
              <w:bottom w:val="single" w:sz="4" w:space="0" w:color="000000"/>
              <w:right w:val="single" w:sz="4" w:space="0" w:color="000000"/>
            </w:tcBorders>
            <w:shd w:val="clear" w:color="auto" w:fill="auto"/>
            <w:vAlign w:val="bottom"/>
          </w:tcPr>
          <w:p w14:paraId="7D2C9C88" w14:textId="77777777" w:rsidR="00BB6B1C" w:rsidRPr="00CF0017" w:rsidRDefault="00BB6B1C" w:rsidP="003A18D5">
            <w:pPr>
              <w:spacing w:line="360" w:lineRule="auto"/>
              <w:jc w:val="center"/>
              <w:rPr>
                <w:sz w:val="20"/>
                <w:szCs w:val="20"/>
              </w:rPr>
            </w:pPr>
            <w:r w:rsidRPr="00CF0017">
              <w:rPr>
                <w:b/>
                <w:bCs/>
                <w:sz w:val="20"/>
                <w:szCs w:val="20"/>
              </w:rPr>
              <w:t>2022-12-31</w:t>
            </w:r>
          </w:p>
        </w:tc>
        <w:tc>
          <w:tcPr>
            <w:tcW w:w="1134" w:type="pct"/>
            <w:tcBorders>
              <w:top w:val="single" w:sz="4" w:space="0" w:color="000000"/>
              <w:bottom w:val="single" w:sz="4" w:space="0" w:color="000000"/>
              <w:right w:val="single" w:sz="4" w:space="0" w:color="000000"/>
            </w:tcBorders>
            <w:shd w:val="clear" w:color="auto" w:fill="auto"/>
            <w:vAlign w:val="bottom"/>
          </w:tcPr>
          <w:p w14:paraId="337E1793" w14:textId="77777777" w:rsidR="00BB6B1C" w:rsidRPr="00CF0017" w:rsidRDefault="00BB6B1C" w:rsidP="003A18D5">
            <w:pPr>
              <w:spacing w:line="360" w:lineRule="auto"/>
              <w:jc w:val="center"/>
              <w:rPr>
                <w:sz w:val="20"/>
                <w:szCs w:val="20"/>
              </w:rPr>
            </w:pPr>
            <w:r w:rsidRPr="00CF0017">
              <w:rPr>
                <w:b/>
                <w:bCs/>
                <w:sz w:val="20"/>
                <w:szCs w:val="20"/>
              </w:rPr>
              <w:t>2021-12-31</w:t>
            </w:r>
          </w:p>
        </w:tc>
      </w:tr>
      <w:tr w:rsidR="00BB6B1C" w:rsidRPr="008F6C39" w14:paraId="7204F118" w14:textId="77777777" w:rsidTr="00F23A1E">
        <w:trPr>
          <w:trHeight w:val="277"/>
          <w:jc w:val="center"/>
        </w:trPr>
        <w:tc>
          <w:tcPr>
            <w:tcW w:w="2071" w:type="pct"/>
            <w:tcBorders>
              <w:left w:val="single" w:sz="4" w:space="0" w:color="000000"/>
              <w:bottom w:val="single" w:sz="4" w:space="0" w:color="000000"/>
              <w:right w:val="single" w:sz="4" w:space="0" w:color="000000"/>
            </w:tcBorders>
            <w:shd w:val="clear" w:color="auto" w:fill="auto"/>
          </w:tcPr>
          <w:p w14:paraId="51D26BD1" w14:textId="77777777" w:rsidR="00BB6B1C" w:rsidRPr="00DA6EA7" w:rsidRDefault="00BB6B1C" w:rsidP="003A18D5">
            <w:pPr>
              <w:spacing w:line="360" w:lineRule="auto"/>
              <w:rPr>
                <w:sz w:val="22"/>
                <w:szCs w:val="22"/>
              </w:rPr>
            </w:pPr>
            <w:r w:rsidRPr="00DA6EA7">
              <w:rPr>
                <w:sz w:val="22"/>
                <w:szCs w:val="22"/>
              </w:rPr>
              <w:t>Pardavimo pajamos</w:t>
            </w:r>
          </w:p>
        </w:tc>
        <w:tc>
          <w:tcPr>
            <w:tcW w:w="881" w:type="pct"/>
            <w:tcBorders>
              <w:bottom w:val="single" w:sz="4" w:space="0" w:color="000000"/>
              <w:right w:val="single" w:sz="4" w:space="0" w:color="auto"/>
            </w:tcBorders>
            <w:vAlign w:val="bottom"/>
          </w:tcPr>
          <w:p w14:paraId="107F0A9E" w14:textId="77777777" w:rsidR="00BB6B1C" w:rsidRPr="00DA6EA7" w:rsidRDefault="00BB6B1C" w:rsidP="003A18D5">
            <w:pPr>
              <w:spacing w:line="360" w:lineRule="auto"/>
              <w:jc w:val="right"/>
              <w:rPr>
                <w:sz w:val="22"/>
                <w:szCs w:val="22"/>
              </w:rPr>
            </w:pPr>
            <w:r w:rsidRPr="00DA6EA7">
              <w:rPr>
                <w:sz w:val="22"/>
                <w:szCs w:val="22"/>
              </w:rPr>
              <w:t>2 059 575</w:t>
            </w:r>
          </w:p>
        </w:tc>
        <w:tc>
          <w:tcPr>
            <w:tcW w:w="915" w:type="pct"/>
            <w:tcBorders>
              <w:left w:val="single" w:sz="4" w:space="0" w:color="auto"/>
              <w:bottom w:val="single" w:sz="4" w:space="0" w:color="000000"/>
              <w:right w:val="single" w:sz="4" w:space="0" w:color="000000"/>
            </w:tcBorders>
            <w:shd w:val="clear" w:color="auto" w:fill="auto"/>
            <w:vAlign w:val="bottom"/>
          </w:tcPr>
          <w:p w14:paraId="74C71321" w14:textId="77777777" w:rsidR="00BB6B1C" w:rsidRPr="00DA6EA7" w:rsidRDefault="00BB6B1C" w:rsidP="003A18D5">
            <w:pPr>
              <w:spacing w:line="360" w:lineRule="auto"/>
              <w:jc w:val="right"/>
              <w:rPr>
                <w:sz w:val="22"/>
                <w:szCs w:val="22"/>
              </w:rPr>
            </w:pPr>
            <w:r w:rsidRPr="00DA6EA7">
              <w:rPr>
                <w:sz w:val="22"/>
                <w:szCs w:val="22"/>
              </w:rPr>
              <w:t>1 940 602</w:t>
            </w:r>
          </w:p>
        </w:tc>
        <w:tc>
          <w:tcPr>
            <w:tcW w:w="1134" w:type="pct"/>
            <w:tcBorders>
              <w:bottom w:val="single" w:sz="4" w:space="0" w:color="000000"/>
              <w:right w:val="single" w:sz="4" w:space="0" w:color="000000"/>
            </w:tcBorders>
            <w:shd w:val="clear" w:color="auto" w:fill="auto"/>
            <w:vAlign w:val="bottom"/>
          </w:tcPr>
          <w:p w14:paraId="1435E0FC" w14:textId="77777777" w:rsidR="00BB6B1C" w:rsidRPr="00DA6EA7" w:rsidRDefault="00BB6B1C" w:rsidP="003A18D5">
            <w:pPr>
              <w:spacing w:line="360" w:lineRule="auto"/>
              <w:jc w:val="right"/>
              <w:rPr>
                <w:sz w:val="22"/>
                <w:szCs w:val="22"/>
              </w:rPr>
            </w:pPr>
            <w:r w:rsidRPr="00DA6EA7">
              <w:rPr>
                <w:sz w:val="22"/>
                <w:szCs w:val="22"/>
              </w:rPr>
              <w:t>1 525 935</w:t>
            </w:r>
          </w:p>
        </w:tc>
      </w:tr>
      <w:tr w:rsidR="00BB6B1C" w:rsidRPr="008F6C39" w14:paraId="176F0169" w14:textId="77777777" w:rsidTr="00F23A1E">
        <w:trPr>
          <w:trHeight w:val="277"/>
          <w:jc w:val="center"/>
        </w:trPr>
        <w:tc>
          <w:tcPr>
            <w:tcW w:w="2071" w:type="pct"/>
            <w:tcBorders>
              <w:left w:val="single" w:sz="4" w:space="0" w:color="000000"/>
              <w:bottom w:val="single" w:sz="4" w:space="0" w:color="000000"/>
              <w:right w:val="single" w:sz="4" w:space="0" w:color="000000"/>
            </w:tcBorders>
            <w:shd w:val="clear" w:color="auto" w:fill="auto"/>
          </w:tcPr>
          <w:p w14:paraId="42A225D9" w14:textId="77777777" w:rsidR="00BB6B1C" w:rsidRPr="00DA6EA7" w:rsidRDefault="00BB6B1C" w:rsidP="003A18D5">
            <w:pPr>
              <w:spacing w:line="360" w:lineRule="auto"/>
              <w:rPr>
                <w:sz w:val="22"/>
                <w:szCs w:val="22"/>
              </w:rPr>
            </w:pPr>
            <w:r w:rsidRPr="00DA6EA7">
              <w:rPr>
                <w:sz w:val="22"/>
                <w:szCs w:val="22"/>
              </w:rPr>
              <w:t>Pardavimo savikaina</w:t>
            </w:r>
          </w:p>
        </w:tc>
        <w:tc>
          <w:tcPr>
            <w:tcW w:w="881" w:type="pct"/>
            <w:tcBorders>
              <w:bottom w:val="single" w:sz="4" w:space="0" w:color="000000"/>
              <w:right w:val="single" w:sz="4" w:space="0" w:color="auto"/>
            </w:tcBorders>
            <w:vAlign w:val="bottom"/>
          </w:tcPr>
          <w:p w14:paraId="6192C0AF" w14:textId="77777777" w:rsidR="00BB6B1C" w:rsidRPr="00DA6EA7" w:rsidRDefault="00BB6B1C" w:rsidP="003A18D5">
            <w:pPr>
              <w:spacing w:line="360" w:lineRule="auto"/>
              <w:jc w:val="right"/>
              <w:rPr>
                <w:sz w:val="22"/>
                <w:szCs w:val="22"/>
              </w:rPr>
            </w:pPr>
            <w:r w:rsidRPr="00DA6EA7">
              <w:rPr>
                <w:sz w:val="22"/>
                <w:szCs w:val="22"/>
              </w:rPr>
              <w:t>(1 900 889)</w:t>
            </w:r>
          </w:p>
        </w:tc>
        <w:tc>
          <w:tcPr>
            <w:tcW w:w="915" w:type="pct"/>
            <w:tcBorders>
              <w:left w:val="single" w:sz="4" w:space="0" w:color="auto"/>
              <w:bottom w:val="single" w:sz="4" w:space="0" w:color="000000"/>
              <w:right w:val="single" w:sz="4" w:space="0" w:color="000000"/>
            </w:tcBorders>
            <w:shd w:val="clear" w:color="auto" w:fill="auto"/>
            <w:vAlign w:val="bottom"/>
          </w:tcPr>
          <w:p w14:paraId="55F6E505" w14:textId="77777777" w:rsidR="00BB6B1C" w:rsidRPr="00DA6EA7" w:rsidRDefault="00BB6B1C" w:rsidP="003A18D5">
            <w:pPr>
              <w:spacing w:line="360" w:lineRule="auto"/>
              <w:jc w:val="right"/>
              <w:rPr>
                <w:sz w:val="22"/>
                <w:szCs w:val="22"/>
              </w:rPr>
            </w:pPr>
            <w:r w:rsidRPr="00DA6EA7">
              <w:rPr>
                <w:sz w:val="22"/>
                <w:szCs w:val="22"/>
              </w:rPr>
              <w:t>(1 854 263)</w:t>
            </w:r>
          </w:p>
        </w:tc>
        <w:tc>
          <w:tcPr>
            <w:tcW w:w="1134" w:type="pct"/>
            <w:tcBorders>
              <w:bottom w:val="single" w:sz="4" w:space="0" w:color="000000"/>
              <w:right w:val="single" w:sz="4" w:space="0" w:color="000000"/>
            </w:tcBorders>
            <w:shd w:val="clear" w:color="auto" w:fill="auto"/>
            <w:vAlign w:val="bottom"/>
          </w:tcPr>
          <w:p w14:paraId="7BBCDCC9" w14:textId="77777777" w:rsidR="00BB6B1C" w:rsidRPr="00DA6EA7" w:rsidRDefault="00BB6B1C" w:rsidP="003A18D5">
            <w:pPr>
              <w:spacing w:line="360" w:lineRule="auto"/>
              <w:jc w:val="right"/>
              <w:rPr>
                <w:sz w:val="22"/>
                <w:szCs w:val="22"/>
              </w:rPr>
            </w:pPr>
            <w:r w:rsidRPr="00DA6EA7">
              <w:rPr>
                <w:sz w:val="22"/>
                <w:szCs w:val="22"/>
              </w:rPr>
              <w:t>(1 386 654)</w:t>
            </w:r>
          </w:p>
        </w:tc>
      </w:tr>
      <w:tr w:rsidR="00BB6B1C" w:rsidRPr="008F6C39" w14:paraId="28D0F808" w14:textId="77777777" w:rsidTr="00F23A1E">
        <w:trPr>
          <w:trHeight w:val="511"/>
          <w:jc w:val="center"/>
        </w:trPr>
        <w:tc>
          <w:tcPr>
            <w:tcW w:w="2071" w:type="pct"/>
            <w:tcBorders>
              <w:left w:val="single" w:sz="4" w:space="0" w:color="000000"/>
              <w:bottom w:val="single" w:sz="4" w:space="0" w:color="000000"/>
              <w:right w:val="single" w:sz="4" w:space="0" w:color="000000"/>
            </w:tcBorders>
            <w:shd w:val="clear" w:color="auto" w:fill="auto"/>
          </w:tcPr>
          <w:p w14:paraId="1895CC53" w14:textId="77777777" w:rsidR="00BB6B1C" w:rsidRPr="00DA6EA7" w:rsidRDefault="00BB6B1C" w:rsidP="003A18D5">
            <w:pPr>
              <w:spacing w:line="360" w:lineRule="auto"/>
              <w:rPr>
                <w:sz w:val="22"/>
                <w:szCs w:val="22"/>
              </w:rPr>
            </w:pPr>
            <w:r w:rsidRPr="00DA6EA7">
              <w:rPr>
                <w:sz w:val="22"/>
                <w:szCs w:val="22"/>
              </w:rPr>
              <w:t>BENDRASIS PELNAS (NUOSTOLIAI)</w:t>
            </w:r>
          </w:p>
        </w:tc>
        <w:tc>
          <w:tcPr>
            <w:tcW w:w="881" w:type="pct"/>
            <w:tcBorders>
              <w:bottom w:val="single" w:sz="4" w:space="0" w:color="000000"/>
              <w:right w:val="single" w:sz="4" w:space="0" w:color="auto"/>
            </w:tcBorders>
            <w:vAlign w:val="bottom"/>
          </w:tcPr>
          <w:p w14:paraId="45CC41F3" w14:textId="77777777" w:rsidR="00BB6B1C" w:rsidRPr="00DA6EA7" w:rsidRDefault="00BB6B1C" w:rsidP="003A18D5">
            <w:pPr>
              <w:spacing w:line="360" w:lineRule="auto"/>
              <w:jc w:val="right"/>
              <w:rPr>
                <w:b/>
                <w:bCs/>
                <w:sz w:val="22"/>
                <w:szCs w:val="22"/>
              </w:rPr>
            </w:pPr>
            <w:r w:rsidRPr="00DA6EA7">
              <w:rPr>
                <w:b/>
                <w:bCs/>
                <w:sz w:val="22"/>
                <w:szCs w:val="22"/>
              </w:rPr>
              <w:t>158 686</w:t>
            </w:r>
          </w:p>
        </w:tc>
        <w:tc>
          <w:tcPr>
            <w:tcW w:w="915" w:type="pct"/>
            <w:tcBorders>
              <w:left w:val="single" w:sz="4" w:space="0" w:color="auto"/>
              <w:bottom w:val="single" w:sz="4" w:space="0" w:color="000000"/>
              <w:right w:val="single" w:sz="4" w:space="0" w:color="000000"/>
            </w:tcBorders>
            <w:shd w:val="clear" w:color="auto" w:fill="auto"/>
            <w:vAlign w:val="bottom"/>
          </w:tcPr>
          <w:p w14:paraId="480AF127" w14:textId="77777777" w:rsidR="00BB6B1C" w:rsidRPr="00DA6EA7" w:rsidRDefault="00BB6B1C" w:rsidP="003A18D5">
            <w:pPr>
              <w:spacing w:line="360" w:lineRule="auto"/>
              <w:jc w:val="right"/>
              <w:rPr>
                <w:sz w:val="22"/>
                <w:szCs w:val="22"/>
              </w:rPr>
            </w:pPr>
            <w:r w:rsidRPr="00DA6EA7">
              <w:rPr>
                <w:b/>
                <w:bCs/>
                <w:sz w:val="22"/>
                <w:szCs w:val="22"/>
              </w:rPr>
              <w:t>86 339</w:t>
            </w:r>
          </w:p>
        </w:tc>
        <w:tc>
          <w:tcPr>
            <w:tcW w:w="1134" w:type="pct"/>
            <w:tcBorders>
              <w:bottom w:val="single" w:sz="4" w:space="0" w:color="000000"/>
              <w:right w:val="single" w:sz="4" w:space="0" w:color="000000"/>
            </w:tcBorders>
            <w:shd w:val="clear" w:color="auto" w:fill="auto"/>
            <w:vAlign w:val="bottom"/>
          </w:tcPr>
          <w:p w14:paraId="66D231E4" w14:textId="77777777" w:rsidR="00BB6B1C" w:rsidRPr="00DA6EA7" w:rsidRDefault="00BB6B1C" w:rsidP="003A18D5">
            <w:pPr>
              <w:spacing w:line="360" w:lineRule="auto"/>
              <w:jc w:val="right"/>
              <w:rPr>
                <w:sz w:val="22"/>
                <w:szCs w:val="22"/>
              </w:rPr>
            </w:pPr>
            <w:r w:rsidRPr="00DA6EA7">
              <w:rPr>
                <w:b/>
                <w:bCs/>
                <w:sz w:val="22"/>
                <w:szCs w:val="22"/>
              </w:rPr>
              <w:t>139 281</w:t>
            </w:r>
          </w:p>
        </w:tc>
      </w:tr>
      <w:tr w:rsidR="00BB6B1C" w:rsidRPr="008F6C39" w14:paraId="28ADDE4E" w14:textId="77777777" w:rsidTr="00F23A1E">
        <w:trPr>
          <w:trHeight w:val="277"/>
          <w:jc w:val="center"/>
        </w:trPr>
        <w:tc>
          <w:tcPr>
            <w:tcW w:w="2071" w:type="pct"/>
            <w:tcBorders>
              <w:left w:val="single" w:sz="4" w:space="0" w:color="000000"/>
              <w:bottom w:val="single" w:sz="4" w:space="0" w:color="000000"/>
              <w:right w:val="single" w:sz="4" w:space="0" w:color="000000"/>
            </w:tcBorders>
            <w:shd w:val="clear" w:color="auto" w:fill="auto"/>
          </w:tcPr>
          <w:p w14:paraId="73C81C93" w14:textId="77777777" w:rsidR="00BB6B1C" w:rsidRPr="00DA6EA7" w:rsidRDefault="00BB6B1C" w:rsidP="003A18D5">
            <w:pPr>
              <w:spacing w:line="360" w:lineRule="auto"/>
              <w:rPr>
                <w:sz w:val="22"/>
                <w:szCs w:val="22"/>
              </w:rPr>
            </w:pPr>
            <w:r w:rsidRPr="00DA6EA7">
              <w:rPr>
                <w:sz w:val="22"/>
                <w:szCs w:val="22"/>
              </w:rPr>
              <w:t>Bendrosios ir administracinės sąnaudos</w:t>
            </w:r>
          </w:p>
        </w:tc>
        <w:tc>
          <w:tcPr>
            <w:tcW w:w="881" w:type="pct"/>
            <w:tcBorders>
              <w:bottom w:val="single" w:sz="4" w:space="0" w:color="000000"/>
              <w:right w:val="single" w:sz="4" w:space="0" w:color="auto"/>
            </w:tcBorders>
            <w:vAlign w:val="bottom"/>
          </w:tcPr>
          <w:p w14:paraId="5EFD3327" w14:textId="77777777" w:rsidR="00BB6B1C" w:rsidRPr="00DA6EA7" w:rsidRDefault="00BB6B1C" w:rsidP="003A18D5">
            <w:pPr>
              <w:spacing w:line="360" w:lineRule="auto"/>
              <w:jc w:val="right"/>
              <w:rPr>
                <w:sz w:val="22"/>
                <w:szCs w:val="22"/>
              </w:rPr>
            </w:pPr>
            <w:r w:rsidRPr="00DA6EA7">
              <w:rPr>
                <w:sz w:val="22"/>
                <w:szCs w:val="22"/>
              </w:rPr>
              <w:t>(305 123)</w:t>
            </w:r>
          </w:p>
        </w:tc>
        <w:tc>
          <w:tcPr>
            <w:tcW w:w="915" w:type="pct"/>
            <w:tcBorders>
              <w:left w:val="single" w:sz="4" w:space="0" w:color="auto"/>
              <w:bottom w:val="single" w:sz="4" w:space="0" w:color="000000"/>
              <w:right w:val="single" w:sz="4" w:space="0" w:color="000000"/>
            </w:tcBorders>
            <w:shd w:val="clear" w:color="auto" w:fill="auto"/>
            <w:vAlign w:val="bottom"/>
          </w:tcPr>
          <w:p w14:paraId="32A053D5" w14:textId="77777777" w:rsidR="00BB6B1C" w:rsidRPr="00DA6EA7" w:rsidRDefault="00BB6B1C" w:rsidP="003A18D5">
            <w:pPr>
              <w:spacing w:line="360" w:lineRule="auto"/>
              <w:jc w:val="right"/>
              <w:rPr>
                <w:sz w:val="22"/>
                <w:szCs w:val="22"/>
              </w:rPr>
            </w:pPr>
            <w:r w:rsidRPr="00DA6EA7">
              <w:rPr>
                <w:sz w:val="22"/>
                <w:szCs w:val="22"/>
              </w:rPr>
              <w:t>(314 177)</w:t>
            </w:r>
          </w:p>
        </w:tc>
        <w:tc>
          <w:tcPr>
            <w:tcW w:w="1134" w:type="pct"/>
            <w:tcBorders>
              <w:bottom w:val="single" w:sz="4" w:space="0" w:color="000000"/>
              <w:right w:val="single" w:sz="4" w:space="0" w:color="000000"/>
            </w:tcBorders>
            <w:shd w:val="clear" w:color="auto" w:fill="auto"/>
            <w:vAlign w:val="bottom"/>
          </w:tcPr>
          <w:p w14:paraId="4BBCE519" w14:textId="77777777" w:rsidR="00BB6B1C" w:rsidRPr="00DA6EA7" w:rsidRDefault="00BB6B1C" w:rsidP="003A18D5">
            <w:pPr>
              <w:spacing w:line="360" w:lineRule="auto"/>
              <w:jc w:val="right"/>
              <w:rPr>
                <w:sz w:val="22"/>
                <w:szCs w:val="22"/>
              </w:rPr>
            </w:pPr>
            <w:r w:rsidRPr="00DA6EA7">
              <w:rPr>
                <w:sz w:val="22"/>
                <w:szCs w:val="22"/>
              </w:rPr>
              <w:t>(246 810)</w:t>
            </w:r>
          </w:p>
        </w:tc>
      </w:tr>
      <w:tr w:rsidR="00BB6B1C" w:rsidRPr="008F6C39" w14:paraId="3D98620B" w14:textId="77777777" w:rsidTr="00F23A1E">
        <w:trPr>
          <w:trHeight w:val="277"/>
          <w:jc w:val="center"/>
        </w:trPr>
        <w:tc>
          <w:tcPr>
            <w:tcW w:w="2071" w:type="pct"/>
            <w:tcBorders>
              <w:left w:val="single" w:sz="4" w:space="0" w:color="000000"/>
              <w:bottom w:val="single" w:sz="4" w:space="0" w:color="000000"/>
              <w:right w:val="single" w:sz="4" w:space="0" w:color="000000"/>
            </w:tcBorders>
            <w:shd w:val="clear" w:color="auto" w:fill="auto"/>
          </w:tcPr>
          <w:p w14:paraId="3136113B" w14:textId="77777777" w:rsidR="00BB6B1C" w:rsidRPr="00DA6EA7" w:rsidRDefault="00BB6B1C" w:rsidP="003A18D5">
            <w:pPr>
              <w:spacing w:line="360" w:lineRule="auto"/>
              <w:rPr>
                <w:sz w:val="22"/>
                <w:szCs w:val="22"/>
              </w:rPr>
            </w:pPr>
            <w:r w:rsidRPr="00DA6EA7">
              <w:rPr>
                <w:sz w:val="22"/>
                <w:szCs w:val="22"/>
              </w:rPr>
              <w:t>Kitos veiklos rezultatai</w:t>
            </w:r>
          </w:p>
        </w:tc>
        <w:tc>
          <w:tcPr>
            <w:tcW w:w="881" w:type="pct"/>
            <w:tcBorders>
              <w:bottom w:val="single" w:sz="4" w:space="0" w:color="000000"/>
              <w:right w:val="single" w:sz="4" w:space="0" w:color="auto"/>
            </w:tcBorders>
            <w:vAlign w:val="bottom"/>
          </w:tcPr>
          <w:p w14:paraId="023FD56F" w14:textId="77777777" w:rsidR="00BB6B1C" w:rsidRPr="00DA6EA7" w:rsidRDefault="00BB6B1C" w:rsidP="003A18D5">
            <w:pPr>
              <w:spacing w:line="360" w:lineRule="auto"/>
              <w:jc w:val="right"/>
              <w:rPr>
                <w:sz w:val="22"/>
                <w:szCs w:val="22"/>
              </w:rPr>
            </w:pPr>
            <w:r w:rsidRPr="00DA6EA7">
              <w:rPr>
                <w:sz w:val="22"/>
                <w:szCs w:val="22"/>
              </w:rPr>
              <w:t>19 492</w:t>
            </w:r>
          </w:p>
        </w:tc>
        <w:tc>
          <w:tcPr>
            <w:tcW w:w="915" w:type="pct"/>
            <w:tcBorders>
              <w:left w:val="single" w:sz="4" w:space="0" w:color="auto"/>
              <w:bottom w:val="single" w:sz="4" w:space="0" w:color="000000"/>
              <w:right w:val="single" w:sz="4" w:space="0" w:color="000000"/>
            </w:tcBorders>
            <w:shd w:val="clear" w:color="auto" w:fill="auto"/>
            <w:vAlign w:val="bottom"/>
          </w:tcPr>
          <w:p w14:paraId="65EBC45C" w14:textId="77777777" w:rsidR="00BB6B1C" w:rsidRPr="00DA6EA7" w:rsidRDefault="00BB6B1C" w:rsidP="003A18D5">
            <w:pPr>
              <w:spacing w:line="360" w:lineRule="auto"/>
              <w:jc w:val="right"/>
              <w:rPr>
                <w:sz w:val="22"/>
                <w:szCs w:val="22"/>
              </w:rPr>
            </w:pPr>
            <w:r w:rsidRPr="00DA6EA7">
              <w:rPr>
                <w:sz w:val="22"/>
                <w:szCs w:val="22"/>
              </w:rPr>
              <w:t>50 324</w:t>
            </w:r>
          </w:p>
        </w:tc>
        <w:tc>
          <w:tcPr>
            <w:tcW w:w="1134" w:type="pct"/>
            <w:tcBorders>
              <w:bottom w:val="single" w:sz="4" w:space="0" w:color="000000"/>
              <w:right w:val="single" w:sz="4" w:space="0" w:color="000000"/>
            </w:tcBorders>
            <w:shd w:val="clear" w:color="auto" w:fill="auto"/>
            <w:vAlign w:val="bottom"/>
          </w:tcPr>
          <w:p w14:paraId="20D8F0BE" w14:textId="77777777" w:rsidR="00BB6B1C" w:rsidRPr="00DA6EA7" w:rsidRDefault="00BB6B1C" w:rsidP="003A18D5">
            <w:pPr>
              <w:spacing w:line="360" w:lineRule="auto"/>
              <w:jc w:val="right"/>
              <w:rPr>
                <w:sz w:val="22"/>
                <w:szCs w:val="22"/>
              </w:rPr>
            </w:pPr>
            <w:r w:rsidRPr="00DA6EA7">
              <w:rPr>
                <w:sz w:val="22"/>
                <w:szCs w:val="22"/>
              </w:rPr>
              <w:t>40 769</w:t>
            </w:r>
          </w:p>
        </w:tc>
      </w:tr>
      <w:tr w:rsidR="00BB6B1C" w:rsidRPr="008F6C39" w14:paraId="13E6EE96" w14:textId="77777777" w:rsidTr="00F23A1E">
        <w:trPr>
          <w:trHeight w:val="277"/>
          <w:jc w:val="center"/>
        </w:trPr>
        <w:tc>
          <w:tcPr>
            <w:tcW w:w="2071" w:type="pct"/>
            <w:tcBorders>
              <w:left w:val="single" w:sz="4" w:space="0" w:color="000000"/>
              <w:bottom w:val="single" w:sz="4" w:space="0" w:color="000000"/>
              <w:right w:val="single" w:sz="4" w:space="0" w:color="000000"/>
            </w:tcBorders>
            <w:shd w:val="clear" w:color="auto" w:fill="auto"/>
          </w:tcPr>
          <w:p w14:paraId="19F6229B" w14:textId="77777777" w:rsidR="00BB6B1C" w:rsidRPr="00DA6EA7" w:rsidRDefault="00BB6B1C" w:rsidP="003A18D5">
            <w:pPr>
              <w:spacing w:line="360" w:lineRule="auto"/>
              <w:rPr>
                <w:sz w:val="22"/>
                <w:szCs w:val="22"/>
              </w:rPr>
            </w:pPr>
            <w:r w:rsidRPr="00DA6EA7">
              <w:rPr>
                <w:sz w:val="22"/>
                <w:szCs w:val="22"/>
              </w:rPr>
              <w:t>Kitos palūkanų ir panašios pajamos</w:t>
            </w:r>
          </w:p>
        </w:tc>
        <w:tc>
          <w:tcPr>
            <w:tcW w:w="881" w:type="pct"/>
            <w:tcBorders>
              <w:bottom w:val="single" w:sz="4" w:space="0" w:color="000000"/>
              <w:right w:val="single" w:sz="4" w:space="0" w:color="auto"/>
            </w:tcBorders>
            <w:vAlign w:val="bottom"/>
          </w:tcPr>
          <w:p w14:paraId="129A4949" w14:textId="77777777" w:rsidR="00BB6B1C" w:rsidRPr="00DA6EA7" w:rsidRDefault="00BB6B1C" w:rsidP="003A18D5">
            <w:pPr>
              <w:spacing w:line="360" w:lineRule="auto"/>
              <w:jc w:val="right"/>
              <w:rPr>
                <w:sz w:val="22"/>
                <w:szCs w:val="22"/>
              </w:rPr>
            </w:pPr>
            <w:r w:rsidRPr="00DA6EA7">
              <w:rPr>
                <w:sz w:val="22"/>
                <w:szCs w:val="22"/>
              </w:rPr>
              <w:t>445</w:t>
            </w:r>
          </w:p>
        </w:tc>
        <w:tc>
          <w:tcPr>
            <w:tcW w:w="915" w:type="pct"/>
            <w:tcBorders>
              <w:left w:val="single" w:sz="4" w:space="0" w:color="auto"/>
              <w:bottom w:val="single" w:sz="4" w:space="0" w:color="000000"/>
              <w:right w:val="single" w:sz="4" w:space="0" w:color="000000"/>
            </w:tcBorders>
            <w:shd w:val="clear" w:color="auto" w:fill="auto"/>
            <w:vAlign w:val="bottom"/>
          </w:tcPr>
          <w:p w14:paraId="43FA391B" w14:textId="77777777" w:rsidR="00BB6B1C" w:rsidRPr="00DA6EA7" w:rsidRDefault="00BB6B1C" w:rsidP="003A18D5">
            <w:pPr>
              <w:spacing w:line="360" w:lineRule="auto"/>
              <w:jc w:val="right"/>
              <w:rPr>
                <w:sz w:val="22"/>
                <w:szCs w:val="22"/>
              </w:rPr>
            </w:pPr>
            <w:r w:rsidRPr="00DA6EA7">
              <w:rPr>
                <w:sz w:val="22"/>
                <w:szCs w:val="22"/>
              </w:rPr>
              <w:t>1 514</w:t>
            </w:r>
          </w:p>
        </w:tc>
        <w:tc>
          <w:tcPr>
            <w:tcW w:w="1134" w:type="pct"/>
            <w:tcBorders>
              <w:bottom w:val="single" w:sz="4" w:space="0" w:color="000000"/>
              <w:right w:val="single" w:sz="4" w:space="0" w:color="000000"/>
            </w:tcBorders>
            <w:shd w:val="clear" w:color="auto" w:fill="auto"/>
            <w:vAlign w:val="bottom"/>
          </w:tcPr>
          <w:p w14:paraId="716D9480" w14:textId="77777777" w:rsidR="00BB6B1C" w:rsidRPr="00DA6EA7" w:rsidRDefault="00BB6B1C" w:rsidP="003A18D5">
            <w:pPr>
              <w:spacing w:line="360" w:lineRule="auto"/>
              <w:jc w:val="right"/>
              <w:rPr>
                <w:sz w:val="22"/>
                <w:szCs w:val="22"/>
              </w:rPr>
            </w:pPr>
            <w:r w:rsidRPr="00DA6EA7">
              <w:rPr>
                <w:sz w:val="22"/>
                <w:szCs w:val="22"/>
              </w:rPr>
              <w:t>3 435</w:t>
            </w:r>
          </w:p>
        </w:tc>
      </w:tr>
      <w:tr w:rsidR="00BB6B1C" w:rsidRPr="008F6C39" w14:paraId="00C675CC" w14:textId="77777777" w:rsidTr="00F23A1E">
        <w:trPr>
          <w:trHeight w:val="277"/>
          <w:jc w:val="center"/>
        </w:trPr>
        <w:tc>
          <w:tcPr>
            <w:tcW w:w="2071" w:type="pct"/>
            <w:tcBorders>
              <w:left w:val="single" w:sz="4" w:space="0" w:color="000000"/>
              <w:bottom w:val="single" w:sz="4" w:space="0" w:color="000000"/>
              <w:right w:val="single" w:sz="4" w:space="0" w:color="000000"/>
            </w:tcBorders>
            <w:shd w:val="clear" w:color="auto" w:fill="auto"/>
          </w:tcPr>
          <w:p w14:paraId="1D5B9C2E" w14:textId="77777777" w:rsidR="00BB6B1C" w:rsidRPr="00DA6EA7" w:rsidRDefault="00BB6B1C" w:rsidP="003A18D5">
            <w:pPr>
              <w:spacing w:line="360" w:lineRule="auto"/>
              <w:rPr>
                <w:sz w:val="22"/>
                <w:szCs w:val="22"/>
              </w:rPr>
            </w:pPr>
            <w:r w:rsidRPr="00DA6EA7">
              <w:rPr>
                <w:sz w:val="22"/>
                <w:szCs w:val="22"/>
              </w:rPr>
              <w:t>Palūkanų ir kitos panašios sąnaudos</w:t>
            </w:r>
          </w:p>
        </w:tc>
        <w:tc>
          <w:tcPr>
            <w:tcW w:w="881" w:type="pct"/>
            <w:tcBorders>
              <w:bottom w:val="single" w:sz="4" w:space="0" w:color="000000"/>
              <w:right w:val="single" w:sz="4" w:space="0" w:color="auto"/>
            </w:tcBorders>
            <w:vAlign w:val="bottom"/>
          </w:tcPr>
          <w:p w14:paraId="5E834037" w14:textId="77777777" w:rsidR="00BB6B1C" w:rsidRPr="00DA6EA7" w:rsidRDefault="00BB6B1C" w:rsidP="003A18D5">
            <w:pPr>
              <w:spacing w:line="360" w:lineRule="auto"/>
              <w:jc w:val="right"/>
              <w:rPr>
                <w:sz w:val="22"/>
                <w:szCs w:val="22"/>
              </w:rPr>
            </w:pPr>
            <w:r w:rsidRPr="00DA6EA7">
              <w:rPr>
                <w:sz w:val="22"/>
                <w:szCs w:val="22"/>
              </w:rPr>
              <w:t>(56 702)</w:t>
            </w:r>
          </w:p>
        </w:tc>
        <w:tc>
          <w:tcPr>
            <w:tcW w:w="915" w:type="pct"/>
            <w:tcBorders>
              <w:left w:val="single" w:sz="4" w:space="0" w:color="auto"/>
              <w:bottom w:val="single" w:sz="4" w:space="0" w:color="000000"/>
              <w:right w:val="single" w:sz="4" w:space="0" w:color="000000"/>
            </w:tcBorders>
            <w:shd w:val="clear" w:color="auto" w:fill="auto"/>
            <w:vAlign w:val="bottom"/>
          </w:tcPr>
          <w:p w14:paraId="6C435DF6" w14:textId="77777777" w:rsidR="00BB6B1C" w:rsidRPr="00DA6EA7" w:rsidRDefault="00BB6B1C" w:rsidP="003A18D5">
            <w:pPr>
              <w:spacing w:line="360" w:lineRule="auto"/>
              <w:jc w:val="right"/>
              <w:rPr>
                <w:sz w:val="22"/>
                <w:szCs w:val="22"/>
              </w:rPr>
            </w:pPr>
            <w:r w:rsidRPr="00DA6EA7">
              <w:rPr>
                <w:sz w:val="22"/>
                <w:szCs w:val="22"/>
              </w:rPr>
              <w:t>(10 489)</w:t>
            </w:r>
          </w:p>
        </w:tc>
        <w:tc>
          <w:tcPr>
            <w:tcW w:w="1134" w:type="pct"/>
            <w:tcBorders>
              <w:bottom w:val="single" w:sz="4" w:space="0" w:color="000000"/>
              <w:right w:val="single" w:sz="4" w:space="0" w:color="000000"/>
            </w:tcBorders>
            <w:shd w:val="clear" w:color="auto" w:fill="auto"/>
            <w:vAlign w:val="bottom"/>
          </w:tcPr>
          <w:p w14:paraId="6F789A5B" w14:textId="77777777" w:rsidR="00BB6B1C" w:rsidRPr="00DA6EA7" w:rsidRDefault="00BB6B1C" w:rsidP="003A18D5">
            <w:pPr>
              <w:spacing w:line="360" w:lineRule="auto"/>
              <w:jc w:val="right"/>
              <w:rPr>
                <w:sz w:val="22"/>
                <w:szCs w:val="22"/>
              </w:rPr>
            </w:pPr>
            <w:r w:rsidRPr="00DA6EA7">
              <w:rPr>
                <w:sz w:val="22"/>
                <w:szCs w:val="22"/>
              </w:rPr>
              <w:t>(61 114)</w:t>
            </w:r>
          </w:p>
        </w:tc>
      </w:tr>
      <w:tr w:rsidR="00BB6B1C" w:rsidRPr="008F6C39" w14:paraId="084BB3F9" w14:textId="77777777" w:rsidTr="00F23A1E">
        <w:trPr>
          <w:trHeight w:val="501"/>
          <w:jc w:val="center"/>
        </w:trPr>
        <w:tc>
          <w:tcPr>
            <w:tcW w:w="2071" w:type="pct"/>
            <w:tcBorders>
              <w:left w:val="single" w:sz="4" w:space="0" w:color="000000"/>
              <w:bottom w:val="single" w:sz="4" w:space="0" w:color="000000"/>
              <w:right w:val="single" w:sz="4" w:space="0" w:color="000000"/>
            </w:tcBorders>
            <w:shd w:val="clear" w:color="auto" w:fill="auto"/>
          </w:tcPr>
          <w:p w14:paraId="58A1B367" w14:textId="77777777" w:rsidR="00BB6B1C" w:rsidRPr="00CF0017" w:rsidRDefault="00BB6B1C" w:rsidP="003A18D5">
            <w:pPr>
              <w:spacing w:line="360" w:lineRule="auto"/>
              <w:rPr>
                <w:sz w:val="20"/>
                <w:szCs w:val="20"/>
              </w:rPr>
            </w:pPr>
            <w:r w:rsidRPr="00CF0017">
              <w:rPr>
                <w:sz w:val="20"/>
                <w:szCs w:val="20"/>
              </w:rPr>
              <w:t>PELNAS (NUOSTOLIAI) PRIEŠ APMOKESTINIMĄ</w:t>
            </w:r>
          </w:p>
        </w:tc>
        <w:tc>
          <w:tcPr>
            <w:tcW w:w="881" w:type="pct"/>
            <w:tcBorders>
              <w:bottom w:val="single" w:sz="4" w:space="0" w:color="000000"/>
              <w:right w:val="single" w:sz="4" w:space="0" w:color="auto"/>
            </w:tcBorders>
            <w:vAlign w:val="bottom"/>
          </w:tcPr>
          <w:p w14:paraId="4E6C5B46" w14:textId="77777777" w:rsidR="00BB6B1C" w:rsidRPr="00DA6EA7" w:rsidRDefault="00BB6B1C" w:rsidP="003A18D5">
            <w:pPr>
              <w:spacing w:line="360" w:lineRule="auto"/>
              <w:jc w:val="right"/>
              <w:rPr>
                <w:b/>
                <w:bCs/>
                <w:sz w:val="22"/>
                <w:szCs w:val="22"/>
              </w:rPr>
            </w:pPr>
            <w:r w:rsidRPr="00DA6EA7">
              <w:rPr>
                <w:b/>
                <w:bCs/>
                <w:sz w:val="22"/>
                <w:szCs w:val="22"/>
              </w:rPr>
              <w:t>(183 202)</w:t>
            </w:r>
          </w:p>
        </w:tc>
        <w:tc>
          <w:tcPr>
            <w:tcW w:w="915" w:type="pct"/>
            <w:tcBorders>
              <w:left w:val="single" w:sz="4" w:space="0" w:color="auto"/>
              <w:bottom w:val="single" w:sz="4" w:space="0" w:color="000000"/>
              <w:right w:val="single" w:sz="4" w:space="0" w:color="000000"/>
            </w:tcBorders>
            <w:shd w:val="clear" w:color="auto" w:fill="auto"/>
            <w:vAlign w:val="bottom"/>
          </w:tcPr>
          <w:p w14:paraId="2DF65E1A" w14:textId="77777777" w:rsidR="00BB6B1C" w:rsidRPr="00DA6EA7" w:rsidRDefault="00BB6B1C" w:rsidP="003A18D5">
            <w:pPr>
              <w:spacing w:line="360" w:lineRule="auto"/>
              <w:jc w:val="right"/>
              <w:rPr>
                <w:sz w:val="22"/>
                <w:szCs w:val="22"/>
              </w:rPr>
            </w:pPr>
            <w:r w:rsidRPr="00DA6EA7">
              <w:rPr>
                <w:b/>
                <w:bCs/>
                <w:sz w:val="22"/>
                <w:szCs w:val="22"/>
              </w:rPr>
              <w:t>(186 489)</w:t>
            </w:r>
          </w:p>
        </w:tc>
        <w:tc>
          <w:tcPr>
            <w:tcW w:w="1134" w:type="pct"/>
            <w:tcBorders>
              <w:bottom w:val="single" w:sz="4" w:space="0" w:color="000000"/>
              <w:right w:val="single" w:sz="4" w:space="0" w:color="000000"/>
            </w:tcBorders>
            <w:shd w:val="clear" w:color="auto" w:fill="auto"/>
            <w:vAlign w:val="bottom"/>
          </w:tcPr>
          <w:p w14:paraId="5F84E4D5" w14:textId="77777777" w:rsidR="00BB6B1C" w:rsidRPr="00DA6EA7" w:rsidRDefault="00BB6B1C" w:rsidP="003A18D5">
            <w:pPr>
              <w:spacing w:line="360" w:lineRule="auto"/>
              <w:jc w:val="right"/>
              <w:rPr>
                <w:sz w:val="22"/>
                <w:szCs w:val="22"/>
              </w:rPr>
            </w:pPr>
            <w:r w:rsidRPr="00DA6EA7">
              <w:rPr>
                <w:b/>
                <w:bCs/>
                <w:sz w:val="22"/>
                <w:szCs w:val="22"/>
              </w:rPr>
              <w:t>(124 439)</w:t>
            </w:r>
          </w:p>
        </w:tc>
      </w:tr>
      <w:tr w:rsidR="00BB6B1C" w:rsidRPr="008F6C39" w14:paraId="62893B72" w14:textId="77777777" w:rsidTr="00F23A1E">
        <w:trPr>
          <w:trHeight w:val="277"/>
          <w:jc w:val="center"/>
        </w:trPr>
        <w:tc>
          <w:tcPr>
            <w:tcW w:w="2071" w:type="pct"/>
            <w:tcBorders>
              <w:left w:val="single" w:sz="4" w:space="0" w:color="000000"/>
              <w:bottom w:val="double" w:sz="6" w:space="0" w:color="000000"/>
              <w:right w:val="single" w:sz="4" w:space="0" w:color="000000"/>
            </w:tcBorders>
            <w:shd w:val="clear" w:color="auto" w:fill="auto"/>
          </w:tcPr>
          <w:p w14:paraId="5B43FCD8" w14:textId="77777777" w:rsidR="00BB6B1C" w:rsidRPr="00DA6EA7" w:rsidRDefault="00BB6B1C" w:rsidP="003A18D5">
            <w:pPr>
              <w:spacing w:line="360" w:lineRule="auto"/>
              <w:rPr>
                <w:sz w:val="22"/>
                <w:szCs w:val="22"/>
              </w:rPr>
            </w:pPr>
            <w:r w:rsidRPr="00DA6EA7">
              <w:rPr>
                <w:sz w:val="22"/>
                <w:szCs w:val="22"/>
              </w:rPr>
              <w:t>Pelno mokestis</w:t>
            </w:r>
          </w:p>
        </w:tc>
        <w:tc>
          <w:tcPr>
            <w:tcW w:w="881" w:type="pct"/>
            <w:tcBorders>
              <w:bottom w:val="double" w:sz="6" w:space="0" w:color="000000"/>
              <w:right w:val="single" w:sz="4" w:space="0" w:color="auto"/>
            </w:tcBorders>
            <w:vAlign w:val="bottom"/>
          </w:tcPr>
          <w:p w14:paraId="5A47DCCF" w14:textId="77777777" w:rsidR="00BB6B1C" w:rsidRPr="00DA6EA7" w:rsidRDefault="00BB6B1C" w:rsidP="003A18D5">
            <w:pPr>
              <w:spacing w:line="360" w:lineRule="auto"/>
              <w:jc w:val="right"/>
              <w:rPr>
                <w:sz w:val="22"/>
                <w:szCs w:val="22"/>
              </w:rPr>
            </w:pPr>
            <w:r w:rsidRPr="00DA6EA7">
              <w:rPr>
                <w:sz w:val="22"/>
                <w:szCs w:val="22"/>
              </w:rPr>
              <w:t>-</w:t>
            </w:r>
          </w:p>
        </w:tc>
        <w:tc>
          <w:tcPr>
            <w:tcW w:w="915" w:type="pct"/>
            <w:tcBorders>
              <w:left w:val="single" w:sz="4" w:space="0" w:color="auto"/>
              <w:bottom w:val="double" w:sz="6" w:space="0" w:color="000000"/>
              <w:right w:val="single" w:sz="4" w:space="0" w:color="000000"/>
            </w:tcBorders>
            <w:shd w:val="clear" w:color="auto" w:fill="auto"/>
            <w:vAlign w:val="bottom"/>
          </w:tcPr>
          <w:p w14:paraId="11EED216" w14:textId="77777777" w:rsidR="00BB6B1C" w:rsidRPr="00DA6EA7" w:rsidRDefault="00BB6B1C" w:rsidP="003A18D5">
            <w:pPr>
              <w:spacing w:line="360" w:lineRule="auto"/>
              <w:jc w:val="right"/>
              <w:rPr>
                <w:sz w:val="22"/>
                <w:szCs w:val="22"/>
              </w:rPr>
            </w:pPr>
            <w:r w:rsidRPr="00DA6EA7">
              <w:rPr>
                <w:sz w:val="22"/>
                <w:szCs w:val="22"/>
              </w:rPr>
              <w:t>-</w:t>
            </w:r>
          </w:p>
        </w:tc>
        <w:tc>
          <w:tcPr>
            <w:tcW w:w="1134" w:type="pct"/>
            <w:tcBorders>
              <w:bottom w:val="double" w:sz="6" w:space="0" w:color="000000"/>
              <w:right w:val="single" w:sz="4" w:space="0" w:color="000000"/>
            </w:tcBorders>
            <w:shd w:val="clear" w:color="auto" w:fill="auto"/>
            <w:vAlign w:val="bottom"/>
          </w:tcPr>
          <w:p w14:paraId="11FE4427" w14:textId="77777777" w:rsidR="00BB6B1C" w:rsidRPr="00DA6EA7" w:rsidRDefault="00BB6B1C" w:rsidP="003A18D5">
            <w:pPr>
              <w:spacing w:line="360" w:lineRule="auto"/>
              <w:jc w:val="right"/>
              <w:rPr>
                <w:sz w:val="22"/>
                <w:szCs w:val="22"/>
              </w:rPr>
            </w:pPr>
            <w:r w:rsidRPr="00DA6EA7">
              <w:rPr>
                <w:sz w:val="22"/>
                <w:szCs w:val="22"/>
              </w:rPr>
              <w:t>-</w:t>
            </w:r>
          </w:p>
        </w:tc>
      </w:tr>
      <w:tr w:rsidR="00BB6B1C" w:rsidRPr="008F6C39" w14:paraId="31F06A13" w14:textId="77777777" w:rsidTr="00F23A1E">
        <w:trPr>
          <w:trHeight w:val="277"/>
          <w:jc w:val="center"/>
        </w:trPr>
        <w:tc>
          <w:tcPr>
            <w:tcW w:w="2071" w:type="pct"/>
            <w:tcBorders>
              <w:left w:val="single" w:sz="4" w:space="0" w:color="000000"/>
              <w:bottom w:val="single" w:sz="4" w:space="0" w:color="000000"/>
              <w:right w:val="single" w:sz="4" w:space="0" w:color="000000"/>
            </w:tcBorders>
            <w:shd w:val="clear" w:color="auto" w:fill="auto"/>
          </w:tcPr>
          <w:p w14:paraId="45BA75DB" w14:textId="77777777" w:rsidR="00BB6B1C" w:rsidRPr="00DA6EA7" w:rsidRDefault="00BB6B1C" w:rsidP="003A18D5">
            <w:pPr>
              <w:spacing w:line="360" w:lineRule="auto"/>
              <w:rPr>
                <w:sz w:val="22"/>
                <w:szCs w:val="22"/>
              </w:rPr>
            </w:pPr>
            <w:r w:rsidRPr="00DA6EA7">
              <w:rPr>
                <w:b/>
                <w:bCs/>
                <w:sz w:val="22"/>
                <w:szCs w:val="22"/>
              </w:rPr>
              <w:t>GRYNASIS PELNAS (NUOSTOLIAI)</w:t>
            </w:r>
          </w:p>
        </w:tc>
        <w:tc>
          <w:tcPr>
            <w:tcW w:w="881" w:type="pct"/>
            <w:tcBorders>
              <w:bottom w:val="single" w:sz="4" w:space="0" w:color="000000"/>
              <w:right w:val="single" w:sz="4" w:space="0" w:color="auto"/>
            </w:tcBorders>
            <w:vAlign w:val="bottom"/>
          </w:tcPr>
          <w:p w14:paraId="1D482C8D" w14:textId="77777777" w:rsidR="00BB6B1C" w:rsidRPr="00DA6EA7" w:rsidRDefault="00BB6B1C" w:rsidP="003A18D5">
            <w:pPr>
              <w:spacing w:line="360" w:lineRule="auto"/>
              <w:jc w:val="right"/>
              <w:rPr>
                <w:b/>
                <w:bCs/>
                <w:sz w:val="22"/>
                <w:szCs w:val="22"/>
              </w:rPr>
            </w:pPr>
            <w:r w:rsidRPr="00DA6EA7">
              <w:rPr>
                <w:b/>
                <w:bCs/>
                <w:sz w:val="22"/>
                <w:szCs w:val="22"/>
              </w:rPr>
              <w:t>(183 202)</w:t>
            </w:r>
          </w:p>
        </w:tc>
        <w:tc>
          <w:tcPr>
            <w:tcW w:w="915" w:type="pct"/>
            <w:tcBorders>
              <w:left w:val="single" w:sz="4" w:space="0" w:color="auto"/>
              <w:bottom w:val="single" w:sz="4" w:space="0" w:color="000000"/>
              <w:right w:val="single" w:sz="4" w:space="0" w:color="000000"/>
            </w:tcBorders>
            <w:shd w:val="clear" w:color="auto" w:fill="auto"/>
            <w:vAlign w:val="bottom"/>
          </w:tcPr>
          <w:p w14:paraId="74E1D677" w14:textId="77777777" w:rsidR="00BB6B1C" w:rsidRPr="00DA6EA7" w:rsidRDefault="00BB6B1C" w:rsidP="003A18D5">
            <w:pPr>
              <w:spacing w:line="360" w:lineRule="auto"/>
              <w:jc w:val="right"/>
              <w:rPr>
                <w:sz w:val="22"/>
                <w:szCs w:val="22"/>
              </w:rPr>
            </w:pPr>
            <w:r w:rsidRPr="00DA6EA7">
              <w:rPr>
                <w:b/>
                <w:bCs/>
                <w:sz w:val="22"/>
                <w:szCs w:val="22"/>
              </w:rPr>
              <w:t>(186 489)</w:t>
            </w:r>
          </w:p>
        </w:tc>
        <w:tc>
          <w:tcPr>
            <w:tcW w:w="1134" w:type="pct"/>
            <w:tcBorders>
              <w:bottom w:val="single" w:sz="4" w:space="0" w:color="000000"/>
              <w:right w:val="single" w:sz="4" w:space="0" w:color="000000"/>
            </w:tcBorders>
            <w:shd w:val="clear" w:color="auto" w:fill="auto"/>
            <w:vAlign w:val="bottom"/>
          </w:tcPr>
          <w:p w14:paraId="16ED8ABE" w14:textId="77777777" w:rsidR="00BB6B1C" w:rsidRPr="00DA6EA7" w:rsidRDefault="00BB6B1C" w:rsidP="003A18D5">
            <w:pPr>
              <w:spacing w:line="360" w:lineRule="auto"/>
              <w:jc w:val="right"/>
              <w:rPr>
                <w:sz w:val="22"/>
                <w:szCs w:val="22"/>
              </w:rPr>
            </w:pPr>
            <w:r w:rsidRPr="00DA6EA7">
              <w:rPr>
                <w:b/>
                <w:bCs/>
                <w:sz w:val="22"/>
                <w:szCs w:val="22"/>
              </w:rPr>
              <w:t>(124 439)</w:t>
            </w:r>
          </w:p>
        </w:tc>
      </w:tr>
    </w:tbl>
    <w:p w14:paraId="1D24BF44" w14:textId="77777777" w:rsidR="00F23A1E" w:rsidRDefault="00F23A1E" w:rsidP="00BB6B1C">
      <w:pPr>
        <w:spacing w:line="360" w:lineRule="auto"/>
        <w:jc w:val="center"/>
        <w:rPr>
          <w:b/>
          <w:bCs/>
          <w:color w:val="000000"/>
        </w:rPr>
      </w:pPr>
    </w:p>
    <w:p w14:paraId="0C2EE724" w14:textId="619E9E1E" w:rsidR="00BB6B1C" w:rsidRPr="008F6C39" w:rsidRDefault="00BB6B1C" w:rsidP="00BB6B1C">
      <w:pPr>
        <w:spacing w:line="360" w:lineRule="auto"/>
        <w:jc w:val="center"/>
        <w:rPr>
          <w:b/>
          <w:bCs/>
          <w:color w:val="000000"/>
        </w:rPr>
      </w:pPr>
      <w:r w:rsidRPr="008F6C39">
        <w:rPr>
          <w:b/>
          <w:bCs/>
          <w:color w:val="000000"/>
        </w:rPr>
        <w:t>Sąnaudų palyginimas 2023 - 2022 metais (tūkst. EUR)</w:t>
      </w:r>
    </w:p>
    <w:p w14:paraId="2C525CDC" w14:textId="77777777" w:rsidR="00BB6B1C" w:rsidRPr="008F6C39" w:rsidRDefault="00BB6B1C" w:rsidP="00BB6B1C">
      <w:pPr>
        <w:spacing w:line="360" w:lineRule="auto"/>
        <w:jc w:val="center"/>
        <w:rPr>
          <w:b/>
        </w:rPr>
      </w:pPr>
      <w:r w:rsidRPr="008F6C39">
        <w:rPr>
          <w:b/>
        </w:rPr>
        <w:t xml:space="preserve">Parduotų prekių ir atliktų darbų savikaina </w:t>
      </w:r>
    </w:p>
    <w:tbl>
      <w:tblPr>
        <w:tblW w:w="9497" w:type="dxa"/>
        <w:jc w:val="center"/>
        <w:tblLayout w:type="fixed"/>
        <w:tblLook w:val="0000" w:firstRow="0" w:lastRow="0" w:firstColumn="0" w:lastColumn="0" w:noHBand="0" w:noVBand="0"/>
      </w:tblPr>
      <w:tblGrid>
        <w:gridCol w:w="3964"/>
        <w:gridCol w:w="1886"/>
        <w:gridCol w:w="1753"/>
        <w:gridCol w:w="1894"/>
      </w:tblGrid>
      <w:tr w:rsidR="00BB6B1C" w:rsidRPr="008F6C39" w14:paraId="62282C10" w14:textId="77777777" w:rsidTr="000766D7">
        <w:trPr>
          <w:trHeight w:val="323"/>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138F7" w14:textId="77777777" w:rsidR="00BB6B1C" w:rsidRPr="00CF0017" w:rsidRDefault="00BB6B1C" w:rsidP="000766D7">
            <w:pPr>
              <w:spacing w:line="360" w:lineRule="auto"/>
              <w:jc w:val="center"/>
              <w:rPr>
                <w:sz w:val="20"/>
                <w:szCs w:val="20"/>
              </w:rPr>
            </w:pPr>
            <w:r w:rsidRPr="00CF0017">
              <w:rPr>
                <w:b/>
                <w:bCs/>
                <w:color w:val="000000"/>
                <w:sz w:val="20"/>
                <w:szCs w:val="20"/>
              </w:rPr>
              <w:t>Sąnaudų pavadinimas</w:t>
            </w:r>
          </w:p>
        </w:tc>
        <w:tc>
          <w:tcPr>
            <w:tcW w:w="1886" w:type="dxa"/>
            <w:tcBorders>
              <w:top w:val="single" w:sz="4" w:space="0" w:color="000000"/>
              <w:bottom w:val="single" w:sz="4" w:space="0" w:color="000000"/>
              <w:right w:val="single" w:sz="4" w:space="0" w:color="000000"/>
            </w:tcBorders>
            <w:shd w:val="clear" w:color="auto" w:fill="auto"/>
            <w:vAlign w:val="bottom"/>
          </w:tcPr>
          <w:p w14:paraId="05B33BCB" w14:textId="77777777" w:rsidR="00BB6B1C" w:rsidRPr="00CF0017" w:rsidRDefault="00BB6B1C" w:rsidP="000766D7">
            <w:pPr>
              <w:spacing w:line="360" w:lineRule="auto"/>
              <w:jc w:val="center"/>
              <w:rPr>
                <w:sz w:val="20"/>
                <w:szCs w:val="20"/>
              </w:rPr>
            </w:pPr>
            <w:r w:rsidRPr="00CF0017">
              <w:rPr>
                <w:b/>
                <w:bCs/>
                <w:color w:val="000000"/>
                <w:sz w:val="20"/>
                <w:szCs w:val="20"/>
              </w:rPr>
              <w:t>2023</w:t>
            </w:r>
          </w:p>
        </w:tc>
        <w:tc>
          <w:tcPr>
            <w:tcW w:w="1753" w:type="dxa"/>
            <w:tcBorders>
              <w:top w:val="single" w:sz="4" w:space="0" w:color="000000"/>
              <w:bottom w:val="single" w:sz="4" w:space="0" w:color="000000"/>
              <w:right w:val="single" w:sz="4" w:space="0" w:color="auto"/>
            </w:tcBorders>
            <w:vAlign w:val="bottom"/>
          </w:tcPr>
          <w:p w14:paraId="48098920" w14:textId="77777777" w:rsidR="00BB6B1C" w:rsidRPr="00CF0017" w:rsidRDefault="00BB6B1C" w:rsidP="000766D7">
            <w:pPr>
              <w:spacing w:line="360" w:lineRule="auto"/>
              <w:jc w:val="center"/>
              <w:rPr>
                <w:sz w:val="20"/>
                <w:szCs w:val="20"/>
              </w:rPr>
            </w:pPr>
            <w:r w:rsidRPr="00CF0017">
              <w:rPr>
                <w:b/>
                <w:bCs/>
                <w:color w:val="000000"/>
                <w:sz w:val="20"/>
                <w:szCs w:val="20"/>
              </w:rPr>
              <w:t>2022</w:t>
            </w:r>
          </w:p>
        </w:tc>
        <w:tc>
          <w:tcPr>
            <w:tcW w:w="1894" w:type="dxa"/>
            <w:tcBorders>
              <w:top w:val="single" w:sz="4" w:space="0" w:color="000000"/>
              <w:left w:val="single" w:sz="4" w:space="0" w:color="auto"/>
              <w:bottom w:val="single" w:sz="4" w:space="0" w:color="000000"/>
              <w:right w:val="single" w:sz="4" w:space="0" w:color="000000"/>
            </w:tcBorders>
            <w:shd w:val="clear" w:color="auto" w:fill="auto"/>
            <w:vAlign w:val="bottom"/>
          </w:tcPr>
          <w:p w14:paraId="30DE7B2D" w14:textId="77777777" w:rsidR="00BB6B1C" w:rsidRPr="00CF0017" w:rsidRDefault="00BB6B1C" w:rsidP="000766D7">
            <w:pPr>
              <w:spacing w:line="360" w:lineRule="auto"/>
              <w:jc w:val="center"/>
              <w:rPr>
                <w:sz w:val="20"/>
                <w:szCs w:val="20"/>
              </w:rPr>
            </w:pPr>
            <w:r w:rsidRPr="00CF0017">
              <w:rPr>
                <w:b/>
                <w:bCs/>
                <w:color w:val="000000"/>
                <w:sz w:val="20"/>
                <w:szCs w:val="20"/>
              </w:rPr>
              <w:t>Skirtumas</w:t>
            </w:r>
          </w:p>
        </w:tc>
      </w:tr>
      <w:tr w:rsidR="00BB6B1C" w:rsidRPr="008F6C39" w14:paraId="02F28064" w14:textId="77777777" w:rsidTr="000766D7">
        <w:trPr>
          <w:trHeight w:val="273"/>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F3CED" w14:textId="77777777" w:rsidR="00BB6B1C" w:rsidRPr="00CF0017" w:rsidRDefault="00BB6B1C" w:rsidP="000766D7">
            <w:pPr>
              <w:spacing w:line="360" w:lineRule="auto"/>
              <w:rPr>
                <w:sz w:val="20"/>
                <w:szCs w:val="20"/>
              </w:rPr>
            </w:pPr>
            <w:r w:rsidRPr="00CF0017">
              <w:rPr>
                <w:color w:val="000000"/>
                <w:sz w:val="20"/>
                <w:szCs w:val="20"/>
              </w:rPr>
              <w:t>Kuras</w:t>
            </w:r>
          </w:p>
        </w:tc>
        <w:tc>
          <w:tcPr>
            <w:tcW w:w="1886" w:type="dxa"/>
            <w:tcBorders>
              <w:top w:val="single" w:sz="4" w:space="0" w:color="000000"/>
              <w:bottom w:val="single" w:sz="4" w:space="0" w:color="000000"/>
              <w:right w:val="single" w:sz="4" w:space="0" w:color="000000"/>
            </w:tcBorders>
            <w:shd w:val="clear" w:color="auto" w:fill="auto"/>
            <w:vAlign w:val="bottom"/>
          </w:tcPr>
          <w:p w14:paraId="41412524" w14:textId="77777777" w:rsidR="00BB6B1C" w:rsidRPr="00CF0017" w:rsidRDefault="00BB6B1C" w:rsidP="000766D7">
            <w:pPr>
              <w:spacing w:line="360" w:lineRule="auto"/>
              <w:jc w:val="right"/>
              <w:rPr>
                <w:sz w:val="20"/>
                <w:szCs w:val="20"/>
              </w:rPr>
            </w:pPr>
            <w:r w:rsidRPr="00CF0017">
              <w:rPr>
                <w:sz w:val="20"/>
                <w:szCs w:val="20"/>
              </w:rPr>
              <w:t>910,5</w:t>
            </w:r>
          </w:p>
        </w:tc>
        <w:tc>
          <w:tcPr>
            <w:tcW w:w="1753" w:type="dxa"/>
            <w:tcBorders>
              <w:top w:val="single" w:sz="4" w:space="0" w:color="000000"/>
              <w:bottom w:val="single" w:sz="4" w:space="0" w:color="000000"/>
              <w:right w:val="single" w:sz="4" w:space="0" w:color="auto"/>
            </w:tcBorders>
            <w:vAlign w:val="center"/>
          </w:tcPr>
          <w:p w14:paraId="7B3AB622" w14:textId="77777777" w:rsidR="00BB6B1C" w:rsidRPr="00CF0017" w:rsidRDefault="00BB6B1C" w:rsidP="000766D7">
            <w:pPr>
              <w:spacing w:line="360" w:lineRule="auto"/>
              <w:jc w:val="right"/>
              <w:rPr>
                <w:sz w:val="20"/>
                <w:szCs w:val="20"/>
              </w:rPr>
            </w:pPr>
            <w:r w:rsidRPr="00CF0017">
              <w:rPr>
                <w:color w:val="000000"/>
                <w:sz w:val="20"/>
                <w:szCs w:val="20"/>
              </w:rPr>
              <w:t>987,7</w:t>
            </w:r>
          </w:p>
        </w:tc>
        <w:tc>
          <w:tcPr>
            <w:tcW w:w="1894" w:type="dxa"/>
            <w:tcBorders>
              <w:top w:val="single" w:sz="4" w:space="0" w:color="000000"/>
              <w:left w:val="single" w:sz="4" w:space="0" w:color="auto"/>
              <w:bottom w:val="single" w:sz="4" w:space="0" w:color="000000"/>
              <w:right w:val="single" w:sz="4" w:space="0" w:color="000000"/>
            </w:tcBorders>
            <w:shd w:val="clear" w:color="auto" w:fill="auto"/>
            <w:vAlign w:val="center"/>
          </w:tcPr>
          <w:p w14:paraId="166A3150" w14:textId="77777777" w:rsidR="00BB6B1C" w:rsidRPr="00CF0017" w:rsidRDefault="00BB6B1C" w:rsidP="000766D7">
            <w:pPr>
              <w:spacing w:line="360" w:lineRule="auto"/>
              <w:jc w:val="right"/>
              <w:rPr>
                <w:sz w:val="20"/>
                <w:szCs w:val="20"/>
              </w:rPr>
            </w:pPr>
            <w:r w:rsidRPr="00CF0017">
              <w:rPr>
                <w:color w:val="000000"/>
                <w:sz w:val="20"/>
                <w:szCs w:val="20"/>
              </w:rPr>
              <w:t>-77,2</w:t>
            </w:r>
          </w:p>
        </w:tc>
      </w:tr>
      <w:tr w:rsidR="00BB6B1C" w:rsidRPr="008F6C39" w14:paraId="4F4CAABF" w14:textId="77777777" w:rsidTr="000766D7">
        <w:trPr>
          <w:trHeight w:val="730"/>
          <w:jc w:val="center"/>
        </w:trPr>
        <w:tc>
          <w:tcPr>
            <w:tcW w:w="3964" w:type="dxa"/>
            <w:tcBorders>
              <w:left w:val="single" w:sz="4" w:space="0" w:color="000000"/>
              <w:bottom w:val="single" w:sz="4" w:space="0" w:color="000000"/>
              <w:right w:val="single" w:sz="4" w:space="0" w:color="000000"/>
            </w:tcBorders>
            <w:shd w:val="clear" w:color="auto" w:fill="auto"/>
            <w:vAlign w:val="center"/>
          </w:tcPr>
          <w:p w14:paraId="2C3423E4" w14:textId="77777777" w:rsidR="00BB6B1C" w:rsidRPr="00CF0017" w:rsidRDefault="00BB6B1C" w:rsidP="000766D7">
            <w:pPr>
              <w:spacing w:line="360" w:lineRule="auto"/>
              <w:rPr>
                <w:sz w:val="20"/>
                <w:szCs w:val="20"/>
              </w:rPr>
            </w:pPr>
            <w:r w:rsidRPr="00CF0017">
              <w:rPr>
                <w:color w:val="000000"/>
                <w:sz w:val="20"/>
                <w:szCs w:val="20"/>
              </w:rPr>
              <w:t xml:space="preserve">Kitos, susijusios su kuro įsigijimu sąnaudos (laboratoriniai tyrimai, atvežimo sąnaudos, </w:t>
            </w:r>
            <w:proofErr w:type="spellStart"/>
            <w:r w:rsidRPr="00CF0017">
              <w:rPr>
                <w:color w:val="000000"/>
                <w:sz w:val="20"/>
                <w:szCs w:val="20"/>
              </w:rPr>
              <w:t>Baltpool</w:t>
            </w:r>
            <w:proofErr w:type="spellEnd"/>
            <w:r w:rsidRPr="00CF0017">
              <w:rPr>
                <w:color w:val="000000"/>
                <w:sz w:val="20"/>
                <w:szCs w:val="20"/>
              </w:rPr>
              <w:t xml:space="preserve"> biržos mokestis)</w:t>
            </w:r>
          </w:p>
        </w:tc>
        <w:tc>
          <w:tcPr>
            <w:tcW w:w="1886" w:type="dxa"/>
            <w:tcBorders>
              <w:bottom w:val="single" w:sz="4" w:space="0" w:color="000000"/>
              <w:right w:val="single" w:sz="4" w:space="0" w:color="000000"/>
            </w:tcBorders>
            <w:shd w:val="clear" w:color="auto" w:fill="auto"/>
            <w:vAlign w:val="bottom"/>
          </w:tcPr>
          <w:p w14:paraId="6751B812" w14:textId="77777777" w:rsidR="00BB6B1C" w:rsidRPr="00CF0017" w:rsidRDefault="00BB6B1C" w:rsidP="000766D7">
            <w:pPr>
              <w:spacing w:line="360" w:lineRule="auto"/>
              <w:jc w:val="right"/>
              <w:rPr>
                <w:sz w:val="20"/>
                <w:szCs w:val="20"/>
              </w:rPr>
            </w:pPr>
            <w:r w:rsidRPr="00CF0017">
              <w:rPr>
                <w:sz w:val="20"/>
                <w:szCs w:val="20"/>
              </w:rPr>
              <w:t>3,6</w:t>
            </w:r>
          </w:p>
        </w:tc>
        <w:tc>
          <w:tcPr>
            <w:tcW w:w="1753" w:type="dxa"/>
            <w:tcBorders>
              <w:bottom w:val="single" w:sz="4" w:space="0" w:color="000000"/>
              <w:right w:val="single" w:sz="4" w:space="0" w:color="auto"/>
            </w:tcBorders>
            <w:vAlign w:val="center"/>
          </w:tcPr>
          <w:p w14:paraId="450F7E01" w14:textId="77777777" w:rsidR="00BB6B1C" w:rsidRPr="00CF0017" w:rsidRDefault="00BB6B1C" w:rsidP="000766D7">
            <w:pPr>
              <w:spacing w:line="360" w:lineRule="auto"/>
              <w:jc w:val="right"/>
              <w:rPr>
                <w:color w:val="000000"/>
                <w:sz w:val="20"/>
                <w:szCs w:val="20"/>
              </w:rPr>
            </w:pPr>
          </w:p>
          <w:p w14:paraId="7E61C2AD" w14:textId="77777777" w:rsidR="00BB6B1C" w:rsidRPr="00CF0017" w:rsidRDefault="00BB6B1C" w:rsidP="000766D7">
            <w:pPr>
              <w:spacing w:line="360" w:lineRule="auto"/>
              <w:rPr>
                <w:color w:val="000000"/>
                <w:sz w:val="20"/>
                <w:szCs w:val="20"/>
              </w:rPr>
            </w:pPr>
          </w:p>
          <w:p w14:paraId="077670A5" w14:textId="77777777" w:rsidR="00BB6B1C" w:rsidRPr="00CF0017" w:rsidRDefault="00BB6B1C" w:rsidP="000766D7">
            <w:pPr>
              <w:spacing w:line="360" w:lineRule="auto"/>
              <w:jc w:val="right"/>
              <w:rPr>
                <w:sz w:val="20"/>
                <w:szCs w:val="20"/>
              </w:rPr>
            </w:pPr>
            <w:r w:rsidRPr="00CF0017">
              <w:rPr>
                <w:color w:val="000000"/>
                <w:sz w:val="20"/>
                <w:szCs w:val="20"/>
              </w:rPr>
              <w:t>3,3</w:t>
            </w:r>
          </w:p>
        </w:tc>
        <w:tc>
          <w:tcPr>
            <w:tcW w:w="1894" w:type="dxa"/>
            <w:tcBorders>
              <w:top w:val="single" w:sz="4" w:space="0" w:color="000000"/>
              <w:left w:val="single" w:sz="4" w:space="0" w:color="auto"/>
              <w:bottom w:val="single" w:sz="4" w:space="0" w:color="000000"/>
              <w:right w:val="single" w:sz="4" w:space="0" w:color="000000"/>
            </w:tcBorders>
            <w:shd w:val="clear" w:color="auto" w:fill="auto"/>
            <w:vAlign w:val="center"/>
          </w:tcPr>
          <w:p w14:paraId="65CC1EEA" w14:textId="77777777" w:rsidR="00BB6B1C" w:rsidRPr="00CF0017" w:rsidRDefault="00BB6B1C" w:rsidP="000766D7">
            <w:pPr>
              <w:spacing w:line="360" w:lineRule="auto"/>
              <w:jc w:val="right"/>
              <w:rPr>
                <w:color w:val="000000"/>
                <w:sz w:val="20"/>
                <w:szCs w:val="20"/>
              </w:rPr>
            </w:pPr>
          </w:p>
          <w:p w14:paraId="62CAE0F4" w14:textId="77777777" w:rsidR="00BB6B1C" w:rsidRPr="00CF0017" w:rsidRDefault="00BB6B1C" w:rsidP="000766D7">
            <w:pPr>
              <w:spacing w:line="360" w:lineRule="auto"/>
              <w:rPr>
                <w:color w:val="000000"/>
                <w:sz w:val="20"/>
                <w:szCs w:val="20"/>
              </w:rPr>
            </w:pPr>
          </w:p>
          <w:p w14:paraId="1C24EAB4" w14:textId="77777777" w:rsidR="00BB6B1C" w:rsidRPr="00CF0017" w:rsidRDefault="00BB6B1C" w:rsidP="000766D7">
            <w:pPr>
              <w:spacing w:line="360" w:lineRule="auto"/>
              <w:jc w:val="right"/>
              <w:rPr>
                <w:sz w:val="20"/>
                <w:szCs w:val="20"/>
              </w:rPr>
            </w:pPr>
            <w:r w:rsidRPr="00CF0017">
              <w:rPr>
                <w:color w:val="000000"/>
                <w:sz w:val="20"/>
                <w:szCs w:val="20"/>
              </w:rPr>
              <w:t>0,3</w:t>
            </w:r>
          </w:p>
        </w:tc>
      </w:tr>
      <w:tr w:rsidR="00BB6B1C" w:rsidRPr="008F6C39" w14:paraId="42B080AD" w14:textId="77777777" w:rsidTr="000766D7">
        <w:trPr>
          <w:trHeight w:val="295"/>
          <w:jc w:val="center"/>
        </w:trPr>
        <w:tc>
          <w:tcPr>
            <w:tcW w:w="3964" w:type="dxa"/>
            <w:tcBorders>
              <w:left w:val="single" w:sz="4" w:space="0" w:color="000000"/>
              <w:bottom w:val="single" w:sz="4" w:space="0" w:color="000000"/>
              <w:right w:val="single" w:sz="4" w:space="0" w:color="000000"/>
            </w:tcBorders>
            <w:shd w:val="clear" w:color="auto" w:fill="auto"/>
            <w:vAlign w:val="center"/>
          </w:tcPr>
          <w:p w14:paraId="4B3F336F" w14:textId="77777777" w:rsidR="00BB6B1C" w:rsidRPr="00CF0017" w:rsidRDefault="00BB6B1C" w:rsidP="000766D7">
            <w:pPr>
              <w:spacing w:line="360" w:lineRule="auto"/>
              <w:rPr>
                <w:sz w:val="20"/>
                <w:szCs w:val="20"/>
              </w:rPr>
            </w:pPr>
            <w:r w:rsidRPr="00CF0017">
              <w:rPr>
                <w:color w:val="000000"/>
                <w:sz w:val="20"/>
                <w:szCs w:val="20"/>
              </w:rPr>
              <w:t>Remonto sąnaudos rangos būdu</w:t>
            </w:r>
          </w:p>
        </w:tc>
        <w:tc>
          <w:tcPr>
            <w:tcW w:w="1886" w:type="dxa"/>
            <w:tcBorders>
              <w:bottom w:val="single" w:sz="4" w:space="0" w:color="000000"/>
              <w:right w:val="single" w:sz="4" w:space="0" w:color="000000"/>
            </w:tcBorders>
            <w:shd w:val="clear" w:color="auto" w:fill="auto"/>
            <w:vAlign w:val="bottom"/>
          </w:tcPr>
          <w:p w14:paraId="52A4FF31" w14:textId="77777777" w:rsidR="00BB6B1C" w:rsidRPr="00CF0017" w:rsidRDefault="00BB6B1C" w:rsidP="000766D7">
            <w:pPr>
              <w:spacing w:line="360" w:lineRule="auto"/>
              <w:jc w:val="right"/>
              <w:rPr>
                <w:sz w:val="20"/>
                <w:szCs w:val="20"/>
              </w:rPr>
            </w:pPr>
            <w:r w:rsidRPr="00CF0017">
              <w:rPr>
                <w:sz w:val="20"/>
                <w:szCs w:val="20"/>
              </w:rPr>
              <w:t>42,6</w:t>
            </w:r>
          </w:p>
        </w:tc>
        <w:tc>
          <w:tcPr>
            <w:tcW w:w="1753" w:type="dxa"/>
            <w:tcBorders>
              <w:bottom w:val="single" w:sz="4" w:space="0" w:color="000000"/>
              <w:right w:val="single" w:sz="4" w:space="0" w:color="auto"/>
            </w:tcBorders>
            <w:vAlign w:val="center"/>
          </w:tcPr>
          <w:p w14:paraId="1EDEDAC9" w14:textId="77777777" w:rsidR="00BB6B1C" w:rsidRPr="00CF0017" w:rsidRDefault="00BB6B1C" w:rsidP="000766D7">
            <w:pPr>
              <w:spacing w:line="360" w:lineRule="auto"/>
              <w:jc w:val="right"/>
              <w:rPr>
                <w:sz w:val="20"/>
                <w:szCs w:val="20"/>
              </w:rPr>
            </w:pPr>
            <w:r w:rsidRPr="00CF0017">
              <w:rPr>
                <w:color w:val="000000"/>
                <w:sz w:val="20"/>
                <w:szCs w:val="20"/>
              </w:rPr>
              <w:t>28,6</w:t>
            </w:r>
          </w:p>
        </w:tc>
        <w:tc>
          <w:tcPr>
            <w:tcW w:w="1894" w:type="dxa"/>
            <w:tcBorders>
              <w:top w:val="single" w:sz="4" w:space="0" w:color="000000"/>
              <w:left w:val="single" w:sz="4" w:space="0" w:color="auto"/>
              <w:bottom w:val="single" w:sz="4" w:space="0" w:color="000000"/>
              <w:right w:val="single" w:sz="4" w:space="0" w:color="000000"/>
            </w:tcBorders>
            <w:shd w:val="clear" w:color="auto" w:fill="auto"/>
            <w:vAlign w:val="center"/>
          </w:tcPr>
          <w:p w14:paraId="667C1EA5" w14:textId="77777777" w:rsidR="00BB6B1C" w:rsidRPr="00CF0017" w:rsidRDefault="00BB6B1C" w:rsidP="000766D7">
            <w:pPr>
              <w:spacing w:line="360" w:lineRule="auto"/>
              <w:jc w:val="right"/>
              <w:rPr>
                <w:sz w:val="20"/>
                <w:szCs w:val="20"/>
              </w:rPr>
            </w:pPr>
            <w:r w:rsidRPr="00CF0017">
              <w:rPr>
                <w:color w:val="000000"/>
                <w:sz w:val="20"/>
                <w:szCs w:val="20"/>
              </w:rPr>
              <w:t>14,0</w:t>
            </w:r>
          </w:p>
        </w:tc>
      </w:tr>
      <w:tr w:rsidR="00BB6B1C" w:rsidRPr="008F6C39" w14:paraId="46DB9EA1" w14:textId="77777777" w:rsidTr="000766D7">
        <w:trPr>
          <w:trHeight w:val="273"/>
          <w:jc w:val="center"/>
        </w:trPr>
        <w:tc>
          <w:tcPr>
            <w:tcW w:w="3964" w:type="dxa"/>
            <w:tcBorders>
              <w:left w:val="single" w:sz="4" w:space="0" w:color="000000"/>
              <w:bottom w:val="single" w:sz="4" w:space="0" w:color="auto"/>
              <w:right w:val="single" w:sz="4" w:space="0" w:color="000000"/>
            </w:tcBorders>
            <w:shd w:val="clear" w:color="auto" w:fill="auto"/>
            <w:vAlign w:val="center"/>
          </w:tcPr>
          <w:p w14:paraId="0845336F" w14:textId="77777777" w:rsidR="00BB6B1C" w:rsidRPr="00CF0017" w:rsidRDefault="00BB6B1C" w:rsidP="000766D7">
            <w:pPr>
              <w:spacing w:line="360" w:lineRule="auto"/>
              <w:rPr>
                <w:sz w:val="20"/>
                <w:szCs w:val="20"/>
              </w:rPr>
            </w:pPr>
            <w:r w:rsidRPr="00CF0017">
              <w:rPr>
                <w:color w:val="000000"/>
                <w:sz w:val="20"/>
                <w:szCs w:val="20"/>
              </w:rPr>
              <w:t>Degalai autotransportui</w:t>
            </w:r>
          </w:p>
        </w:tc>
        <w:tc>
          <w:tcPr>
            <w:tcW w:w="1886" w:type="dxa"/>
            <w:tcBorders>
              <w:bottom w:val="single" w:sz="4" w:space="0" w:color="auto"/>
              <w:right w:val="single" w:sz="4" w:space="0" w:color="000000"/>
            </w:tcBorders>
            <w:shd w:val="clear" w:color="auto" w:fill="auto"/>
            <w:vAlign w:val="bottom"/>
          </w:tcPr>
          <w:p w14:paraId="61D2E0D8" w14:textId="77777777" w:rsidR="00BB6B1C" w:rsidRPr="00CF0017" w:rsidRDefault="00BB6B1C" w:rsidP="000766D7">
            <w:pPr>
              <w:spacing w:line="360" w:lineRule="auto"/>
              <w:jc w:val="right"/>
              <w:rPr>
                <w:sz w:val="20"/>
                <w:szCs w:val="20"/>
              </w:rPr>
            </w:pPr>
            <w:r w:rsidRPr="00CF0017">
              <w:rPr>
                <w:sz w:val="20"/>
                <w:szCs w:val="20"/>
              </w:rPr>
              <w:t>12,9</w:t>
            </w:r>
          </w:p>
        </w:tc>
        <w:tc>
          <w:tcPr>
            <w:tcW w:w="1753" w:type="dxa"/>
            <w:tcBorders>
              <w:bottom w:val="single" w:sz="4" w:space="0" w:color="auto"/>
              <w:right w:val="single" w:sz="4" w:space="0" w:color="auto"/>
            </w:tcBorders>
            <w:vAlign w:val="center"/>
          </w:tcPr>
          <w:p w14:paraId="7208AF28" w14:textId="77777777" w:rsidR="00BB6B1C" w:rsidRPr="00CF0017" w:rsidRDefault="00BB6B1C" w:rsidP="000766D7">
            <w:pPr>
              <w:spacing w:line="360" w:lineRule="auto"/>
              <w:jc w:val="right"/>
              <w:rPr>
                <w:sz w:val="20"/>
                <w:szCs w:val="20"/>
              </w:rPr>
            </w:pPr>
            <w:r w:rsidRPr="00CF0017">
              <w:rPr>
                <w:color w:val="000000"/>
                <w:sz w:val="20"/>
                <w:szCs w:val="20"/>
              </w:rPr>
              <w:t>14,0</w:t>
            </w:r>
          </w:p>
        </w:tc>
        <w:tc>
          <w:tcPr>
            <w:tcW w:w="1894" w:type="dxa"/>
            <w:tcBorders>
              <w:top w:val="single" w:sz="4" w:space="0" w:color="000000"/>
              <w:left w:val="single" w:sz="4" w:space="0" w:color="auto"/>
              <w:bottom w:val="single" w:sz="4" w:space="0" w:color="auto"/>
              <w:right w:val="single" w:sz="4" w:space="0" w:color="000000"/>
            </w:tcBorders>
            <w:shd w:val="clear" w:color="auto" w:fill="auto"/>
            <w:vAlign w:val="center"/>
          </w:tcPr>
          <w:p w14:paraId="523498ED" w14:textId="77777777" w:rsidR="00BB6B1C" w:rsidRPr="00CF0017" w:rsidRDefault="00BB6B1C" w:rsidP="000766D7">
            <w:pPr>
              <w:spacing w:line="360" w:lineRule="auto"/>
              <w:jc w:val="right"/>
              <w:rPr>
                <w:sz w:val="20"/>
                <w:szCs w:val="20"/>
              </w:rPr>
            </w:pPr>
            <w:r w:rsidRPr="00CF0017">
              <w:rPr>
                <w:color w:val="000000"/>
                <w:sz w:val="20"/>
                <w:szCs w:val="20"/>
              </w:rPr>
              <w:t>-1,1</w:t>
            </w:r>
          </w:p>
        </w:tc>
      </w:tr>
      <w:tr w:rsidR="00BB6B1C" w:rsidRPr="008F6C39" w14:paraId="4E7EBF3B" w14:textId="77777777" w:rsidTr="000766D7">
        <w:trPr>
          <w:trHeight w:val="295"/>
          <w:jc w:val="center"/>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14:paraId="72615ADB" w14:textId="77777777" w:rsidR="00BB6B1C" w:rsidRPr="00CF0017" w:rsidRDefault="00BB6B1C" w:rsidP="000766D7">
            <w:pPr>
              <w:spacing w:line="360" w:lineRule="auto"/>
              <w:rPr>
                <w:sz w:val="20"/>
                <w:szCs w:val="20"/>
              </w:rPr>
            </w:pPr>
            <w:r w:rsidRPr="00CF0017">
              <w:rPr>
                <w:color w:val="000000"/>
                <w:sz w:val="20"/>
                <w:szCs w:val="20"/>
              </w:rPr>
              <w:t>Žaliavos ir medžiagos</w:t>
            </w:r>
          </w:p>
        </w:tc>
        <w:tc>
          <w:tcPr>
            <w:tcW w:w="1886" w:type="dxa"/>
            <w:tcBorders>
              <w:top w:val="single" w:sz="4" w:space="0" w:color="auto"/>
              <w:left w:val="single" w:sz="4" w:space="0" w:color="auto"/>
              <w:bottom w:val="single" w:sz="4" w:space="0" w:color="auto"/>
              <w:right w:val="single" w:sz="4" w:space="0" w:color="auto"/>
            </w:tcBorders>
            <w:shd w:val="clear" w:color="auto" w:fill="auto"/>
            <w:vAlign w:val="bottom"/>
          </w:tcPr>
          <w:p w14:paraId="1BE771A1" w14:textId="77777777" w:rsidR="00BB6B1C" w:rsidRPr="00CF0017" w:rsidRDefault="00BB6B1C" w:rsidP="000766D7">
            <w:pPr>
              <w:spacing w:line="360" w:lineRule="auto"/>
              <w:jc w:val="right"/>
              <w:rPr>
                <w:sz w:val="20"/>
                <w:szCs w:val="20"/>
              </w:rPr>
            </w:pPr>
            <w:r w:rsidRPr="00CF0017">
              <w:rPr>
                <w:sz w:val="20"/>
                <w:szCs w:val="20"/>
              </w:rPr>
              <w:t>15,2</w:t>
            </w:r>
          </w:p>
        </w:tc>
        <w:tc>
          <w:tcPr>
            <w:tcW w:w="1753" w:type="dxa"/>
            <w:tcBorders>
              <w:top w:val="single" w:sz="4" w:space="0" w:color="auto"/>
              <w:left w:val="single" w:sz="4" w:space="0" w:color="auto"/>
              <w:bottom w:val="single" w:sz="4" w:space="0" w:color="auto"/>
              <w:right w:val="single" w:sz="4" w:space="0" w:color="auto"/>
            </w:tcBorders>
            <w:vAlign w:val="center"/>
          </w:tcPr>
          <w:p w14:paraId="18FF00E3" w14:textId="77777777" w:rsidR="00BB6B1C" w:rsidRPr="00CF0017" w:rsidRDefault="00BB6B1C" w:rsidP="000766D7">
            <w:pPr>
              <w:spacing w:line="360" w:lineRule="auto"/>
              <w:jc w:val="right"/>
              <w:rPr>
                <w:sz w:val="20"/>
                <w:szCs w:val="20"/>
              </w:rPr>
            </w:pPr>
            <w:r w:rsidRPr="00CF0017">
              <w:rPr>
                <w:color w:val="000000"/>
                <w:sz w:val="20"/>
                <w:szCs w:val="20"/>
              </w:rPr>
              <w:t>13,6</w:t>
            </w:r>
          </w:p>
        </w:tc>
        <w:tc>
          <w:tcPr>
            <w:tcW w:w="1894" w:type="dxa"/>
            <w:tcBorders>
              <w:top w:val="single" w:sz="4" w:space="0" w:color="auto"/>
              <w:left w:val="single" w:sz="4" w:space="0" w:color="auto"/>
              <w:bottom w:val="single" w:sz="4" w:space="0" w:color="auto"/>
              <w:right w:val="single" w:sz="4" w:space="0" w:color="auto"/>
            </w:tcBorders>
            <w:shd w:val="clear" w:color="auto" w:fill="auto"/>
            <w:vAlign w:val="center"/>
          </w:tcPr>
          <w:p w14:paraId="09D1BE50" w14:textId="77777777" w:rsidR="00BB6B1C" w:rsidRPr="00CF0017" w:rsidRDefault="00BB6B1C" w:rsidP="000766D7">
            <w:pPr>
              <w:spacing w:line="360" w:lineRule="auto"/>
              <w:jc w:val="right"/>
              <w:rPr>
                <w:sz w:val="20"/>
                <w:szCs w:val="20"/>
              </w:rPr>
            </w:pPr>
            <w:r w:rsidRPr="00CF0017">
              <w:rPr>
                <w:color w:val="000000"/>
                <w:sz w:val="20"/>
                <w:szCs w:val="20"/>
              </w:rPr>
              <w:t>1,6</w:t>
            </w:r>
          </w:p>
        </w:tc>
      </w:tr>
      <w:tr w:rsidR="00BB6B1C" w:rsidRPr="008F6C39" w14:paraId="6F2105CC" w14:textId="77777777" w:rsidTr="000766D7">
        <w:trPr>
          <w:trHeight w:val="273"/>
          <w:jc w:val="center"/>
        </w:trPr>
        <w:tc>
          <w:tcPr>
            <w:tcW w:w="3964" w:type="dxa"/>
            <w:tcBorders>
              <w:top w:val="single" w:sz="4" w:space="0" w:color="auto"/>
              <w:left w:val="single" w:sz="4" w:space="0" w:color="000000"/>
              <w:bottom w:val="single" w:sz="4" w:space="0" w:color="000000"/>
              <w:right w:val="single" w:sz="4" w:space="0" w:color="000000"/>
            </w:tcBorders>
            <w:shd w:val="clear" w:color="auto" w:fill="auto"/>
            <w:vAlign w:val="center"/>
          </w:tcPr>
          <w:p w14:paraId="6F7B0ECD" w14:textId="77777777" w:rsidR="00BB6B1C" w:rsidRPr="00CF0017" w:rsidRDefault="00BB6B1C" w:rsidP="000766D7">
            <w:pPr>
              <w:spacing w:line="360" w:lineRule="auto"/>
              <w:rPr>
                <w:sz w:val="20"/>
                <w:szCs w:val="20"/>
              </w:rPr>
            </w:pPr>
            <w:r w:rsidRPr="00CF0017">
              <w:rPr>
                <w:color w:val="000000"/>
                <w:sz w:val="20"/>
                <w:szCs w:val="20"/>
              </w:rPr>
              <w:t>Elektros energija</w:t>
            </w:r>
          </w:p>
        </w:tc>
        <w:tc>
          <w:tcPr>
            <w:tcW w:w="1886" w:type="dxa"/>
            <w:tcBorders>
              <w:top w:val="single" w:sz="4" w:space="0" w:color="auto"/>
              <w:bottom w:val="single" w:sz="4" w:space="0" w:color="000000"/>
              <w:right w:val="single" w:sz="4" w:space="0" w:color="000000"/>
            </w:tcBorders>
            <w:shd w:val="clear" w:color="auto" w:fill="auto"/>
            <w:vAlign w:val="bottom"/>
          </w:tcPr>
          <w:p w14:paraId="5EF3BC8A" w14:textId="77777777" w:rsidR="00BB6B1C" w:rsidRPr="00CF0017" w:rsidRDefault="00BB6B1C" w:rsidP="000766D7">
            <w:pPr>
              <w:spacing w:line="360" w:lineRule="auto"/>
              <w:jc w:val="right"/>
              <w:rPr>
                <w:sz w:val="20"/>
                <w:szCs w:val="20"/>
              </w:rPr>
            </w:pPr>
            <w:r w:rsidRPr="00CF0017">
              <w:rPr>
                <w:sz w:val="20"/>
                <w:szCs w:val="20"/>
              </w:rPr>
              <w:t>53,0</w:t>
            </w:r>
          </w:p>
        </w:tc>
        <w:tc>
          <w:tcPr>
            <w:tcW w:w="1753" w:type="dxa"/>
            <w:tcBorders>
              <w:top w:val="single" w:sz="4" w:space="0" w:color="auto"/>
              <w:bottom w:val="single" w:sz="4" w:space="0" w:color="000000"/>
              <w:right w:val="single" w:sz="4" w:space="0" w:color="auto"/>
            </w:tcBorders>
            <w:vAlign w:val="center"/>
          </w:tcPr>
          <w:p w14:paraId="4794F3E4" w14:textId="77777777" w:rsidR="00BB6B1C" w:rsidRPr="00CF0017" w:rsidRDefault="00BB6B1C" w:rsidP="000766D7">
            <w:pPr>
              <w:spacing w:line="360" w:lineRule="auto"/>
              <w:jc w:val="right"/>
              <w:rPr>
                <w:sz w:val="20"/>
                <w:szCs w:val="20"/>
              </w:rPr>
            </w:pPr>
            <w:r w:rsidRPr="00CF0017">
              <w:rPr>
                <w:color w:val="000000"/>
                <w:sz w:val="20"/>
                <w:szCs w:val="20"/>
              </w:rPr>
              <w:t>98,4</w:t>
            </w:r>
          </w:p>
        </w:tc>
        <w:tc>
          <w:tcPr>
            <w:tcW w:w="1894" w:type="dxa"/>
            <w:tcBorders>
              <w:top w:val="single" w:sz="4" w:space="0" w:color="auto"/>
              <w:left w:val="single" w:sz="4" w:space="0" w:color="auto"/>
              <w:bottom w:val="single" w:sz="4" w:space="0" w:color="000000"/>
              <w:right w:val="single" w:sz="4" w:space="0" w:color="000000"/>
            </w:tcBorders>
            <w:shd w:val="clear" w:color="auto" w:fill="auto"/>
            <w:vAlign w:val="center"/>
          </w:tcPr>
          <w:p w14:paraId="385D5209" w14:textId="77777777" w:rsidR="00BB6B1C" w:rsidRPr="00CF0017" w:rsidRDefault="00BB6B1C" w:rsidP="000766D7">
            <w:pPr>
              <w:spacing w:line="360" w:lineRule="auto"/>
              <w:jc w:val="right"/>
              <w:rPr>
                <w:sz w:val="20"/>
                <w:szCs w:val="20"/>
              </w:rPr>
            </w:pPr>
            <w:r w:rsidRPr="00CF0017">
              <w:rPr>
                <w:color w:val="000000"/>
                <w:sz w:val="20"/>
                <w:szCs w:val="20"/>
              </w:rPr>
              <w:t>-45,4</w:t>
            </w:r>
          </w:p>
        </w:tc>
      </w:tr>
      <w:tr w:rsidR="00BB6B1C" w:rsidRPr="008F6C39" w14:paraId="72BDC97A" w14:textId="77777777" w:rsidTr="000766D7">
        <w:trPr>
          <w:trHeight w:val="295"/>
          <w:jc w:val="center"/>
        </w:trPr>
        <w:tc>
          <w:tcPr>
            <w:tcW w:w="3964" w:type="dxa"/>
            <w:tcBorders>
              <w:left w:val="single" w:sz="4" w:space="0" w:color="000000"/>
              <w:bottom w:val="single" w:sz="4" w:space="0" w:color="000000"/>
              <w:right w:val="single" w:sz="4" w:space="0" w:color="000000"/>
            </w:tcBorders>
            <w:shd w:val="clear" w:color="auto" w:fill="auto"/>
            <w:vAlign w:val="center"/>
          </w:tcPr>
          <w:p w14:paraId="60E85DD7" w14:textId="77777777" w:rsidR="00BB6B1C" w:rsidRPr="00CF0017" w:rsidRDefault="00BB6B1C" w:rsidP="000766D7">
            <w:pPr>
              <w:spacing w:line="360" w:lineRule="auto"/>
              <w:rPr>
                <w:sz w:val="20"/>
                <w:szCs w:val="20"/>
              </w:rPr>
            </w:pPr>
            <w:r w:rsidRPr="00CF0017">
              <w:rPr>
                <w:color w:val="000000"/>
                <w:sz w:val="20"/>
                <w:szCs w:val="20"/>
              </w:rPr>
              <w:t>Šaltas vanduo karštam vandeniui ruošti</w:t>
            </w:r>
          </w:p>
        </w:tc>
        <w:tc>
          <w:tcPr>
            <w:tcW w:w="1886" w:type="dxa"/>
            <w:tcBorders>
              <w:bottom w:val="single" w:sz="4" w:space="0" w:color="000000"/>
              <w:right w:val="single" w:sz="4" w:space="0" w:color="000000"/>
            </w:tcBorders>
            <w:shd w:val="clear" w:color="auto" w:fill="auto"/>
            <w:vAlign w:val="bottom"/>
          </w:tcPr>
          <w:p w14:paraId="4D64EF53" w14:textId="77777777" w:rsidR="00BB6B1C" w:rsidRPr="00CF0017" w:rsidRDefault="00BB6B1C" w:rsidP="000766D7">
            <w:pPr>
              <w:spacing w:line="360" w:lineRule="auto"/>
              <w:jc w:val="right"/>
              <w:rPr>
                <w:sz w:val="20"/>
                <w:szCs w:val="20"/>
              </w:rPr>
            </w:pPr>
            <w:r w:rsidRPr="00CF0017">
              <w:rPr>
                <w:sz w:val="20"/>
                <w:szCs w:val="20"/>
              </w:rPr>
              <w:t>84,9</w:t>
            </w:r>
          </w:p>
        </w:tc>
        <w:tc>
          <w:tcPr>
            <w:tcW w:w="1753" w:type="dxa"/>
            <w:tcBorders>
              <w:bottom w:val="single" w:sz="4" w:space="0" w:color="000000"/>
              <w:right w:val="single" w:sz="4" w:space="0" w:color="auto"/>
            </w:tcBorders>
            <w:vAlign w:val="center"/>
          </w:tcPr>
          <w:p w14:paraId="343E2469" w14:textId="77777777" w:rsidR="00BB6B1C" w:rsidRPr="00CF0017" w:rsidRDefault="00BB6B1C" w:rsidP="000766D7">
            <w:pPr>
              <w:spacing w:line="360" w:lineRule="auto"/>
              <w:jc w:val="right"/>
              <w:rPr>
                <w:sz w:val="20"/>
                <w:szCs w:val="20"/>
              </w:rPr>
            </w:pPr>
            <w:r w:rsidRPr="00CF0017">
              <w:rPr>
                <w:color w:val="000000"/>
                <w:sz w:val="20"/>
                <w:szCs w:val="20"/>
              </w:rPr>
              <w:t>75,1</w:t>
            </w:r>
          </w:p>
        </w:tc>
        <w:tc>
          <w:tcPr>
            <w:tcW w:w="1894" w:type="dxa"/>
            <w:tcBorders>
              <w:top w:val="single" w:sz="4" w:space="0" w:color="000000"/>
              <w:left w:val="single" w:sz="4" w:space="0" w:color="auto"/>
              <w:bottom w:val="single" w:sz="4" w:space="0" w:color="000000"/>
              <w:right w:val="single" w:sz="4" w:space="0" w:color="000000"/>
            </w:tcBorders>
            <w:shd w:val="clear" w:color="auto" w:fill="auto"/>
            <w:vAlign w:val="center"/>
          </w:tcPr>
          <w:p w14:paraId="4F07A124" w14:textId="77777777" w:rsidR="00BB6B1C" w:rsidRPr="00CF0017" w:rsidRDefault="00BB6B1C" w:rsidP="000766D7">
            <w:pPr>
              <w:spacing w:line="360" w:lineRule="auto"/>
              <w:jc w:val="right"/>
              <w:rPr>
                <w:sz w:val="20"/>
                <w:szCs w:val="20"/>
              </w:rPr>
            </w:pPr>
            <w:r w:rsidRPr="00CF0017">
              <w:rPr>
                <w:color w:val="000000"/>
                <w:sz w:val="20"/>
                <w:szCs w:val="20"/>
              </w:rPr>
              <w:t>9,8</w:t>
            </w:r>
          </w:p>
        </w:tc>
      </w:tr>
      <w:tr w:rsidR="00BB6B1C" w:rsidRPr="008F6C39" w14:paraId="739D89B8" w14:textId="77777777" w:rsidTr="000766D7">
        <w:trPr>
          <w:trHeight w:val="295"/>
          <w:jc w:val="center"/>
        </w:trPr>
        <w:tc>
          <w:tcPr>
            <w:tcW w:w="3964" w:type="dxa"/>
            <w:tcBorders>
              <w:left w:val="single" w:sz="4" w:space="0" w:color="000000"/>
              <w:bottom w:val="single" w:sz="4" w:space="0" w:color="000000"/>
              <w:right w:val="single" w:sz="4" w:space="0" w:color="000000"/>
            </w:tcBorders>
            <w:shd w:val="clear" w:color="auto" w:fill="auto"/>
            <w:vAlign w:val="center"/>
          </w:tcPr>
          <w:p w14:paraId="75E740A2" w14:textId="77777777" w:rsidR="00BB6B1C" w:rsidRPr="00CF0017" w:rsidRDefault="00BB6B1C" w:rsidP="000766D7">
            <w:pPr>
              <w:spacing w:line="360" w:lineRule="auto"/>
              <w:rPr>
                <w:sz w:val="20"/>
                <w:szCs w:val="20"/>
              </w:rPr>
            </w:pPr>
            <w:r w:rsidRPr="00CF0017">
              <w:rPr>
                <w:color w:val="000000"/>
                <w:sz w:val="20"/>
                <w:szCs w:val="20"/>
              </w:rPr>
              <w:t>Nusidėvėjimas ir amortizacija</w:t>
            </w:r>
          </w:p>
        </w:tc>
        <w:tc>
          <w:tcPr>
            <w:tcW w:w="1886" w:type="dxa"/>
            <w:tcBorders>
              <w:bottom w:val="single" w:sz="4" w:space="0" w:color="000000"/>
              <w:right w:val="single" w:sz="4" w:space="0" w:color="000000"/>
            </w:tcBorders>
            <w:shd w:val="clear" w:color="auto" w:fill="auto"/>
            <w:vAlign w:val="bottom"/>
          </w:tcPr>
          <w:p w14:paraId="43A775AC" w14:textId="77777777" w:rsidR="00BB6B1C" w:rsidRPr="00CF0017" w:rsidRDefault="00BB6B1C" w:rsidP="000766D7">
            <w:pPr>
              <w:spacing w:line="360" w:lineRule="auto"/>
              <w:jc w:val="right"/>
              <w:rPr>
                <w:sz w:val="20"/>
                <w:szCs w:val="20"/>
              </w:rPr>
            </w:pPr>
            <w:r w:rsidRPr="00CF0017">
              <w:rPr>
                <w:sz w:val="20"/>
                <w:szCs w:val="20"/>
              </w:rPr>
              <w:t>282,2</w:t>
            </w:r>
          </w:p>
        </w:tc>
        <w:tc>
          <w:tcPr>
            <w:tcW w:w="1753" w:type="dxa"/>
            <w:tcBorders>
              <w:bottom w:val="single" w:sz="4" w:space="0" w:color="000000"/>
              <w:right w:val="single" w:sz="4" w:space="0" w:color="auto"/>
            </w:tcBorders>
            <w:vAlign w:val="center"/>
          </w:tcPr>
          <w:p w14:paraId="0A5A13D7" w14:textId="77777777" w:rsidR="00BB6B1C" w:rsidRPr="00CF0017" w:rsidRDefault="00BB6B1C" w:rsidP="000766D7">
            <w:pPr>
              <w:spacing w:line="360" w:lineRule="auto"/>
              <w:jc w:val="right"/>
              <w:rPr>
                <w:sz w:val="20"/>
                <w:szCs w:val="20"/>
              </w:rPr>
            </w:pPr>
            <w:r w:rsidRPr="00CF0017">
              <w:rPr>
                <w:color w:val="000000"/>
                <w:sz w:val="20"/>
                <w:szCs w:val="20"/>
              </w:rPr>
              <w:t>224,2</w:t>
            </w:r>
          </w:p>
        </w:tc>
        <w:tc>
          <w:tcPr>
            <w:tcW w:w="1894" w:type="dxa"/>
            <w:tcBorders>
              <w:top w:val="single" w:sz="4" w:space="0" w:color="000000"/>
              <w:left w:val="single" w:sz="4" w:space="0" w:color="auto"/>
              <w:bottom w:val="single" w:sz="4" w:space="0" w:color="000000"/>
              <w:right w:val="single" w:sz="4" w:space="0" w:color="000000"/>
            </w:tcBorders>
            <w:shd w:val="clear" w:color="auto" w:fill="auto"/>
            <w:vAlign w:val="center"/>
          </w:tcPr>
          <w:p w14:paraId="3CB7D61A" w14:textId="77777777" w:rsidR="00BB6B1C" w:rsidRPr="00CF0017" w:rsidRDefault="00BB6B1C" w:rsidP="000766D7">
            <w:pPr>
              <w:spacing w:line="360" w:lineRule="auto"/>
              <w:jc w:val="right"/>
              <w:rPr>
                <w:sz w:val="20"/>
                <w:szCs w:val="20"/>
              </w:rPr>
            </w:pPr>
            <w:r w:rsidRPr="00CF0017">
              <w:rPr>
                <w:color w:val="000000"/>
                <w:sz w:val="20"/>
                <w:szCs w:val="20"/>
              </w:rPr>
              <w:t>58,0</w:t>
            </w:r>
          </w:p>
        </w:tc>
      </w:tr>
      <w:tr w:rsidR="00BB6B1C" w:rsidRPr="008F6C39" w14:paraId="1F5E5A19" w14:textId="77777777" w:rsidTr="000766D7">
        <w:trPr>
          <w:trHeight w:val="295"/>
          <w:jc w:val="center"/>
        </w:trPr>
        <w:tc>
          <w:tcPr>
            <w:tcW w:w="3964" w:type="dxa"/>
            <w:tcBorders>
              <w:left w:val="single" w:sz="4" w:space="0" w:color="000000"/>
              <w:bottom w:val="single" w:sz="4" w:space="0" w:color="000000"/>
              <w:right w:val="single" w:sz="4" w:space="0" w:color="000000"/>
            </w:tcBorders>
            <w:shd w:val="clear" w:color="auto" w:fill="auto"/>
            <w:vAlign w:val="center"/>
          </w:tcPr>
          <w:p w14:paraId="7DB955B8" w14:textId="77777777" w:rsidR="00BB6B1C" w:rsidRPr="00CF0017" w:rsidRDefault="00BB6B1C" w:rsidP="000766D7">
            <w:pPr>
              <w:spacing w:line="360" w:lineRule="auto"/>
              <w:rPr>
                <w:sz w:val="20"/>
                <w:szCs w:val="20"/>
              </w:rPr>
            </w:pPr>
            <w:r w:rsidRPr="00CF0017">
              <w:rPr>
                <w:color w:val="000000"/>
                <w:sz w:val="20"/>
                <w:szCs w:val="20"/>
              </w:rPr>
              <w:t>Sąnaudos darbui apmokėti</w:t>
            </w:r>
          </w:p>
        </w:tc>
        <w:tc>
          <w:tcPr>
            <w:tcW w:w="1886" w:type="dxa"/>
            <w:tcBorders>
              <w:bottom w:val="single" w:sz="4" w:space="0" w:color="000000"/>
              <w:right w:val="single" w:sz="4" w:space="0" w:color="000000"/>
            </w:tcBorders>
            <w:shd w:val="clear" w:color="auto" w:fill="auto"/>
            <w:vAlign w:val="bottom"/>
          </w:tcPr>
          <w:p w14:paraId="4A1A7A0A" w14:textId="77777777" w:rsidR="00BB6B1C" w:rsidRPr="00CF0017" w:rsidRDefault="00BB6B1C" w:rsidP="000766D7">
            <w:pPr>
              <w:spacing w:line="360" w:lineRule="auto"/>
              <w:jc w:val="right"/>
              <w:rPr>
                <w:sz w:val="20"/>
                <w:szCs w:val="20"/>
              </w:rPr>
            </w:pPr>
            <w:r w:rsidRPr="00CF0017">
              <w:rPr>
                <w:sz w:val="20"/>
                <w:szCs w:val="20"/>
              </w:rPr>
              <w:t>454,1</w:t>
            </w:r>
          </w:p>
        </w:tc>
        <w:tc>
          <w:tcPr>
            <w:tcW w:w="1753" w:type="dxa"/>
            <w:tcBorders>
              <w:bottom w:val="single" w:sz="4" w:space="0" w:color="000000"/>
              <w:right w:val="single" w:sz="4" w:space="0" w:color="auto"/>
            </w:tcBorders>
            <w:vAlign w:val="center"/>
          </w:tcPr>
          <w:p w14:paraId="74C8B7C2" w14:textId="77777777" w:rsidR="00BB6B1C" w:rsidRPr="00CF0017" w:rsidRDefault="00BB6B1C" w:rsidP="000766D7">
            <w:pPr>
              <w:spacing w:line="360" w:lineRule="auto"/>
              <w:jc w:val="right"/>
              <w:rPr>
                <w:sz w:val="20"/>
                <w:szCs w:val="20"/>
              </w:rPr>
            </w:pPr>
            <w:r w:rsidRPr="00CF0017">
              <w:rPr>
                <w:color w:val="000000"/>
                <w:sz w:val="20"/>
                <w:szCs w:val="20"/>
              </w:rPr>
              <w:t>388,4</w:t>
            </w:r>
          </w:p>
        </w:tc>
        <w:tc>
          <w:tcPr>
            <w:tcW w:w="1894" w:type="dxa"/>
            <w:tcBorders>
              <w:top w:val="single" w:sz="4" w:space="0" w:color="000000"/>
              <w:left w:val="single" w:sz="4" w:space="0" w:color="auto"/>
              <w:bottom w:val="single" w:sz="4" w:space="0" w:color="000000"/>
              <w:right w:val="single" w:sz="4" w:space="0" w:color="000000"/>
            </w:tcBorders>
            <w:shd w:val="clear" w:color="auto" w:fill="auto"/>
            <w:vAlign w:val="center"/>
          </w:tcPr>
          <w:p w14:paraId="533E7D6B" w14:textId="77777777" w:rsidR="00BB6B1C" w:rsidRPr="00CF0017" w:rsidRDefault="00BB6B1C" w:rsidP="000766D7">
            <w:pPr>
              <w:spacing w:line="360" w:lineRule="auto"/>
              <w:jc w:val="right"/>
              <w:rPr>
                <w:sz w:val="20"/>
                <w:szCs w:val="20"/>
              </w:rPr>
            </w:pPr>
            <w:r w:rsidRPr="00CF0017">
              <w:rPr>
                <w:color w:val="000000"/>
                <w:sz w:val="20"/>
                <w:szCs w:val="20"/>
              </w:rPr>
              <w:t>65,7</w:t>
            </w:r>
          </w:p>
        </w:tc>
      </w:tr>
      <w:tr w:rsidR="00BB6B1C" w:rsidRPr="008F6C39" w14:paraId="231A5AD5" w14:textId="77777777" w:rsidTr="000766D7">
        <w:trPr>
          <w:trHeight w:val="295"/>
          <w:jc w:val="center"/>
        </w:trPr>
        <w:tc>
          <w:tcPr>
            <w:tcW w:w="3964" w:type="dxa"/>
            <w:tcBorders>
              <w:left w:val="single" w:sz="4" w:space="0" w:color="000000"/>
              <w:bottom w:val="single" w:sz="4" w:space="0" w:color="000000"/>
              <w:right w:val="single" w:sz="4" w:space="0" w:color="000000"/>
            </w:tcBorders>
            <w:shd w:val="clear" w:color="auto" w:fill="auto"/>
            <w:vAlign w:val="center"/>
          </w:tcPr>
          <w:p w14:paraId="01B33DF6" w14:textId="77777777" w:rsidR="00BB6B1C" w:rsidRPr="00CF0017" w:rsidRDefault="00BB6B1C" w:rsidP="000766D7">
            <w:pPr>
              <w:spacing w:line="360" w:lineRule="auto"/>
              <w:rPr>
                <w:sz w:val="20"/>
                <w:szCs w:val="20"/>
              </w:rPr>
            </w:pPr>
            <w:r w:rsidRPr="00CF0017">
              <w:rPr>
                <w:color w:val="000000"/>
                <w:sz w:val="20"/>
                <w:szCs w:val="20"/>
              </w:rPr>
              <w:t>Įmokos socialiniam draudimui</w:t>
            </w:r>
          </w:p>
        </w:tc>
        <w:tc>
          <w:tcPr>
            <w:tcW w:w="1886" w:type="dxa"/>
            <w:tcBorders>
              <w:bottom w:val="single" w:sz="4" w:space="0" w:color="000000"/>
              <w:right w:val="single" w:sz="4" w:space="0" w:color="000000"/>
            </w:tcBorders>
            <w:shd w:val="clear" w:color="auto" w:fill="auto"/>
            <w:vAlign w:val="bottom"/>
          </w:tcPr>
          <w:p w14:paraId="545CC7C7" w14:textId="77777777" w:rsidR="00BB6B1C" w:rsidRPr="00CF0017" w:rsidRDefault="00BB6B1C" w:rsidP="000766D7">
            <w:pPr>
              <w:spacing w:line="360" w:lineRule="auto"/>
              <w:jc w:val="right"/>
              <w:rPr>
                <w:sz w:val="20"/>
                <w:szCs w:val="20"/>
              </w:rPr>
            </w:pPr>
            <w:r w:rsidRPr="00CF0017">
              <w:rPr>
                <w:sz w:val="20"/>
                <w:szCs w:val="20"/>
              </w:rPr>
              <w:t>8,2</w:t>
            </w:r>
          </w:p>
        </w:tc>
        <w:tc>
          <w:tcPr>
            <w:tcW w:w="1753" w:type="dxa"/>
            <w:tcBorders>
              <w:bottom w:val="single" w:sz="4" w:space="0" w:color="000000"/>
              <w:right w:val="single" w:sz="4" w:space="0" w:color="auto"/>
            </w:tcBorders>
            <w:vAlign w:val="center"/>
          </w:tcPr>
          <w:p w14:paraId="06690D18" w14:textId="77777777" w:rsidR="00BB6B1C" w:rsidRPr="00CF0017" w:rsidRDefault="00BB6B1C" w:rsidP="000766D7">
            <w:pPr>
              <w:spacing w:line="360" w:lineRule="auto"/>
              <w:jc w:val="right"/>
              <w:rPr>
                <w:sz w:val="20"/>
                <w:szCs w:val="20"/>
              </w:rPr>
            </w:pPr>
            <w:r w:rsidRPr="00CF0017">
              <w:rPr>
                <w:color w:val="000000"/>
                <w:sz w:val="20"/>
                <w:szCs w:val="20"/>
              </w:rPr>
              <w:t>7,1</w:t>
            </w:r>
          </w:p>
        </w:tc>
        <w:tc>
          <w:tcPr>
            <w:tcW w:w="1894" w:type="dxa"/>
            <w:tcBorders>
              <w:top w:val="single" w:sz="4" w:space="0" w:color="000000"/>
              <w:left w:val="single" w:sz="4" w:space="0" w:color="auto"/>
              <w:bottom w:val="single" w:sz="4" w:space="0" w:color="000000"/>
              <w:right w:val="single" w:sz="4" w:space="0" w:color="000000"/>
            </w:tcBorders>
            <w:shd w:val="clear" w:color="auto" w:fill="auto"/>
            <w:vAlign w:val="center"/>
          </w:tcPr>
          <w:p w14:paraId="0727F623" w14:textId="77777777" w:rsidR="00BB6B1C" w:rsidRPr="00CF0017" w:rsidRDefault="00BB6B1C" w:rsidP="000766D7">
            <w:pPr>
              <w:spacing w:line="360" w:lineRule="auto"/>
              <w:jc w:val="right"/>
              <w:rPr>
                <w:sz w:val="20"/>
                <w:szCs w:val="20"/>
              </w:rPr>
            </w:pPr>
            <w:r w:rsidRPr="00CF0017">
              <w:rPr>
                <w:color w:val="000000"/>
                <w:sz w:val="20"/>
                <w:szCs w:val="20"/>
              </w:rPr>
              <w:t>1,1</w:t>
            </w:r>
          </w:p>
        </w:tc>
      </w:tr>
      <w:tr w:rsidR="00BB6B1C" w:rsidRPr="008F6C39" w14:paraId="4AA34B15" w14:textId="77777777" w:rsidTr="000766D7">
        <w:trPr>
          <w:trHeight w:val="295"/>
          <w:jc w:val="center"/>
        </w:trPr>
        <w:tc>
          <w:tcPr>
            <w:tcW w:w="3964" w:type="dxa"/>
            <w:tcBorders>
              <w:left w:val="single" w:sz="4" w:space="0" w:color="000000"/>
              <w:bottom w:val="single" w:sz="4" w:space="0" w:color="000000"/>
              <w:right w:val="single" w:sz="4" w:space="0" w:color="000000"/>
            </w:tcBorders>
            <w:shd w:val="clear" w:color="auto" w:fill="auto"/>
            <w:vAlign w:val="center"/>
          </w:tcPr>
          <w:p w14:paraId="451B671C" w14:textId="77777777" w:rsidR="00BB6B1C" w:rsidRPr="00CF0017" w:rsidRDefault="00BB6B1C" w:rsidP="000766D7">
            <w:pPr>
              <w:spacing w:line="360" w:lineRule="auto"/>
              <w:rPr>
                <w:sz w:val="20"/>
                <w:szCs w:val="20"/>
              </w:rPr>
            </w:pPr>
            <w:r w:rsidRPr="00CF0017">
              <w:rPr>
                <w:color w:val="000000"/>
                <w:sz w:val="20"/>
                <w:szCs w:val="20"/>
              </w:rPr>
              <w:t>Kitos sąnaudos</w:t>
            </w:r>
          </w:p>
        </w:tc>
        <w:tc>
          <w:tcPr>
            <w:tcW w:w="1886" w:type="dxa"/>
            <w:tcBorders>
              <w:bottom w:val="single" w:sz="4" w:space="0" w:color="000000"/>
              <w:right w:val="single" w:sz="4" w:space="0" w:color="000000"/>
            </w:tcBorders>
            <w:shd w:val="clear" w:color="auto" w:fill="auto"/>
            <w:vAlign w:val="bottom"/>
          </w:tcPr>
          <w:p w14:paraId="474F6CD2" w14:textId="77777777" w:rsidR="00BB6B1C" w:rsidRPr="00CF0017" w:rsidRDefault="00BB6B1C" w:rsidP="000766D7">
            <w:pPr>
              <w:spacing w:line="360" w:lineRule="auto"/>
              <w:jc w:val="right"/>
              <w:rPr>
                <w:sz w:val="20"/>
                <w:szCs w:val="20"/>
              </w:rPr>
            </w:pPr>
            <w:r w:rsidRPr="00CF0017">
              <w:rPr>
                <w:sz w:val="20"/>
                <w:szCs w:val="20"/>
              </w:rPr>
              <w:t>33,7</w:t>
            </w:r>
          </w:p>
        </w:tc>
        <w:tc>
          <w:tcPr>
            <w:tcW w:w="1753" w:type="dxa"/>
            <w:tcBorders>
              <w:bottom w:val="single" w:sz="4" w:space="0" w:color="000000"/>
              <w:right w:val="single" w:sz="4" w:space="0" w:color="auto"/>
            </w:tcBorders>
            <w:vAlign w:val="center"/>
          </w:tcPr>
          <w:p w14:paraId="4D0E9159" w14:textId="77777777" w:rsidR="00BB6B1C" w:rsidRPr="00CF0017" w:rsidRDefault="00BB6B1C" w:rsidP="000766D7">
            <w:pPr>
              <w:spacing w:line="360" w:lineRule="auto"/>
              <w:jc w:val="right"/>
              <w:rPr>
                <w:sz w:val="20"/>
                <w:szCs w:val="20"/>
              </w:rPr>
            </w:pPr>
            <w:r w:rsidRPr="00CF0017">
              <w:rPr>
                <w:color w:val="000000"/>
                <w:sz w:val="20"/>
                <w:szCs w:val="20"/>
              </w:rPr>
              <w:t>13,9</w:t>
            </w:r>
          </w:p>
        </w:tc>
        <w:tc>
          <w:tcPr>
            <w:tcW w:w="1894" w:type="dxa"/>
            <w:tcBorders>
              <w:top w:val="single" w:sz="4" w:space="0" w:color="000000"/>
              <w:left w:val="single" w:sz="4" w:space="0" w:color="auto"/>
              <w:bottom w:val="single" w:sz="4" w:space="0" w:color="000000"/>
              <w:right w:val="single" w:sz="4" w:space="0" w:color="000000"/>
            </w:tcBorders>
            <w:shd w:val="clear" w:color="auto" w:fill="auto"/>
            <w:vAlign w:val="center"/>
          </w:tcPr>
          <w:p w14:paraId="42EAF419" w14:textId="77777777" w:rsidR="00BB6B1C" w:rsidRPr="00CF0017" w:rsidRDefault="00BB6B1C" w:rsidP="000766D7">
            <w:pPr>
              <w:spacing w:line="360" w:lineRule="auto"/>
              <w:jc w:val="right"/>
              <w:rPr>
                <w:sz w:val="20"/>
                <w:szCs w:val="20"/>
              </w:rPr>
            </w:pPr>
            <w:r w:rsidRPr="00CF0017">
              <w:rPr>
                <w:color w:val="000000"/>
                <w:sz w:val="20"/>
                <w:szCs w:val="20"/>
              </w:rPr>
              <w:t>19,8</w:t>
            </w:r>
          </w:p>
        </w:tc>
      </w:tr>
      <w:tr w:rsidR="00BB6B1C" w:rsidRPr="008F6C39" w14:paraId="7BAFC474" w14:textId="77777777" w:rsidTr="000766D7">
        <w:trPr>
          <w:trHeight w:val="227"/>
          <w:jc w:val="center"/>
        </w:trPr>
        <w:tc>
          <w:tcPr>
            <w:tcW w:w="3964" w:type="dxa"/>
            <w:tcBorders>
              <w:left w:val="single" w:sz="4" w:space="0" w:color="000000"/>
              <w:bottom w:val="single" w:sz="4" w:space="0" w:color="000000"/>
              <w:right w:val="single" w:sz="4" w:space="0" w:color="000000"/>
            </w:tcBorders>
            <w:shd w:val="clear" w:color="auto" w:fill="auto"/>
            <w:vAlign w:val="center"/>
          </w:tcPr>
          <w:p w14:paraId="758442F6" w14:textId="77777777" w:rsidR="00BB6B1C" w:rsidRPr="00CF0017" w:rsidRDefault="00BB6B1C" w:rsidP="000766D7">
            <w:pPr>
              <w:spacing w:line="360" w:lineRule="auto"/>
              <w:rPr>
                <w:sz w:val="20"/>
                <w:szCs w:val="20"/>
              </w:rPr>
            </w:pPr>
            <w:r w:rsidRPr="00CF0017">
              <w:rPr>
                <w:b/>
                <w:bCs/>
                <w:color w:val="000000"/>
                <w:sz w:val="20"/>
                <w:szCs w:val="20"/>
              </w:rPr>
              <w:lastRenderedPageBreak/>
              <w:t>Iš viso parduotų ir atliktų darbų savikaina:</w:t>
            </w:r>
          </w:p>
        </w:tc>
        <w:tc>
          <w:tcPr>
            <w:tcW w:w="1886" w:type="dxa"/>
            <w:tcBorders>
              <w:bottom w:val="single" w:sz="4" w:space="0" w:color="000000"/>
              <w:right w:val="single" w:sz="4" w:space="0" w:color="000000"/>
            </w:tcBorders>
            <w:shd w:val="clear" w:color="auto" w:fill="auto"/>
            <w:vAlign w:val="bottom"/>
          </w:tcPr>
          <w:p w14:paraId="6E09CB81" w14:textId="77777777" w:rsidR="00BB6B1C" w:rsidRPr="00CF0017" w:rsidRDefault="00BB6B1C" w:rsidP="000766D7">
            <w:pPr>
              <w:spacing w:line="360" w:lineRule="auto"/>
              <w:jc w:val="right"/>
              <w:rPr>
                <w:b/>
                <w:bCs/>
                <w:sz w:val="20"/>
                <w:szCs w:val="20"/>
              </w:rPr>
            </w:pPr>
            <w:r w:rsidRPr="00CF0017">
              <w:rPr>
                <w:b/>
                <w:bCs/>
                <w:sz w:val="20"/>
                <w:szCs w:val="20"/>
              </w:rPr>
              <w:t>1 900,9</w:t>
            </w:r>
          </w:p>
        </w:tc>
        <w:tc>
          <w:tcPr>
            <w:tcW w:w="1753" w:type="dxa"/>
            <w:tcBorders>
              <w:bottom w:val="single" w:sz="4" w:space="0" w:color="000000"/>
              <w:right w:val="single" w:sz="4" w:space="0" w:color="auto"/>
            </w:tcBorders>
            <w:vAlign w:val="center"/>
          </w:tcPr>
          <w:p w14:paraId="08D102B0" w14:textId="77777777" w:rsidR="00BB6B1C" w:rsidRPr="00CF0017" w:rsidRDefault="00BB6B1C" w:rsidP="000766D7">
            <w:pPr>
              <w:spacing w:line="360" w:lineRule="auto"/>
              <w:jc w:val="right"/>
              <w:rPr>
                <w:b/>
                <w:bCs/>
                <w:sz w:val="20"/>
                <w:szCs w:val="20"/>
              </w:rPr>
            </w:pPr>
            <w:r w:rsidRPr="00CF0017">
              <w:rPr>
                <w:b/>
                <w:bCs/>
                <w:color w:val="000000"/>
                <w:sz w:val="20"/>
                <w:szCs w:val="20"/>
              </w:rPr>
              <w:t>1 854,3</w:t>
            </w:r>
          </w:p>
        </w:tc>
        <w:tc>
          <w:tcPr>
            <w:tcW w:w="1894" w:type="dxa"/>
            <w:tcBorders>
              <w:top w:val="single" w:sz="4" w:space="0" w:color="000000"/>
              <w:left w:val="single" w:sz="4" w:space="0" w:color="auto"/>
              <w:bottom w:val="single" w:sz="4" w:space="0" w:color="000000"/>
              <w:right w:val="single" w:sz="4" w:space="0" w:color="000000"/>
            </w:tcBorders>
            <w:shd w:val="clear" w:color="auto" w:fill="auto"/>
            <w:vAlign w:val="center"/>
          </w:tcPr>
          <w:p w14:paraId="5560BFED" w14:textId="77777777" w:rsidR="00BB6B1C" w:rsidRPr="00CF0017" w:rsidRDefault="00BB6B1C" w:rsidP="000766D7">
            <w:pPr>
              <w:spacing w:line="360" w:lineRule="auto"/>
              <w:jc w:val="right"/>
              <w:rPr>
                <w:b/>
                <w:bCs/>
                <w:sz w:val="20"/>
                <w:szCs w:val="20"/>
              </w:rPr>
            </w:pPr>
            <w:r w:rsidRPr="00CF0017">
              <w:rPr>
                <w:b/>
                <w:bCs/>
                <w:color w:val="000000"/>
                <w:sz w:val="20"/>
                <w:szCs w:val="20"/>
              </w:rPr>
              <w:t>46,6</w:t>
            </w:r>
          </w:p>
        </w:tc>
      </w:tr>
    </w:tbl>
    <w:p w14:paraId="5C6FBD80" w14:textId="77777777" w:rsidR="00F23A1E" w:rsidRDefault="00F23A1E" w:rsidP="00BB6B1C">
      <w:pPr>
        <w:spacing w:line="360" w:lineRule="auto"/>
        <w:jc w:val="center"/>
        <w:rPr>
          <w:b/>
          <w:bCs/>
          <w:color w:val="000000"/>
        </w:rPr>
      </w:pPr>
    </w:p>
    <w:p w14:paraId="2110A2C9" w14:textId="25CA496E" w:rsidR="00BB6B1C" w:rsidRDefault="00BB6B1C" w:rsidP="00BB6B1C">
      <w:pPr>
        <w:spacing w:line="360" w:lineRule="auto"/>
        <w:jc w:val="center"/>
        <w:rPr>
          <w:b/>
          <w:bCs/>
        </w:rPr>
      </w:pPr>
      <w:r w:rsidRPr="008F6C39">
        <w:rPr>
          <w:b/>
          <w:bCs/>
          <w:color w:val="000000"/>
        </w:rPr>
        <w:t>Veiklo</w:t>
      </w:r>
      <w:r w:rsidRPr="008F6C39">
        <w:rPr>
          <w:b/>
          <w:bCs/>
        </w:rPr>
        <w:t xml:space="preserve">s sąnaudos </w:t>
      </w:r>
    </w:p>
    <w:p w14:paraId="5097F595" w14:textId="77777777" w:rsidR="00F23A1E" w:rsidRPr="008F6C39" w:rsidRDefault="00F23A1E" w:rsidP="00BB6B1C">
      <w:pPr>
        <w:spacing w:line="360" w:lineRule="auto"/>
        <w:jc w:val="center"/>
        <w:rPr>
          <w:b/>
          <w:bCs/>
        </w:rPr>
      </w:pPr>
    </w:p>
    <w:tbl>
      <w:tblPr>
        <w:tblW w:w="9497" w:type="dxa"/>
        <w:jc w:val="center"/>
        <w:tblLayout w:type="fixed"/>
        <w:tblLook w:val="0000" w:firstRow="0" w:lastRow="0" w:firstColumn="0" w:lastColumn="0" w:noHBand="0" w:noVBand="0"/>
      </w:tblPr>
      <w:tblGrid>
        <w:gridCol w:w="3969"/>
        <w:gridCol w:w="1747"/>
        <w:gridCol w:w="1905"/>
        <w:gridCol w:w="1876"/>
      </w:tblGrid>
      <w:tr w:rsidR="00BB6B1C" w:rsidRPr="008F6C39" w14:paraId="28E2DE2F" w14:textId="77777777" w:rsidTr="00F23A1E">
        <w:trPr>
          <w:trHeight w:val="305"/>
          <w:jc w:val="center"/>
        </w:trPr>
        <w:tc>
          <w:tcPr>
            <w:tcW w:w="3969" w:type="dxa"/>
            <w:tcBorders>
              <w:top w:val="single" w:sz="4" w:space="0" w:color="000000"/>
              <w:left w:val="single" w:sz="4" w:space="0" w:color="000000"/>
              <w:bottom w:val="single" w:sz="4" w:space="0" w:color="000000"/>
            </w:tcBorders>
            <w:shd w:val="clear" w:color="auto" w:fill="auto"/>
            <w:vAlign w:val="center"/>
          </w:tcPr>
          <w:p w14:paraId="1641AA40" w14:textId="77777777" w:rsidR="00BB6B1C" w:rsidRPr="00CF0017" w:rsidRDefault="00BB6B1C" w:rsidP="003A18D5">
            <w:pPr>
              <w:snapToGrid w:val="0"/>
              <w:spacing w:line="360" w:lineRule="auto"/>
              <w:jc w:val="center"/>
              <w:rPr>
                <w:b/>
                <w:bCs/>
                <w:color w:val="000000"/>
                <w:sz w:val="20"/>
                <w:szCs w:val="20"/>
              </w:rPr>
            </w:pPr>
            <w:r w:rsidRPr="00CF0017">
              <w:rPr>
                <w:b/>
                <w:bCs/>
                <w:color w:val="000000"/>
                <w:sz w:val="20"/>
                <w:szCs w:val="20"/>
              </w:rPr>
              <w:t>Sąnaudų pavadinimas</w:t>
            </w:r>
          </w:p>
        </w:tc>
        <w:tc>
          <w:tcPr>
            <w:tcW w:w="1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D19B0" w14:textId="77777777" w:rsidR="00BB6B1C" w:rsidRPr="00CF0017" w:rsidRDefault="00BB6B1C" w:rsidP="003A18D5">
            <w:pPr>
              <w:spacing w:line="360" w:lineRule="auto"/>
              <w:jc w:val="center"/>
              <w:rPr>
                <w:sz w:val="20"/>
                <w:szCs w:val="20"/>
              </w:rPr>
            </w:pPr>
            <w:r w:rsidRPr="00CF0017">
              <w:rPr>
                <w:b/>
                <w:bCs/>
                <w:color w:val="000000"/>
                <w:sz w:val="20"/>
                <w:szCs w:val="20"/>
              </w:rPr>
              <w:t>2023</w:t>
            </w:r>
          </w:p>
        </w:tc>
        <w:tc>
          <w:tcPr>
            <w:tcW w:w="1905" w:type="dxa"/>
            <w:tcBorders>
              <w:top w:val="single" w:sz="4" w:space="0" w:color="000000"/>
              <w:bottom w:val="single" w:sz="4" w:space="0" w:color="000000"/>
              <w:right w:val="single" w:sz="4" w:space="0" w:color="000000"/>
            </w:tcBorders>
            <w:shd w:val="clear" w:color="auto" w:fill="auto"/>
            <w:vAlign w:val="center"/>
          </w:tcPr>
          <w:p w14:paraId="0D3F56DF" w14:textId="77777777" w:rsidR="00BB6B1C" w:rsidRPr="00CF0017" w:rsidRDefault="00BB6B1C" w:rsidP="003A18D5">
            <w:pPr>
              <w:spacing w:line="360" w:lineRule="auto"/>
              <w:jc w:val="center"/>
              <w:rPr>
                <w:sz w:val="20"/>
                <w:szCs w:val="20"/>
              </w:rPr>
            </w:pPr>
            <w:r w:rsidRPr="00CF0017">
              <w:rPr>
                <w:b/>
                <w:bCs/>
                <w:color w:val="000000"/>
                <w:sz w:val="20"/>
                <w:szCs w:val="20"/>
              </w:rPr>
              <w:t>2022</w:t>
            </w:r>
          </w:p>
        </w:tc>
        <w:tc>
          <w:tcPr>
            <w:tcW w:w="1876" w:type="dxa"/>
            <w:tcBorders>
              <w:top w:val="single" w:sz="4" w:space="0" w:color="000000"/>
              <w:bottom w:val="single" w:sz="4" w:space="0" w:color="000000"/>
              <w:right w:val="single" w:sz="4" w:space="0" w:color="000000"/>
            </w:tcBorders>
            <w:shd w:val="clear" w:color="auto" w:fill="auto"/>
            <w:vAlign w:val="center"/>
          </w:tcPr>
          <w:p w14:paraId="51F46C12" w14:textId="77777777" w:rsidR="00BB6B1C" w:rsidRPr="00CF0017" w:rsidRDefault="00BB6B1C" w:rsidP="003A18D5">
            <w:pPr>
              <w:spacing w:line="360" w:lineRule="auto"/>
              <w:jc w:val="center"/>
              <w:rPr>
                <w:sz w:val="20"/>
                <w:szCs w:val="20"/>
              </w:rPr>
            </w:pPr>
            <w:r w:rsidRPr="00CF0017">
              <w:rPr>
                <w:b/>
                <w:bCs/>
                <w:color w:val="000000"/>
                <w:sz w:val="20"/>
                <w:szCs w:val="20"/>
              </w:rPr>
              <w:t>Skirtumas</w:t>
            </w:r>
          </w:p>
        </w:tc>
      </w:tr>
      <w:tr w:rsidR="00BB6B1C" w:rsidRPr="008F6C39" w14:paraId="61A2C094" w14:textId="77777777" w:rsidTr="00F23A1E">
        <w:trPr>
          <w:trHeight w:val="282"/>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22727D47" w14:textId="77777777" w:rsidR="00BB6B1C" w:rsidRPr="00CF0017" w:rsidRDefault="00BB6B1C" w:rsidP="003A18D5">
            <w:pPr>
              <w:spacing w:line="360" w:lineRule="auto"/>
              <w:rPr>
                <w:sz w:val="20"/>
                <w:szCs w:val="20"/>
                <w:highlight w:val="yellow"/>
              </w:rPr>
            </w:pPr>
            <w:r w:rsidRPr="00CF0017">
              <w:rPr>
                <w:color w:val="000000"/>
                <w:sz w:val="20"/>
                <w:szCs w:val="20"/>
              </w:rPr>
              <w:t>Įmokų surinkimo, administravimo paslaugos</w:t>
            </w:r>
          </w:p>
        </w:tc>
        <w:tc>
          <w:tcPr>
            <w:tcW w:w="1747" w:type="dxa"/>
            <w:tcBorders>
              <w:bottom w:val="single" w:sz="4" w:space="0" w:color="000000"/>
              <w:right w:val="single" w:sz="4" w:space="0" w:color="000000"/>
            </w:tcBorders>
            <w:shd w:val="clear" w:color="auto" w:fill="auto"/>
            <w:vAlign w:val="center"/>
          </w:tcPr>
          <w:p w14:paraId="1D3CDC38" w14:textId="77777777" w:rsidR="00BB6B1C" w:rsidRPr="00CF0017" w:rsidRDefault="00BB6B1C" w:rsidP="003A18D5">
            <w:pPr>
              <w:spacing w:line="360" w:lineRule="auto"/>
              <w:jc w:val="right"/>
              <w:rPr>
                <w:sz w:val="20"/>
                <w:szCs w:val="20"/>
              </w:rPr>
            </w:pPr>
            <w:r w:rsidRPr="00CF0017">
              <w:rPr>
                <w:color w:val="000000"/>
                <w:sz w:val="20"/>
                <w:szCs w:val="20"/>
              </w:rPr>
              <w:t>8,5</w:t>
            </w:r>
          </w:p>
        </w:tc>
        <w:tc>
          <w:tcPr>
            <w:tcW w:w="1905" w:type="dxa"/>
            <w:tcBorders>
              <w:bottom w:val="single" w:sz="4" w:space="0" w:color="000000"/>
              <w:right w:val="single" w:sz="4" w:space="0" w:color="000000"/>
            </w:tcBorders>
            <w:shd w:val="clear" w:color="auto" w:fill="auto"/>
            <w:vAlign w:val="center"/>
          </w:tcPr>
          <w:p w14:paraId="42D91880" w14:textId="77777777" w:rsidR="00BB6B1C" w:rsidRPr="00CF0017" w:rsidRDefault="00BB6B1C" w:rsidP="003A18D5">
            <w:pPr>
              <w:spacing w:line="360" w:lineRule="auto"/>
              <w:jc w:val="right"/>
              <w:rPr>
                <w:sz w:val="20"/>
                <w:szCs w:val="20"/>
              </w:rPr>
            </w:pPr>
            <w:r w:rsidRPr="00CF0017">
              <w:rPr>
                <w:color w:val="000000"/>
                <w:sz w:val="20"/>
                <w:szCs w:val="20"/>
              </w:rPr>
              <w:t>8,5</w:t>
            </w:r>
          </w:p>
        </w:tc>
        <w:tc>
          <w:tcPr>
            <w:tcW w:w="1876" w:type="dxa"/>
            <w:tcBorders>
              <w:bottom w:val="single" w:sz="4" w:space="0" w:color="000000"/>
              <w:right w:val="single" w:sz="4" w:space="0" w:color="000000"/>
            </w:tcBorders>
            <w:shd w:val="clear" w:color="auto" w:fill="auto"/>
            <w:vAlign w:val="center"/>
          </w:tcPr>
          <w:p w14:paraId="1D8DBD45" w14:textId="77777777" w:rsidR="00BB6B1C" w:rsidRPr="00CF0017" w:rsidRDefault="00BB6B1C" w:rsidP="003A18D5">
            <w:pPr>
              <w:spacing w:line="360" w:lineRule="auto"/>
              <w:jc w:val="right"/>
              <w:rPr>
                <w:sz w:val="20"/>
                <w:szCs w:val="20"/>
              </w:rPr>
            </w:pPr>
            <w:r w:rsidRPr="00CF0017">
              <w:rPr>
                <w:color w:val="000000"/>
                <w:sz w:val="20"/>
                <w:szCs w:val="20"/>
              </w:rPr>
              <w:t>0,0</w:t>
            </w:r>
          </w:p>
        </w:tc>
      </w:tr>
      <w:tr w:rsidR="00BB6B1C" w:rsidRPr="008F6C39" w14:paraId="45D1BA69" w14:textId="77777777" w:rsidTr="00F23A1E">
        <w:trPr>
          <w:trHeight w:val="30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3BC2D6AA" w14:textId="77777777" w:rsidR="00BB6B1C" w:rsidRPr="00CF0017" w:rsidRDefault="00BB6B1C" w:rsidP="003A18D5">
            <w:pPr>
              <w:spacing w:line="360" w:lineRule="auto"/>
              <w:rPr>
                <w:sz w:val="20"/>
                <w:szCs w:val="20"/>
              </w:rPr>
            </w:pPr>
            <w:r w:rsidRPr="00CF0017">
              <w:rPr>
                <w:color w:val="000000"/>
                <w:sz w:val="20"/>
                <w:szCs w:val="20"/>
              </w:rPr>
              <w:t>Ryšių paslaugos</w:t>
            </w:r>
          </w:p>
        </w:tc>
        <w:tc>
          <w:tcPr>
            <w:tcW w:w="1747" w:type="dxa"/>
            <w:tcBorders>
              <w:bottom w:val="single" w:sz="4" w:space="0" w:color="000000"/>
              <w:right w:val="single" w:sz="4" w:space="0" w:color="000000"/>
            </w:tcBorders>
            <w:shd w:val="clear" w:color="auto" w:fill="auto"/>
            <w:vAlign w:val="center"/>
          </w:tcPr>
          <w:p w14:paraId="3CB21CFD" w14:textId="77777777" w:rsidR="00BB6B1C" w:rsidRPr="00CF0017" w:rsidRDefault="00BB6B1C" w:rsidP="003A18D5">
            <w:pPr>
              <w:spacing w:line="360" w:lineRule="auto"/>
              <w:jc w:val="right"/>
              <w:rPr>
                <w:sz w:val="20"/>
                <w:szCs w:val="20"/>
              </w:rPr>
            </w:pPr>
            <w:r w:rsidRPr="00CF0017">
              <w:rPr>
                <w:color w:val="000000"/>
                <w:sz w:val="20"/>
                <w:szCs w:val="20"/>
              </w:rPr>
              <w:t>2,2</w:t>
            </w:r>
          </w:p>
        </w:tc>
        <w:tc>
          <w:tcPr>
            <w:tcW w:w="1905" w:type="dxa"/>
            <w:tcBorders>
              <w:bottom w:val="single" w:sz="4" w:space="0" w:color="000000"/>
              <w:right w:val="single" w:sz="4" w:space="0" w:color="000000"/>
            </w:tcBorders>
            <w:shd w:val="clear" w:color="auto" w:fill="auto"/>
            <w:vAlign w:val="center"/>
          </w:tcPr>
          <w:p w14:paraId="180ED899" w14:textId="77777777" w:rsidR="00BB6B1C" w:rsidRPr="00CF0017" w:rsidRDefault="00BB6B1C" w:rsidP="003A18D5">
            <w:pPr>
              <w:spacing w:line="360" w:lineRule="auto"/>
              <w:jc w:val="right"/>
              <w:rPr>
                <w:sz w:val="20"/>
                <w:szCs w:val="20"/>
              </w:rPr>
            </w:pPr>
            <w:r w:rsidRPr="00CF0017">
              <w:rPr>
                <w:color w:val="000000"/>
                <w:sz w:val="20"/>
                <w:szCs w:val="20"/>
              </w:rPr>
              <w:t>1,8</w:t>
            </w:r>
          </w:p>
        </w:tc>
        <w:tc>
          <w:tcPr>
            <w:tcW w:w="1876" w:type="dxa"/>
            <w:tcBorders>
              <w:bottom w:val="single" w:sz="4" w:space="0" w:color="000000"/>
              <w:right w:val="single" w:sz="4" w:space="0" w:color="000000"/>
            </w:tcBorders>
            <w:shd w:val="clear" w:color="auto" w:fill="auto"/>
            <w:vAlign w:val="center"/>
          </w:tcPr>
          <w:p w14:paraId="0C983263" w14:textId="77777777" w:rsidR="00BB6B1C" w:rsidRPr="00CF0017" w:rsidRDefault="00BB6B1C" w:rsidP="003A18D5">
            <w:pPr>
              <w:spacing w:line="360" w:lineRule="auto"/>
              <w:jc w:val="right"/>
              <w:rPr>
                <w:sz w:val="20"/>
                <w:szCs w:val="20"/>
              </w:rPr>
            </w:pPr>
            <w:r w:rsidRPr="00CF0017">
              <w:rPr>
                <w:color w:val="000000"/>
                <w:sz w:val="20"/>
                <w:szCs w:val="20"/>
              </w:rPr>
              <w:t>0,4</w:t>
            </w:r>
          </w:p>
        </w:tc>
      </w:tr>
      <w:tr w:rsidR="00BB6B1C" w:rsidRPr="008F6C39" w14:paraId="753A5EEA" w14:textId="77777777" w:rsidTr="00F23A1E">
        <w:trPr>
          <w:trHeight w:val="30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19E91BB3" w14:textId="77777777" w:rsidR="00BB6B1C" w:rsidRPr="00CF0017" w:rsidRDefault="00BB6B1C" w:rsidP="003A18D5">
            <w:pPr>
              <w:spacing w:line="360" w:lineRule="auto"/>
              <w:rPr>
                <w:sz w:val="20"/>
                <w:szCs w:val="20"/>
              </w:rPr>
            </w:pPr>
            <w:r w:rsidRPr="00CF0017">
              <w:rPr>
                <w:color w:val="000000"/>
                <w:sz w:val="20"/>
                <w:szCs w:val="20"/>
              </w:rPr>
              <w:t>Pašto paslaugos</w:t>
            </w:r>
          </w:p>
        </w:tc>
        <w:tc>
          <w:tcPr>
            <w:tcW w:w="1747" w:type="dxa"/>
            <w:tcBorders>
              <w:bottom w:val="single" w:sz="4" w:space="0" w:color="000000"/>
              <w:right w:val="single" w:sz="4" w:space="0" w:color="000000"/>
            </w:tcBorders>
            <w:shd w:val="clear" w:color="auto" w:fill="auto"/>
            <w:vAlign w:val="center"/>
          </w:tcPr>
          <w:p w14:paraId="1ED8556E" w14:textId="77777777" w:rsidR="00BB6B1C" w:rsidRPr="00CF0017" w:rsidRDefault="00BB6B1C" w:rsidP="003A18D5">
            <w:pPr>
              <w:spacing w:line="360" w:lineRule="auto"/>
              <w:jc w:val="right"/>
              <w:rPr>
                <w:sz w:val="20"/>
                <w:szCs w:val="20"/>
              </w:rPr>
            </w:pPr>
            <w:r w:rsidRPr="00CF0017">
              <w:rPr>
                <w:color w:val="000000"/>
                <w:sz w:val="20"/>
                <w:szCs w:val="20"/>
              </w:rPr>
              <w:t>0,4</w:t>
            </w:r>
          </w:p>
        </w:tc>
        <w:tc>
          <w:tcPr>
            <w:tcW w:w="1905" w:type="dxa"/>
            <w:tcBorders>
              <w:bottom w:val="single" w:sz="4" w:space="0" w:color="000000"/>
              <w:right w:val="single" w:sz="4" w:space="0" w:color="000000"/>
            </w:tcBorders>
            <w:shd w:val="clear" w:color="auto" w:fill="auto"/>
            <w:vAlign w:val="center"/>
          </w:tcPr>
          <w:p w14:paraId="6C5227A9" w14:textId="77777777" w:rsidR="00BB6B1C" w:rsidRPr="00CF0017" w:rsidRDefault="00BB6B1C" w:rsidP="003A18D5">
            <w:pPr>
              <w:spacing w:line="360" w:lineRule="auto"/>
              <w:jc w:val="right"/>
              <w:rPr>
                <w:sz w:val="20"/>
                <w:szCs w:val="20"/>
              </w:rPr>
            </w:pPr>
            <w:r w:rsidRPr="00CF0017">
              <w:rPr>
                <w:color w:val="000000"/>
                <w:sz w:val="20"/>
                <w:szCs w:val="20"/>
              </w:rPr>
              <w:t>0,4</w:t>
            </w:r>
          </w:p>
        </w:tc>
        <w:tc>
          <w:tcPr>
            <w:tcW w:w="1876" w:type="dxa"/>
            <w:tcBorders>
              <w:bottom w:val="single" w:sz="4" w:space="0" w:color="000000"/>
              <w:right w:val="single" w:sz="4" w:space="0" w:color="000000"/>
            </w:tcBorders>
            <w:shd w:val="clear" w:color="auto" w:fill="auto"/>
            <w:vAlign w:val="center"/>
          </w:tcPr>
          <w:p w14:paraId="26C88245" w14:textId="77777777" w:rsidR="00BB6B1C" w:rsidRPr="00CF0017" w:rsidRDefault="00BB6B1C" w:rsidP="003A18D5">
            <w:pPr>
              <w:spacing w:line="360" w:lineRule="auto"/>
              <w:jc w:val="right"/>
              <w:rPr>
                <w:sz w:val="20"/>
                <w:szCs w:val="20"/>
              </w:rPr>
            </w:pPr>
            <w:r w:rsidRPr="00CF0017">
              <w:rPr>
                <w:color w:val="000000"/>
                <w:sz w:val="20"/>
                <w:szCs w:val="20"/>
              </w:rPr>
              <w:t>0,0</w:t>
            </w:r>
          </w:p>
        </w:tc>
      </w:tr>
      <w:tr w:rsidR="00BB6B1C" w:rsidRPr="008F6C39" w14:paraId="23521D2A" w14:textId="77777777" w:rsidTr="00F23A1E">
        <w:trPr>
          <w:trHeight w:val="30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5B582CA5" w14:textId="77777777" w:rsidR="00BB6B1C" w:rsidRPr="00CF0017" w:rsidRDefault="00BB6B1C" w:rsidP="003A18D5">
            <w:pPr>
              <w:spacing w:line="360" w:lineRule="auto"/>
              <w:rPr>
                <w:sz w:val="20"/>
                <w:szCs w:val="20"/>
              </w:rPr>
            </w:pPr>
            <w:r w:rsidRPr="00CF0017">
              <w:rPr>
                <w:color w:val="000000"/>
                <w:sz w:val="20"/>
                <w:szCs w:val="20"/>
              </w:rPr>
              <w:t>Sąnaudos darbui apmokėti</w:t>
            </w:r>
          </w:p>
        </w:tc>
        <w:tc>
          <w:tcPr>
            <w:tcW w:w="1747" w:type="dxa"/>
            <w:tcBorders>
              <w:bottom w:val="single" w:sz="4" w:space="0" w:color="000000"/>
              <w:right w:val="single" w:sz="4" w:space="0" w:color="000000"/>
            </w:tcBorders>
            <w:shd w:val="clear" w:color="auto" w:fill="auto"/>
            <w:vAlign w:val="center"/>
          </w:tcPr>
          <w:p w14:paraId="60B596AC" w14:textId="77777777" w:rsidR="00BB6B1C" w:rsidRPr="00CF0017" w:rsidRDefault="00BB6B1C" w:rsidP="003A18D5">
            <w:pPr>
              <w:spacing w:line="360" w:lineRule="auto"/>
              <w:jc w:val="right"/>
              <w:rPr>
                <w:sz w:val="20"/>
                <w:szCs w:val="20"/>
              </w:rPr>
            </w:pPr>
            <w:r w:rsidRPr="00CF0017">
              <w:rPr>
                <w:color w:val="000000"/>
                <w:sz w:val="20"/>
                <w:szCs w:val="20"/>
              </w:rPr>
              <w:t>159,9</w:t>
            </w:r>
          </w:p>
        </w:tc>
        <w:tc>
          <w:tcPr>
            <w:tcW w:w="1905" w:type="dxa"/>
            <w:tcBorders>
              <w:bottom w:val="single" w:sz="4" w:space="0" w:color="000000"/>
              <w:right w:val="single" w:sz="4" w:space="0" w:color="000000"/>
            </w:tcBorders>
            <w:shd w:val="clear" w:color="auto" w:fill="auto"/>
            <w:vAlign w:val="center"/>
          </w:tcPr>
          <w:p w14:paraId="3162316E" w14:textId="77777777" w:rsidR="00BB6B1C" w:rsidRPr="00CF0017" w:rsidRDefault="00BB6B1C" w:rsidP="003A18D5">
            <w:pPr>
              <w:spacing w:line="360" w:lineRule="auto"/>
              <w:jc w:val="right"/>
              <w:rPr>
                <w:sz w:val="20"/>
                <w:szCs w:val="20"/>
              </w:rPr>
            </w:pPr>
            <w:r w:rsidRPr="00CF0017">
              <w:rPr>
                <w:color w:val="000000"/>
                <w:sz w:val="20"/>
                <w:szCs w:val="20"/>
              </w:rPr>
              <w:t>174,2</w:t>
            </w:r>
          </w:p>
        </w:tc>
        <w:tc>
          <w:tcPr>
            <w:tcW w:w="1876" w:type="dxa"/>
            <w:tcBorders>
              <w:bottom w:val="single" w:sz="4" w:space="0" w:color="000000"/>
              <w:right w:val="single" w:sz="4" w:space="0" w:color="000000"/>
            </w:tcBorders>
            <w:shd w:val="clear" w:color="auto" w:fill="auto"/>
            <w:vAlign w:val="center"/>
          </w:tcPr>
          <w:p w14:paraId="1F0F26D9" w14:textId="77777777" w:rsidR="00BB6B1C" w:rsidRPr="00CF0017" w:rsidRDefault="00BB6B1C" w:rsidP="003A18D5">
            <w:pPr>
              <w:spacing w:line="360" w:lineRule="auto"/>
              <w:jc w:val="right"/>
              <w:rPr>
                <w:sz w:val="20"/>
                <w:szCs w:val="20"/>
              </w:rPr>
            </w:pPr>
            <w:r w:rsidRPr="00CF0017">
              <w:rPr>
                <w:color w:val="000000"/>
                <w:sz w:val="20"/>
                <w:szCs w:val="20"/>
              </w:rPr>
              <w:t>-14,3</w:t>
            </w:r>
          </w:p>
        </w:tc>
      </w:tr>
      <w:tr w:rsidR="00BB6B1C" w:rsidRPr="008F6C39" w14:paraId="6775869B" w14:textId="77777777" w:rsidTr="00F23A1E">
        <w:trPr>
          <w:trHeight w:val="305"/>
          <w:jc w:val="center"/>
        </w:trPr>
        <w:tc>
          <w:tcPr>
            <w:tcW w:w="3969" w:type="dxa"/>
            <w:tcBorders>
              <w:top w:val="single" w:sz="4" w:space="0" w:color="000000"/>
              <w:left w:val="single" w:sz="4" w:space="0" w:color="000000"/>
              <w:bottom w:val="single" w:sz="4" w:space="0" w:color="auto"/>
              <w:right w:val="single" w:sz="4" w:space="0" w:color="000000"/>
            </w:tcBorders>
            <w:shd w:val="clear" w:color="auto" w:fill="auto"/>
            <w:vAlign w:val="center"/>
          </w:tcPr>
          <w:p w14:paraId="20358EEE" w14:textId="77777777" w:rsidR="00BB6B1C" w:rsidRPr="00CF0017" w:rsidRDefault="00BB6B1C" w:rsidP="003A18D5">
            <w:pPr>
              <w:spacing w:line="360" w:lineRule="auto"/>
              <w:rPr>
                <w:sz w:val="20"/>
                <w:szCs w:val="20"/>
              </w:rPr>
            </w:pPr>
            <w:r w:rsidRPr="00CF0017">
              <w:rPr>
                <w:color w:val="000000"/>
                <w:sz w:val="20"/>
                <w:szCs w:val="20"/>
              </w:rPr>
              <w:t>Įmokos socialiniam draudimui</w:t>
            </w:r>
          </w:p>
        </w:tc>
        <w:tc>
          <w:tcPr>
            <w:tcW w:w="1747" w:type="dxa"/>
            <w:tcBorders>
              <w:top w:val="single" w:sz="4" w:space="0" w:color="000000"/>
              <w:bottom w:val="single" w:sz="4" w:space="0" w:color="auto"/>
              <w:right w:val="single" w:sz="4" w:space="0" w:color="000000"/>
            </w:tcBorders>
            <w:shd w:val="clear" w:color="auto" w:fill="auto"/>
            <w:vAlign w:val="center"/>
          </w:tcPr>
          <w:p w14:paraId="41B8FC8E" w14:textId="77777777" w:rsidR="00BB6B1C" w:rsidRPr="00CF0017" w:rsidRDefault="00BB6B1C" w:rsidP="003A18D5">
            <w:pPr>
              <w:spacing w:line="360" w:lineRule="auto"/>
              <w:jc w:val="right"/>
              <w:rPr>
                <w:sz w:val="20"/>
                <w:szCs w:val="20"/>
              </w:rPr>
            </w:pPr>
            <w:r w:rsidRPr="00CF0017">
              <w:rPr>
                <w:color w:val="000000"/>
                <w:sz w:val="20"/>
                <w:szCs w:val="20"/>
              </w:rPr>
              <w:t>3</w:t>
            </w:r>
          </w:p>
        </w:tc>
        <w:tc>
          <w:tcPr>
            <w:tcW w:w="1905" w:type="dxa"/>
            <w:tcBorders>
              <w:top w:val="single" w:sz="4" w:space="0" w:color="000000"/>
              <w:bottom w:val="single" w:sz="4" w:space="0" w:color="auto"/>
              <w:right w:val="single" w:sz="4" w:space="0" w:color="000000"/>
            </w:tcBorders>
            <w:shd w:val="clear" w:color="auto" w:fill="auto"/>
            <w:vAlign w:val="center"/>
          </w:tcPr>
          <w:p w14:paraId="70BDA0FC" w14:textId="77777777" w:rsidR="00BB6B1C" w:rsidRPr="00CF0017" w:rsidRDefault="00BB6B1C" w:rsidP="003A18D5">
            <w:pPr>
              <w:spacing w:line="360" w:lineRule="auto"/>
              <w:jc w:val="right"/>
              <w:rPr>
                <w:sz w:val="20"/>
                <w:szCs w:val="20"/>
              </w:rPr>
            </w:pPr>
            <w:r w:rsidRPr="00CF0017">
              <w:rPr>
                <w:color w:val="000000"/>
                <w:sz w:val="20"/>
                <w:szCs w:val="20"/>
              </w:rPr>
              <w:t>3,3</w:t>
            </w:r>
          </w:p>
        </w:tc>
        <w:tc>
          <w:tcPr>
            <w:tcW w:w="1876" w:type="dxa"/>
            <w:tcBorders>
              <w:top w:val="single" w:sz="4" w:space="0" w:color="000000"/>
              <w:bottom w:val="single" w:sz="4" w:space="0" w:color="auto"/>
              <w:right w:val="single" w:sz="4" w:space="0" w:color="000000"/>
            </w:tcBorders>
            <w:shd w:val="clear" w:color="auto" w:fill="auto"/>
            <w:vAlign w:val="center"/>
          </w:tcPr>
          <w:p w14:paraId="35D5D5BD" w14:textId="77777777" w:rsidR="00BB6B1C" w:rsidRPr="00CF0017" w:rsidRDefault="00BB6B1C" w:rsidP="003A18D5">
            <w:pPr>
              <w:spacing w:line="360" w:lineRule="auto"/>
              <w:jc w:val="right"/>
              <w:rPr>
                <w:sz w:val="20"/>
                <w:szCs w:val="20"/>
              </w:rPr>
            </w:pPr>
            <w:r w:rsidRPr="00CF0017">
              <w:rPr>
                <w:color w:val="000000"/>
                <w:sz w:val="20"/>
                <w:szCs w:val="20"/>
              </w:rPr>
              <w:t>-0,3</w:t>
            </w:r>
          </w:p>
        </w:tc>
      </w:tr>
      <w:tr w:rsidR="00BB6B1C" w:rsidRPr="008F6C39" w14:paraId="2159E91D" w14:textId="77777777" w:rsidTr="00F23A1E">
        <w:trPr>
          <w:trHeight w:val="305"/>
          <w:jc w:val="center"/>
        </w:trPr>
        <w:tc>
          <w:tcPr>
            <w:tcW w:w="3969" w:type="dxa"/>
            <w:tcBorders>
              <w:top w:val="single" w:sz="4" w:space="0" w:color="auto"/>
              <w:left w:val="single" w:sz="4" w:space="0" w:color="000000"/>
              <w:bottom w:val="single" w:sz="4" w:space="0" w:color="000000"/>
              <w:right w:val="single" w:sz="4" w:space="0" w:color="000000"/>
            </w:tcBorders>
            <w:shd w:val="clear" w:color="auto" w:fill="auto"/>
            <w:vAlign w:val="center"/>
          </w:tcPr>
          <w:p w14:paraId="22B9C512" w14:textId="77777777" w:rsidR="00BB6B1C" w:rsidRPr="00CF0017" w:rsidRDefault="00BB6B1C" w:rsidP="003A18D5">
            <w:pPr>
              <w:spacing w:line="360" w:lineRule="auto"/>
              <w:rPr>
                <w:sz w:val="20"/>
                <w:szCs w:val="20"/>
              </w:rPr>
            </w:pPr>
            <w:r w:rsidRPr="00CF0017">
              <w:rPr>
                <w:color w:val="000000"/>
                <w:sz w:val="20"/>
                <w:szCs w:val="20"/>
              </w:rPr>
              <w:t>Medžiagos, degalai</w:t>
            </w:r>
          </w:p>
        </w:tc>
        <w:tc>
          <w:tcPr>
            <w:tcW w:w="1747" w:type="dxa"/>
            <w:tcBorders>
              <w:top w:val="single" w:sz="4" w:space="0" w:color="auto"/>
              <w:bottom w:val="single" w:sz="4" w:space="0" w:color="000000"/>
              <w:right w:val="single" w:sz="4" w:space="0" w:color="000000"/>
            </w:tcBorders>
            <w:shd w:val="clear" w:color="auto" w:fill="auto"/>
            <w:vAlign w:val="center"/>
          </w:tcPr>
          <w:p w14:paraId="4BCA186F" w14:textId="77777777" w:rsidR="00BB6B1C" w:rsidRPr="00CF0017" w:rsidRDefault="00BB6B1C" w:rsidP="003A18D5">
            <w:pPr>
              <w:spacing w:line="360" w:lineRule="auto"/>
              <w:jc w:val="right"/>
              <w:rPr>
                <w:sz w:val="20"/>
                <w:szCs w:val="20"/>
              </w:rPr>
            </w:pPr>
            <w:r w:rsidRPr="00CF0017">
              <w:rPr>
                <w:color w:val="000000"/>
                <w:sz w:val="20"/>
                <w:szCs w:val="20"/>
              </w:rPr>
              <w:t>5,9</w:t>
            </w:r>
          </w:p>
        </w:tc>
        <w:tc>
          <w:tcPr>
            <w:tcW w:w="1905" w:type="dxa"/>
            <w:tcBorders>
              <w:top w:val="single" w:sz="4" w:space="0" w:color="auto"/>
              <w:bottom w:val="single" w:sz="4" w:space="0" w:color="000000"/>
              <w:right w:val="single" w:sz="4" w:space="0" w:color="000000"/>
            </w:tcBorders>
            <w:shd w:val="clear" w:color="auto" w:fill="auto"/>
            <w:vAlign w:val="center"/>
          </w:tcPr>
          <w:p w14:paraId="23182C73" w14:textId="77777777" w:rsidR="00BB6B1C" w:rsidRPr="00CF0017" w:rsidRDefault="00BB6B1C" w:rsidP="003A18D5">
            <w:pPr>
              <w:spacing w:line="360" w:lineRule="auto"/>
              <w:jc w:val="right"/>
              <w:rPr>
                <w:sz w:val="20"/>
                <w:szCs w:val="20"/>
              </w:rPr>
            </w:pPr>
            <w:r w:rsidRPr="00CF0017">
              <w:rPr>
                <w:color w:val="000000"/>
                <w:sz w:val="20"/>
                <w:szCs w:val="20"/>
              </w:rPr>
              <w:t>6,3</w:t>
            </w:r>
          </w:p>
        </w:tc>
        <w:tc>
          <w:tcPr>
            <w:tcW w:w="1876" w:type="dxa"/>
            <w:tcBorders>
              <w:top w:val="single" w:sz="4" w:space="0" w:color="auto"/>
              <w:bottom w:val="single" w:sz="4" w:space="0" w:color="000000"/>
              <w:right w:val="single" w:sz="4" w:space="0" w:color="000000"/>
            </w:tcBorders>
            <w:shd w:val="clear" w:color="auto" w:fill="auto"/>
            <w:vAlign w:val="center"/>
          </w:tcPr>
          <w:p w14:paraId="716DEE3F" w14:textId="77777777" w:rsidR="00BB6B1C" w:rsidRPr="00CF0017" w:rsidRDefault="00BB6B1C" w:rsidP="003A18D5">
            <w:pPr>
              <w:spacing w:line="360" w:lineRule="auto"/>
              <w:jc w:val="right"/>
              <w:rPr>
                <w:sz w:val="20"/>
                <w:szCs w:val="20"/>
              </w:rPr>
            </w:pPr>
            <w:r w:rsidRPr="00CF0017">
              <w:rPr>
                <w:color w:val="000000"/>
                <w:sz w:val="20"/>
                <w:szCs w:val="20"/>
              </w:rPr>
              <w:t>-0,4</w:t>
            </w:r>
          </w:p>
        </w:tc>
      </w:tr>
      <w:tr w:rsidR="00BB6B1C" w:rsidRPr="008F6C39" w14:paraId="5BF88682" w14:textId="77777777" w:rsidTr="00F23A1E">
        <w:trPr>
          <w:trHeight w:val="305"/>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0CBB0" w14:textId="77777777" w:rsidR="00BB6B1C" w:rsidRPr="00CF0017" w:rsidRDefault="00BB6B1C" w:rsidP="003A18D5">
            <w:pPr>
              <w:spacing w:line="360" w:lineRule="auto"/>
              <w:rPr>
                <w:sz w:val="20"/>
                <w:szCs w:val="20"/>
              </w:rPr>
            </w:pPr>
            <w:r w:rsidRPr="00CF0017">
              <w:rPr>
                <w:color w:val="000000"/>
                <w:sz w:val="20"/>
                <w:szCs w:val="20"/>
              </w:rPr>
              <w:t>Kitos sąnaudos</w:t>
            </w:r>
          </w:p>
        </w:tc>
        <w:tc>
          <w:tcPr>
            <w:tcW w:w="1747" w:type="dxa"/>
            <w:tcBorders>
              <w:top w:val="single" w:sz="4" w:space="0" w:color="000000"/>
              <w:bottom w:val="single" w:sz="4" w:space="0" w:color="000000"/>
              <w:right w:val="single" w:sz="4" w:space="0" w:color="000000"/>
            </w:tcBorders>
            <w:shd w:val="clear" w:color="auto" w:fill="auto"/>
            <w:vAlign w:val="center"/>
          </w:tcPr>
          <w:p w14:paraId="63A2E3B8" w14:textId="77777777" w:rsidR="00BB6B1C" w:rsidRPr="00CF0017" w:rsidRDefault="00BB6B1C" w:rsidP="003A18D5">
            <w:pPr>
              <w:spacing w:line="360" w:lineRule="auto"/>
              <w:jc w:val="right"/>
              <w:rPr>
                <w:sz w:val="20"/>
                <w:szCs w:val="20"/>
              </w:rPr>
            </w:pPr>
            <w:r w:rsidRPr="00CF0017">
              <w:rPr>
                <w:color w:val="000000"/>
                <w:sz w:val="20"/>
                <w:szCs w:val="20"/>
              </w:rPr>
              <w:t>51</w:t>
            </w:r>
          </w:p>
        </w:tc>
        <w:tc>
          <w:tcPr>
            <w:tcW w:w="1905" w:type="dxa"/>
            <w:tcBorders>
              <w:top w:val="single" w:sz="4" w:space="0" w:color="000000"/>
              <w:bottom w:val="single" w:sz="4" w:space="0" w:color="000000"/>
              <w:right w:val="single" w:sz="4" w:space="0" w:color="000000"/>
            </w:tcBorders>
            <w:shd w:val="clear" w:color="auto" w:fill="auto"/>
            <w:vAlign w:val="center"/>
          </w:tcPr>
          <w:p w14:paraId="7B07004D" w14:textId="77777777" w:rsidR="00BB6B1C" w:rsidRPr="00CF0017" w:rsidRDefault="00BB6B1C" w:rsidP="003A18D5">
            <w:pPr>
              <w:spacing w:line="360" w:lineRule="auto"/>
              <w:jc w:val="right"/>
              <w:rPr>
                <w:sz w:val="20"/>
                <w:szCs w:val="20"/>
              </w:rPr>
            </w:pPr>
            <w:r w:rsidRPr="00CF0017">
              <w:rPr>
                <w:color w:val="000000"/>
                <w:sz w:val="20"/>
                <w:szCs w:val="20"/>
              </w:rPr>
              <w:t>38,0</w:t>
            </w:r>
          </w:p>
        </w:tc>
        <w:tc>
          <w:tcPr>
            <w:tcW w:w="1876" w:type="dxa"/>
            <w:tcBorders>
              <w:top w:val="single" w:sz="4" w:space="0" w:color="000000"/>
              <w:bottom w:val="single" w:sz="4" w:space="0" w:color="000000"/>
              <w:right w:val="single" w:sz="4" w:space="0" w:color="000000"/>
            </w:tcBorders>
            <w:shd w:val="clear" w:color="auto" w:fill="auto"/>
            <w:vAlign w:val="center"/>
          </w:tcPr>
          <w:p w14:paraId="56A390D8" w14:textId="77777777" w:rsidR="00BB6B1C" w:rsidRPr="00CF0017" w:rsidRDefault="00BB6B1C" w:rsidP="003A18D5">
            <w:pPr>
              <w:spacing w:line="360" w:lineRule="auto"/>
              <w:jc w:val="right"/>
              <w:rPr>
                <w:sz w:val="20"/>
                <w:szCs w:val="20"/>
              </w:rPr>
            </w:pPr>
            <w:r w:rsidRPr="00CF0017">
              <w:rPr>
                <w:color w:val="000000"/>
                <w:sz w:val="20"/>
                <w:szCs w:val="20"/>
              </w:rPr>
              <w:t>13,0</w:t>
            </w:r>
          </w:p>
        </w:tc>
      </w:tr>
      <w:tr w:rsidR="00BB6B1C" w:rsidRPr="008F6C39" w14:paraId="71A7E462" w14:textId="77777777" w:rsidTr="00F23A1E">
        <w:trPr>
          <w:trHeight w:val="30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684D1379" w14:textId="77777777" w:rsidR="00BB6B1C" w:rsidRPr="00CF0017" w:rsidRDefault="00BB6B1C" w:rsidP="003A18D5">
            <w:pPr>
              <w:spacing w:line="360" w:lineRule="auto"/>
              <w:rPr>
                <w:sz w:val="20"/>
                <w:szCs w:val="20"/>
              </w:rPr>
            </w:pPr>
            <w:r w:rsidRPr="00CF0017">
              <w:rPr>
                <w:color w:val="000000"/>
                <w:sz w:val="20"/>
                <w:szCs w:val="20"/>
              </w:rPr>
              <w:t>Turto mokestis</w:t>
            </w:r>
          </w:p>
        </w:tc>
        <w:tc>
          <w:tcPr>
            <w:tcW w:w="1747" w:type="dxa"/>
            <w:tcBorders>
              <w:bottom w:val="single" w:sz="4" w:space="0" w:color="000000"/>
              <w:right w:val="single" w:sz="4" w:space="0" w:color="000000"/>
            </w:tcBorders>
            <w:shd w:val="clear" w:color="auto" w:fill="auto"/>
            <w:vAlign w:val="center"/>
          </w:tcPr>
          <w:p w14:paraId="6FF0F886" w14:textId="77777777" w:rsidR="00BB6B1C" w:rsidRPr="00CF0017" w:rsidRDefault="00BB6B1C" w:rsidP="003A18D5">
            <w:pPr>
              <w:spacing w:line="360" w:lineRule="auto"/>
              <w:jc w:val="right"/>
              <w:rPr>
                <w:sz w:val="20"/>
                <w:szCs w:val="20"/>
              </w:rPr>
            </w:pPr>
            <w:r w:rsidRPr="00CF0017">
              <w:rPr>
                <w:color w:val="000000"/>
                <w:sz w:val="20"/>
                <w:szCs w:val="20"/>
              </w:rPr>
              <w:t>22,9</w:t>
            </w:r>
          </w:p>
        </w:tc>
        <w:tc>
          <w:tcPr>
            <w:tcW w:w="1905" w:type="dxa"/>
            <w:tcBorders>
              <w:bottom w:val="single" w:sz="4" w:space="0" w:color="000000"/>
              <w:right w:val="single" w:sz="4" w:space="0" w:color="000000"/>
            </w:tcBorders>
            <w:shd w:val="clear" w:color="auto" w:fill="auto"/>
            <w:vAlign w:val="center"/>
          </w:tcPr>
          <w:p w14:paraId="0A7B1848" w14:textId="77777777" w:rsidR="00BB6B1C" w:rsidRPr="00CF0017" w:rsidRDefault="00BB6B1C" w:rsidP="003A18D5">
            <w:pPr>
              <w:spacing w:line="360" w:lineRule="auto"/>
              <w:jc w:val="right"/>
              <w:rPr>
                <w:sz w:val="20"/>
                <w:szCs w:val="20"/>
              </w:rPr>
            </w:pPr>
            <w:r w:rsidRPr="00CF0017">
              <w:rPr>
                <w:color w:val="000000"/>
                <w:sz w:val="20"/>
                <w:szCs w:val="20"/>
              </w:rPr>
              <w:t>22,9</w:t>
            </w:r>
          </w:p>
        </w:tc>
        <w:tc>
          <w:tcPr>
            <w:tcW w:w="1876" w:type="dxa"/>
            <w:tcBorders>
              <w:bottom w:val="single" w:sz="4" w:space="0" w:color="000000"/>
              <w:right w:val="single" w:sz="4" w:space="0" w:color="000000"/>
            </w:tcBorders>
            <w:shd w:val="clear" w:color="auto" w:fill="auto"/>
            <w:vAlign w:val="center"/>
          </w:tcPr>
          <w:p w14:paraId="2F5F2F57" w14:textId="77777777" w:rsidR="00BB6B1C" w:rsidRPr="00CF0017" w:rsidRDefault="00BB6B1C" w:rsidP="003A18D5">
            <w:pPr>
              <w:spacing w:line="360" w:lineRule="auto"/>
              <w:jc w:val="right"/>
              <w:rPr>
                <w:sz w:val="20"/>
                <w:szCs w:val="20"/>
              </w:rPr>
            </w:pPr>
            <w:r w:rsidRPr="00CF0017">
              <w:rPr>
                <w:color w:val="000000"/>
                <w:sz w:val="20"/>
                <w:szCs w:val="20"/>
              </w:rPr>
              <w:t>0,0</w:t>
            </w:r>
          </w:p>
        </w:tc>
      </w:tr>
      <w:tr w:rsidR="00BB6B1C" w:rsidRPr="008F6C39" w14:paraId="3D5A284B" w14:textId="77777777" w:rsidTr="00F23A1E">
        <w:trPr>
          <w:trHeight w:val="30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50F18441" w14:textId="77777777" w:rsidR="00BB6B1C" w:rsidRPr="00CF0017" w:rsidRDefault="00BB6B1C" w:rsidP="003A18D5">
            <w:pPr>
              <w:spacing w:line="360" w:lineRule="auto"/>
              <w:rPr>
                <w:sz w:val="20"/>
                <w:szCs w:val="20"/>
              </w:rPr>
            </w:pPr>
            <w:r w:rsidRPr="00CF0017">
              <w:rPr>
                <w:color w:val="000000"/>
                <w:sz w:val="20"/>
                <w:szCs w:val="20"/>
              </w:rPr>
              <w:t>Žemės nuomos mokestis</w:t>
            </w:r>
          </w:p>
        </w:tc>
        <w:tc>
          <w:tcPr>
            <w:tcW w:w="1747" w:type="dxa"/>
            <w:tcBorders>
              <w:bottom w:val="single" w:sz="4" w:space="0" w:color="000000"/>
              <w:right w:val="single" w:sz="4" w:space="0" w:color="000000"/>
            </w:tcBorders>
            <w:shd w:val="clear" w:color="auto" w:fill="auto"/>
            <w:vAlign w:val="center"/>
          </w:tcPr>
          <w:p w14:paraId="5C6B86CE" w14:textId="77777777" w:rsidR="00BB6B1C" w:rsidRPr="00CF0017" w:rsidRDefault="00BB6B1C" w:rsidP="003A18D5">
            <w:pPr>
              <w:spacing w:line="360" w:lineRule="auto"/>
              <w:jc w:val="right"/>
              <w:rPr>
                <w:sz w:val="20"/>
                <w:szCs w:val="20"/>
              </w:rPr>
            </w:pPr>
            <w:r w:rsidRPr="00CF0017">
              <w:rPr>
                <w:color w:val="000000"/>
                <w:sz w:val="20"/>
                <w:szCs w:val="20"/>
              </w:rPr>
              <w:t>2,2</w:t>
            </w:r>
          </w:p>
        </w:tc>
        <w:tc>
          <w:tcPr>
            <w:tcW w:w="1905" w:type="dxa"/>
            <w:tcBorders>
              <w:bottom w:val="single" w:sz="4" w:space="0" w:color="000000"/>
              <w:right w:val="single" w:sz="4" w:space="0" w:color="000000"/>
            </w:tcBorders>
            <w:shd w:val="clear" w:color="auto" w:fill="auto"/>
            <w:vAlign w:val="center"/>
          </w:tcPr>
          <w:p w14:paraId="241F7AD5" w14:textId="77777777" w:rsidR="00BB6B1C" w:rsidRPr="00CF0017" w:rsidRDefault="00BB6B1C" w:rsidP="003A18D5">
            <w:pPr>
              <w:spacing w:line="360" w:lineRule="auto"/>
              <w:jc w:val="right"/>
              <w:rPr>
                <w:sz w:val="20"/>
                <w:szCs w:val="20"/>
              </w:rPr>
            </w:pPr>
            <w:r w:rsidRPr="00CF0017">
              <w:rPr>
                <w:color w:val="000000"/>
                <w:sz w:val="20"/>
                <w:szCs w:val="20"/>
              </w:rPr>
              <w:t>2,1</w:t>
            </w:r>
          </w:p>
        </w:tc>
        <w:tc>
          <w:tcPr>
            <w:tcW w:w="1876" w:type="dxa"/>
            <w:tcBorders>
              <w:bottom w:val="single" w:sz="4" w:space="0" w:color="000000"/>
              <w:right w:val="single" w:sz="4" w:space="0" w:color="000000"/>
            </w:tcBorders>
            <w:shd w:val="clear" w:color="auto" w:fill="auto"/>
            <w:vAlign w:val="center"/>
          </w:tcPr>
          <w:p w14:paraId="66B809BB" w14:textId="77777777" w:rsidR="00BB6B1C" w:rsidRPr="00CF0017" w:rsidRDefault="00BB6B1C" w:rsidP="003A18D5">
            <w:pPr>
              <w:spacing w:line="360" w:lineRule="auto"/>
              <w:jc w:val="right"/>
              <w:rPr>
                <w:sz w:val="20"/>
                <w:szCs w:val="20"/>
              </w:rPr>
            </w:pPr>
            <w:r w:rsidRPr="00CF0017">
              <w:rPr>
                <w:color w:val="000000"/>
                <w:sz w:val="20"/>
                <w:szCs w:val="20"/>
              </w:rPr>
              <w:t>0,1</w:t>
            </w:r>
          </w:p>
        </w:tc>
      </w:tr>
      <w:tr w:rsidR="00BB6B1C" w:rsidRPr="008F6C39" w14:paraId="6C2BB0E9" w14:textId="77777777" w:rsidTr="00F23A1E">
        <w:trPr>
          <w:trHeight w:val="30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46C8AB86" w14:textId="77777777" w:rsidR="00BB6B1C" w:rsidRPr="00CF0017" w:rsidRDefault="00BB6B1C" w:rsidP="003A18D5">
            <w:pPr>
              <w:spacing w:line="360" w:lineRule="auto"/>
              <w:rPr>
                <w:sz w:val="20"/>
                <w:szCs w:val="20"/>
              </w:rPr>
            </w:pPr>
            <w:r w:rsidRPr="00CF0017">
              <w:rPr>
                <w:color w:val="000000"/>
                <w:sz w:val="20"/>
                <w:szCs w:val="20"/>
              </w:rPr>
              <w:t>Šaltas vanduo savo reikmėms</w:t>
            </w:r>
          </w:p>
        </w:tc>
        <w:tc>
          <w:tcPr>
            <w:tcW w:w="1747" w:type="dxa"/>
            <w:tcBorders>
              <w:bottom w:val="single" w:sz="4" w:space="0" w:color="000000"/>
              <w:right w:val="single" w:sz="4" w:space="0" w:color="000000"/>
            </w:tcBorders>
            <w:shd w:val="clear" w:color="auto" w:fill="auto"/>
            <w:vAlign w:val="center"/>
          </w:tcPr>
          <w:p w14:paraId="1B690B33" w14:textId="77777777" w:rsidR="00BB6B1C" w:rsidRPr="00CF0017" w:rsidRDefault="00BB6B1C" w:rsidP="003A18D5">
            <w:pPr>
              <w:spacing w:line="360" w:lineRule="auto"/>
              <w:jc w:val="right"/>
              <w:rPr>
                <w:sz w:val="20"/>
                <w:szCs w:val="20"/>
              </w:rPr>
            </w:pPr>
            <w:r w:rsidRPr="00CF0017">
              <w:rPr>
                <w:color w:val="000000"/>
                <w:sz w:val="20"/>
                <w:szCs w:val="20"/>
              </w:rPr>
              <w:t>1</w:t>
            </w:r>
          </w:p>
        </w:tc>
        <w:tc>
          <w:tcPr>
            <w:tcW w:w="1905" w:type="dxa"/>
            <w:tcBorders>
              <w:bottom w:val="single" w:sz="4" w:space="0" w:color="000000"/>
              <w:right w:val="single" w:sz="4" w:space="0" w:color="000000"/>
            </w:tcBorders>
            <w:shd w:val="clear" w:color="auto" w:fill="auto"/>
            <w:vAlign w:val="center"/>
          </w:tcPr>
          <w:p w14:paraId="27DF5D00" w14:textId="77777777" w:rsidR="00BB6B1C" w:rsidRPr="00CF0017" w:rsidRDefault="00BB6B1C" w:rsidP="003A18D5">
            <w:pPr>
              <w:spacing w:line="360" w:lineRule="auto"/>
              <w:jc w:val="right"/>
              <w:rPr>
                <w:sz w:val="20"/>
                <w:szCs w:val="20"/>
              </w:rPr>
            </w:pPr>
            <w:r w:rsidRPr="00CF0017">
              <w:rPr>
                <w:color w:val="000000"/>
                <w:sz w:val="20"/>
                <w:szCs w:val="20"/>
              </w:rPr>
              <w:t>0,6</w:t>
            </w:r>
          </w:p>
        </w:tc>
        <w:tc>
          <w:tcPr>
            <w:tcW w:w="1876" w:type="dxa"/>
            <w:tcBorders>
              <w:bottom w:val="single" w:sz="4" w:space="0" w:color="000000"/>
              <w:right w:val="single" w:sz="4" w:space="0" w:color="000000"/>
            </w:tcBorders>
            <w:shd w:val="clear" w:color="auto" w:fill="auto"/>
            <w:vAlign w:val="center"/>
          </w:tcPr>
          <w:p w14:paraId="3EFF88B0" w14:textId="77777777" w:rsidR="00BB6B1C" w:rsidRPr="00CF0017" w:rsidRDefault="00BB6B1C" w:rsidP="003A18D5">
            <w:pPr>
              <w:spacing w:line="360" w:lineRule="auto"/>
              <w:jc w:val="right"/>
              <w:rPr>
                <w:sz w:val="20"/>
                <w:szCs w:val="20"/>
              </w:rPr>
            </w:pPr>
            <w:r w:rsidRPr="00CF0017">
              <w:rPr>
                <w:color w:val="000000"/>
                <w:sz w:val="20"/>
                <w:szCs w:val="20"/>
              </w:rPr>
              <w:t>0,4</w:t>
            </w:r>
          </w:p>
        </w:tc>
      </w:tr>
      <w:tr w:rsidR="00BB6B1C" w:rsidRPr="008F6C39" w14:paraId="2981A956" w14:textId="77777777" w:rsidTr="00F23A1E">
        <w:trPr>
          <w:trHeight w:val="30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632EC6D7" w14:textId="77777777" w:rsidR="00BB6B1C" w:rsidRPr="00CF0017" w:rsidRDefault="00BB6B1C" w:rsidP="003A18D5">
            <w:pPr>
              <w:spacing w:line="360" w:lineRule="auto"/>
              <w:rPr>
                <w:sz w:val="20"/>
                <w:szCs w:val="20"/>
              </w:rPr>
            </w:pPr>
            <w:r w:rsidRPr="00CF0017">
              <w:rPr>
                <w:color w:val="000000"/>
                <w:sz w:val="20"/>
                <w:szCs w:val="20"/>
              </w:rPr>
              <w:t>Kadrų kvalifikacijos kėlimo paslaugos</w:t>
            </w:r>
          </w:p>
        </w:tc>
        <w:tc>
          <w:tcPr>
            <w:tcW w:w="1747" w:type="dxa"/>
            <w:tcBorders>
              <w:bottom w:val="single" w:sz="4" w:space="0" w:color="000000"/>
              <w:right w:val="single" w:sz="4" w:space="0" w:color="000000"/>
            </w:tcBorders>
            <w:shd w:val="clear" w:color="auto" w:fill="auto"/>
            <w:vAlign w:val="center"/>
          </w:tcPr>
          <w:p w14:paraId="148F0B09" w14:textId="77777777" w:rsidR="00BB6B1C" w:rsidRPr="00CF0017" w:rsidRDefault="00BB6B1C" w:rsidP="003A18D5">
            <w:pPr>
              <w:spacing w:line="360" w:lineRule="auto"/>
              <w:jc w:val="right"/>
              <w:rPr>
                <w:sz w:val="20"/>
                <w:szCs w:val="20"/>
              </w:rPr>
            </w:pPr>
            <w:r w:rsidRPr="00CF0017">
              <w:rPr>
                <w:color w:val="000000"/>
                <w:sz w:val="20"/>
                <w:szCs w:val="20"/>
              </w:rPr>
              <w:t>2,5</w:t>
            </w:r>
          </w:p>
        </w:tc>
        <w:tc>
          <w:tcPr>
            <w:tcW w:w="1905" w:type="dxa"/>
            <w:tcBorders>
              <w:bottom w:val="single" w:sz="4" w:space="0" w:color="000000"/>
              <w:right w:val="single" w:sz="4" w:space="0" w:color="000000"/>
            </w:tcBorders>
            <w:shd w:val="clear" w:color="auto" w:fill="auto"/>
            <w:vAlign w:val="center"/>
          </w:tcPr>
          <w:p w14:paraId="4EA72572" w14:textId="77777777" w:rsidR="00BB6B1C" w:rsidRPr="00CF0017" w:rsidRDefault="00BB6B1C" w:rsidP="003A18D5">
            <w:pPr>
              <w:spacing w:line="360" w:lineRule="auto"/>
              <w:jc w:val="right"/>
              <w:rPr>
                <w:sz w:val="20"/>
                <w:szCs w:val="20"/>
              </w:rPr>
            </w:pPr>
            <w:r w:rsidRPr="00CF0017">
              <w:rPr>
                <w:color w:val="000000"/>
                <w:sz w:val="20"/>
                <w:szCs w:val="20"/>
              </w:rPr>
              <w:t>1,8</w:t>
            </w:r>
          </w:p>
        </w:tc>
        <w:tc>
          <w:tcPr>
            <w:tcW w:w="1876" w:type="dxa"/>
            <w:tcBorders>
              <w:bottom w:val="single" w:sz="4" w:space="0" w:color="000000"/>
              <w:right w:val="single" w:sz="4" w:space="0" w:color="000000"/>
            </w:tcBorders>
            <w:shd w:val="clear" w:color="auto" w:fill="auto"/>
            <w:vAlign w:val="center"/>
          </w:tcPr>
          <w:p w14:paraId="7D5463B2" w14:textId="77777777" w:rsidR="00BB6B1C" w:rsidRPr="00CF0017" w:rsidRDefault="00BB6B1C" w:rsidP="003A18D5">
            <w:pPr>
              <w:spacing w:line="360" w:lineRule="auto"/>
              <w:jc w:val="right"/>
              <w:rPr>
                <w:sz w:val="20"/>
                <w:szCs w:val="20"/>
              </w:rPr>
            </w:pPr>
            <w:r w:rsidRPr="00CF0017">
              <w:rPr>
                <w:color w:val="000000"/>
                <w:sz w:val="20"/>
                <w:szCs w:val="20"/>
              </w:rPr>
              <w:t>0,7</w:t>
            </w:r>
          </w:p>
        </w:tc>
      </w:tr>
      <w:tr w:rsidR="00BB6B1C" w:rsidRPr="008F6C39" w14:paraId="3F51997B" w14:textId="77777777" w:rsidTr="00F23A1E">
        <w:trPr>
          <w:trHeight w:val="30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6E4A23E1" w14:textId="77777777" w:rsidR="00BB6B1C" w:rsidRPr="00CF0017" w:rsidRDefault="00BB6B1C" w:rsidP="003A18D5">
            <w:pPr>
              <w:spacing w:line="360" w:lineRule="auto"/>
              <w:rPr>
                <w:sz w:val="20"/>
                <w:szCs w:val="20"/>
              </w:rPr>
            </w:pPr>
            <w:r w:rsidRPr="00CF0017">
              <w:rPr>
                <w:color w:val="000000"/>
                <w:sz w:val="20"/>
                <w:szCs w:val="20"/>
              </w:rPr>
              <w:t>Mokestis VERT</w:t>
            </w:r>
          </w:p>
        </w:tc>
        <w:tc>
          <w:tcPr>
            <w:tcW w:w="1747" w:type="dxa"/>
            <w:tcBorders>
              <w:bottom w:val="single" w:sz="4" w:space="0" w:color="000000"/>
              <w:right w:val="single" w:sz="4" w:space="0" w:color="000000"/>
            </w:tcBorders>
            <w:shd w:val="clear" w:color="auto" w:fill="auto"/>
            <w:vAlign w:val="center"/>
          </w:tcPr>
          <w:p w14:paraId="2D4F4E33" w14:textId="77777777" w:rsidR="00BB6B1C" w:rsidRPr="00CF0017" w:rsidRDefault="00BB6B1C" w:rsidP="003A18D5">
            <w:pPr>
              <w:spacing w:line="360" w:lineRule="auto"/>
              <w:jc w:val="right"/>
              <w:rPr>
                <w:sz w:val="20"/>
                <w:szCs w:val="20"/>
              </w:rPr>
            </w:pPr>
            <w:r w:rsidRPr="00CF0017">
              <w:rPr>
                <w:color w:val="000000"/>
                <w:sz w:val="20"/>
                <w:szCs w:val="20"/>
              </w:rPr>
              <w:t>8,8</w:t>
            </w:r>
          </w:p>
        </w:tc>
        <w:tc>
          <w:tcPr>
            <w:tcW w:w="1905" w:type="dxa"/>
            <w:tcBorders>
              <w:bottom w:val="single" w:sz="4" w:space="0" w:color="000000"/>
              <w:right w:val="single" w:sz="4" w:space="0" w:color="000000"/>
            </w:tcBorders>
            <w:shd w:val="clear" w:color="auto" w:fill="auto"/>
            <w:vAlign w:val="center"/>
          </w:tcPr>
          <w:p w14:paraId="5677BDE3" w14:textId="77777777" w:rsidR="00BB6B1C" w:rsidRPr="00CF0017" w:rsidRDefault="00BB6B1C" w:rsidP="003A18D5">
            <w:pPr>
              <w:spacing w:line="360" w:lineRule="auto"/>
              <w:jc w:val="right"/>
              <w:rPr>
                <w:sz w:val="20"/>
                <w:szCs w:val="20"/>
              </w:rPr>
            </w:pPr>
            <w:r w:rsidRPr="00CF0017">
              <w:rPr>
                <w:color w:val="000000"/>
                <w:sz w:val="20"/>
                <w:szCs w:val="20"/>
              </w:rPr>
              <w:t>8,1</w:t>
            </w:r>
          </w:p>
        </w:tc>
        <w:tc>
          <w:tcPr>
            <w:tcW w:w="1876" w:type="dxa"/>
            <w:tcBorders>
              <w:bottom w:val="single" w:sz="4" w:space="0" w:color="000000"/>
              <w:right w:val="single" w:sz="4" w:space="0" w:color="000000"/>
            </w:tcBorders>
            <w:shd w:val="clear" w:color="auto" w:fill="auto"/>
            <w:vAlign w:val="center"/>
          </w:tcPr>
          <w:p w14:paraId="4ABC929E" w14:textId="77777777" w:rsidR="00BB6B1C" w:rsidRPr="00CF0017" w:rsidRDefault="00BB6B1C" w:rsidP="003A18D5">
            <w:pPr>
              <w:spacing w:line="360" w:lineRule="auto"/>
              <w:jc w:val="right"/>
              <w:rPr>
                <w:sz w:val="20"/>
                <w:szCs w:val="20"/>
              </w:rPr>
            </w:pPr>
            <w:r w:rsidRPr="00CF0017">
              <w:rPr>
                <w:color w:val="000000"/>
                <w:sz w:val="20"/>
                <w:szCs w:val="20"/>
              </w:rPr>
              <w:t>0,7</w:t>
            </w:r>
          </w:p>
        </w:tc>
      </w:tr>
      <w:tr w:rsidR="00BB6B1C" w:rsidRPr="008F6C39" w14:paraId="32EEF630" w14:textId="77777777" w:rsidTr="00F23A1E">
        <w:trPr>
          <w:trHeight w:val="305"/>
          <w:jc w:val="center"/>
        </w:trPr>
        <w:tc>
          <w:tcPr>
            <w:tcW w:w="3969" w:type="dxa"/>
            <w:tcBorders>
              <w:left w:val="single" w:sz="4" w:space="0" w:color="000000"/>
              <w:bottom w:val="single" w:sz="4" w:space="0" w:color="auto"/>
              <w:right w:val="single" w:sz="4" w:space="0" w:color="000000"/>
            </w:tcBorders>
            <w:shd w:val="clear" w:color="auto" w:fill="auto"/>
            <w:vAlign w:val="center"/>
          </w:tcPr>
          <w:p w14:paraId="3879D49B" w14:textId="77777777" w:rsidR="00BB6B1C" w:rsidRPr="00CF0017" w:rsidRDefault="00BB6B1C" w:rsidP="003A18D5">
            <w:pPr>
              <w:spacing w:line="360" w:lineRule="auto"/>
              <w:rPr>
                <w:sz w:val="20"/>
                <w:szCs w:val="20"/>
              </w:rPr>
            </w:pPr>
            <w:r w:rsidRPr="00CF0017">
              <w:rPr>
                <w:color w:val="000000"/>
                <w:sz w:val="20"/>
                <w:szCs w:val="20"/>
              </w:rPr>
              <w:t>Audito sąnaudos</w:t>
            </w:r>
          </w:p>
        </w:tc>
        <w:tc>
          <w:tcPr>
            <w:tcW w:w="1747" w:type="dxa"/>
            <w:tcBorders>
              <w:bottom w:val="single" w:sz="4" w:space="0" w:color="auto"/>
              <w:right w:val="single" w:sz="4" w:space="0" w:color="000000"/>
            </w:tcBorders>
            <w:shd w:val="clear" w:color="auto" w:fill="auto"/>
            <w:vAlign w:val="center"/>
          </w:tcPr>
          <w:p w14:paraId="34DE1EBE" w14:textId="77777777" w:rsidR="00BB6B1C" w:rsidRPr="00CF0017" w:rsidRDefault="00BB6B1C" w:rsidP="003A18D5">
            <w:pPr>
              <w:spacing w:line="360" w:lineRule="auto"/>
              <w:jc w:val="right"/>
              <w:rPr>
                <w:sz w:val="20"/>
                <w:szCs w:val="20"/>
              </w:rPr>
            </w:pPr>
            <w:r w:rsidRPr="00CF0017">
              <w:rPr>
                <w:color w:val="000000"/>
                <w:sz w:val="20"/>
                <w:szCs w:val="20"/>
              </w:rPr>
              <w:t>3,3</w:t>
            </w:r>
          </w:p>
        </w:tc>
        <w:tc>
          <w:tcPr>
            <w:tcW w:w="1905" w:type="dxa"/>
            <w:tcBorders>
              <w:bottom w:val="single" w:sz="4" w:space="0" w:color="auto"/>
              <w:right w:val="single" w:sz="4" w:space="0" w:color="000000"/>
            </w:tcBorders>
            <w:shd w:val="clear" w:color="auto" w:fill="auto"/>
            <w:vAlign w:val="center"/>
          </w:tcPr>
          <w:p w14:paraId="484E3018" w14:textId="77777777" w:rsidR="00BB6B1C" w:rsidRPr="00CF0017" w:rsidRDefault="00BB6B1C" w:rsidP="003A18D5">
            <w:pPr>
              <w:spacing w:line="360" w:lineRule="auto"/>
              <w:jc w:val="right"/>
              <w:rPr>
                <w:sz w:val="20"/>
                <w:szCs w:val="20"/>
              </w:rPr>
            </w:pPr>
            <w:r w:rsidRPr="00CF0017">
              <w:rPr>
                <w:color w:val="000000"/>
                <w:sz w:val="20"/>
                <w:szCs w:val="20"/>
              </w:rPr>
              <w:t>2,3</w:t>
            </w:r>
          </w:p>
        </w:tc>
        <w:tc>
          <w:tcPr>
            <w:tcW w:w="1876" w:type="dxa"/>
            <w:tcBorders>
              <w:bottom w:val="single" w:sz="4" w:space="0" w:color="auto"/>
              <w:right w:val="single" w:sz="4" w:space="0" w:color="000000"/>
            </w:tcBorders>
            <w:shd w:val="clear" w:color="auto" w:fill="auto"/>
            <w:vAlign w:val="center"/>
          </w:tcPr>
          <w:p w14:paraId="7A97F716" w14:textId="77777777" w:rsidR="00BB6B1C" w:rsidRPr="00CF0017" w:rsidRDefault="00BB6B1C" w:rsidP="003A18D5">
            <w:pPr>
              <w:spacing w:line="360" w:lineRule="auto"/>
              <w:jc w:val="right"/>
              <w:rPr>
                <w:sz w:val="20"/>
                <w:szCs w:val="20"/>
              </w:rPr>
            </w:pPr>
            <w:r w:rsidRPr="00CF0017">
              <w:rPr>
                <w:color w:val="000000"/>
                <w:sz w:val="20"/>
                <w:szCs w:val="20"/>
              </w:rPr>
              <w:t>1,0</w:t>
            </w:r>
          </w:p>
        </w:tc>
      </w:tr>
      <w:tr w:rsidR="00BB6B1C" w:rsidRPr="008F6C39" w14:paraId="713D0287" w14:textId="77777777" w:rsidTr="00F23A1E">
        <w:trPr>
          <w:trHeight w:val="321"/>
          <w:jc w:val="center"/>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4675832" w14:textId="77777777" w:rsidR="00BB6B1C" w:rsidRPr="00CF0017" w:rsidRDefault="00BB6B1C" w:rsidP="003A18D5">
            <w:pPr>
              <w:spacing w:line="360" w:lineRule="auto"/>
              <w:rPr>
                <w:sz w:val="20"/>
                <w:szCs w:val="20"/>
              </w:rPr>
            </w:pPr>
            <w:r w:rsidRPr="00CF0017">
              <w:rPr>
                <w:color w:val="000000"/>
                <w:sz w:val="20"/>
                <w:szCs w:val="20"/>
              </w:rPr>
              <w:t>Valdybos narių atlygis</w:t>
            </w:r>
          </w:p>
        </w:tc>
        <w:tc>
          <w:tcPr>
            <w:tcW w:w="1747" w:type="dxa"/>
            <w:tcBorders>
              <w:top w:val="single" w:sz="4" w:space="0" w:color="auto"/>
              <w:left w:val="single" w:sz="4" w:space="0" w:color="auto"/>
              <w:bottom w:val="single" w:sz="4" w:space="0" w:color="auto"/>
              <w:right w:val="single" w:sz="4" w:space="0" w:color="auto"/>
            </w:tcBorders>
            <w:shd w:val="clear" w:color="auto" w:fill="auto"/>
            <w:vAlign w:val="center"/>
          </w:tcPr>
          <w:p w14:paraId="5BAF37F3" w14:textId="77777777" w:rsidR="00BB6B1C" w:rsidRPr="00CF0017" w:rsidRDefault="00BB6B1C" w:rsidP="003A18D5">
            <w:pPr>
              <w:spacing w:line="360" w:lineRule="auto"/>
              <w:jc w:val="right"/>
              <w:rPr>
                <w:sz w:val="20"/>
                <w:szCs w:val="20"/>
              </w:rPr>
            </w:pPr>
            <w:r w:rsidRPr="00CF0017">
              <w:rPr>
                <w:color w:val="000000"/>
                <w:sz w:val="20"/>
                <w:szCs w:val="20"/>
              </w:rPr>
              <w:t>13,2</w:t>
            </w:r>
          </w:p>
        </w:tc>
        <w:tc>
          <w:tcPr>
            <w:tcW w:w="1905" w:type="dxa"/>
            <w:tcBorders>
              <w:top w:val="single" w:sz="4" w:space="0" w:color="auto"/>
              <w:left w:val="single" w:sz="4" w:space="0" w:color="auto"/>
              <w:bottom w:val="single" w:sz="4" w:space="0" w:color="auto"/>
              <w:right w:val="single" w:sz="4" w:space="0" w:color="auto"/>
            </w:tcBorders>
            <w:shd w:val="clear" w:color="auto" w:fill="auto"/>
            <w:vAlign w:val="center"/>
          </w:tcPr>
          <w:p w14:paraId="6C02518C" w14:textId="77777777" w:rsidR="00BB6B1C" w:rsidRPr="00CF0017" w:rsidRDefault="00BB6B1C" w:rsidP="003A18D5">
            <w:pPr>
              <w:spacing w:line="360" w:lineRule="auto"/>
              <w:jc w:val="right"/>
              <w:rPr>
                <w:sz w:val="20"/>
                <w:szCs w:val="20"/>
              </w:rPr>
            </w:pPr>
            <w:r w:rsidRPr="00CF0017">
              <w:rPr>
                <w:color w:val="000000"/>
                <w:sz w:val="20"/>
                <w:szCs w:val="20"/>
              </w:rPr>
              <w:t>9,2</w:t>
            </w:r>
          </w:p>
        </w:tc>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14:paraId="2FFF53C2" w14:textId="77777777" w:rsidR="00BB6B1C" w:rsidRPr="00CF0017" w:rsidRDefault="00BB6B1C" w:rsidP="003A18D5">
            <w:pPr>
              <w:spacing w:line="360" w:lineRule="auto"/>
              <w:jc w:val="right"/>
              <w:rPr>
                <w:sz w:val="20"/>
                <w:szCs w:val="20"/>
              </w:rPr>
            </w:pPr>
            <w:r w:rsidRPr="00CF0017">
              <w:rPr>
                <w:color w:val="000000"/>
                <w:sz w:val="20"/>
                <w:szCs w:val="20"/>
              </w:rPr>
              <w:t>4,0</w:t>
            </w:r>
          </w:p>
        </w:tc>
      </w:tr>
      <w:tr w:rsidR="00BB6B1C" w:rsidRPr="008F6C39" w14:paraId="6C42685A" w14:textId="77777777" w:rsidTr="00F23A1E">
        <w:trPr>
          <w:trHeight w:val="305"/>
          <w:jc w:val="center"/>
        </w:trPr>
        <w:tc>
          <w:tcPr>
            <w:tcW w:w="3969" w:type="dxa"/>
            <w:tcBorders>
              <w:top w:val="single" w:sz="4" w:space="0" w:color="auto"/>
              <w:left w:val="single" w:sz="4" w:space="0" w:color="000000"/>
              <w:bottom w:val="single" w:sz="4" w:space="0" w:color="000000"/>
              <w:right w:val="single" w:sz="4" w:space="0" w:color="000000"/>
            </w:tcBorders>
            <w:shd w:val="clear" w:color="auto" w:fill="auto"/>
            <w:vAlign w:val="center"/>
          </w:tcPr>
          <w:p w14:paraId="4C96F911" w14:textId="77777777" w:rsidR="00BB6B1C" w:rsidRPr="00CF0017" w:rsidRDefault="00BB6B1C" w:rsidP="003A18D5">
            <w:pPr>
              <w:spacing w:line="360" w:lineRule="auto"/>
              <w:rPr>
                <w:sz w:val="20"/>
                <w:szCs w:val="20"/>
              </w:rPr>
            </w:pPr>
            <w:r w:rsidRPr="00CF0017">
              <w:rPr>
                <w:color w:val="000000"/>
                <w:sz w:val="20"/>
                <w:szCs w:val="20"/>
              </w:rPr>
              <w:t>Nusidėvėjimas ir amortizacija</w:t>
            </w:r>
          </w:p>
        </w:tc>
        <w:tc>
          <w:tcPr>
            <w:tcW w:w="1747" w:type="dxa"/>
            <w:tcBorders>
              <w:top w:val="single" w:sz="4" w:space="0" w:color="auto"/>
              <w:bottom w:val="single" w:sz="4" w:space="0" w:color="000000"/>
              <w:right w:val="single" w:sz="4" w:space="0" w:color="000000"/>
            </w:tcBorders>
            <w:shd w:val="clear" w:color="auto" w:fill="auto"/>
            <w:vAlign w:val="center"/>
          </w:tcPr>
          <w:p w14:paraId="56DDDD1D" w14:textId="77777777" w:rsidR="00BB6B1C" w:rsidRPr="00CF0017" w:rsidRDefault="00BB6B1C" w:rsidP="003A18D5">
            <w:pPr>
              <w:spacing w:line="360" w:lineRule="auto"/>
              <w:jc w:val="right"/>
              <w:rPr>
                <w:sz w:val="20"/>
                <w:szCs w:val="20"/>
              </w:rPr>
            </w:pPr>
            <w:r w:rsidRPr="00CF0017">
              <w:rPr>
                <w:color w:val="000000"/>
                <w:sz w:val="20"/>
                <w:szCs w:val="20"/>
              </w:rPr>
              <w:t>2,3</w:t>
            </w:r>
          </w:p>
        </w:tc>
        <w:tc>
          <w:tcPr>
            <w:tcW w:w="1905" w:type="dxa"/>
            <w:tcBorders>
              <w:top w:val="single" w:sz="4" w:space="0" w:color="auto"/>
              <w:bottom w:val="single" w:sz="4" w:space="0" w:color="000000"/>
              <w:right w:val="single" w:sz="4" w:space="0" w:color="000000"/>
            </w:tcBorders>
            <w:shd w:val="clear" w:color="auto" w:fill="auto"/>
            <w:vAlign w:val="center"/>
          </w:tcPr>
          <w:p w14:paraId="18787682" w14:textId="77777777" w:rsidR="00BB6B1C" w:rsidRPr="00CF0017" w:rsidRDefault="00BB6B1C" w:rsidP="003A18D5">
            <w:pPr>
              <w:spacing w:line="360" w:lineRule="auto"/>
              <w:jc w:val="right"/>
              <w:rPr>
                <w:sz w:val="20"/>
                <w:szCs w:val="20"/>
              </w:rPr>
            </w:pPr>
            <w:r w:rsidRPr="00CF0017">
              <w:rPr>
                <w:color w:val="000000"/>
                <w:sz w:val="20"/>
                <w:szCs w:val="20"/>
              </w:rPr>
              <w:t>2,2</w:t>
            </w:r>
          </w:p>
        </w:tc>
        <w:tc>
          <w:tcPr>
            <w:tcW w:w="1876" w:type="dxa"/>
            <w:tcBorders>
              <w:top w:val="single" w:sz="4" w:space="0" w:color="auto"/>
              <w:bottom w:val="single" w:sz="4" w:space="0" w:color="000000"/>
              <w:right w:val="single" w:sz="4" w:space="0" w:color="000000"/>
            </w:tcBorders>
            <w:shd w:val="clear" w:color="auto" w:fill="auto"/>
            <w:vAlign w:val="center"/>
          </w:tcPr>
          <w:p w14:paraId="60670BF4" w14:textId="77777777" w:rsidR="00BB6B1C" w:rsidRPr="00CF0017" w:rsidRDefault="00BB6B1C" w:rsidP="003A18D5">
            <w:pPr>
              <w:spacing w:line="360" w:lineRule="auto"/>
              <w:jc w:val="right"/>
              <w:rPr>
                <w:sz w:val="20"/>
                <w:szCs w:val="20"/>
              </w:rPr>
            </w:pPr>
            <w:r w:rsidRPr="00CF0017">
              <w:rPr>
                <w:color w:val="000000"/>
                <w:sz w:val="20"/>
                <w:szCs w:val="20"/>
              </w:rPr>
              <w:t>0,1</w:t>
            </w:r>
          </w:p>
        </w:tc>
      </w:tr>
      <w:tr w:rsidR="00BB6B1C" w:rsidRPr="008F6C39" w14:paraId="0E365FF3" w14:textId="77777777" w:rsidTr="00F23A1E">
        <w:trPr>
          <w:trHeight w:val="30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4AAA474C" w14:textId="77777777" w:rsidR="00BB6B1C" w:rsidRPr="00CF0017" w:rsidRDefault="00BB6B1C" w:rsidP="003A18D5">
            <w:pPr>
              <w:spacing w:line="360" w:lineRule="auto"/>
              <w:rPr>
                <w:sz w:val="20"/>
                <w:szCs w:val="20"/>
              </w:rPr>
            </w:pPr>
            <w:r w:rsidRPr="00CF0017">
              <w:rPr>
                <w:color w:val="000000"/>
                <w:sz w:val="20"/>
                <w:szCs w:val="20"/>
              </w:rPr>
              <w:t>Elektros energija savo reikmėms</w:t>
            </w:r>
          </w:p>
        </w:tc>
        <w:tc>
          <w:tcPr>
            <w:tcW w:w="1747" w:type="dxa"/>
            <w:tcBorders>
              <w:bottom w:val="single" w:sz="4" w:space="0" w:color="000000"/>
              <w:right w:val="single" w:sz="4" w:space="0" w:color="000000"/>
            </w:tcBorders>
            <w:shd w:val="clear" w:color="auto" w:fill="auto"/>
            <w:vAlign w:val="center"/>
          </w:tcPr>
          <w:p w14:paraId="017DF92B" w14:textId="77777777" w:rsidR="00BB6B1C" w:rsidRPr="00CF0017" w:rsidRDefault="00BB6B1C" w:rsidP="003A18D5">
            <w:pPr>
              <w:spacing w:line="360" w:lineRule="auto"/>
              <w:jc w:val="right"/>
              <w:rPr>
                <w:sz w:val="20"/>
                <w:szCs w:val="20"/>
              </w:rPr>
            </w:pPr>
            <w:r w:rsidRPr="00CF0017">
              <w:rPr>
                <w:color w:val="000000"/>
                <w:sz w:val="20"/>
                <w:szCs w:val="20"/>
              </w:rPr>
              <w:t>18</w:t>
            </w:r>
          </w:p>
        </w:tc>
        <w:tc>
          <w:tcPr>
            <w:tcW w:w="1905" w:type="dxa"/>
            <w:tcBorders>
              <w:bottom w:val="single" w:sz="4" w:space="0" w:color="000000"/>
              <w:right w:val="single" w:sz="4" w:space="0" w:color="000000"/>
            </w:tcBorders>
            <w:shd w:val="clear" w:color="auto" w:fill="auto"/>
            <w:vAlign w:val="center"/>
          </w:tcPr>
          <w:p w14:paraId="58CC8FD5" w14:textId="77777777" w:rsidR="00BB6B1C" w:rsidRPr="00CF0017" w:rsidRDefault="00BB6B1C" w:rsidP="003A18D5">
            <w:pPr>
              <w:spacing w:line="360" w:lineRule="auto"/>
              <w:jc w:val="right"/>
              <w:rPr>
                <w:sz w:val="20"/>
                <w:szCs w:val="20"/>
              </w:rPr>
            </w:pPr>
            <w:r w:rsidRPr="00CF0017">
              <w:rPr>
                <w:color w:val="000000"/>
                <w:sz w:val="20"/>
                <w:szCs w:val="20"/>
              </w:rPr>
              <w:t>32,5</w:t>
            </w:r>
          </w:p>
        </w:tc>
        <w:tc>
          <w:tcPr>
            <w:tcW w:w="1876" w:type="dxa"/>
            <w:tcBorders>
              <w:bottom w:val="single" w:sz="4" w:space="0" w:color="000000"/>
              <w:right w:val="single" w:sz="4" w:space="0" w:color="000000"/>
            </w:tcBorders>
            <w:shd w:val="clear" w:color="auto" w:fill="auto"/>
            <w:vAlign w:val="center"/>
          </w:tcPr>
          <w:p w14:paraId="3AB6B479" w14:textId="77777777" w:rsidR="00BB6B1C" w:rsidRPr="00CF0017" w:rsidRDefault="00BB6B1C" w:rsidP="003A18D5">
            <w:pPr>
              <w:spacing w:line="360" w:lineRule="auto"/>
              <w:jc w:val="right"/>
              <w:rPr>
                <w:sz w:val="20"/>
                <w:szCs w:val="20"/>
              </w:rPr>
            </w:pPr>
            <w:r w:rsidRPr="00CF0017">
              <w:rPr>
                <w:color w:val="000000"/>
                <w:sz w:val="20"/>
                <w:szCs w:val="20"/>
              </w:rPr>
              <w:t>-14,5</w:t>
            </w:r>
          </w:p>
        </w:tc>
      </w:tr>
      <w:tr w:rsidR="00BB6B1C" w:rsidRPr="008F6C39" w14:paraId="6D86BA6A" w14:textId="77777777" w:rsidTr="00F23A1E">
        <w:trPr>
          <w:trHeight w:val="30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570BA685" w14:textId="77777777" w:rsidR="00BB6B1C" w:rsidRPr="00CF0017" w:rsidRDefault="00BB6B1C" w:rsidP="003A18D5">
            <w:pPr>
              <w:spacing w:line="360" w:lineRule="auto"/>
              <w:rPr>
                <w:sz w:val="20"/>
                <w:szCs w:val="20"/>
              </w:rPr>
            </w:pPr>
            <w:r w:rsidRPr="00CF0017">
              <w:rPr>
                <w:b/>
                <w:bCs/>
                <w:color w:val="000000"/>
                <w:sz w:val="20"/>
                <w:szCs w:val="20"/>
              </w:rPr>
              <w:t>Iš viso veiklos sąnaudos:</w:t>
            </w:r>
          </w:p>
        </w:tc>
        <w:tc>
          <w:tcPr>
            <w:tcW w:w="1747" w:type="dxa"/>
            <w:tcBorders>
              <w:bottom w:val="single" w:sz="4" w:space="0" w:color="000000"/>
              <w:right w:val="single" w:sz="4" w:space="0" w:color="000000"/>
            </w:tcBorders>
            <w:shd w:val="clear" w:color="auto" w:fill="auto"/>
            <w:vAlign w:val="center"/>
          </w:tcPr>
          <w:p w14:paraId="750033D3" w14:textId="77777777" w:rsidR="00BB6B1C" w:rsidRPr="00CF0017" w:rsidRDefault="00BB6B1C" w:rsidP="003A18D5">
            <w:pPr>
              <w:spacing w:line="360" w:lineRule="auto"/>
              <w:jc w:val="right"/>
              <w:rPr>
                <w:sz w:val="20"/>
                <w:szCs w:val="20"/>
              </w:rPr>
            </w:pPr>
            <w:r w:rsidRPr="00CF0017">
              <w:rPr>
                <w:b/>
                <w:bCs/>
                <w:color w:val="000000"/>
                <w:sz w:val="20"/>
                <w:szCs w:val="20"/>
              </w:rPr>
              <w:t>305,1</w:t>
            </w:r>
          </w:p>
        </w:tc>
        <w:tc>
          <w:tcPr>
            <w:tcW w:w="1905" w:type="dxa"/>
            <w:tcBorders>
              <w:bottom w:val="single" w:sz="4" w:space="0" w:color="000000"/>
              <w:right w:val="single" w:sz="4" w:space="0" w:color="000000"/>
            </w:tcBorders>
            <w:shd w:val="clear" w:color="auto" w:fill="auto"/>
            <w:vAlign w:val="center"/>
          </w:tcPr>
          <w:p w14:paraId="23D11AFE" w14:textId="77777777" w:rsidR="00BB6B1C" w:rsidRPr="00CF0017" w:rsidRDefault="00BB6B1C" w:rsidP="003A18D5">
            <w:pPr>
              <w:spacing w:line="360" w:lineRule="auto"/>
              <w:jc w:val="right"/>
              <w:rPr>
                <w:sz w:val="20"/>
                <w:szCs w:val="20"/>
              </w:rPr>
            </w:pPr>
            <w:r w:rsidRPr="00CF0017">
              <w:rPr>
                <w:b/>
                <w:bCs/>
                <w:color w:val="000000"/>
                <w:sz w:val="20"/>
                <w:szCs w:val="20"/>
              </w:rPr>
              <w:t>314,2</w:t>
            </w:r>
          </w:p>
        </w:tc>
        <w:tc>
          <w:tcPr>
            <w:tcW w:w="1876" w:type="dxa"/>
            <w:tcBorders>
              <w:bottom w:val="single" w:sz="4" w:space="0" w:color="000000"/>
              <w:right w:val="single" w:sz="4" w:space="0" w:color="000000"/>
            </w:tcBorders>
            <w:shd w:val="clear" w:color="auto" w:fill="auto"/>
            <w:vAlign w:val="center"/>
          </w:tcPr>
          <w:p w14:paraId="28054722" w14:textId="77777777" w:rsidR="00BB6B1C" w:rsidRPr="00CF0017" w:rsidRDefault="00BB6B1C" w:rsidP="003A18D5">
            <w:pPr>
              <w:spacing w:line="360" w:lineRule="auto"/>
              <w:jc w:val="right"/>
              <w:rPr>
                <w:sz w:val="20"/>
                <w:szCs w:val="20"/>
              </w:rPr>
            </w:pPr>
            <w:r w:rsidRPr="00CF0017">
              <w:rPr>
                <w:b/>
                <w:bCs/>
                <w:color w:val="000000"/>
                <w:sz w:val="20"/>
                <w:szCs w:val="20"/>
              </w:rPr>
              <w:t>-9,1</w:t>
            </w:r>
          </w:p>
        </w:tc>
      </w:tr>
      <w:tr w:rsidR="00BB6B1C" w:rsidRPr="008F6C39" w14:paraId="4ADBBC1B" w14:textId="77777777" w:rsidTr="00F23A1E">
        <w:trPr>
          <w:trHeight w:val="30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64AA7741" w14:textId="77777777" w:rsidR="00BB6B1C" w:rsidRPr="00CF0017" w:rsidRDefault="00BB6B1C" w:rsidP="003A18D5">
            <w:pPr>
              <w:spacing w:line="360" w:lineRule="auto"/>
              <w:rPr>
                <w:sz w:val="20"/>
                <w:szCs w:val="20"/>
              </w:rPr>
            </w:pPr>
            <w:r w:rsidRPr="00CF0017">
              <w:rPr>
                <w:b/>
                <w:bCs/>
                <w:color w:val="000000"/>
                <w:sz w:val="20"/>
                <w:szCs w:val="20"/>
              </w:rPr>
              <w:t>Iš viso pagrindinės veiklos sąnaudos:</w:t>
            </w:r>
          </w:p>
        </w:tc>
        <w:tc>
          <w:tcPr>
            <w:tcW w:w="1747" w:type="dxa"/>
            <w:tcBorders>
              <w:bottom w:val="single" w:sz="4" w:space="0" w:color="000000"/>
              <w:right w:val="single" w:sz="4" w:space="0" w:color="000000"/>
            </w:tcBorders>
            <w:shd w:val="clear" w:color="auto" w:fill="auto"/>
            <w:vAlign w:val="center"/>
          </w:tcPr>
          <w:p w14:paraId="7AADF777" w14:textId="77777777" w:rsidR="00BB6B1C" w:rsidRPr="00CF0017" w:rsidRDefault="00BB6B1C" w:rsidP="003A18D5">
            <w:pPr>
              <w:spacing w:line="360" w:lineRule="auto"/>
              <w:jc w:val="right"/>
              <w:rPr>
                <w:sz w:val="20"/>
                <w:szCs w:val="20"/>
              </w:rPr>
            </w:pPr>
            <w:r w:rsidRPr="00CF0017">
              <w:rPr>
                <w:b/>
                <w:bCs/>
                <w:color w:val="000000"/>
                <w:sz w:val="20"/>
                <w:szCs w:val="20"/>
              </w:rPr>
              <w:t>2 206,0</w:t>
            </w:r>
          </w:p>
        </w:tc>
        <w:tc>
          <w:tcPr>
            <w:tcW w:w="1905" w:type="dxa"/>
            <w:tcBorders>
              <w:bottom w:val="single" w:sz="4" w:space="0" w:color="000000"/>
              <w:right w:val="single" w:sz="4" w:space="0" w:color="000000"/>
            </w:tcBorders>
            <w:shd w:val="clear" w:color="auto" w:fill="auto"/>
            <w:vAlign w:val="center"/>
          </w:tcPr>
          <w:p w14:paraId="7EFB7DEC" w14:textId="77777777" w:rsidR="00BB6B1C" w:rsidRPr="00CF0017" w:rsidRDefault="00BB6B1C" w:rsidP="003A18D5">
            <w:pPr>
              <w:spacing w:line="360" w:lineRule="auto"/>
              <w:jc w:val="right"/>
              <w:rPr>
                <w:sz w:val="20"/>
                <w:szCs w:val="20"/>
              </w:rPr>
            </w:pPr>
            <w:r w:rsidRPr="00CF0017">
              <w:rPr>
                <w:b/>
                <w:bCs/>
                <w:color w:val="000000"/>
                <w:sz w:val="20"/>
                <w:szCs w:val="20"/>
              </w:rPr>
              <w:t>2 168,4</w:t>
            </w:r>
          </w:p>
        </w:tc>
        <w:tc>
          <w:tcPr>
            <w:tcW w:w="1876" w:type="dxa"/>
            <w:tcBorders>
              <w:bottom w:val="single" w:sz="4" w:space="0" w:color="000000"/>
              <w:right w:val="single" w:sz="4" w:space="0" w:color="000000"/>
            </w:tcBorders>
            <w:shd w:val="clear" w:color="auto" w:fill="auto"/>
            <w:vAlign w:val="center"/>
          </w:tcPr>
          <w:p w14:paraId="111AC3F1" w14:textId="77777777" w:rsidR="00BB6B1C" w:rsidRPr="00CF0017" w:rsidRDefault="00BB6B1C" w:rsidP="003A18D5">
            <w:pPr>
              <w:spacing w:line="360" w:lineRule="auto"/>
              <w:jc w:val="right"/>
              <w:rPr>
                <w:sz w:val="20"/>
                <w:szCs w:val="20"/>
              </w:rPr>
            </w:pPr>
            <w:r w:rsidRPr="00CF0017">
              <w:rPr>
                <w:b/>
                <w:bCs/>
                <w:color w:val="000000"/>
                <w:sz w:val="20"/>
                <w:szCs w:val="20"/>
              </w:rPr>
              <w:t>37,6</w:t>
            </w:r>
          </w:p>
        </w:tc>
      </w:tr>
    </w:tbl>
    <w:p w14:paraId="6ACC438E" w14:textId="77777777" w:rsidR="00BB6B1C" w:rsidRPr="008F6C39" w:rsidRDefault="00BB6B1C" w:rsidP="00BB6B1C">
      <w:pPr>
        <w:spacing w:line="360" w:lineRule="auto"/>
        <w:jc w:val="center"/>
        <w:rPr>
          <w:b/>
          <w:bCs/>
          <w:color w:val="000000"/>
        </w:rPr>
      </w:pPr>
    </w:p>
    <w:p w14:paraId="39488012" w14:textId="77777777" w:rsidR="00BB6B1C" w:rsidRDefault="00BB6B1C" w:rsidP="00BB6B1C">
      <w:pPr>
        <w:spacing w:line="360" w:lineRule="auto"/>
        <w:jc w:val="center"/>
        <w:rPr>
          <w:b/>
          <w:bCs/>
          <w:color w:val="000000"/>
        </w:rPr>
      </w:pPr>
      <w:r w:rsidRPr="008F6C39">
        <w:rPr>
          <w:b/>
          <w:bCs/>
          <w:color w:val="000000"/>
        </w:rPr>
        <w:t>Šilumos punktų ir apskaitos prietaisų aptarnavimo sąnaudos</w:t>
      </w:r>
    </w:p>
    <w:p w14:paraId="712579C8" w14:textId="77777777" w:rsidR="00F23A1E" w:rsidRPr="008F6C39" w:rsidRDefault="00F23A1E" w:rsidP="00BB6B1C">
      <w:pPr>
        <w:spacing w:line="360" w:lineRule="auto"/>
        <w:jc w:val="center"/>
        <w:rPr>
          <w:b/>
          <w:bCs/>
          <w:color w:val="000000"/>
        </w:rPr>
      </w:pPr>
    </w:p>
    <w:tbl>
      <w:tblPr>
        <w:tblW w:w="9594" w:type="dxa"/>
        <w:jc w:val="center"/>
        <w:tblLayout w:type="fixed"/>
        <w:tblLook w:val="0000" w:firstRow="0" w:lastRow="0" w:firstColumn="0" w:lastColumn="0" w:noHBand="0" w:noVBand="0"/>
      </w:tblPr>
      <w:tblGrid>
        <w:gridCol w:w="3971"/>
        <w:gridCol w:w="2207"/>
        <w:gridCol w:w="1708"/>
        <w:gridCol w:w="1708"/>
      </w:tblGrid>
      <w:tr w:rsidR="00BB6B1C" w:rsidRPr="008F6C39" w14:paraId="0458FDBF" w14:textId="77777777" w:rsidTr="00F23A1E">
        <w:trPr>
          <w:trHeight w:val="245"/>
          <w:jc w:val="center"/>
        </w:trPr>
        <w:tc>
          <w:tcPr>
            <w:tcW w:w="3969" w:type="dxa"/>
            <w:tcBorders>
              <w:top w:val="single" w:sz="4" w:space="0" w:color="000000"/>
              <w:left w:val="single" w:sz="4" w:space="0" w:color="000000"/>
              <w:bottom w:val="single" w:sz="4" w:space="0" w:color="000000"/>
            </w:tcBorders>
            <w:shd w:val="clear" w:color="auto" w:fill="auto"/>
            <w:vAlign w:val="center"/>
          </w:tcPr>
          <w:p w14:paraId="2D65F228" w14:textId="77777777" w:rsidR="00BB6B1C" w:rsidRPr="008F6C39" w:rsidRDefault="00BB6B1C" w:rsidP="003A18D5">
            <w:pPr>
              <w:spacing w:line="360" w:lineRule="auto"/>
              <w:jc w:val="center"/>
            </w:pPr>
            <w:r w:rsidRPr="00DA6EA7">
              <w:rPr>
                <w:b/>
                <w:bCs/>
                <w:color w:val="000000"/>
                <w:sz w:val="22"/>
                <w:szCs w:val="22"/>
              </w:rPr>
              <w:t>Sąnaudų pavadinimas</w:t>
            </w:r>
          </w:p>
        </w:tc>
        <w:tc>
          <w:tcPr>
            <w:tcW w:w="2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7A42D" w14:textId="77777777" w:rsidR="00BB6B1C" w:rsidRPr="0080738F" w:rsidRDefault="00BB6B1C" w:rsidP="003A18D5">
            <w:pPr>
              <w:spacing w:line="360" w:lineRule="auto"/>
              <w:jc w:val="center"/>
              <w:rPr>
                <w:sz w:val="22"/>
                <w:szCs w:val="22"/>
              </w:rPr>
            </w:pPr>
            <w:r w:rsidRPr="0080738F">
              <w:rPr>
                <w:b/>
                <w:bCs/>
                <w:color w:val="000000"/>
                <w:sz w:val="22"/>
                <w:szCs w:val="22"/>
              </w:rPr>
              <w:t>2023</w:t>
            </w:r>
          </w:p>
        </w:tc>
        <w:tc>
          <w:tcPr>
            <w:tcW w:w="1708" w:type="dxa"/>
            <w:tcBorders>
              <w:top w:val="single" w:sz="4" w:space="0" w:color="000000"/>
              <w:bottom w:val="single" w:sz="4" w:space="0" w:color="000000"/>
              <w:right w:val="single" w:sz="4" w:space="0" w:color="000000"/>
            </w:tcBorders>
            <w:shd w:val="clear" w:color="auto" w:fill="auto"/>
            <w:vAlign w:val="center"/>
          </w:tcPr>
          <w:p w14:paraId="2F321C4E" w14:textId="77777777" w:rsidR="00BB6B1C" w:rsidRPr="0080738F" w:rsidRDefault="00BB6B1C" w:rsidP="003A18D5">
            <w:pPr>
              <w:spacing w:line="360" w:lineRule="auto"/>
              <w:jc w:val="center"/>
              <w:rPr>
                <w:sz w:val="22"/>
                <w:szCs w:val="22"/>
              </w:rPr>
            </w:pPr>
            <w:r w:rsidRPr="0080738F">
              <w:rPr>
                <w:b/>
                <w:bCs/>
                <w:color w:val="000000"/>
                <w:sz w:val="22"/>
                <w:szCs w:val="22"/>
              </w:rPr>
              <w:t>2022</w:t>
            </w:r>
          </w:p>
        </w:tc>
        <w:tc>
          <w:tcPr>
            <w:tcW w:w="1708" w:type="dxa"/>
            <w:tcBorders>
              <w:top w:val="single" w:sz="4" w:space="0" w:color="000000"/>
              <w:bottom w:val="single" w:sz="4" w:space="0" w:color="000000"/>
              <w:right w:val="single" w:sz="4" w:space="0" w:color="000000"/>
            </w:tcBorders>
            <w:shd w:val="clear" w:color="auto" w:fill="auto"/>
            <w:vAlign w:val="center"/>
          </w:tcPr>
          <w:p w14:paraId="30749A87" w14:textId="77777777" w:rsidR="00BB6B1C" w:rsidRPr="0080738F" w:rsidRDefault="00BB6B1C" w:rsidP="003A18D5">
            <w:pPr>
              <w:spacing w:line="360" w:lineRule="auto"/>
              <w:jc w:val="center"/>
              <w:rPr>
                <w:sz w:val="22"/>
                <w:szCs w:val="22"/>
              </w:rPr>
            </w:pPr>
            <w:r w:rsidRPr="0080738F">
              <w:rPr>
                <w:b/>
                <w:bCs/>
                <w:color w:val="000000"/>
                <w:sz w:val="22"/>
                <w:szCs w:val="22"/>
              </w:rPr>
              <w:t>Skirtumas</w:t>
            </w:r>
          </w:p>
        </w:tc>
      </w:tr>
      <w:tr w:rsidR="00BB6B1C" w:rsidRPr="008F6C39" w14:paraId="53BB2963" w14:textId="77777777" w:rsidTr="00F23A1E">
        <w:trPr>
          <w:trHeight w:val="245"/>
          <w:jc w:val="center"/>
        </w:trPr>
        <w:tc>
          <w:tcPr>
            <w:tcW w:w="3969" w:type="dxa"/>
            <w:tcBorders>
              <w:left w:val="single" w:sz="4" w:space="0" w:color="000000"/>
              <w:bottom w:val="single" w:sz="4" w:space="0" w:color="000000"/>
            </w:tcBorders>
            <w:shd w:val="clear" w:color="auto" w:fill="auto"/>
            <w:vAlign w:val="center"/>
          </w:tcPr>
          <w:p w14:paraId="650B2D8D" w14:textId="77777777" w:rsidR="00BB6B1C" w:rsidRPr="00467CC9" w:rsidRDefault="00BB6B1C" w:rsidP="003A18D5">
            <w:pPr>
              <w:spacing w:line="360" w:lineRule="auto"/>
              <w:rPr>
                <w:sz w:val="22"/>
                <w:szCs w:val="22"/>
              </w:rPr>
            </w:pPr>
            <w:r w:rsidRPr="00467CC9">
              <w:rPr>
                <w:color w:val="000000"/>
                <w:sz w:val="22"/>
                <w:szCs w:val="22"/>
              </w:rPr>
              <w:t>Šilumos skaitiklių ir manometrų patikra</w:t>
            </w:r>
          </w:p>
        </w:tc>
        <w:tc>
          <w:tcPr>
            <w:tcW w:w="2207" w:type="dxa"/>
            <w:tcBorders>
              <w:left w:val="single" w:sz="4" w:space="0" w:color="000000"/>
              <w:bottom w:val="single" w:sz="4" w:space="0" w:color="000000"/>
              <w:right w:val="single" w:sz="4" w:space="0" w:color="000000"/>
            </w:tcBorders>
            <w:shd w:val="clear" w:color="auto" w:fill="auto"/>
            <w:vAlign w:val="center"/>
          </w:tcPr>
          <w:p w14:paraId="78DF57A8" w14:textId="77777777" w:rsidR="00BB6B1C" w:rsidRPr="00467CC9" w:rsidRDefault="00BB6B1C" w:rsidP="003A18D5">
            <w:pPr>
              <w:spacing w:line="360" w:lineRule="auto"/>
              <w:jc w:val="right"/>
              <w:rPr>
                <w:sz w:val="22"/>
                <w:szCs w:val="22"/>
              </w:rPr>
            </w:pPr>
            <w:r w:rsidRPr="00467CC9">
              <w:rPr>
                <w:color w:val="000000"/>
                <w:sz w:val="22"/>
                <w:szCs w:val="22"/>
              </w:rPr>
              <w:t>11,6</w:t>
            </w:r>
          </w:p>
        </w:tc>
        <w:tc>
          <w:tcPr>
            <w:tcW w:w="1708" w:type="dxa"/>
            <w:tcBorders>
              <w:bottom w:val="single" w:sz="4" w:space="0" w:color="000000"/>
              <w:right w:val="single" w:sz="4" w:space="0" w:color="000000"/>
            </w:tcBorders>
            <w:shd w:val="clear" w:color="auto" w:fill="auto"/>
            <w:vAlign w:val="center"/>
          </w:tcPr>
          <w:p w14:paraId="2B32B547" w14:textId="77777777" w:rsidR="00BB6B1C" w:rsidRPr="00467CC9" w:rsidRDefault="00BB6B1C" w:rsidP="003A18D5">
            <w:pPr>
              <w:spacing w:line="360" w:lineRule="auto"/>
              <w:jc w:val="right"/>
              <w:rPr>
                <w:sz w:val="22"/>
                <w:szCs w:val="22"/>
              </w:rPr>
            </w:pPr>
            <w:r w:rsidRPr="00467CC9">
              <w:rPr>
                <w:color w:val="000000"/>
                <w:sz w:val="22"/>
                <w:szCs w:val="22"/>
              </w:rPr>
              <w:t>6,4</w:t>
            </w:r>
          </w:p>
        </w:tc>
        <w:tc>
          <w:tcPr>
            <w:tcW w:w="1708" w:type="dxa"/>
            <w:tcBorders>
              <w:bottom w:val="single" w:sz="4" w:space="0" w:color="000000"/>
              <w:right w:val="single" w:sz="4" w:space="0" w:color="000000"/>
            </w:tcBorders>
            <w:shd w:val="clear" w:color="auto" w:fill="auto"/>
            <w:vAlign w:val="center"/>
          </w:tcPr>
          <w:p w14:paraId="53613856" w14:textId="77777777" w:rsidR="00BB6B1C" w:rsidRPr="00467CC9" w:rsidRDefault="00BB6B1C" w:rsidP="003A18D5">
            <w:pPr>
              <w:spacing w:line="360" w:lineRule="auto"/>
              <w:jc w:val="right"/>
              <w:rPr>
                <w:sz w:val="22"/>
                <w:szCs w:val="22"/>
              </w:rPr>
            </w:pPr>
            <w:r w:rsidRPr="00467CC9">
              <w:rPr>
                <w:color w:val="000000"/>
                <w:sz w:val="22"/>
                <w:szCs w:val="22"/>
              </w:rPr>
              <w:t>5,2</w:t>
            </w:r>
          </w:p>
        </w:tc>
      </w:tr>
      <w:tr w:rsidR="00BB6B1C" w:rsidRPr="008F6C39" w14:paraId="1290B93F" w14:textId="77777777" w:rsidTr="00F23A1E">
        <w:trPr>
          <w:trHeight w:val="245"/>
          <w:jc w:val="center"/>
        </w:trPr>
        <w:tc>
          <w:tcPr>
            <w:tcW w:w="3969" w:type="dxa"/>
            <w:tcBorders>
              <w:left w:val="single" w:sz="4" w:space="0" w:color="000000"/>
              <w:bottom w:val="single" w:sz="4" w:space="0" w:color="auto"/>
              <w:right w:val="single" w:sz="4" w:space="0" w:color="000000"/>
            </w:tcBorders>
            <w:shd w:val="clear" w:color="auto" w:fill="auto"/>
            <w:vAlign w:val="center"/>
          </w:tcPr>
          <w:p w14:paraId="4E2F9541" w14:textId="77777777" w:rsidR="00BB6B1C" w:rsidRPr="00467CC9" w:rsidRDefault="00BB6B1C" w:rsidP="003A18D5">
            <w:pPr>
              <w:spacing w:line="360" w:lineRule="auto"/>
              <w:rPr>
                <w:sz w:val="22"/>
                <w:szCs w:val="22"/>
              </w:rPr>
            </w:pPr>
            <w:r w:rsidRPr="00467CC9">
              <w:rPr>
                <w:color w:val="000000"/>
                <w:sz w:val="22"/>
                <w:szCs w:val="22"/>
              </w:rPr>
              <w:t>Medžiagos</w:t>
            </w:r>
          </w:p>
        </w:tc>
        <w:tc>
          <w:tcPr>
            <w:tcW w:w="2207" w:type="dxa"/>
            <w:tcBorders>
              <w:bottom w:val="single" w:sz="4" w:space="0" w:color="auto"/>
              <w:right w:val="single" w:sz="4" w:space="0" w:color="000000"/>
            </w:tcBorders>
            <w:shd w:val="clear" w:color="auto" w:fill="auto"/>
            <w:vAlign w:val="center"/>
          </w:tcPr>
          <w:p w14:paraId="127DB3BC" w14:textId="77777777" w:rsidR="00BB6B1C" w:rsidRPr="00467CC9" w:rsidRDefault="00BB6B1C" w:rsidP="003A18D5">
            <w:pPr>
              <w:spacing w:line="360" w:lineRule="auto"/>
              <w:jc w:val="right"/>
              <w:rPr>
                <w:sz w:val="22"/>
                <w:szCs w:val="22"/>
              </w:rPr>
            </w:pPr>
            <w:r w:rsidRPr="00467CC9">
              <w:rPr>
                <w:color w:val="000000"/>
                <w:sz w:val="22"/>
                <w:szCs w:val="22"/>
              </w:rPr>
              <w:t>9,6</w:t>
            </w:r>
          </w:p>
        </w:tc>
        <w:tc>
          <w:tcPr>
            <w:tcW w:w="1708" w:type="dxa"/>
            <w:tcBorders>
              <w:bottom w:val="single" w:sz="4" w:space="0" w:color="auto"/>
              <w:right w:val="single" w:sz="4" w:space="0" w:color="000000"/>
            </w:tcBorders>
            <w:shd w:val="clear" w:color="auto" w:fill="auto"/>
            <w:vAlign w:val="center"/>
          </w:tcPr>
          <w:p w14:paraId="7B64F3F5" w14:textId="77777777" w:rsidR="00BB6B1C" w:rsidRPr="00467CC9" w:rsidRDefault="00BB6B1C" w:rsidP="003A18D5">
            <w:pPr>
              <w:spacing w:line="360" w:lineRule="auto"/>
              <w:jc w:val="right"/>
              <w:rPr>
                <w:sz w:val="22"/>
                <w:szCs w:val="22"/>
              </w:rPr>
            </w:pPr>
            <w:r w:rsidRPr="00467CC9">
              <w:rPr>
                <w:color w:val="000000"/>
                <w:sz w:val="22"/>
                <w:szCs w:val="22"/>
              </w:rPr>
              <w:t>3,9</w:t>
            </w:r>
          </w:p>
        </w:tc>
        <w:tc>
          <w:tcPr>
            <w:tcW w:w="1708" w:type="dxa"/>
            <w:tcBorders>
              <w:bottom w:val="single" w:sz="4" w:space="0" w:color="auto"/>
              <w:right w:val="single" w:sz="4" w:space="0" w:color="000000"/>
            </w:tcBorders>
            <w:shd w:val="clear" w:color="auto" w:fill="auto"/>
            <w:vAlign w:val="center"/>
          </w:tcPr>
          <w:p w14:paraId="6AEFF4D7" w14:textId="77777777" w:rsidR="00BB6B1C" w:rsidRPr="00467CC9" w:rsidRDefault="00BB6B1C" w:rsidP="003A18D5">
            <w:pPr>
              <w:spacing w:line="360" w:lineRule="auto"/>
              <w:jc w:val="right"/>
              <w:rPr>
                <w:sz w:val="22"/>
                <w:szCs w:val="22"/>
              </w:rPr>
            </w:pPr>
            <w:r w:rsidRPr="00467CC9">
              <w:rPr>
                <w:color w:val="000000"/>
                <w:sz w:val="22"/>
                <w:szCs w:val="22"/>
              </w:rPr>
              <w:t>5,7</w:t>
            </w:r>
          </w:p>
        </w:tc>
      </w:tr>
      <w:tr w:rsidR="00BB6B1C" w:rsidRPr="008F6C39" w14:paraId="67A2754B" w14:textId="77777777" w:rsidTr="00F23A1E">
        <w:trPr>
          <w:trHeight w:val="245"/>
          <w:jc w:val="center"/>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51F50F8" w14:textId="77777777" w:rsidR="00BB6B1C" w:rsidRPr="00467CC9" w:rsidRDefault="00BB6B1C" w:rsidP="003A18D5">
            <w:pPr>
              <w:spacing w:line="360" w:lineRule="auto"/>
              <w:rPr>
                <w:sz w:val="22"/>
                <w:szCs w:val="22"/>
              </w:rPr>
            </w:pPr>
            <w:r w:rsidRPr="00467CC9">
              <w:rPr>
                <w:color w:val="000000"/>
                <w:sz w:val="22"/>
                <w:szCs w:val="22"/>
              </w:rPr>
              <w:t>Nusidėvėjimas</w:t>
            </w:r>
          </w:p>
        </w:tc>
        <w:tc>
          <w:tcPr>
            <w:tcW w:w="2207" w:type="dxa"/>
            <w:tcBorders>
              <w:top w:val="single" w:sz="4" w:space="0" w:color="auto"/>
              <w:left w:val="single" w:sz="4" w:space="0" w:color="auto"/>
              <w:bottom w:val="single" w:sz="4" w:space="0" w:color="auto"/>
              <w:right w:val="single" w:sz="4" w:space="0" w:color="auto"/>
            </w:tcBorders>
            <w:shd w:val="clear" w:color="auto" w:fill="auto"/>
            <w:vAlign w:val="center"/>
          </w:tcPr>
          <w:p w14:paraId="2D7224F1" w14:textId="77777777" w:rsidR="00BB6B1C" w:rsidRPr="00467CC9" w:rsidRDefault="00BB6B1C" w:rsidP="003A18D5">
            <w:pPr>
              <w:spacing w:line="360" w:lineRule="auto"/>
              <w:jc w:val="right"/>
              <w:rPr>
                <w:sz w:val="22"/>
                <w:szCs w:val="22"/>
              </w:rPr>
            </w:pPr>
            <w:r w:rsidRPr="00467CC9">
              <w:rPr>
                <w:color w:val="000000"/>
                <w:sz w:val="22"/>
                <w:szCs w:val="22"/>
              </w:rPr>
              <w:t>0,4</w:t>
            </w: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14:paraId="0F000C24" w14:textId="77777777" w:rsidR="00BB6B1C" w:rsidRPr="00467CC9" w:rsidRDefault="00BB6B1C" w:rsidP="003A18D5">
            <w:pPr>
              <w:spacing w:line="360" w:lineRule="auto"/>
              <w:jc w:val="right"/>
              <w:rPr>
                <w:sz w:val="22"/>
                <w:szCs w:val="22"/>
              </w:rPr>
            </w:pPr>
            <w:r w:rsidRPr="00467CC9">
              <w:rPr>
                <w:color w:val="000000"/>
                <w:sz w:val="22"/>
                <w:szCs w:val="22"/>
              </w:rPr>
              <w:t>0,2</w:t>
            </w: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14:paraId="0FDE8BB6" w14:textId="77777777" w:rsidR="00BB6B1C" w:rsidRPr="00467CC9" w:rsidRDefault="00BB6B1C" w:rsidP="003A18D5">
            <w:pPr>
              <w:spacing w:line="360" w:lineRule="auto"/>
              <w:jc w:val="right"/>
              <w:rPr>
                <w:sz w:val="22"/>
                <w:szCs w:val="22"/>
              </w:rPr>
            </w:pPr>
            <w:r w:rsidRPr="00467CC9">
              <w:rPr>
                <w:color w:val="000000"/>
                <w:sz w:val="22"/>
                <w:szCs w:val="22"/>
              </w:rPr>
              <w:t>0,2</w:t>
            </w:r>
          </w:p>
        </w:tc>
      </w:tr>
      <w:tr w:rsidR="00BB6B1C" w:rsidRPr="008F6C39" w14:paraId="3D11B9D7" w14:textId="77777777" w:rsidTr="00F23A1E">
        <w:trPr>
          <w:trHeight w:val="245"/>
          <w:jc w:val="center"/>
        </w:trPr>
        <w:tc>
          <w:tcPr>
            <w:tcW w:w="3969" w:type="dxa"/>
            <w:tcBorders>
              <w:top w:val="single" w:sz="4" w:space="0" w:color="auto"/>
              <w:left w:val="single" w:sz="4" w:space="0" w:color="000000"/>
              <w:bottom w:val="single" w:sz="4" w:space="0" w:color="000000"/>
              <w:right w:val="single" w:sz="4" w:space="0" w:color="000000"/>
            </w:tcBorders>
            <w:shd w:val="clear" w:color="auto" w:fill="auto"/>
            <w:vAlign w:val="center"/>
          </w:tcPr>
          <w:p w14:paraId="5E7AB694" w14:textId="77777777" w:rsidR="00BB6B1C" w:rsidRPr="00467CC9" w:rsidRDefault="00BB6B1C" w:rsidP="003A18D5">
            <w:pPr>
              <w:suppressAutoHyphens w:val="0"/>
              <w:spacing w:line="360" w:lineRule="auto"/>
              <w:rPr>
                <w:color w:val="000000"/>
                <w:sz w:val="22"/>
                <w:szCs w:val="22"/>
              </w:rPr>
            </w:pPr>
            <w:r w:rsidRPr="00467CC9">
              <w:rPr>
                <w:color w:val="000000"/>
                <w:sz w:val="22"/>
                <w:szCs w:val="22"/>
              </w:rPr>
              <w:t>Kitos sąnaudos</w:t>
            </w:r>
          </w:p>
        </w:tc>
        <w:tc>
          <w:tcPr>
            <w:tcW w:w="2207" w:type="dxa"/>
            <w:tcBorders>
              <w:top w:val="single" w:sz="4" w:space="0" w:color="auto"/>
              <w:bottom w:val="single" w:sz="4" w:space="0" w:color="000000"/>
              <w:right w:val="single" w:sz="4" w:space="0" w:color="000000"/>
            </w:tcBorders>
            <w:shd w:val="clear" w:color="auto" w:fill="auto"/>
            <w:vAlign w:val="center"/>
          </w:tcPr>
          <w:p w14:paraId="24BB4108" w14:textId="77777777" w:rsidR="00BB6B1C" w:rsidRPr="00467CC9" w:rsidRDefault="00BB6B1C" w:rsidP="003A18D5">
            <w:pPr>
              <w:spacing w:line="360" w:lineRule="auto"/>
              <w:jc w:val="right"/>
              <w:rPr>
                <w:sz w:val="22"/>
                <w:szCs w:val="22"/>
              </w:rPr>
            </w:pPr>
            <w:r w:rsidRPr="00467CC9">
              <w:rPr>
                <w:color w:val="000000"/>
                <w:sz w:val="22"/>
                <w:szCs w:val="22"/>
              </w:rPr>
              <w:t>3,0</w:t>
            </w:r>
          </w:p>
        </w:tc>
        <w:tc>
          <w:tcPr>
            <w:tcW w:w="1708" w:type="dxa"/>
            <w:tcBorders>
              <w:top w:val="single" w:sz="4" w:space="0" w:color="auto"/>
              <w:bottom w:val="single" w:sz="4" w:space="0" w:color="000000"/>
              <w:right w:val="single" w:sz="4" w:space="0" w:color="000000"/>
            </w:tcBorders>
            <w:shd w:val="clear" w:color="auto" w:fill="auto"/>
            <w:vAlign w:val="center"/>
          </w:tcPr>
          <w:p w14:paraId="3EBA8DA6" w14:textId="77777777" w:rsidR="00BB6B1C" w:rsidRPr="00467CC9" w:rsidRDefault="00BB6B1C" w:rsidP="003A18D5">
            <w:pPr>
              <w:spacing w:line="360" w:lineRule="auto"/>
              <w:jc w:val="right"/>
              <w:rPr>
                <w:color w:val="000000"/>
                <w:sz w:val="22"/>
                <w:szCs w:val="22"/>
              </w:rPr>
            </w:pPr>
            <w:r w:rsidRPr="00467CC9">
              <w:rPr>
                <w:color w:val="000000"/>
                <w:sz w:val="22"/>
                <w:szCs w:val="22"/>
              </w:rPr>
              <w:t>2,5</w:t>
            </w:r>
          </w:p>
        </w:tc>
        <w:tc>
          <w:tcPr>
            <w:tcW w:w="1708" w:type="dxa"/>
            <w:tcBorders>
              <w:top w:val="single" w:sz="4" w:space="0" w:color="auto"/>
              <w:bottom w:val="single" w:sz="4" w:space="0" w:color="000000"/>
              <w:right w:val="single" w:sz="4" w:space="0" w:color="000000"/>
            </w:tcBorders>
            <w:shd w:val="clear" w:color="auto" w:fill="auto"/>
            <w:vAlign w:val="center"/>
          </w:tcPr>
          <w:p w14:paraId="15D8E68F" w14:textId="77777777" w:rsidR="00BB6B1C" w:rsidRPr="00467CC9" w:rsidRDefault="00BB6B1C" w:rsidP="003A18D5">
            <w:pPr>
              <w:spacing w:line="360" w:lineRule="auto"/>
              <w:jc w:val="right"/>
              <w:rPr>
                <w:sz w:val="22"/>
                <w:szCs w:val="22"/>
              </w:rPr>
            </w:pPr>
            <w:r w:rsidRPr="00467CC9">
              <w:rPr>
                <w:color w:val="000000"/>
                <w:sz w:val="22"/>
                <w:szCs w:val="22"/>
              </w:rPr>
              <w:t>0,5</w:t>
            </w:r>
          </w:p>
        </w:tc>
      </w:tr>
      <w:tr w:rsidR="00BB6B1C" w:rsidRPr="008F6C39" w14:paraId="1C2BBCEA" w14:textId="77777777" w:rsidTr="00F23A1E">
        <w:trPr>
          <w:trHeight w:val="24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6C13484A" w14:textId="77777777" w:rsidR="00BB6B1C" w:rsidRPr="00467CC9" w:rsidRDefault="00BB6B1C" w:rsidP="003A18D5">
            <w:pPr>
              <w:spacing w:line="360" w:lineRule="auto"/>
              <w:rPr>
                <w:sz w:val="22"/>
                <w:szCs w:val="22"/>
              </w:rPr>
            </w:pPr>
            <w:r w:rsidRPr="00467CC9">
              <w:rPr>
                <w:color w:val="000000"/>
                <w:sz w:val="22"/>
                <w:szCs w:val="22"/>
              </w:rPr>
              <w:t>Sąnaudos darbui apmokėti</w:t>
            </w:r>
          </w:p>
        </w:tc>
        <w:tc>
          <w:tcPr>
            <w:tcW w:w="2207" w:type="dxa"/>
            <w:tcBorders>
              <w:bottom w:val="single" w:sz="4" w:space="0" w:color="000000"/>
              <w:right w:val="single" w:sz="4" w:space="0" w:color="000000"/>
            </w:tcBorders>
            <w:shd w:val="clear" w:color="auto" w:fill="auto"/>
            <w:vAlign w:val="center"/>
          </w:tcPr>
          <w:p w14:paraId="3AC94142" w14:textId="77777777" w:rsidR="00BB6B1C" w:rsidRPr="00467CC9" w:rsidRDefault="00BB6B1C" w:rsidP="003A18D5">
            <w:pPr>
              <w:spacing w:line="360" w:lineRule="auto"/>
              <w:jc w:val="right"/>
              <w:rPr>
                <w:sz w:val="22"/>
                <w:szCs w:val="22"/>
              </w:rPr>
            </w:pPr>
            <w:r w:rsidRPr="00467CC9">
              <w:rPr>
                <w:color w:val="000000"/>
                <w:sz w:val="22"/>
                <w:szCs w:val="22"/>
              </w:rPr>
              <w:t>73,1</w:t>
            </w:r>
          </w:p>
        </w:tc>
        <w:tc>
          <w:tcPr>
            <w:tcW w:w="1708" w:type="dxa"/>
            <w:tcBorders>
              <w:bottom w:val="single" w:sz="4" w:space="0" w:color="000000"/>
              <w:right w:val="single" w:sz="4" w:space="0" w:color="000000"/>
            </w:tcBorders>
            <w:shd w:val="clear" w:color="auto" w:fill="auto"/>
            <w:vAlign w:val="center"/>
          </w:tcPr>
          <w:p w14:paraId="55D95CEA" w14:textId="77777777" w:rsidR="00BB6B1C" w:rsidRPr="00467CC9" w:rsidRDefault="00BB6B1C" w:rsidP="003A18D5">
            <w:pPr>
              <w:spacing w:line="360" w:lineRule="auto"/>
              <w:jc w:val="right"/>
              <w:rPr>
                <w:sz w:val="22"/>
                <w:szCs w:val="22"/>
              </w:rPr>
            </w:pPr>
            <w:r w:rsidRPr="00467CC9">
              <w:rPr>
                <w:color w:val="000000"/>
                <w:sz w:val="22"/>
                <w:szCs w:val="22"/>
              </w:rPr>
              <w:t>64,8</w:t>
            </w:r>
          </w:p>
        </w:tc>
        <w:tc>
          <w:tcPr>
            <w:tcW w:w="1708" w:type="dxa"/>
            <w:tcBorders>
              <w:bottom w:val="single" w:sz="4" w:space="0" w:color="000000"/>
              <w:right w:val="single" w:sz="4" w:space="0" w:color="000000"/>
            </w:tcBorders>
            <w:shd w:val="clear" w:color="auto" w:fill="auto"/>
            <w:vAlign w:val="center"/>
          </w:tcPr>
          <w:p w14:paraId="0ECE51FB" w14:textId="77777777" w:rsidR="00BB6B1C" w:rsidRPr="00467CC9" w:rsidRDefault="00BB6B1C" w:rsidP="003A18D5">
            <w:pPr>
              <w:spacing w:line="360" w:lineRule="auto"/>
              <w:jc w:val="right"/>
              <w:rPr>
                <w:sz w:val="22"/>
                <w:szCs w:val="22"/>
              </w:rPr>
            </w:pPr>
            <w:r w:rsidRPr="00467CC9">
              <w:rPr>
                <w:color w:val="000000"/>
                <w:sz w:val="22"/>
                <w:szCs w:val="22"/>
              </w:rPr>
              <w:t>8,3</w:t>
            </w:r>
          </w:p>
        </w:tc>
      </w:tr>
      <w:tr w:rsidR="00BB6B1C" w:rsidRPr="008F6C39" w14:paraId="0F020967" w14:textId="77777777" w:rsidTr="00F23A1E">
        <w:trPr>
          <w:trHeight w:val="24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54FB0F5C" w14:textId="77777777" w:rsidR="00BB6B1C" w:rsidRPr="00467CC9" w:rsidRDefault="00BB6B1C" w:rsidP="003A18D5">
            <w:pPr>
              <w:spacing w:line="360" w:lineRule="auto"/>
              <w:rPr>
                <w:sz w:val="22"/>
                <w:szCs w:val="22"/>
              </w:rPr>
            </w:pPr>
            <w:r w:rsidRPr="00467CC9">
              <w:rPr>
                <w:color w:val="000000"/>
                <w:sz w:val="22"/>
                <w:szCs w:val="22"/>
              </w:rPr>
              <w:t>Įmokos socialiniam draudimui</w:t>
            </w:r>
          </w:p>
        </w:tc>
        <w:tc>
          <w:tcPr>
            <w:tcW w:w="2207" w:type="dxa"/>
            <w:tcBorders>
              <w:bottom w:val="single" w:sz="4" w:space="0" w:color="000000"/>
              <w:right w:val="single" w:sz="4" w:space="0" w:color="000000"/>
            </w:tcBorders>
            <w:shd w:val="clear" w:color="auto" w:fill="auto"/>
            <w:vAlign w:val="center"/>
          </w:tcPr>
          <w:p w14:paraId="3E8918A9" w14:textId="77777777" w:rsidR="00BB6B1C" w:rsidRPr="00467CC9" w:rsidRDefault="00BB6B1C" w:rsidP="003A18D5">
            <w:pPr>
              <w:spacing w:line="360" w:lineRule="auto"/>
              <w:jc w:val="right"/>
              <w:rPr>
                <w:sz w:val="22"/>
                <w:szCs w:val="22"/>
              </w:rPr>
            </w:pPr>
            <w:r w:rsidRPr="00467CC9">
              <w:rPr>
                <w:color w:val="000000"/>
                <w:sz w:val="22"/>
                <w:szCs w:val="22"/>
              </w:rPr>
              <w:t>1,4</w:t>
            </w:r>
          </w:p>
        </w:tc>
        <w:tc>
          <w:tcPr>
            <w:tcW w:w="1708" w:type="dxa"/>
            <w:tcBorders>
              <w:bottom w:val="single" w:sz="4" w:space="0" w:color="000000"/>
              <w:right w:val="single" w:sz="4" w:space="0" w:color="000000"/>
            </w:tcBorders>
            <w:shd w:val="clear" w:color="auto" w:fill="auto"/>
            <w:vAlign w:val="center"/>
          </w:tcPr>
          <w:p w14:paraId="2C83D5E0" w14:textId="77777777" w:rsidR="00BB6B1C" w:rsidRPr="00467CC9" w:rsidRDefault="00BB6B1C" w:rsidP="003A18D5">
            <w:pPr>
              <w:spacing w:line="360" w:lineRule="auto"/>
              <w:jc w:val="right"/>
              <w:rPr>
                <w:sz w:val="22"/>
                <w:szCs w:val="22"/>
              </w:rPr>
            </w:pPr>
            <w:r w:rsidRPr="00467CC9">
              <w:rPr>
                <w:color w:val="000000"/>
                <w:sz w:val="22"/>
                <w:szCs w:val="22"/>
              </w:rPr>
              <w:t>1,3</w:t>
            </w:r>
          </w:p>
        </w:tc>
        <w:tc>
          <w:tcPr>
            <w:tcW w:w="1708" w:type="dxa"/>
            <w:tcBorders>
              <w:bottom w:val="single" w:sz="4" w:space="0" w:color="000000"/>
              <w:right w:val="single" w:sz="4" w:space="0" w:color="000000"/>
            </w:tcBorders>
            <w:shd w:val="clear" w:color="auto" w:fill="auto"/>
            <w:vAlign w:val="center"/>
          </w:tcPr>
          <w:p w14:paraId="58B0BAFB" w14:textId="77777777" w:rsidR="00BB6B1C" w:rsidRPr="00467CC9" w:rsidRDefault="00BB6B1C" w:rsidP="003A18D5">
            <w:pPr>
              <w:spacing w:line="360" w:lineRule="auto"/>
              <w:jc w:val="right"/>
              <w:rPr>
                <w:sz w:val="22"/>
                <w:szCs w:val="22"/>
              </w:rPr>
            </w:pPr>
            <w:r w:rsidRPr="00467CC9">
              <w:rPr>
                <w:color w:val="000000"/>
                <w:sz w:val="22"/>
                <w:szCs w:val="22"/>
              </w:rPr>
              <w:t>0,1</w:t>
            </w:r>
          </w:p>
        </w:tc>
      </w:tr>
      <w:tr w:rsidR="00BB6B1C" w:rsidRPr="008F6C39" w14:paraId="52F20618" w14:textId="77777777" w:rsidTr="00F23A1E">
        <w:trPr>
          <w:trHeight w:val="245"/>
          <w:jc w:val="center"/>
        </w:trPr>
        <w:tc>
          <w:tcPr>
            <w:tcW w:w="3969" w:type="dxa"/>
            <w:tcBorders>
              <w:top w:val="single" w:sz="4" w:space="0" w:color="000000"/>
              <w:left w:val="single" w:sz="4" w:space="0" w:color="000000"/>
              <w:bottom w:val="single" w:sz="4" w:space="0" w:color="auto"/>
              <w:right w:val="single" w:sz="4" w:space="0" w:color="000000"/>
            </w:tcBorders>
            <w:shd w:val="clear" w:color="auto" w:fill="auto"/>
            <w:vAlign w:val="center"/>
          </w:tcPr>
          <w:p w14:paraId="5C2F5C34" w14:textId="77777777" w:rsidR="00BB6B1C" w:rsidRPr="00467CC9" w:rsidRDefault="00BB6B1C" w:rsidP="003A18D5">
            <w:pPr>
              <w:spacing w:line="360" w:lineRule="auto"/>
              <w:rPr>
                <w:sz w:val="22"/>
                <w:szCs w:val="22"/>
              </w:rPr>
            </w:pPr>
            <w:r w:rsidRPr="00467CC9">
              <w:rPr>
                <w:b/>
                <w:bCs/>
                <w:color w:val="000000"/>
                <w:sz w:val="22"/>
                <w:szCs w:val="22"/>
              </w:rPr>
              <w:t>Iš viso šilumos tinklų aptarnavimo sąnaudos:</w:t>
            </w:r>
          </w:p>
        </w:tc>
        <w:tc>
          <w:tcPr>
            <w:tcW w:w="2207" w:type="dxa"/>
            <w:tcBorders>
              <w:bottom w:val="single" w:sz="4" w:space="0" w:color="000000"/>
              <w:right w:val="single" w:sz="4" w:space="0" w:color="000000"/>
            </w:tcBorders>
            <w:shd w:val="clear" w:color="auto" w:fill="auto"/>
            <w:vAlign w:val="center"/>
          </w:tcPr>
          <w:p w14:paraId="1FF1220A" w14:textId="77777777" w:rsidR="00BB6B1C" w:rsidRPr="00467CC9" w:rsidRDefault="00BB6B1C" w:rsidP="003A18D5">
            <w:pPr>
              <w:spacing w:line="360" w:lineRule="auto"/>
              <w:jc w:val="right"/>
              <w:rPr>
                <w:b/>
                <w:bCs/>
                <w:sz w:val="22"/>
                <w:szCs w:val="22"/>
              </w:rPr>
            </w:pPr>
            <w:r w:rsidRPr="00467CC9">
              <w:rPr>
                <w:b/>
                <w:bCs/>
                <w:color w:val="000000"/>
                <w:sz w:val="22"/>
                <w:szCs w:val="22"/>
              </w:rPr>
              <w:t>99,1</w:t>
            </w:r>
          </w:p>
        </w:tc>
        <w:tc>
          <w:tcPr>
            <w:tcW w:w="1708" w:type="dxa"/>
            <w:tcBorders>
              <w:bottom w:val="single" w:sz="4" w:space="0" w:color="000000"/>
              <w:right w:val="single" w:sz="4" w:space="0" w:color="000000"/>
            </w:tcBorders>
            <w:shd w:val="clear" w:color="auto" w:fill="auto"/>
            <w:vAlign w:val="center"/>
          </w:tcPr>
          <w:p w14:paraId="00B3A9BC" w14:textId="77777777" w:rsidR="00BB6B1C" w:rsidRPr="00467CC9" w:rsidRDefault="00BB6B1C" w:rsidP="003A18D5">
            <w:pPr>
              <w:spacing w:line="360" w:lineRule="auto"/>
              <w:jc w:val="right"/>
              <w:rPr>
                <w:b/>
                <w:bCs/>
                <w:sz w:val="22"/>
                <w:szCs w:val="22"/>
              </w:rPr>
            </w:pPr>
            <w:r w:rsidRPr="00467CC9">
              <w:rPr>
                <w:b/>
                <w:bCs/>
                <w:color w:val="000000"/>
                <w:sz w:val="22"/>
                <w:szCs w:val="22"/>
              </w:rPr>
              <w:t>79,1</w:t>
            </w:r>
          </w:p>
        </w:tc>
        <w:tc>
          <w:tcPr>
            <w:tcW w:w="1708" w:type="dxa"/>
            <w:tcBorders>
              <w:bottom w:val="single" w:sz="4" w:space="0" w:color="000000"/>
              <w:right w:val="single" w:sz="4" w:space="0" w:color="000000"/>
            </w:tcBorders>
            <w:shd w:val="clear" w:color="auto" w:fill="auto"/>
            <w:vAlign w:val="center"/>
          </w:tcPr>
          <w:p w14:paraId="07834B72" w14:textId="77777777" w:rsidR="00BB6B1C" w:rsidRPr="00467CC9" w:rsidRDefault="00BB6B1C" w:rsidP="003A18D5">
            <w:pPr>
              <w:spacing w:line="360" w:lineRule="auto"/>
              <w:jc w:val="right"/>
              <w:rPr>
                <w:b/>
                <w:bCs/>
                <w:sz w:val="22"/>
                <w:szCs w:val="22"/>
              </w:rPr>
            </w:pPr>
            <w:r w:rsidRPr="00467CC9">
              <w:rPr>
                <w:b/>
                <w:bCs/>
                <w:color w:val="000000"/>
                <w:sz w:val="22"/>
                <w:szCs w:val="22"/>
              </w:rPr>
              <w:t>20,0</w:t>
            </w:r>
          </w:p>
        </w:tc>
      </w:tr>
    </w:tbl>
    <w:p w14:paraId="7A445E47" w14:textId="77777777" w:rsidR="00F23A1E" w:rsidRPr="008F6C39" w:rsidRDefault="00F23A1E" w:rsidP="003A18D5">
      <w:pPr>
        <w:spacing w:line="360" w:lineRule="auto"/>
      </w:pPr>
      <w:r w:rsidRPr="008F6C39">
        <w:rPr>
          <w:b/>
          <w:bCs/>
          <w:color w:val="000000"/>
        </w:rPr>
        <w:t> </w:t>
      </w:r>
    </w:p>
    <w:p w14:paraId="2BE1D04A" w14:textId="77777777" w:rsidR="00F23A1E" w:rsidRPr="008F6C39" w:rsidRDefault="00F23A1E" w:rsidP="00F23A1E">
      <w:pPr>
        <w:snapToGrid w:val="0"/>
        <w:spacing w:line="360" w:lineRule="auto"/>
        <w:jc w:val="center"/>
        <w:rPr>
          <w:b/>
          <w:bCs/>
          <w:color w:val="000000"/>
        </w:rPr>
      </w:pPr>
      <w:r w:rsidRPr="008F6C39">
        <w:rPr>
          <w:b/>
          <w:bCs/>
          <w:color w:val="000000"/>
        </w:rPr>
        <w:t>KV apskaitos prietaisų aptarnavimo sąnaudos</w:t>
      </w:r>
    </w:p>
    <w:p w14:paraId="5B9C07C6" w14:textId="77777777" w:rsidR="00F23A1E" w:rsidRPr="008F6C39" w:rsidRDefault="00F23A1E" w:rsidP="003A18D5">
      <w:pPr>
        <w:tabs>
          <w:tab w:val="left" w:pos="6291"/>
          <w:tab w:val="left" w:pos="7999"/>
        </w:tabs>
        <w:snapToGrid w:val="0"/>
        <w:spacing w:line="360" w:lineRule="auto"/>
        <w:ind w:left="113"/>
        <w:rPr>
          <w:b/>
          <w:bCs/>
          <w:color w:val="000000"/>
        </w:rPr>
      </w:pPr>
      <w:r w:rsidRPr="008F6C39">
        <w:rPr>
          <w:b/>
          <w:bCs/>
          <w:color w:val="000000"/>
        </w:rPr>
        <w:tab/>
      </w:r>
      <w:r w:rsidRPr="008F6C39">
        <w:rPr>
          <w:b/>
          <w:bCs/>
          <w:color w:val="000000"/>
        </w:rPr>
        <w:tab/>
      </w:r>
    </w:p>
    <w:tbl>
      <w:tblPr>
        <w:tblW w:w="9594" w:type="dxa"/>
        <w:jc w:val="center"/>
        <w:tblLayout w:type="fixed"/>
        <w:tblLook w:val="0000" w:firstRow="0" w:lastRow="0" w:firstColumn="0" w:lastColumn="0" w:noHBand="0" w:noVBand="0"/>
      </w:tblPr>
      <w:tblGrid>
        <w:gridCol w:w="3971"/>
        <w:gridCol w:w="2207"/>
        <w:gridCol w:w="1708"/>
        <w:gridCol w:w="1708"/>
      </w:tblGrid>
      <w:tr w:rsidR="00BB6B1C" w:rsidRPr="008F6C39" w14:paraId="05937718" w14:textId="77777777" w:rsidTr="00F23A1E">
        <w:trPr>
          <w:trHeight w:val="245"/>
          <w:jc w:val="center"/>
        </w:trPr>
        <w:tc>
          <w:tcPr>
            <w:tcW w:w="3969" w:type="dxa"/>
            <w:tcBorders>
              <w:top w:val="single" w:sz="4" w:space="0" w:color="auto"/>
              <w:left w:val="single" w:sz="4" w:space="0" w:color="000000"/>
              <w:bottom w:val="single" w:sz="4" w:space="0" w:color="000000"/>
            </w:tcBorders>
            <w:shd w:val="clear" w:color="auto" w:fill="auto"/>
            <w:vAlign w:val="bottom"/>
          </w:tcPr>
          <w:p w14:paraId="5858A8B1" w14:textId="77777777" w:rsidR="00BB6B1C" w:rsidRPr="00467CC9" w:rsidRDefault="00BB6B1C" w:rsidP="003A18D5">
            <w:pPr>
              <w:spacing w:line="360" w:lineRule="auto"/>
              <w:jc w:val="center"/>
              <w:rPr>
                <w:sz w:val="22"/>
                <w:szCs w:val="22"/>
              </w:rPr>
            </w:pPr>
            <w:r w:rsidRPr="00467CC9">
              <w:rPr>
                <w:b/>
                <w:bCs/>
                <w:color w:val="000000"/>
                <w:sz w:val="22"/>
                <w:szCs w:val="22"/>
              </w:rPr>
              <w:t>Sąnaudų pavadinimas</w:t>
            </w:r>
          </w:p>
        </w:tc>
        <w:tc>
          <w:tcPr>
            <w:tcW w:w="2207" w:type="dxa"/>
            <w:tcBorders>
              <w:top w:val="single" w:sz="4" w:space="0" w:color="auto"/>
              <w:left w:val="single" w:sz="4" w:space="0" w:color="000000"/>
              <w:bottom w:val="single" w:sz="4" w:space="0" w:color="000000"/>
              <w:right w:val="single" w:sz="4" w:space="0" w:color="000000"/>
            </w:tcBorders>
            <w:shd w:val="clear" w:color="auto" w:fill="auto"/>
            <w:vAlign w:val="center"/>
          </w:tcPr>
          <w:p w14:paraId="5C4C691D" w14:textId="77777777" w:rsidR="00BB6B1C" w:rsidRPr="00467CC9" w:rsidRDefault="00BB6B1C" w:rsidP="003A18D5">
            <w:pPr>
              <w:spacing w:line="360" w:lineRule="auto"/>
              <w:jc w:val="center"/>
              <w:rPr>
                <w:sz w:val="22"/>
                <w:szCs w:val="22"/>
              </w:rPr>
            </w:pPr>
            <w:r w:rsidRPr="00467CC9">
              <w:rPr>
                <w:b/>
                <w:bCs/>
                <w:color w:val="000000"/>
                <w:sz w:val="22"/>
                <w:szCs w:val="22"/>
              </w:rPr>
              <w:t>2023</w:t>
            </w:r>
          </w:p>
        </w:tc>
        <w:tc>
          <w:tcPr>
            <w:tcW w:w="1708" w:type="dxa"/>
            <w:tcBorders>
              <w:top w:val="single" w:sz="4" w:space="0" w:color="auto"/>
              <w:bottom w:val="single" w:sz="4" w:space="0" w:color="000000"/>
              <w:right w:val="single" w:sz="4" w:space="0" w:color="000000"/>
            </w:tcBorders>
            <w:shd w:val="clear" w:color="auto" w:fill="auto"/>
            <w:vAlign w:val="center"/>
          </w:tcPr>
          <w:p w14:paraId="7A695D11" w14:textId="77777777" w:rsidR="00BB6B1C" w:rsidRPr="00467CC9" w:rsidRDefault="00BB6B1C" w:rsidP="003A18D5">
            <w:pPr>
              <w:spacing w:line="360" w:lineRule="auto"/>
              <w:jc w:val="center"/>
              <w:rPr>
                <w:sz w:val="22"/>
                <w:szCs w:val="22"/>
              </w:rPr>
            </w:pPr>
            <w:r w:rsidRPr="00467CC9">
              <w:rPr>
                <w:b/>
                <w:bCs/>
                <w:color w:val="000000"/>
                <w:sz w:val="22"/>
                <w:szCs w:val="22"/>
              </w:rPr>
              <w:t>2022</w:t>
            </w:r>
          </w:p>
        </w:tc>
        <w:tc>
          <w:tcPr>
            <w:tcW w:w="1708" w:type="dxa"/>
            <w:tcBorders>
              <w:top w:val="single" w:sz="4" w:space="0" w:color="auto"/>
              <w:bottom w:val="single" w:sz="4" w:space="0" w:color="000000"/>
              <w:right w:val="single" w:sz="4" w:space="0" w:color="000000"/>
            </w:tcBorders>
            <w:shd w:val="clear" w:color="auto" w:fill="auto"/>
            <w:vAlign w:val="center"/>
          </w:tcPr>
          <w:p w14:paraId="372445B8" w14:textId="77777777" w:rsidR="00BB6B1C" w:rsidRPr="00467CC9" w:rsidRDefault="00BB6B1C" w:rsidP="003A18D5">
            <w:pPr>
              <w:spacing w:line="360" w:lineRule="auto"/>
              <w:jc w:val="center"/>
              <w:rPr>
                <w:sz w:val="22"/>
                <w:szCs w:val="22"/>
              </w:rPr>
            </w:pPr>
            <w:r w:rsidRPr="00467CC9">
              <w:rPr>
                <w:b/>
                <w:bCs/>
                <w:color w:val="000000"/>
                <w:sz w:val="22"/>
                <w:szCs w:val="22"/>
              </w:rPr>
              <w:t>Skirtumas</w:t>
            </w:r>
          </w:p>
        </w:tc>
      </w:tr>
      <w:tr w:rsidR="00BB6B1C" w:rsidRPr="008F6C39" w14:paraId="4FFED440" w14:textId="77777777" w:rsidTr="00F23A1E">
        <w:trPr>
          <w:trHeight w:val="24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054C7FA1" w14:textId="77777777" w:rsidR="00BB6B1C" w:rsidRPr="00467CC9" w:rsidRDefault="00BB6B1C" w:rsidP="003A18D5">
            <w:pPr>
              <w:spacing w:line="360" w:lineRule="auto"/>
              <w:rPr>
                <w:sz w:val="22"/>
                <w:szCs w:val="22"/>
              </w:rPr>
            </w:pPr>
            <w:r w:rsidRPr="00467CC9">
              <w:rPr>
                <w:color w:val="000000"/>
                <w:sz w:val="22"/>
                <w:szCs w:val="22"/>
              </w:rPr>
              <w:lastRenderedPageBreak/>
              <w:t xml:space="preserve">Medžiagos </w:t>
            </w:r>
          </w:p>
        </w:tc>
        <w:tc>
          <w:tcPr>
            <w:tcW w:w="2207" w:type="dxa"/>
            <w:tcBorders>
              <w:bottom w:val="single" w:sz="4" w:space="0" w:color="000000"/>
              <w:right w:val="single" w:sz="4" w:space="0" w:color="000000"/>
            </w:tcBorders>
            <w:shd w:val="clear" w:color="auto" w:fill="auto"/>
            <w:vAlign w:val="center"/>
          </w:tcPr>
          <w:p w14:paraId="62C907E5" w14:textId="77777777" w:rsidR="00BB6B1C" w:rsidRPr="00467CC9" w:rsidRDefault="00BB6B1C" w:rsidP="003A18D5">
            <w:pPr>
              <w:spacing w:line="360" w:lineRule="auto"/>
              <w:jc w:val="right"/>
              <w:rPr>
                <w:sz w:val="22"/>
                <w:szCs w:val="22"/>
              </w:rPr>
            </w:pPr>
            <w:r w:rsidRPr="00467CC9">
              <w:rPr>
                <w:color w:val="000000"/>
                <w:sz w:val="22"/>
                <w:szCs w:val="22"/>
              </w:rPr>
              <w:t>2,5</w:t>
            </w:r>
          </w:p>
        </w:tc>
        <w:tc>
          <w:tcPr>
            <w:tcW w:w="1708" w:type="dxa"/>
            <w:tcBorders>
              <w:bottom w:val="single" w:sz="4" w:space="0" w:color="000000"/>
              <w:right w:val="single" w:sz="4" w:space="0" w:color="000000"/>
            </w:tcBorders>
            <w:shd w:val="clear" w:color="auto" w:fill="auto"/>
            <w:vAlign w:val="center"/>
          </w:tcPr>
          <w:p w14:paraId="5540D62C" w14:textId="77777777" w:rsidR="00BB6B1C" w:rsidRPr="00467CC9" w:rsidRDefault="00BB6B1C" w:rsidP="003A18D5">
            <w:pPr>
              <w:spacing w:line="360" w:lineRule="auto"/>
              <w:jc w:val="right"/>
              <w:rPr>
                <w:sz w:val="22"/>
                <w:szCs w:val="22"/>
              </w:rPr>
            </w:pPr>
            <w:r w:rsidRPr="00467CC9">
              <w:rPr>
                <w:color w:val="000000"/>
                <w:sz w:val="22"/>
                <w:szCs w:val="22"/>
              </w:rPr>
              <w:t>1,3</w:t>
            </w:r>
          </w:p>
        </w:tc>
        <w:tc>
          <w:tcPr>
            <w:tcW w:w="1708" w:type="dxa"/>
            <w:tcBorders>
              <w:bottom w:val="single" w:sz="4" w:space="0" w:color="000000"/>
              <w:right w:val="single" w:sz="4" w:space="0" w:color="000000"/>
            </w:tcBorders>
            <w:shd w:val="clear" w:color="auto" w:fill="auto"/>
            <w:vAlign w:val="center"/>
          </w:tcPr>
          <w:p w14:paraId="33654B19" w14:textId="77777777" w:rsidR="00BB6B1C" w:rsidRPr="00467CC9" w:rsidRDefault="00BB6B1C" w:rsidP="003A18D5">
            <w:pPr>
              <w:spacing w:line="360" w:lineRule="auto"/>
              <w:jc w:val="right"/>
              <w:rPr>
                <w:sz w:val="22"/>
                <w:szCs w:val="22"/>
              </w:rPr>
            </w:pPr>
            <w:r w:rsidRPr="00467CC9">
              <w:rPr>
                <w:color w:val="000000"/>
                <w:sz w:val="22"/>
                <w:szCs w:val="22"/>
              </w:rPr>
              <w:t>1,2</w:t>
            </w:r>
          </w:p>
        </w:tc>
      </w:tr>
      <w:tr w:rsidR="00BB6B1C" w:rsidRPr="008F6C39" w14:paraId="65B05C12" w14:textId="77777777" w:rsidTr="00F23A1E">
        <w:trPr>
          <w:trHeight w:val="24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7E2170BD" w14:textId="77777777" w:rsidR="00BB6B1C" w:rsidRPr="00467CC9" w:rsidRDefault="00BB6B1C" w:rsidP="003A18D5">
            <w:pPr>
              <w:spacing w:line="360" w:lineRule="auto"/>
              <w:rPr>
                <w:sz w:val="22"/>
                <w:szCs w:val="22"/>
              </w:rPr>
            </w:pPr>
            <w:r w:rsidRPr="00467CC9">
              <w:rPr>
                <w:color w:val="000000"/>
                <w:sz w:val="22"/>
                <w:szCs w:val="22"/>
              </w:rPr>
              <w:t>Sąnaudos darbui apmokėti</w:t>
            </w:r>
          </w:p>
        </w:tc>
        <w:tc>
          <w:tcPr>
            <w:tcW w:w="2207" w:type="dxa"/>
            <w:tcBorders>
              <w:bottom w:val="single" w:sz="4" w:space="0" w:color="000000"/>
              <w:right w:val="single" w:sz="4" w:space="0" w:color="000000"/>
            </w:tcBorders>
            <w:shd w:val="clear" w:color="auto" w:fill="auto"/>
            <w:vAlign w:val="center"/>
          </w:tcPr>
          <w:p w14:paraId="63EF0C87" w14:textId="77777777" w:rsidR="00BB6B1C" w:rsidRPr="00467CC9" w:rsidRDefault="00BB6B1C" w:rsidP="003A18D5">
            <w:pPr>
              <w:spacing w:line="360" w:lineRule="auto"/>
              <w:jc w:val="right"/>
              <w:rPr>
                <w:sz w:val="22"/>
                <w:szCs w:val="22"/>
              </w:rPr>
            </w:pPr>
            <w:r w:rsidRPr="00467CC9">
              <w:rPr>
                <w:color w:val="000000"/>
                <w:sz w:val="22"/>
                <w:szCs w:val="22"/>
              </w:rPr>
              <w:t>32,2</w:t>
            </w:r>
          </w:p>
        </w:tc>
        <w:tc>
          <w:tcPr>
            <w:tcW w:w="1708" w:type="dxa"/>
            <w:tcBorders>
              <w:bottom w:val="single" w:sz="4" w:space="0" w:color="000000"/>
              <w:right w:val="single" w:sz="4" w:space="0" w:color="000000"/>
            </w:tcBorders>
            <w:shd w:val="clear" w:color="auto" w:fill="auto"/>
            <w:vAlign w:val="center"/>
          </w:tcPr>
          <w:p w14:paraId="64C07946" w14:textId="77777777" w:rsidR="00BB6B1C" w:rsidRPr="00467CC9" w:rsidRDefault="00BB6B1C" w:rsidP="003A18D5">
            <w:pPr>
              <w:spacing w:line="360" w:lineRule="auto"/>
              <w:jc w:val="right"/>
              <w:rPr>
                <w:sz w:val="22"/>
                <w:szCs w:val="22"/>
              </w:rPr>
            </w:pPr>
            <w:r w:rsidRPr="00467CC9">
              <w:rPr>
                <w:color w:val="000000"/>
                <w:sz w:val="22"/>
                <w:szCs w:val="22"/>
              </w:rPr>
              <w:t>26,7</w:t>
            </w:r>
          </w:p>
        </w:tc>
        <w:tc>
          <w:tcPr>
            <w:tcW w:w="1708" w:type="dxa"/>
            <w:tcBorders>
              <w:bottom w:val="single" w:sz="4" w:space="0" w:color="000000"/>
              <w:right w:val="single" w:sz="4" w:space="0" w:color="000000"/>
            </w:tcBorders>
            <w:shd w:val="clear" w:color="auto" w:fill="auto"/>
            <w:vAlign w:val="center"/>
          </w:tcPr>
          <w:p w14:paraId="46F9514A" w14:textId="77777777" w:rsidR="00BB6B1C" w:rsidRPr="00467CC9" w:rsidRDefault="00BB6B1C" w:rsidP="003A18D5">
            <w:pPr>
              <w:spacing w:line="360" w:lineRule="auto"/>
              <w:jc w:val="right"/>
              <w:rPr>
                <w:sz w:val="22"/>
                <w:szCs w:val="22"/>
              </w:rPr>
            </w:pPr>
            <w:r w:rsidRPr="00467CC9">
              <w:rPr>
                <w:color w:val="000000"/>
                <w:sz w:val="22"/>
                <w:szCs w:val="22"/>
              </w:rPr>
              <w:t>5,5</w:t>
            </w:r>
          </w:p>
        </w:tc>
      </w:tr>
      <w:tr w:rsidR="00BB6B1C" w:rsidRPr="008F6C39" w14:paraId="7A709512" w14:textId="77777777" w:rsidTr="00F23A1E">
        <w:trPr>
          <w:trHeight w:val="24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39C916BA" w14:textId="77777777" w:rsidR="00BB6B1C" w:rsidRPr="00467CC9" w:rsidRDefault="00BB6B1C" w:rsidP="003A18D5">
            <w:pPr>
              <w:spacing w:line="360" w:lineRule="auto"/>
              <w:rPr>
                <w:sz w:val="22"/>
                <w:szCs w:val="22"/>
              </w:rPr>
            </w:pPr>
            <w:r w:rsidRPr="00467CC9">
              <w:rPr>
                <w:color w:val="000000"/>
                <w:sz w:val="22"/>
                <w:szCs w:val="22"/>
              </w:rPr>
              <w:t>Įmokos socialiniam draudimui</w:t>
            </w:r>
          </w:p>
        </w:tc>
        <w:tc>
          <w:tcPr>
            <w:tcW w:w="2207" w:type="dxa"/>
            <w:tcBorders>
              <w:bottom w:val="single" w:sz="4" w:space="0" w:color="000000"/>
              <w:right w:val="single" w:sz="4" w:space="0" w:color="000000"/>
            </w:tcBorders>
            <w:shd w:val="clear" w:color="auto" w:fill="auto"/>
            <w:vAlign w:val="center"/>
          </w:tcPr>
          <w:p w14:paraId="72799E88" w14:textId="77777777" w:rsidR="00BB6B1C" w:rsidRPr="00467CC9" w:rsidRDefault="00BB6B1C" w:rsidP="003A18D5">
            <w:pPr>
              <w:spacing w:line="360" w:lineRule="auto"/>
              <w:jc w:val="right"/>
              <w:rPr>
                <w:sz w:val="22"/>
                <w:szCs w:val="22"/>
              </w:rPr>
            </w:pPr>
            <w:r w:rsidRPr="00467CC9">
              <w:rPr>
                <w:color w:val="000000"/>
                <w:sz w:val="22"/>
                <w:szCs w:val="22"/>
              </w:rPr>
              <w:t>0,5</w:t>
            </w:r>
          </w:p>
        </w:tc>
        <w:tc>
          <w:tcPr>
            <w:tcW w:w="1708" w:type="dxa"/>
            <w:tcBorders>
              <w:bottom w:val="single" w:sz="4" w:space="0" w:color="000000"/>
              <w:right w:val="single" w:sz="4" w:space="0" w:color="000000"/>
            </w:tcBorders>
            <w:shd w:val="clear" w:color="auto" w:fill="auto"/>
            <w:vAlign w:val="center"/>
          </w:tcPr>
          <w:p w14:paraId="3EC3B3C1" w14:textId="77777777" w:rsidR="00BB6B1C" w:rsidRPr="00467CC9" w:rsidRDefault="00BB6B1C" w:rsidP="003A18D5">
            <w:pPr>
              <w:spacing w:line="360" w:lineRule="auto"/>
              <w:jc w:val="right"/>
              <w:rPr>
                <w:sz w:val="22"/>
                <w:szCs w:val="22"/>
              </w:rPr>
            </w:pPr>
            <w:r w:rsidRPr="00467CC9">
              <w:rPr>
                <w:color w:val="000000"/>
                <w:sz w:val="22"/>
                <w:szCs w:val="22"/>
              </w:rPr>
              <w:t>0,5</w:t>
            </w:r>
          </w:p>
        </w:tc>
        <w:tc>
          <w:tcPr>
            <w:tcW w:w="1708" w:type="dxa"/>
            <w:tcBorders>
              <w:bottom w:val="single" w:sz="4" w:space="0" w:color="000000"/>
              <w:right w:val="single" w:sz="4" w:space="0" w:color="000000"/>
            </w:tcBorders>
            <w:shd w:val="clear" w:color="auto" w:fill="auto"/>
            <w:vAlign w:val="center"/>
          </w:tcPr>
          <w:p w14:paraId="74D3BFC3" w14:textId="77777777" w:rsidR="00BB6B1C" w:rsidRPr="00467CC9" w:rsidRDefault="00BB6B1C" w:rsidP="003A18D5">
            <w:pPr>
              <w:spacing w:line="360" w:lineRule="auto"/>
              <w:jc w:val="right"/>
              <w:rPr>
                <w:sz w:val="22"/>
                <w:szCs w:val="22"/>
              </w:rPr>
            </w:pPr>
            <w:r w:rsidRPr="00467CC9">
              <w:rPr>
                <w:color w:val="000000"/>
                <w:sz w:val="22"/>
                <w:szCs w:val="22"/>
              </w:rPr>
              <w:t>0,0</w:t>
            </w:r>
          </w:p>
        </w:tc>
      </w:tr>
      <w:tr w:rsidR="00BB6B1C" w:rsidRPr="008F6C39" w14:paraId="08162FE9" w14:textId="77777777" w:rsidTr="00F23A1E">
        <w:trPr>
          <w:trHeight w:val="245"/>
          <w:jc w:val="center"/>
        </w:trPr>
        <w:tc>
          <w:tcPr>
            <w:tcW w:w="3969" w:type="dxa"/>
            <w:tcBorders>
              <w:left w:val="single" w:sz="4" w:space="0" w:color="000000"/>
              <w:bottom w:val="single" w:sz="4" w:space="0" w:color="000000"/>
              <w:right w:val="single" w:sz="4" w:space="0" w:color="000000"/>
            </w:tcBorders>
            <w:shd w:val="clear" w:color="auto" w:fill="auto"/>
            <w:vAlign w:val="center"/>
          </w:tcPr>
          <w:p w14:paraId="4C13CFD8" w14:textId="77777777" w:rsidR="00BB6B1C" w:rsidRPr="00467CC9" w:rsidRDefault="00BB6B1C" w:rsidP="003A18D5">
            <w:pPr>
              <w:spacing w:line="360" w:lineRule="auto"/>
              <w:rPr>
                <w:sz w:val="22"/>
                <w:szCs w:val="22"/>
              </w:rPr>
            </w:pPr>
            <w:r w:rsidRPr="00467CC9">
              <w:rPr>
                <w:color w:val="000000"/>
                <w:sz w:val="22"/>
                <w:szCs w:val="22"/>
              </w:rPr>
              <w:t>KV skaitiklių patikra</w:t>
            </w:r>
          </w:p>
        </w:tc>
        <w:tc>
          <w:tcPr>
            <w:tcW w:w="2207" w:type="dxa"/>
            <w:tcBorders>
              <w:bottom w:val="single" w:sz="4" w:space="0" w:color="000000"/>
              <w:right w:val="single" w:sz="4" w:space="0" w:color="000000"/>
            </w:tcBorders>
            <w:shd w:val="clear" w:color="auto" w:fill="auto"/>
            <w:vAlign w:val="center"/>
          </w:tcPr>
          <w:p w14:paraId="2F19787F" w14:textId="77777777" w:rsidR="00BB6B1C" w:rsidRPr="00467CC9" w:rsidRDefault="00BB6B1C" w:rsidP="003A18D5">
            <w:pPr>
              <w:spacing w:line="360" w:lineRule="auto"/>
              <w:jc w:val="right"/>
              <w:rPr>
                <w:sz w:val="22"/>
                <w:szCs w:val="22"/>
              </w:rPr>
            </w:pPr>
            <w:r w:rsidRPr="00467CC9">
              <w:rPr>
                <w:color w:val="000000"/>
                <w:sz w:val="22"/>
                <w:szCs w:val="22"/>
              </w:rPr>
              <w:t>0,8</w:t>
            </w:r>
          </w:p>
        </w:tc>
        <w:tc>
          <w:tcPr>
            <w:tcW w:w="1708" w:type="dxa"/>
            <w:tcBorders>
              <w:bottom w:val="single" w:sz="4" w:space="0" w:color="000000"/>
              <w:right w:val="single" w:sz="4" w:space="0" w:color="000000"/>
            </w:tcBorders>
            <w:shd w:val="clear" w:color="auto" w:fill="auto"/>
            <w:vAlign w:val="center"/>
          </w:tcPr>
          <w:p w14:paraId="7F30709B" w14:textId="77777777" w:rsidR="00BB6B1C" w:rsidRPr="00467CC9" w:rsidRDefault="00BB6B1C" w:rsidP="003A18D5">
            <w:pPr>
              <w:spacing w:line="360" w:lineRule="auto"/>
              <w:jc w:val="right"/>
              <w:rPr>
                <w:sz w:val="22"/>
                <w:szCs w:val="22"/>
              </w:rPr>
            </w:pPr>
            <w:r w:rsidRPr="00467CC9">
              <w:rPr>
                <w:color w:val="000000"/>
                <w:sz w:val="22"/>
                <w:szCs w:val="22"/>
              </w:rPr>
              <w:t>1,6</w:t>
            </w:r>
          </w:p>
        </w:tc>
        <w:tc>
          <w:tcPr>
            <w:tcW w:w="1708" w:type="dxa"/>
            <w:tcBorders>
              <w:bottom w:val="single" w:sz="4" w:space="0" w:color="000000"/>
              <w:right w:val="single" w:sz="4" w:space="0" w:color="000000"/>
            </w:tcBorders>
            <w:shd w:val="clear" w:color="auto" w:fill="auto"/>
            <w:vAlign w:val="center"/>
          </w:tcPr>
          <w:p w14:paraId="005CEDA9" w14:textId="77777777" w:rsidR="00BB6B1C" w:rsidRPr="00467CC9" w:rsidRDefault="00BB6B1C" w:rsidP="003A18D5">
            <w:pPr>
              <w:spacing w:line="360" w:lineRule="auto"/>
              <w:jc w:val="right"/>
              <w:rPr>
                <w:sz w:val="22"/>
                <w:szCs w:val="22"/>
              </w:rPr>
            </w:pPr>
            <w:r w:rsidRPr="00467CC9">
              <w:rPr>
                <w:color w:val="000000"/>
                <w:sz w:val="22"/>
                <w:szCs w:val="22"/>
              </w:rPr>
              <w:t>-0,8</w:t>
            </w:r>
          </w:p>
        </w:tc>
      </w:tr>
      <w:tr w:rsidR="00BB6B1C" w:rsidRPr="008F6C39" w14:paraId="66C55DA0" w14:textId="77777777" w:rsidTr="00F23A1E">
        <w:trPr>
          <w:trHeight w:val="417"/>
          <w:jc w:val="center"/>
        </w:trPr>
        <w:tc>
          <w:tcPr>
            <w:tcW w:w="3969" w:type="dxa"/>
            <w:tcBorders>
              <w:top w:val="single" w:sz="4" w:space="0" w:color="000000"/>
              <w:left w:val="single" w:sz="4" w:space="0" w:color="000000"/>
              <w:bottom w:val="single" w:sz="4" w:space="0" w:color="auto"/>
              <w:right w:val="single" w:sz="4" w:space="0" w:color="000000"/>
            </w:tcBorders>
            <w:shd w:val="clear" w:color="auto" w:fill="auto"/>
            <w:vAlign w:val="center"/>
          </w:tcPr>
          <w:p w14:paraId="5638A402" w14:textId="77777777" w:rsidR="00BB6B1C" w:rsidRPr="00467CC9" w:rsidRDefault="00BB6B1C" w:rsidP="003A18D5">
            <w:pPr>
              <w:spacing w:line="360" w:lineRule="auto"/>
              <w:rPr>
                <w:sz w:val="22"/>
                <w:szCs w:val="22"/>
              </w:rPr>
            </w:pPr>
            <w:r w:rsidRPr="00467CC9">
              <w:rPr>
                <w:b/>
                <w:bCs/>
                <w:color w:val="000000"/>
                <w:sz w:val="22"/>
                <w:szCs w:val="22"/>
              </w:rPr>
              <w:t>Iš viso KV apskaitos prietaisų aptarnavimo sąnaudos:</w:t>
            </w:r>
          </w:p>
        </w:tc>
        <w:tc>
          <w:tcPr>
            <w:tcW w:w="2207" w:type="dxa"/>
            <w:tcBorders>
              <w:top w:val="single" w:sz="4" w:space="0" w:color="000000"/>
              <w:bottom w:val="single" w:sz="4" w:space="0" w:color="auto"/>
              <w:right w:val="single" w:sz="4" w:space="0" w:color="000000"/>
            </w:tcBorders>
            <w:shd w:val="clear" w:color="auto" w:fill="auto"/>
            <w:vAlign w:val="center"/>
          </w:tcPr>
          <w:p w14:paraId="55F8C8F1" w14:textId="77777777" w:rsidR="00BB6B1C" w:rsidRPr="00467CC9" w:rsidRDefault="00BB6B1C" w:rsidP="003A18D5">
            <w:pPr>
              <w:spacing w:line="360" w:lineRule="auto"/>
              <w:jc w:val="right"/>
              <w:rPr>
                <w:sz w:val="22"/>
                <w:szCs w:val="22"/>
              </w:rPr>
            </w:pPr>
            <w:r w:rsidRPr="00467CC9">
              <w:rPr>
                <w:b/>
                <w:bCs/>
                <w:color w:val="000000"/>
                <w:sz w:val="22"/>
                <w:szCs w:val="22"/>
              </w:rPr>
              <w:t>36,0</w:t>
            </w:r>
          </w:p>
        </w:tc>
        <w:tc>
          <w:tcPr>
            <w:tcW w:w="1708" w:type="dxa"/>
            <w:tcBorders>
              <w:top w:val="single" w:sz="4" w:space="0" w:color="000000"/>
              <w:bottom w:val="single" w:sz="4" w:space="0" w:color="auto"/>
              <w:right w:val="single" w:sz="4" w:space="0" w:color="000000"/>
            </w:tcBorders>
            <w:shd w:val="clear" w:color="auto" w:fill="auto"/>
            <w:vAlign w:val="center"/>
          </w:tcPr>
          <w:p w14:paraId="4441A981" w14:textId="77777777" w:rsidR="00BB6B1C" w:rsidRPr="00467CC9" w:rsidRDefault="00BB6B1C" w:rsidP="003A18D5">
            <w:pPr>
              <w:spacing w:line="360" w:lineRule="auto"/>
              <w:jc w:val="right"/>
              <w:rPr>
                <w:sz w:val="22"/>
                <w:szCs w:val="22"/>
              </w:rPr>
            </w:pPr>
            <w:r w:rsidRPr="00467CC9">
              <w:rPr>
                <w:b/>
                <w:bCs/>
                <w:color w:val="000000"/>
                <w:sz w:val="22"/>
                <w:szCs w:val="22"/>
              </w:rPr>
              <w:t>30,1</w:t>
            </w:r>
          </w:p>
        </w:tc>
        <w:tc>
          <w:tcPr>
            <w:tcW w:w="1708" w:type="dxa"/>
            <w:tcBorders>
              <w:top w:val="single" w:sz="4" w:space="0" w:color="000000"/>
              <w:bottom w:val="single" w:sz="4" w:space="0" w:color="auto"/>
              <w:right w:val="single" w:sz="4" w:space="0" w:color="000000"/>
            </w:tcBorders>
            <w:shd w:val="clear" w:color="auto" w:fill="auto"/>
            <w:vAlign w:val="center"/>
          </w:tcPr>
          <w:p w14:paraId="26109F8B" w14:textId="77777777" w:rsidR="00BB6B1C" w:rsidRPr="00467CC9" w:rsidRDefault="00BB6B1C" w:rsidP="003A18D5">
            <w:pPr>
              <w:spacing w:line="360" w:lineRule="auto"/>
              <w:jc w:val="right"/>
              <w:rPr>
                <w:b/>
                <w:bCs/>
                <w:sz w:val="22"/>
                <w:szCs w:val="22"/>
              </w:rPr>
            </w:pPr>
            <w:r w:rsidRPr="00467CC9">
              <w:rPr>
                <w:b/>
                <w:bCs/>
                <w:color w:val="000000"/>
                <w:sz w:val="22"/>
                <w:szCs w:val="22"/>
              </w:rPr>
              <w:t>5,9</w:t>
            </w:r>
          </w:p>
        </w:tc>
      </w:tr>
      <w:tr w:rsidR="00BB6B1C" w:rsidRPr="008F6C39" w14:paraId="7EC64D39" w14:textId="77777777" w:rsidTr="00F23A1E">
        <w:trPr>
          <w:trHeight w:val="417"/>
          <w:jc w:val="center"/>
        </w:trPr>
        <w:tc>
          <w:tcPr>
            <w:tcW w:w="3969" w:type="dxa"/>
            <w:tcBorders>
              <w:top w:val="single" w:sz="4" w:space="0" w:color="auto"/>
              <w:bottom w:val="single" w:sz="4" w:space="0" w:color="auto"/>
            </w:tcBorders>
            <w:shd w:val="clear" w:color="auto" w:fill="auto"/>
            <w:vAlign w:val="center"/>
          </w:tcPr>
          <w:p w14:paraId="3CA5C3ED" w14:textId="77777777" w:rsidR="00BB6B1C" w:rsidRPr="008F6C39" w:rsidRDefault="00BB6B1C" w:rsidP="003A18D5">
            <w:pPr>
              <w:spacing w:line="360" w:lineRule="auto"/>
              <w:rPr>
                <w:b/>
                <w:bCs/>
                <w:color w:val="000000"/>
              </w:rPr>
            </w:pPr>
          </w:p>
        </w:tc>
        <w:tc>
          <w:tcPr>
            <w:tcW w:w="2207" w:type="dxa"/>
            <w:tcBorders>
              <w:top w:val="single" w:sz="4" w:space="0" w:color="auto"/>
              <w:bottom w:val="single" w:sz="4" w:space="0" w:color="auto"/>
            </w:tcBorders>
            <w:shd w:val="clear" w:color="auto" w:fill="auto"/>
            <w:vAlign w:val="center"/>
          </w:tcPr>
          <w:p w14:paraId="3E5A3E27" w14:textId="77777777" w:rsidR="00BB6B1C" w:rsidRPr="008F6C39" w:rsidRDefault="00BB6B1C" w:rsidP="003A18D5">
            <w:pPr>
              <w:spacing w:line="360" w:lineRule="auto"/>
              <w:jc w:val="right"/>
              <w:rPr>
                <w:b/>
                <w:bCs/>
                <w:color w:val="000000"/>
              </w:rPr>
            </w:pPr>
          </w:p>
        </w:tc>
        <w:tc>
          <w:tcPr>
            <w:tcW w:w="1708" w:type="dxa"/>
            <w:tcBorders>
              <w:top w:val="single" w:sz="4" w:space="0" w:color="auto"/>
              <w:bottom w:val="single" w:sz="4" w:space="0" w:color="auto"/>
            </w:tcBorders>
            <w:shd w:val="clear" w:color="auto" w:fill="auto"/>
            <w:vAlign w:val="center"/>
          </w:tcPr>
          <w:p w14:paraId="270F3CF4" w14:textId="77777777" w:rsidR="00BB6B1C" w:rsidRPr="008F6C39" w:rsidRDefault="00BB6B1C" w:rsidP="003A18D5">
            <w:pPr>
              <w:spacing w:line="360" w:lineRule="auto"/>
              <w:jc w:val="right"/>
              <w:rPr>
                <w:b/>
                <w:bCs/>
                <w:color w:val="000000"/>
              </w:rPr>
            </w:pPr>
          </w:p>
        </w:tc>
        <w:tc>
          <w:tcPr>
            <w:tcW w:w="1708" w:type="dxa"/>
            <w:tcBorders>
              <w:top w:val="single" w:sz="4" w:space="0" w:color="auto"/>
              <w:bottom w:val="single" w:sz="4" w:space="0" w:color="auto"/>
            </w:tcBorders>
            <w:shd w:val="clear" w:color="auto" w:fill="auto"/>
            <w:vAlign w:val="center"/>
          </w:tcPr>
          <w:p w14:paraId="0EA22DDE" w14:textId="77777777" w:rsidR="00BB6B1C" w:rsidRPr="008F6C39" w:rsidRDefault="00BB6B1C" w:rsidP="003A18D5">
            <w:pPr>
              <w:spacing w:line="360" w:lineRule="auto"/>
              <w:jc w:val="right"/>
              <w:rPr>
                <w:color w:val="000000"/>
              </w:rPr>
            </w:pPr>
          </w:p>
        </w:tc>
      </w:tr>
      <w:tr w:rsidR="00BB6B1C" w:rsidRPr="008F6C39" w14:paraId="741B98F9" w14:textId="77777777" w:rsidTr="00F23A1E">
        <w:trPr>
          <w:trHeight w:val="417"/>
          <w:jc w:val="center"/>
        </w:trPr>
        <w:tc>
          <w:tcPr>
            <w:tcW w:w="3969" w:type="dxa"/>
            <w:vMerge w:val="restart"/>
            <w:tcBorders>
              <w:top w:val="single" w:sz="4" w:space="0" w:color="auto"/>
              <w:left w:val="single" w:sz="4" w:space="0" w:color="auto"/>
              <w:right w:val="single" w:sz="4" w:space="0" w:color="auto"/>
            </w:tcBorders>
            <w:shd w:val="clear" w:color="auto" w:fill="auto"/>
            <w:vAlign w:val="center"/>
          </w:tcPr>
          <w:p w14:paraId="188D9106" w14:textId="77777777" w:rsidR="00BB6B1C" w:rsidRPr="00467CC9" w:rsidRDefault="00BB6B1C" w:rsidP="003A18D5">
            <w:pPr>
              <w:spacing w:line="360" w:lineRule="auto"/>
              <w:rPr>
                <w:b/>
                <w:bCs/>
                <w:color w:val="000000"/>
                <w:sz w:val="22"/>
                <w:szCs w:val="22"/>
              </w:rPr>
            </w:pPr>
            <w:r w:rsidRPr="00467CC9">
              <w:rPr>
                <w:b/>
                <w:bCs/>
                <w:color w:val="000000"/>
                <w:sz w:val="22"/>
                <w:szCs w:val="22"/>
                <w:lang w:eastAsia="lt-LT"/>
              </w:rPr>
              <w:t>Finansinės veiklos sąnaudos (palūkanos)</w:t>
            </w:r>
          </w:p>
        </w:tc>
        <w:tc>
          <w:tcPr>
            <w:tcW w:w="2207" w:type="dxa"/>
            <w:tcBorders>
              <w:top w:val="single" w:sz="4" w:space="0" w:color="auto"/>
              <w:left w:val="single" w:sz="4" w:space="0" w:color="auto"/>
              <w:bottom w:val="single" w:sz="4" w:space="0" w:color="auto"/>
              <w:right w:val="single" w:sz="4" w:space="0" w:color="auto"/>
            </w:tcBorders>
            <w:shd w:val="clear" w:color="auto" w:fill="auto"/>
            <w:vAlign w:val="center"/>
          </w:tcPr>
          <w:p w14:paraId="0A015CD6" w14:textId="77777777" w:rsidR="00BB6B1C" w:rsidRPr="00467CC9" w:rsidRDefault="00BB6B1C" w:rsidP="003A18D5">
            <w:pPr>
              <w:spacing w:line="360" w:lineRule="auto"/>
              <w:jc w:val="center"/>
              <w:rPr>
                <w:b/>
                <w:bCs/>
                <w:color w:val="000000"/>
                <w:sz w:val="22"/>
                <w:szCs w:val="22"/>
              </w:rPr>
            </w:pPr>
            <w:r w:rsidRPr="00467CC9">
              <w:rPr>
                <w:b/>
                <w:bCs/>
                <w:color w:val="000000"/>
                <w:sz w:val="22"/>
                <w:szCs w:val="22"/>
                <w:lang w:eastAsia="lt-LT"/>
              </w:rPr>
              <w:t>2023</w:t>
            </w: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14:paraId="7153466C" w14:textId="77777777" w:rsidR="00BB6B1C" w:rsidRPr="00467CC9" w:rsidRDefault="00BB6B1C" w:rsidP="003A18D5">
            <w:pPr>
              <w:spacing w:line="360" w:lineRule="auto"/>
              <w:jc w:val="center"/>
              <w:rPr>
                <w:b/>
                <w:bCs/>
                <w:color w:val="000000"/>
                <w:sz w:val="22"/>
                <w:szCs w:val="22"/>
              </w:rPr>
            </w:pPr>
            <w:r w:rsidRPr="00467CC9">
              <w:rPr>
                <w:b/>
                <w:bCs/>
                <w:color w:val="000000"/>
                <w:sz w:val="22"/>
                <w:szCs w:val="22"/>
                <w:lang w:eastAsia="lt-LT"/>
              </w:rPr>
              <w:t>2022</w:t>
            </w: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14:paraId="22C17E6B" w14:textId="77777777" w:rsidR="00BB6B1C" w:rsidRPr="00467CC9" w:rsidRDefault="00BB6B1C" w:rsidP="003A18D5">
            <w:pPr>
              <w:spacing w:line="360" w:lineRule="auto"/>
              <w:jc w:val="center"/>
              <w:rPr>
                <w:color w:val="000000"/>
                <w:sz w:val="22"/>
                <w:szCs w:val="22"/>
              </w:rPr>
            </w:pPr>
            <w:r w:rsidRPr="00467CC9">
              <w:rPr>
                <w:b/>
                <w:bCs/>
                <w:color w:val="000000"/>
                <w:sz w:val="22"/>
                <w:szCs w:val="22"/>
                <w:lang w:eastAsia="lt-LT"/>
              </w:rPr>
              <w:t>Skirtumas</w:t>
            </w:r>
          </w:p>
        </w:tc>
      </w:tr>
      <w:tr w:rsidR="00BB6B1C" w:rsidRPr="008F6C39" w14:paraId="28ADEB25" w14:textId="77777777" w:rsidTr="00F23A1E">
        <w:trPr>
          <w:trHeight w:val="278"/>
          <w:jc w:val="center"/>
        </w:trPr>
        <w:tc>
          <w:tcPr>
            <w:tcW w:w="3969" w:type="dxa"/>
            <w:vMerge/>
            <w:tcBorders>
              <w:left w:val="single" w:sz="4" w:space="0" w:color="auto"/>
              <w:bottom w:val="single" w:sz="4" w:space="0" w:color="auto"/>
              <w:right w:val="single" w:sz="4" w:space="0" w:color="auto"/>
            </w:tcBorders>
            <w:shd w:val="clear" w:color="auto" w:fill="auto"/>
            <w:vAlign w:val="center"/>
          </w:tcPr>
          <w:p w14:paraId="61C87AF2" w14:textId="77777777" w:rsidR="00BB6B1C" w:rsidRPr="00467CC9" w:rsidRDefault="00BB6B1C" w:rsidP="003A18D5">
            <w:pPr>
              <w:spacing w:line="360" w:lineRule="auto"/>
              <w:rPr>
                <w:b/>
                <w:bCs/>
                <w:color w:val="000000"/>
                <w:sz w:val="22"/>
                <w:szCs w:val="22"/>
              </w:rPr>
            </w:pPr>
          </w:p>
        </w:tc>
        <w:tc>
          <w:tcPr>
            <w:tcW w:w="2207" w:type="dxa"/>
            <w:tcBorders>
              <w:top w:val="single" w:sz="4" w:space="0" w:color="auto"/>
              <w:left w:val="single" w:sz="4" w:space="0" w:color="auto"/>
              <w:bottom w:val="single" w:sz="4" w:space="0" w:color="auto"/>
              <w:right w:val="single" w:sz="4" w:space="0" w:color="auto"/>
            </w:tcBorders>
            <w:shd w:val="clear" w:color="auto" w:fill="auto"/>
            <w:vAlign w:val="center"/>
          </w:tcPr>
          <w:p w14:paraId="632184BB" w14:textId="77777777" w:rsidR="00BB6B1C" w:rsidRPr="00467CC9" w:rsidRDefault="00BB6B1C" w:rsidP="003A18D5">
            <w:pPr>
              <w:spacing w:line="360" w:lineRule="auto"/>
              <w:jc w:val="right"/>
              <w:rPr>
                <w:b/>
                <w:bCs/>
                <w:color w:val="000000"/>
                <w:sz w:val="22"/>
                <w:szCs w:val="22"/>
              </w:rPr>
            </w:pPr>
            <w:r w:rsidRPr="00467CC9">
              <w:rPr>
                <w:b/>
                <w:bCs/>
                <w:color w:val="000000"/>
                <w:sz w:val="22"/>
                <w:szCs w:val="22"/>
                <w:lang w:eastAsia="lt-LT"/>
              </w:rPr>
              <w:t>56,7</w:t>
            </w: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14:paraId="17EDEC94" w14:textId="77777777" w:rsidR="00BB6B1C" w:rsidRPr="00467CC9" w:rsidRDefault="00BB6B1C" w:rsidP="003A18D5">
            <w:pPr>
              <w:spacing w:line="360" w:lineRule="auto"/>
              <w:jc w:val="right"/>
              <w:rPr>
                <w:b/>
                <w:bCs/>
                <w:color w:val="000000"/>
                <w:sz w:val="22"/>
                <w:szCs w:val="22"/>
              </w:rPr>
            </w:pPr>
            <w:r w:rsidRPr="00467CC9">
              <w:rPr>
                <w:b/>
                <w:bCs/>
                <w:color w:val="000000"/>
                <w:sz w:val="22"/>
                <w:szCs w:val="22"/>
                <w:lang w:eastAsia="lt-LT"/>
              </w:rPr>
              <w:t>10,5</w:t>
            </w: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14:paraId="1D9999CC" w14:textId="77777777" w:rsidR="00BB6B1C" w:rsidRPr="00467CC9" w:rsidRDefault="00BB6B1C" w:rsidP="003A18D5">
            <w:pPr>
              <w:spacing w:line="360" w:lineRule="auto"/>
              <w:jc w:val="right"/>
              <w:rPr>
                <w:b/>
                <w:bCs/>
                <w:color w:val="000000"/>
                <w:sz w:val="22"/>
                <w:szCs w:val="22"/>
              </w:rPr>
            </w:pPr>
            <w:r w:rsidRPr="00467CC9">
              <w:rPr>
                <w:b/>
                <w:bCs/>
                <w:color w:val="000000"/>
                <w:sz w:val="22"/>
                <w:szCs w:val="22"/>
                <w:lang w:eastAsia="lt-LT"/>
              </w:rPr>
              <w:t>46,2</w:t>
            </w:r>
          </w:p>
        </w:tc>
      </w:tr>
      <w:tr w:rsidR="00BB6B1C" w:rsidRPr="008F6C39" w14:paraId="5B113C32" w14:textId="77777777" w:rsidTr="00F23A1E">
        <w:trPr>
          <w:trHeight w:val="417"/>
          <w:jc w:val="center"/>
        </w:trPr>
        <w:tc>
          <w:tcPr>
            <w:tcW w:w="3969" w:type="dxa"/>
            <w:tcBorders>
              <w:top w:val="single" w:sz="4" w:space="0" w:color="auto"/>
              <w:bottom w:val="single" w:sz="4" w:space="0" w:color="auto"/>
            </w:tcBorders>
            <w:shd w:val="clear" w:color="auto" w:fill="auto"/>
            <w:vAlign w:val="center"/>
          </w:tcPr>
          <w:p w14:paraId="3322C196" w14:textId="77777777" w:rsidR="00BB6B1C" w:rsidRPr="008F6C39" w:rsidRDefault="00BB6B1C" w:rsidP="003A18D5">
            <w:pPr>
              <w:spacing w:line="360" w:lineRule="auto"/>
              <w:rPr>
                <w:b/>
                <w:bCs/>
                <w:color w:val="000000"/>
              </w:rPr>
            </w:pPr>
          </w:p>
        </w:tc>
        <w:tc>
          <w:tcPr>
            <w:tcW w:w="2207" w:type="dxa"/>
            <w:tcBorders>
              <w:top w:val="single" w:sz="4" w:space="0" w:color="auto"/>
              <w:bottom w:val="single" w:sz="4" w:space="0" w:color="auto"/>
            </w:tcBorders>
            <w:shd w:val="clear" w:color="auto" w:fill="auto"/>
            <w:vAlign w:val="center"/>
          </w:tcPr>
          <w:p w14:paraId="5769547C" w14:textId="77777777" w:rsidR="00BB6B1C" w:rsidRPr="008F6C39" w:rsidRDefault="00BB6B1C" w:rsidP="003A18D5">
            <w:pPr>
              <w:spacing w:line="360" w:lineRule="auto"/>
              <w:jc w:val="right"/>
              <w:rPr>
                <w:color w:val="000000"/>
                <w:lang w:eastAsia="lt-LT"/>
              </w:rPr>
            </w:pPr>
          </w:p>
        </w:tc>
        <w:tc>
          <w:tcPr>
            <w:tcW w:w="1708" w:type="dxa"/>
            <w:tcBorders>
              <w:top w:val="single" w:sz="4" w:space="0" w:color="auto"/>
              <w:bottom w:val="single" w:sz="4" w:space="0" w:color="auto"/>
            </w:tcBorders>
            <w:shd w:val="clear" w:color="auto" w:fill="auto"/>
            <w:vAlign w:val="center"/>
          </w:tcPr>
          <w:p w14:paraId="7EDAED56" w14:textId="77777777" w:rsidR="00BB6B1C" w:rsidRPr="008F6C39" w:rsidRDefault="00BB6B1C" w:rsidP="003A18D5">
            <w:pPr>
              <w:spacing w:line="360" w:lineRule="auto"/>
              <w:jc w:val="right"/>
              <w:rPr>
                <w:color w:val="000000"/>
                <w:lang w:eastAsia="lt-LT"/>
              </w:rPr>
            </w:pPr>
          </w:p>
        </w:tc>
        <w:tc>
          <w:tcPr>
            <w:tcW w:w="1708" w:type="dxa"/>
            <w:tcBorders>
              <w:top w:val="single" w:sz="4" w:space="0" w:color="auto"/>
              <w:bottom w:val="single" w:sz="4" w:space="0" w:color="auto"/>
            </w:tcBorders>
            <w:shd w:val="clear" w:color="auto" w:fill="auto"/>
            <w:vAlign w:val="center"/>
          </w:tcPr>
          <w:p w14:paraId="2FD009B5" w14:textId="77777777" w:rsidR="00BB6B1C" w:rsidRPr="008F6C39" w:rsidRDefault="00BB6B1C" w:rsidP="003A18D5">
            <w:pPr>
              <w:spacing w:line="360" w:lineRule="auto"/>
              <w:jc w:val="right"/>
              <w:rPr>
                <w:color w:val="000000"/>
                <w:lang w:eastAsia="lt-LT"/>
              </w:rPr>
            </w:pPr>
          </w:p>
        </w:tc>
      </w:tr>
      <w:tr w:rsidR="00BB6B1C" w:rsidRPr="008F6C39" w14:paraId="6CD22AB7" w14:textId="77777777" w:rsidTr="00F23A1E">
        <w:trPr>
          <w:trHeight w:val="288"/>
          <w:jc w:val="center"/>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F3F2308" w14:textId="77777777" w:rsidR="00BB6B1C" w:rsidRPr="00467CC9" w:rsidRDefault="00BB6B1C" w:rsidP="003A18D5">
            <w:pPr>
              <w:spacing w:line="360" w:lineRule="auto"/>
              <w:rPr>
                <w:b/>
                <w:bCs/>
                <w:color w:val="000000"/>
                <w:sz w:val="22"/>
                <w:szCs w:val="22"/>
              </w:rPr>
            </w:pPr>
            <w:r w:rsidRPr="00467CC9">
              <w:rPr>
                <w:b/>
                <w:bCs/>
                <w:color w:val="000000"/>
                <w:sz w:val="22"/>
                <w:szCs w:val="22"/>
              </w:rPr>
              <w:t>IŠ VISO SĄNAUDŲ:</w:t>
            </w:r>
          </w:p>
        </w:tc>
        <w:tc>
          <w:tcPr>
            <w:tcW w:w="2207" w:type="dxa"/>
            <w:tcBorders>
              <w:top w:val="single" w:sz="4" w:space="0" w:color="auto"/>
              <w:left w:val="single" w:sz="4" w:space="0" w:color="auto"/>
              <w:bottom w:val="single" w:sz="4" w:space="0" w:color="auto"/>
              <w:right w:val="single" w:sz="4" w:space="0" w:color="auto"/>
            </w:tcBorders>
            <w:shd w:val="clear" w:color="auto" w:fill="auto"/>
            <w:vAlign w:val="bottom"/>
          </w:tcPr>
          <w:p w14:paraId="742FADB7" w14:textId="77777777" w:rsidR="00BB6B1C" w:rsidRPr="00467CC9" w:rsidRDefault="00BB6B1C" w:rsidP="003A18D5">
            <w:pPr>
              <w:spacing w:line="360" w:lineRule="auto"/>
              <w:jc w:val="right"/>
              <w:rPr>
                <w:b/>
                <w:bCs/>
                <w:color w:val="000000"/>
                <w:sz w:val="22"/>
                <w:szCs w:val="22"/>
                <w:lang w:eastAsia="lt-LT"/>
              </w:rPr>
            </w:pPr>
            <w:r w:rsidRPr="00467CC9">
              <w:rPr>
                <w:b/>
                <w:bCs/>
                <w:color w:val="000000"/>
                <w:sz w:val="22"/>
                <w:szCs w:val="22"/>
              </w:rPr>
              <w:t>2 397,9</w:t>
            </w:r>
          </w:p>
        </w:tc>
        <w:tc>
          <w:tcPr>
            <w:tcW w:w="1708" w:type="dxa"/>
            <w:tcBorders>
              <w:top w:val="single" w:sz="4" w:space="0" w:color="auto"/>
              <w:left w:val="single" w:sz="4" w:space="0" w:color="auto"/>
              <w:bottom w:val="single" w:sz="4" w:space="0" w:color="auto"/>
              <w:right w:val="single" w:sz="4" w:space="0" w:color="auto"/>
            </w:tcBorders>
            <w:shd w:val="clear" w:color="auto" w:fill="auto"/>
            <w:vAlign w:val="bottom"/>
          </w:tcPr>
          <w:p w14:paraId="64282E14" w14:textId="77777777" w:rsidR="00BB6B1C" w:rsidRPr="00467CC9" w:rsidRDefault="00BB6B1C" w:rsidP="003A18D5">
            <w:pPr>
              <w:spacing w:line="360" w:lineRule="auto"/>
              <w:jc w:val="right"/>
              <w:rPr>
                <w:b/>
                <w:bCs/>
                <w:color w:val="000000"/>
                <w:sz w:val="22"/>
                <w:szCs w:val="22"/>
                <w:lang w:eastAsia="lt-LT"/>
              </w:rPr>
            </w:pPr>
            <w:r w:rsidRPr="00467CC9">
              <w:rPr>
                <w:b/>
                <w:bCs/>
                <w:color w:val="000000"/>
                <w:sz w:val="22"/>
                <w:szCs w:val="22"/>
              </w:rPr>
              <w:t>2 288,1</w:t>
            </w:r>
          </w:p>
        </w:tc>
        <w:tc>
          <w:tcPr>
            <w:tcW w:w="1708" w:type="dxa"/>
            <w:tcBorders>
              <w:top w:val="single" w:sz="4" w:space="0" w:color="auto"/>
              <w:left w:val="single" w:sz="4" w:space="0" w:color="auto"/>
              <w:bottom w:val="single" w:sz="4" w:space="0" w:color="auto"/>
              <w:right w:val="single" w:sz="4" w:space="0" w:color="auto"/>
            </w:tcBorders>
            <w:shd w:val="clear" w:color="auto" w:fill="auto"/>
            <w:vAlign w:val="bottom"/>
          </w:tcPr>
          <w:p w14:paraId="747CA4FB" w14:textId="77777777" w:rsidR="00BB6B1C" w:rsidRPr="00467CC9" w:rsidRDefault="00BB6B1C" w:rsidP="003A18D5">
            <w:pPr>
              <w:spacing w:line="360" w:lineRule="auto"/>
              <w:jc w:val="right"/>
              <w:rPr>
                <w:b/>
                <w:bCs/>
                <w:color w:val="000000"/>
                <w:sz w:val="22"/>
                <w:szCs w:val="22"/>
                <w:lang w:eastAsia="lt-LT"/>
              </w:rPr>
            </w:pPr>
            <w:r w:rsidRPr="00467CC9">
              <w:rPr>
                <w:b/>
                <w:bCs/>
                <w:color w:val="000000"/>
                <w:sz w:val="22"/>
                <w:szCs w:val="22"/>
              </w:rPr>
              <w:t>109,8</w:t>
            </w:r>
          </w:p>
        </w:tc>
      </w:tr>
    </w:tbl>
    <w:p w14:paraId="55BDA04C" w14:textId="77777777" w:rsidR="00BB6B1C" w:rsidRDefault="00BB6B1C" w:rsidP="00BB6B1C">
      <w:pPr>
        <w:spacing w:line="360" w:lineRule="auto"/>
        <w:ind w:firstLine="851"/>
        <w:jc w:val="both"/>
        <w:rPr>
          <w:rFonts w:eastAsia="Calibri"/>
          <w:b/>
          <w:lang w:eastAsia="en-US"/>
        </w:rPr>
      </w:pPr>
    </w:p>
    <w:p w14:paraId="11831DED" w14:textId="77777777" w:rsidR="00BB6B1C" w:rsidRDefault="00BB6B1C" w:rsidP="00BB6B1C">
      <w:pPr>
        <w:spacing w:line="360" w:lineRule="auto"/>
        <w:ind w:firstLine="1296"/>
        <w:jc w:val="both"/>
        <w:rPr>
          <w:bCs/>
          <w:color w:val="000000"/>
        </w:rPr>
      </w:pPr>
      <w:r w:rsidRPr="008F6C39">
        <w:rPr>
          <w:bCs/>
          <w:color w:val="000000"/>
        </w:rPr>
        <w:t>Daug dėmesio ir pastangų įdėta mažinant  trumpalaikius įsipareigojimus tiekėjams siekiant pakelti įmonės kreditingumo lygį. Tai labai svarbu numatytų investicijų finansavimo gavimui iš kredito įstaigų.</w:t>
      </w:r>
      <w:r>
        <w:rPr>
          <w:bCs/>
          <w:color w:val="000000"/>
        </w:rPr>
        <w:t xml:space="preserve"> Skolos tiekėjams 2023 metų pabaigoje,  lyginant su 2022 metais,  sumažėjo 317 048 Eur. 2022-12-31 įsiskolinimas siekė 581 520 Eur, 2023-12-31 – 264 472 Eur. Apmokėjimo terminas – 2024 m. sausio mėnuo. Pradelstu skolų Bendrovė neturi.</w:t>
      </w:r>
    </w:p>
    <w:p w14:paraId="77EDDA3A" w14:textId="77777777" w:rsidR="00BB6B1C" w:rsidRDefault="00BB6B1C" w:rsidP="00BB6B1C">
      <w:pPr>
        <w:spacing w:line="360" w:lineRule="auto"/>
        <w:ind w:firstLine="1296"/>
        <w:jc w:val="both"/>
      </w:pPr>
      <w:r w:rsidRPr="006B7607">
        <w:t>Didelę įtaką įmonės veiklos rezultatams turi klientų atsiskaitymas už suteiktas paslaugas. 2023 m. gruodžio 31 d. klientų įsiskolinimas už suteiktas paslaugas bendrovei sudarė 270 168 Eur</w:t>
      </w:r>
      <w:r>
        <w:t xml:space="preserve"> su priskaitymais už gruodžio mėnesį</w:t>
      </w:r>
      <w:r w:rsidRPr="006B7607">
        <w:t>.</w:t>
      </w:r>
    </w:p>
    <w:p w14:paraId="6E9ECDF8" w14:textId="77777777" w:rsidR="00CF0017" w:rsidRPr="006B7607" w:rsidRDefault="00CF0017" w:rsidP="00BB6B1C">
      <w:pPr>
        <w:spacing w:line="360" w:lineRule="auto"/>
        <w:ind w:firstLine="1296"/>
        <w:jc w:val="both"/>
      </w:pPr>
    </w:p>
    <w:tbl>
      <w:tblPr>
        <w:tblW w:w="0" w:type="auto"/>
        <w:jc w:val="center"/>
        <w:tblLayout w:type="fixed"/>
        <w:tblLook w:val="0000" w:firstRow="0" w:lastRow="0" w:firstColumn="0" w:lastColumn="0" w:noHBand="0" w:noVBand="0"/>
      </w:tblPr>
      <w:tblGrid>
        <w:gridCol w:w="3732"/>
        <w:gridCol w:w="4773"/>
      </w:tblGrid>
      <w:tr w:rsidR="00BB6B1C" w:rsidRPr="006B7607" w14:paraId="6BA29617" w14:textId="77777777" w:rsidTr="00F23A1E">
        <w:trPr>
          <w:trHeight w:val="378"/>
          <w:jc w:val="center"/>
        </w:trPr>
        <w:tc>
          <w:tcPr>
            <w:tcW w:w="3732" w:type="dxa"/>
            <w:tcBorders>
              <w:top w:val="single" w:sz="4" w:space="0" w:color="000000"/>
              <w:left w:val="single" w:sz="4" w:space="0" w:color="000000"/>
              <w:bottom w:val="single" w:sz="4" w:space="0" w:color="000000"/>
              <w:right w:val="single" w:sz="4" w:space="0" w:color="000000"/>
            </w:tcBorders>
            <w:shd w:val="clear" w:color="auto" w:fill="auto"/>
          </w:tcPr>
          <w:p w14:paraId="7AD9E25F" w14:textId="77777777" w:rsidR="00BB6B1C" w:rsidRPr="00467CC9" w:rsidRDefault="00BB6B1C" w:rsidP="003A18D5">
            <w:pPr>
              <w:spacing w:line="360" w:lineRule="auto"/>
              <w:jc w:val="center"/>
              <w:rPr>
                <w:sz w:val="22"/>
                <w:szCs w:val="22"/>
              </w:rPr>
            </w:pPr>
            <w:r w:rsidRPr="00467CC9">
              <w:rPr>
                <w:b/>
                <w:sz w:val="22"/>
                <w:szCs w:val="22"/>
              </w:rPr>
              <w:t>Mokėtojų grupės</w:t>
            </w:r>
          </w:p>
        </w:tc>
        <w:tc>
          <w:tcPr>
            <w:tcW w:w="4773" w:type="dxa"/>
            <w:tcBorders>
              <w:top w:val="single" w:sz="4" w:space="0" w:color="000000"/>
              <w:left w:val="single" w:sz="4" w:space="0" w:color="000000"/>
              <w:bottom w:val="single" w:sz="4" w:space="0" w:color="000000"/>
              <w:right w:val="single" w:sz="4" w:space="0" w:color="000000"/>
            </w:tcBorders>
            <w:shd w:val="clear" w:color="auto" w:fill="auto"/>
          </w:tcPr>
          <w:p w14:paraId="13CE47BB" w14:textId="77777777" w:rsidR="00BB6B1C" w:rsidRPr="00467CC9" w:rsidRDefault="00BB6B1C" w:rsidP="003A18D5">
            <w:pPr>
              <w:spacing w:line="360" w:lineRule="auto"/>
              <w:jc w:val="center"/>
              <w:rPr>
                <w:sz w:val="22"/>
                <w:szCs w:val="22"/>
              </w:rPr>
            </w:pPr>
            <w:r w:rsidRPr="00467CC9">
              <w:rPr>
                <w:b/>
                <w:sz w:val="22"/>
                <w:szCs w:val="22"/>
              </w:rPr>
              <w:t>Skolos dydis (Eur)</w:t>
            </w:r>
          </w:p>
        </w:tc>
      </w:tr>
      <w:tr w:rsidR="00BB6B1C" w:rsidRPr="006B7607" w14:paraId="00B68940" w14:textId="77777777" w:rsidTr="00F23A1E">
        <w:trPr>
          <w:trHeight w:val="378"/>
          <w:jc w:val="center"/>
        </w:trPr>
        <w:tc>
          <w:tcPr>
            <w:tcW w:w="3732" w:type="dxa"/>
            <w:tcBorders>
              <w:top w:val="single" w:sz="4" w:space="0" w:color="000000"/>
              <w:left w:val="single" w:sz="4" w:space="0" w:color="000000"/>
              <w:bottom w:val="single" w:sz="4" w:space="0" w:color="000000"/>
              <w:right w:val="single" w:sz="4" w:space="0" w:color="000000"/>
            </w:tcBorders>
            <w:shd w:val="clear" w:color="auto" w:fill="auto"/>
          </w:tcPr>
          <w:p w14:paraId="5764E34B" w14:textId="77777777" w:rsidR="00BB6B1C" w:rsidRPr="00467CC9" w:rsidRDefault="00BB6B1C" w:rsidP="003A18D5">
            <w:pPr>
              <w:spacing w:line="360" w:lineRule="auto"/>
              <w:jc w:val="both"/>
              <w:rPr>
                <w:sz w:val="22"/>
                <w:szCs w:val="22"/>
              </w:rPr>
            </w:pPr>
            <w:r w:rsidRPr="00467CC9">
              <w:rPr>
                <w:sz w:val="22"/>
                <w:szCs w:val="22"/>
              </w:rPr>
              <w:t>Verslo įmonės</w:t>
            </w:r>
          </w:p>
        </w:tc>
        <w:tc>
          <w:tcPr>
            <w:tcW w:w="4773" w:type="dxa"/>
            <w:tcBorders>
              <w:top w:val="single" w:sz="4" w:space="0" w:color="000000"/>
              <w:left w:val="single" w:sz="4" w:space="0" w:color="000000"/>
              <w:bottom w:val="single" w:sz="4" w:space="0" w:color="000000"/>
              <w:right w:val="single" w:sz="4" w:space="0" w:color="000000"/>
            </w:tcBorders>
            <w:shd w:val="clear" w:color="auto" w:fill="auto"/>
          </w:tcPr>
          <w:p w14:paraId="5470A6A9" w14:textId="77777777" w:rsidR="00BB6B1C" w:rsidRPr="00467CC9" w:rsidRDefault="00BB6B1C" w:rsidP="003A18D5">
            <w:pPr>
              <w:suppressAutoHyphens w:val="0"/>
              <w:spacing w:line="360" w:lineRule="auto"/>
              <w:jc w:val="right"/>
              <w:rPr>
                <w:sz w:val="22"/>
                <w:szCs w:val="22"/>
                <w:lang w:eastAsia="lt-LT"/>
              </w:rPr>
            </w:pPr>
            <w:r w:rsidRPr="00467CC9">
              <w:rPr>
                <w:sz w:val="22"/>
                <w:szCs w:val="22"/>
              </w:rPr>
              <w:t>35 552</w:t>
            </w:r>
          </w:p>
        </w:tc>
      </w:tr>
      <w:tr w:rsidR="00BB6B1C" w:rsidRPr="006B7607" w14:paraId="3537253B" w14:textId="77777777" w:rsidTr="00F23A1E">
        <w:trPr>
          <w:trHeight w:val="390"/>
          <w:jc w:val="center"/>
        </w:trPr>
        <w:tc>
          <w:tcPr>
            <w:tcW w:w="3732" w:type="dxa"/>
            <w:tcBorders>
              <w:top w:val="single" w:sz="4" w:space="0" w:color="000000"/>
              <w:left w:val="single" w:sz="4" w:space="0" w:color="000000"/>
              <w:bottom w:val="single" w:sz="4" w:space="0" w:color="000000"/>
              <w:right w:val="single" w:sz="4" w:space="0" w:color="000000"/>
            </w:tcBorders>
            <w:shd w:val="clear" w:color="auto" w:fill="auto"/>
          </w:tcPr>
          <w:p w14:paraId="75BC0648" w14:textId="77777777" w:rsidR="00BB6B1C" w:rsidRPr="00467CC9" w:rsidRDefault="00BB6B1C" w:rsidP="003A18D5">
            <w:pPr>
              <w:spacing w:line="360" w:lineRule="auto"/>
              <w:jc w:val="both"/>
              <w:rPr>
                <w:sz w:val="22"/>
                <w:szCs w:val="22"/>
              </w:rPr>
            </w:pPr>
            <w:r w:rsidRPr="00467CC9">
              <w:rPr>
                <w:sz w:val="22"/>
                <w:szCs w:val="22"/>
              </w:rPr>
              <w:t>Biudžetinės įstaigos</w:t>
            </w:r>
          </w:p>
        </w:tc>
        <w:tc>
          <w:tcPr>
            <w:tcW w:w="4773" w:type="dxa"/>
            <w:tcBorders>
              <w:top w:val="single" w:sz="4" w:space="0" w:color="000000"/>
              <w:left w:val="single" w:sz="4" w:space="0" w:color="000000"/>
              <w:bottom w:val="single" w:sz="4" w:space="0" w:color="000000"/>
              <w:right w:val="single" w:sz="4" w:space="0" w:color="000000"/>
            </w:tcBorders>
            <w:shd w:val="clear" w:color="auto" w:fill="auto"/>
          </w:tcPr>
          <w:p w14:paraId="4949F48A" w14:textId="77777777" w:rsidR="00BB6B1C" w:rsidRPr="00467CC9" w:rsidRDefault="00BB6B1C" w:rsidP="003A18D5">
            <w:pPr>
              <w:spacing w:line="360" w:lineRule="auto"/>
              <w:jc w:val="right"/>
              <w:rPr>
                <w:sz w:val="22"/>
                <w:szCs w:val="22"/>
              </w:rPr>
            </w:pPr>
            <w:r w:rsidRPr="00467CC9">
              <w:rPr>
                <w:sz w:val="22"/>
                <w:szCs w:val="22"/>
              </w:rPr>
              <w:t>10 511</w:t>
            </w:r>
          </w:p>
        </w:tc>
      </w:tr>
      <w:tr w:rsidR="00BB6B1C" w:rsidRPr="006B7607" w14:paraId="3C026D37" w14:textId="77777777" w:rsidTr="00F23A1E">
        <w:trPr>
          <w:trHeight w:val="378"/>
          <w:jc w:val="center"/>
        </w:trPr>
        <w:tc>
          <w:tcPr>
            <w:tcW w:w="3732" w:type="dxa"/>
            <w:tcBorders>
              <w:top w:val="single" w:sz="4" w:space="0" w:color="000000"/>
              <w:left w:val="single" w:sz="4" w:space="0" w:color="000000"/>
              <w:bottom w:val="single" w:sz="4" w:space="0" w:color="000000"/>
              <w:right w:val="single" w:sz="4" w:space="0" w:color="000000"/>
            </w:tcBorders>
            <w:shd w:val="clear" w:color="auto" w:fill="auto"/>
          </w:tcPr>
          <w:p w14:paraId="1F9C0CC5" w14:textId="77777777" w:rsidR="00BB6B1C" w:rsidRPr="00467CC9" w:rsidRDefault="00BB6B1C" w:rsidP="003A18D5">
            <w:pPr>
              <w:spacing w:line="360" w:lineRule="auto"/>
              <w:jc w:val="both"/>
              <w:rPr>
                <w:sz w:val="22"/>
                <w:szCs w:val="22"/>
              </w:rPr>
            </w:pPr>
            <w:r w:rsidRPr="00467CC9">
              <w:rPr>
                <w:color w:val="000000"/>
                <w:sz w:val="22"/>
                <w:szCs w:val="22"/>
              </w:rPr>
              <w:t>Savivaldybės įmonės</w:t>
            </w:r>
          </w:p>
        </w:tc>
        <w:tc>
          <w:tcPr>
            <w:tcW w:w="4773" w:type="dxa"/>
            <w:tcBorders>
              <w:top w:val="single" w:sz="4" w:space="0" w:color="000000"/>
              <w:left w:val="single" w:sz="4" w:space="0" w:color="000000"/>
              <w:bottom w:val="single" w:sz="4" w:space="0" w:color="000000"/>
              <w:right w:val="single" w:sz="4" w:space="0" w:color="000000"/>
            </w:tcBorders>
            <w:shd w:val="clear" w:color="auto" w:fill="auto"/>
          </w:tcPr>
          <w:p w14:paraId="40A2AE38" w14:textId="77777777" w:rsidR="00BB6B1C" w:rsidRPr="00467CC9" w:rsidRDefault="00BB6B1C" w:rsidP="003A18D5">
            <w:pPr>
              <w:suppressAutoHyphens w:val="0"/>
              <w:spacing w:line="360" w:lineRule="auto"/>
              <w:jc w:val="right"/>
              <w:rPr>
                <w:sz w:val="22"/>
                <w:szCs w:val="22"/>
              </w:rPr>
            </w:pPr>
            <w:r w:rsidRPr="00467CC9">
              <w:rPr>
                <w:sz w:val="22"/>
                <w:szCs w:val="22"/>
              </w:rPr>
              <w:t>13 565</w:t>
            </w:r>
          </w:p>
        </w:tc>
      </w:tr>
      <w:tr w:rsidR="00BB6B1C" w:rsidRPr="006B7607" w14:paraId="310215A9" w14:textId="77777777" w:rsidTr="00F23A1E">
        <w:trPr>
          <w:trHeight w:val="378"/>
          <w:jc w:val="center"/>
        </w:trPr>
        <w:tc>
          <w:tcPr>
            <w:tcW w:w="3732" w:type="dxa"/>
            <w:tcBorders>
              <w:top w:val="single" w:sz="4" w:space="0" w:color="000000"/>
              <w:left w:val="single" w:sz="4" w:space="0" w:color="000000"/>
              <w:bottom w:val="single" w:sz="4" w:space="0" w:color="000000"/>
              <w:right w:val="single" w:sz="4" w:space="0" w:color="000000"/>
            </w:tcBorders>
            <w:shd w:val="clear" w:color="auto" w:fill="auto"/>
          </w:tcPr>
          <w:p w14:paraId="4424ACC6" w14:textId="77777777" w:rsidR="00BB6B1C" w:rsidRPr="00467CC9" w:rsidRDefault="00BB6B1C" w:rsidP="003A18D5">
            <w:pPr>
              <w:spacing w:line="360" w:lineRule="auto"/>
              <w:jc w:val="both"/>
              <w:rPr>
                <w:color w:val="000000"/>
                <w:sz w:val="22"/>
                <w:szCs w:val="22"/>
              </w:rPr>
            </w:pPr>
            <w:r w:rsidRPr="00467CC9">
              <w:rPr>
                <w:color w:val="000000"/>
                <w:sz w:val="22"/>
                <w:szCs w:val="22"/>
              </w:rPr>
              <w:t>Gyventojai</w:t>
            </w:r>
          </w:p>
        </w:tc>
        <w:tc>
          <w:tcPr>
            <w:tcW w:w="4773" w:type="dxa"/>
            <w:tcBorders>
              <w:top w:val="single" w:sz="4" w:space="0" w:color="000000"/>
              <w:left w:val="single" w:sz="4" w:space="0" w:color="000000"/>
              <w:bottom w:val="single" w:sz="4" w:space="0" w:color="000000"/>
              <w:right w:val="single" w:sz="4" w:space="0" w:color="000000"/>
            </w:tcBorders>
            <w:shd w:val="clear" w:color="auto" w:fill="auto"/>
          </w:tcPr>
          <w:p w14:paraId="4E0500F2" w14:textId="77777777" w:rsidR="00BB6B1C" w:rsidRPr="00467CC9" w:rsidRDefault="00BB6B1C" w:rsidP="003A18D5">
            <w:pPr>
              <w:suppressAutoHyphens w:val="0"/>
              <w:spacing w:line="360" w:lineRule="auto"/>
              <w:jc w:val="right"/>
              <w:rPr>
                <w:sz w:val="22"/>
                <w:szCs w:val="22"/>
                <w:lang w:eastAsia="lt-LT"/>
              </w:rPr>
            </w:pPr>
            <w:r w:rsidRPr="00467CC9">
              <w:rPr>
                <w:sz w:val="22"/>
                <w:szCs w:val="22"/>
              </w:rPr>
              <w:t>210 540</w:t>
            </w:r>
          </w:p>
        </w:tc>
      </w:tr>
      <w:tr w:rsidR="00BB6B1C" w:rsidRPr="008F6C39" w14:paraId="2057C279" w14:textId="77777777" w:rsidTr="00F23A1E">
        <w:trPr>
          <w:trHeight w:val="378"/>
          <w:jc w:val="center"/>
        </w:trPr>
        <w:tc>
          <w:tcPr>
            <w:tcW w:w="3732" w:type="dxa"/>
            <w:tcBorders>
              <w:top w:val="single" w:sz="4" w:space="0" w:color="000000"/>
              <w:left w:val="single" w:sz="4" w:space="0" w:color="000000"/>
              <w:bottom w:val="single" w:sz="4" w:space="0" w:color="000000"/>
              <w:right w:val="single" w:sz="4" w:space="0" w:color="000000"/>
            </w:tcBorders>
            <w:shd w:val="clear" w:color="auto" w:fill="auto"/>
          </w:tcPr>
          <w:p w14:paraId="3805D4C1" w14:textId="77777777" w:rsidR="00BB6B1C" w:rsidRPr="00467CC9" w:rsidRDefault="00BB6B1C" w:rsidP="003A18D5">
            <w:pPr>
              <w:spacing w:line="360" w:lineRule="auto"/>
              <w:jc w:val="both"/>
              <w:rPr>
                <w:b/>
                <w:bCs/>
                <w:color w:val="000000"/>
                <w:sz w:val="22"/>
                <w:szCs w:val="22"/>
              </w:rPr>
            </w:pPr>
            <w:r w:rsidRPr="00467CC9">
              <w:rPr>
                <w:b/>
                <w:bCs/>
                <w:color w:val="000000"/>
                <w:sz w:val="22"/>
                <w:szCs w:val="22"/>
              </w:rPr>
              <w:t>IŠ VISO:</w:t>
            </w:r>
          </w:p>
        </w:tc>
        <w:tc>
          <w:tcPr>
            <w:tcW w:w="4773" w:type="dxa"/>
            <w:tcBorders>
              <w:top w:val="single" w:sz="4" w:space="0" w:color="000000"/>
              <w:left w:val="single" w:sz="4" w:space="0" w:color="000000"/>
              <w:bottom w:val="single" w:sz="4" w:space="0" w:color="000000"/>
              <w:right w:val="single" w:sz="4" w:space="0" w:color="000000"/>
            </w:tcBorders>
            <w:shd w:val="clear" w:color="auto" w:fill="auto"/>
          </w:tcPr>
          <w:p w14:paraId="52BFBA37" w14:textId="77777777" w:rsidR="00BB6B1C" w:rsidRPr="00467CC9" w:rsidRDefault="00BB6B1C" w:rsidP="003A18D5">
            <w:pPr>
              <w:suppressAutoHyphens w:val="0"/>
              <w:spacing w:line="360" w:lineRule="auto"/>
              <w:jc w:val="right"/>
              <w:rPr>
                <w:b/>
                <w:bCs/>
                <w:sz w:val="22"/>
                <w:szCs w:val="22"/>
              </w:rPr>
            </w:pPr>
            <w:r w:rsidRPr="00467CC9">
              <w:rPr>
                <w:b/>
                <w:bCs/>
                <w:sz w:val="22"/>
                <w:szCs w:val="22"/>
              </w:rPr>
              <w:t>270 168</w:t>
            </w:r>
          </w:p>
        </w:tc>
      </w:tr>
    </w:tbl>
    <w:p w14:paraId="61CC6469" w14:textId="77777777" w:rsidR="00BB6B1C" w:rsidRPr="008F6C39" w:rsidRDefault="00BB6B1C" w:rsidP="00BB6B1C">
      <w:pPr>
        <w:spacing w:line="360" w:lineRule="auto"/>
        <w:jc w:val="both"/>
        <w:rPr>
          <w:color w:val="000000"/>
          <w:highlight w:val="yellow"/>
        </w:rPr>
      </w:pPr>
    </w:p>
    <w:p w14:paraId="793502C8" w14:textId="0BE32082" w:rsidR="00BB6B1C" w:rsidRDefault="00BB6B1C" w:rsidP="00F23A1E">
      <w:pPr>
        <w:spacing w:line="360" w:lineRule="auto"/>
        <w:ind w:firstLine="851"/>
        <w:jc w:val="both"/>
        <w:rPr>
          <w:color w:val="000000"/>
        </w:rPr>
      </w:pPr>
      <w:r w:rsidRPr="008F6C39">
        <w:rPr>
          <w:color w:val="000000"/>
        </w:rPr>
        <w:t>202</w:t>
      </w:r>
      <w:r>
        <w:rPr>
          <w:color w:val="000000"/>
        </w:rPr>
        <w:t>3</w:t>
      </w:r>
      <w:r w:rsidRPr="008F6C39">
        <w:rPr>
          <w:color w:val="000000"/>
        </w:rPr>
        <w:t xml:space="preserve"> metais gyventojų (privačių butų) skolos sudarė didžiausią įsiskolinimų dalį</w:t>
      </w:r>
      <w:r>
        <w:rPr>
          <w:color w:val="000000"/>
        </w:rPr>
        <w:t>.</w:t>
      </w:r>
    </w:p>
    <w:p w14:paraId="01B8AF6A" w14:textId="203C0597" w:rsidR="00BB6B1C" w:rsidRDefault="00BB6B1C" w:rsidP="00F23A1E">
      <w:pPr>
        <w:spacing w:line="360" w:lineRule="auto"/>
        <w:ind w:firstLine="851"/>
        <w:jc w:val="both"/>
      </w:pPr>
      <w:r>
        <w:t xml:space="preserve">Per </w:t>
      </w:r>
      <w:r w:rsidRPr="00546AE1">
        <w:t>20</w:t>
      </w:r>
      <w:r>
        <w:t>23</w:t>
      </w:r>
      <w:r w:rsidRPr="00546AE1">
        <w:t xml:space="preserve"> m</w:t>
      </w:r>
      <w:r>
        <w:t xml:space="preserve">etus įsiskolinusiems gyventojams parašyta  103 priminimai ir </w:t>
      </w:r>
      <w:r w:rsidRPr="00585637">
        <w:rPr>
          <w:bCs/>
        </w:rPr>
        <w:t>57 reikalavimai dėl skolos padengimo.</w:t>
      </w:r>
    </w:p>
    <w:p w14:paraId="252E399F" w14:textId="39AF4208" w:rsidR="00BB6B1C" w:rsidRPr="00585637" w:rsidRDefault="00BB6B1C" w:rsidP="00F23A1E">
      <w:pPr>
        <w:spacing w:line="360" w:lineRule="auto"/>
        <w:ind w:firstLine="851"/>
        <w:jc w:val="both"/>
        <w:rPr>
          <w:bCs/>
        </w:rPr>
      </w:pPr>
      <w:r>
        <w:t>I</w:t>
      </w:r>
      <w:r w:rsidRPr="008416FB">
        <w:t xml:space="preserve">ki </w:t>
      </w:r>
      <w:r>
        <w:t xml:space="preserve">2024 </w:t>
      </w:r>
      <w:r w:rsidRPr="008416FB">
        <w:t>m</w:t>
      </w:r>
      <w:r>
        <w:t xml:space="preserve">. sausio </w:t>
      </w:r>
      <w:r w:rsidRPr="008416FB">
        <w:t>1 d</w:t>
      </w:r>
      <w:r>
        <w:t>. dėl įsiskolinimo 90</w:t>
      </w:r>
      <w:r w:rsidRPr="008416FB">
        <w:t xml:space="preserve"> ab</w:t>
      </w:r>
      <w:r>
        <w:t>onentų atjungtas karštas vanduo</w:t>
      </w:r>
      <w:r w:rsidRPr="008416FB">
        <w:t>.</w:t>
      </w:r>
      <w:r>
        <w:t xml:space="preserve"> </w:t>
      </w:r>
      <w:r>
        <w:rPr>
          <w:bCs/>
        </w:rPr>
        <w:t>Per</w:t>
      </w:r>
      <w:r w:rsidRPr="00585637">
        <w:rPr>
          <w:bCs/>
        </w:rPr>
        <w:t xml:space="preserve">   2023 m</w:t>
      </w:r>
      <w:r>
        <w:rPr>
          <w:bCs/>
        </w:rPr>
        <w:t>etus</w:t>
      </w:r>
      <w:r w:rsidRPr="00585637">
        <w:rPr>
          <w:bCs/>
        </w:rPr>
        <w:t xml:space="preserve"> </w:t>
      </w:r>
      <w:r>
        <w:rPr>
          <w:bCs/>
        </w:rPr>
        <w:t>r</w:t>
      </w:r>
      <w:r w:rsidRPr="00585637">
        <w:rPr>
          <w:bCs/>
        </w:rPr>
        <w:t>asta  580 m³</w:t>
      </w:r>
      <w:r>
        <w:rPr>
          <w:bCs/>
        </w:rPr>
        <w:t xml:space="preserve"> </w:t>
      </w:r>
      <w:r w:rsidRPr="00585637">
        <w:rPr>
          <w:bCs/>
        </w:rPr>
        <w:t>nedeklaruoto karšto vandens.</w:t>
      </w:r>
    </w:p>
    <w:p w14:paraId="79654082" w14:textId="1384EE06" w:rsidR="00BB6B1C" w:rsidRPr="00585637" w:rsidRDefault="00BB6B1C" w:rsidP="00F23A1E">
      <w:pPr>
        <w:spacing w:line="360" w:lineRule="auto"/>
        <w:ind w:firstLine="851"/>
        <w:jc w:val="both"/>
        <w:rPr>
          <w:bCs/>
        </w:rPr>
      </w:pPr>
      <w:r>
        <w:rPr>
          <w:bCs/>
        </w:rPr>
        <w:t>P</w:t>
      </w:r>
      <w:r w:rsidRPr="00585637">
        <w:rPr>
          <w:bCs/>
        </w:rPr>
        <w:t>er 2023 m</w:t>
      </w:r>
      <w:r>
        <w:rPr>
          <w:bCs/>
        </w:rPr>
        <w:t xml:space="preserve">etus </w:t>
      </w:r>
      <w:r w:rsidRPr="00585637">
        <w:rPr>
          <w:bCs/>
        </w:rPr>
        <w:t xml:space="preserve"> į teismą</w:t>
      </w:r>
      <w:r>
        <w:rPr>
          <w:bCs/>
        </w:rPr>
        <w:t xml:space="preserve"> perduotos </w:t>
      </w:r>
      <w:r w:rsidRPr="00585637">
        <w:rPr>
          <w:bCs/>
        </w:rPr>
        <w:t xml:space="preserve"> 36 bylos</w:t>
      </w:r>
      <w:r>
        <w:rPr>
          <w:bCs/>
        </w:rPr>
        <w:t xml:space="preserve"> </w:t>
      </w:r>
      <w:r w:rsidRPr="00585637">
        <w:rPr>
          <w:bCs/>
        </w:rPr>
        <w:t xml:space="preserve">16084,86  </w:t>
      </w:r>
      <w:r>
        <w:rPr>
          <w:bCs/>
        </w:rPr>
        <w:t xml:space="preserve">Eur sumai. </w:t>
      </w:r>
      <w:r w:rsidRPr="00585637">
        <w:rPr>
          <w:bCs/>
        </w:rPr>
        <w:t xml:space="preserve">Iš viso </w:t>
      </w:r>
      <w:r>
        <w:rPr>
          <w:bCs/>
        </w:rPr>
        <w:t xml:space="preserve">per 2023 metus </w:t>
      </w:r>
      <w:r w:rsidRPr="00585637">
        <w:rPr>
          <w:bCs/>
        </w:rPr>
        <w:t xml:space="preserve">priteista </w:t>
      </w:r>
      <w:r>
        <w:rPr>
          <w:bCs/>
        </w:rPr>
        <w:t xml:space="preserve">su delspinigiais ir teismo išlaidomis </w:t>
      </w:r>
      <w:r>
        <w:t xml:space="preserve"> – 17 736 Eur,</w:t>
      </w:r>
      <w:r w:rsidRPr="00585637">
        <w:t xml:space="preserve"> </w:t>
      </w:r>
      <w:r>
        <w:t>išieškota – 23 227  Eur.</w:t>
      </w:r>
    </w:p>
    <w:p w14:paraId="3C68B177" w14:textId="6DAC09BC" w:rsidR="00BB6B1C" w:rsidRPr="0025355F" w:rsidRDefault="00BB6B1C" w:rsidP="00F23A1E">
      <w:pPr>
        <w:spacing w:line="360" w:lineRule="auto"/>
        <w:ind w:firstLine="851"/>
        <w:jc w:val="both"/>
        <w:rPr>
          <w:b/>
        </w:rPr>
      </w:pPr>
      <w:r>
        <w:t>G</w:t>
      </w:r>
      <w:r w:rsidRPr="00C76896">
        <w:t>yv</w:t>
      </w:r>
      <w:r>
        <w:t>entojai</w:t>
      </w:r>
      <w:r w:rsidRPr="00C76896">
        <w:t xml:space="preserve"> </w:t>
      </w:r>
      <w:r>
        <w:t>g</w:t>
      </w:r>
      <w:r w:rsidRPr="00C76896">
        <w:t xml:space="preserve">rąžino </w:t>
      </w:r>
      <w:r>
        <w:t>568,35 Eur</w:t>
      </w:r>
      <w:r w:rsidRPr="00C76896">
        <w:t xml:space="preserve"> bylinėjimosi išlaid</w:t>
      </w:r>
      <w:r>
        <w:t>ų ir  444,92 Eur delspinigių.</w:t>
      </w:r>
    </w:p>
    <w:p w14:paraId="176CEDFC" w14:textId="04993BFC" w:rsidR="00BB6B1C" w:rsidRDefault="00BB6B1C" w:rsidP="00F23A1E">
      <w:pPr>
        <w:spacing w:line="360" w:lineRule="auto"/>
        <w:ind w:firstLine="851"/>
        <w:jc w:val="both"/>
      </w:pPr>
      <w:r>
        <w:lastRenderedPageBreak/>
        <w:t xml:space="preserve">Per </w:t>
      </w:r>
      <w:r w:rsidRPr="00A75E66">
        <w:t>20</w:t>
      </w:r>
      <w:r>
        <w:t>23</w:t>
      </w:r>
      <w:r w:rsidRPr="00A75E66">
        <w:t xml:space="preserve"> m</w:t>
      </w:r>
      <w:r>
        <w:t>etus</w:t>
      </w:r>
      <w:r w:rsidRPr="00A75E66">
        <w:t xml:space="preserve"> </w:t>
      </w:r>
      <w:r>
        <w:t xml:space="preserve">antstolių kontorai </w:t>
      </w:r>
      <w:r w:rsidRPr="00D96A5F">
        <w:t xml:space="preserve">perduota </w:t>
      </w:r>
      <w:r>
        <w:t xml:space="preserve">36 vnt. </w:t>
      </w:r>
      <w:r w:rsidRPr="00A75E66">
        <w:t>vykdomųjų raštų</w:t>
      </w:r>
      <w:r>
        <w:t>,</w:t>
      </w:r>
      <w:r w:rsidRPr="006D2BAD">
        <w:t xml:space="preserve"> antstoliams sumokėta </w:t>
      </w:r>
      <w:r>
        <w:t>1522,96 Eur</w:t>
      </w:r>
      <w:r w:rsidRPr="006D2BAD">
        <w:t xml:space="preserve"> administravimo išlaidų</w:t>
      </w:r>
      <w:r>
        <w:t>, iš kurių  gyventojai grąžino 1344,13 Eur.</w:t>
      </w:r>
    </w:p>
    <w:p w14:paraId="03D4999F" w14:textId="77777777" w:rsidR="00C12CF5" w:rsidRDefault="00C12CF5" w:rsidP="00BB6B1C">
      <w:pPr>
        <w:spacing w:line="360" w:lineRule="auto"/>
        <w:ind w:firstLine="1296"/>
        <w:jc w:val="both"/>
      </w:pPr>
    </w:p>
    <w:p w14:paraId="48F2A886" w14:textId="0E26DC0D" w:rsidR="00BB6B1C" w:rsidRDefault="00BB6B1C" w:rsidP="00F23A1E">
      <w:pPr>
        <w:spacing w:line="360" w:lineRule="auto"/>
        <w:ind w:firstLine="851"/>
        <w:jc w:val="both"/>
      </w:pPr>
      <w:r w:rsidRPr="0063599D">
        <w:t>Dažnai</w:t>
      </w:r>
      <w:r>
        <w:t xml:space="preserve"> tenka </w:t>
      </w:r>
      <w:r w:rsidRPr="00B55793">
        <w:t>kreiptis į Gyventojų registro tarnybą dėl  skolininkų deklaruotos gyvenamosios vietos nustatymo</w:t>
      </w:r>
      <w:r>
        <w:t xml:space="preserve"> ir</w:t>
      </w:r>
      <w:r w:rsidRPr="00B55793">
        <w:t xml:space="preserve"> </w:t>
      </w:r>
      <w:r>
        <w:t>į</w:t>
      </w:r>
      <w:r w:rsidRPr="00B55793">
        <w:t xml:space="preserve"> Valstybinę įmonę registrų centrą</w:t>
      </w:r>
      <w:r>
        <w:t>, dėl pažymų apie skolininkų nekilnojimo turto nuosavybės nustatymą.</w:t>
      </w:r>
    </w:p>
    <w:p w14:paraId="2037FD90" w14:textId="059EF012" w:rsidR="00BB6B1C" w:rsidRDefault="00BB6B1C" w:rsidP="00F23A1E">
      <w:pPr>
        <w:spacing w:line="360" w:lineRule="auto"/>
        <w:ind w:firstLine="851"/>
        <w:jc w:val="both"/>
      </w:pPr>
      <w:r>
        <w:t xml:space="preserve">Norėdami paspartinti skolų išieškojimą, antstolių kontorai pranešta apie </w:t>
      </w:r>
      <w:r w:rsidRPr="000A29B4">
        <w:t>įsisk</w:t>
      </w:r>
      <w:r>
        <w:t>olinusių abonentų darbovietes, kad jie  galėtų nusiųsti vykdomuosius raštus.</w:t>
      </w:r>
    </w:p>
    <w:p w14:paraId="1F0751D5" w14:textId="08311F40" w:rsidR="00BB6B1C" w:rsidRDefault="00BB6B1C" w:rsidP="00F23A1E">
      <w:pPr>
        <w:spacing w:line="360" w:lineRule="auto"/>
        <w:ind w:firstLine="851"/>
        <w:jc w:val="both"/>
      </w:pPr>
      <w:r>
        <w:t>Iš antstolių kontoros   per 2023 m. gauta  20  patvarkymų  dėl skolos  nukreipimo į skolininko darbovietę ir   40 užbaigtų vykdomųjų  bylų, 3 patvarkymai dėl  turto arešto, paskelbtos 1  varžytinės.</w:t>
      </w:r>
    </w:p>
    <w:p w14:paraId="76DB2E05" w14:textId="5F889418" w:rsidR="00BB6B1C" w:rsidRDefault="00BB6B1C" w:rsidP="00F23A1E">
      <w:pPr>
        <w:spacing w:line="360" w:lineRule="auto"/>
        <w:ind w:firstLine="851"/>
        <w:jc w:val="both"/>
      </w:pPr>
      <w:r>
        <w:t xml:space="preserve">Antstolių kontora  </w:t>
      </w:r>
      <w:r w:rsidRPr="00B55793">
        <w:rPr>
          <w:bCs/>
        </w:rPr>
        <w:t>areštuoja skolininkų butus,</w:t>
      </w:r>
      <w:r>
        <w:t xml:space="preserve"> kurių įsiskolinimas didesnis nei 2027 Eur. Didžioji skolininkų</w:t>
      </w:r>
      <w:r w:rsidRPr="00EC58EC">
        <w:t xml:space="preserve"> </w:t>
      </w:r>
      <w:r>
        <w:t>įsiskolinimo dalis nesiekia 2027 Eur skolos.</w:t>
      </w:r>
    </w:p>
    <w:p w14:paraId="55972604" w14:textId="25D54E9F" w:rsidR="00FE47DF" w:rsidRDefault="00BB6B1C" w:rsidP="00F23A1E">
      <w:pPr>
        <w:spacing w:line="360" w:lineRule="auto"/>
        <w:ind w:firstLine="851"/>
        <w:jc w:val="both"/>
      </w:pPr>
      <w:r>
        <w:t>2023 m. 3</w:t>
      </w:r>
      <w:r w:rsidRPr="00027FB5">
        <w:t xml:space="preserve"> </w:t>
      </w:r>
      <w:r w:rsidRPr="0063599D">
        <w:t>butai</w:t>
      </w:r>
      <w:r>
        <w:t xml:space="preserve"> buvo pripažinti bešeimininkiu turtu ir</w:t>
      </w:r>
      <w:r w:rsidRPr="0063599D">
        <w:t xml:space="preserve"> perduoti VĮ Turto bankui</w:t>
      </w:r>
      <w:r>
        <w:t xml:space="preserve"> </w:t>
      </w:r>
      <w:r w:rsidRPr="0063599D">
        <w:t>.</w:t>
      </w:r>
    </w:p>
    <w:p w14:paraId="51816742" w14:textId="41A40302" w:rsidR="00BB6B1C" w:rsidRDefault="00BB6B1C" w:rsidP="00BB6B1C">
      <w:pPr>
        <w:spacing w:line="360" w:lineRule="auto"/>
        <w:ind w:firstLine="1296"/>
        <w:jc w:val="both"/>
      </w:pPr>
    </w:p>
    <w:p w14:paraId="462DE017" w14:textId="0C6D422B" w:rsidR="00CF0017" w:rsidRDefault="00CF0017" w:rsidP="00F23A1E">
      <w:pPr>
        <w:spacing w:line="360" w:lineRule="auto"/>
        <w:ind w:firstLine="851"/>
        <w:jc w:val="both"/>
      </w:pPr>
      <w:r w:rsidRPr="00FF5551">
        <w:t>Per ataskaitinį laikotarpį vidutinis sąrašinis darbuotojų skaičius</w:t>
      </w:r>
      <w:r w:rsidR="00FE47DF">
        <w:t xml:space="preserve"> Bendrovėje</w:t>
      </w:r>
      <w:r w:rsidRPr="00FF5551">
        <w:t xml:space="preserve"> buvo – 39,5 (2022 m.</w:t>
      </w:r>
      <w:r w:rsidR="007D455E">
        <w:t xml:space="preserve"> –</w:t>
      </w:r>
      <w:r w:rsidRPr="00FF5551">
        <w:t xml:space="preserve"> 40,5).</w:t>
      </w:r>
    </w:p>
    <w:p w14:paraId="043A540A" w14:textId="77777777" w:rsidR="00CF0017" w:rsidRPr="00FF5551" w:rsidRDefault="00CF0017" w:rsidP="00CF0017">
      <w:pPr>
        <w:spacing w:line="360" w:lineRule="auto"/>
        <w:jc w:val="center"/>
        <w:rPr>
          <w:b/>
        </w:rPr>
      </w:pPr>
      <w:r w:rsidRPr="00FF5551">
        <w:rPr>
          <w:b/>
        </w:rPr>
        <w:t>Darbuotojų skaičiaus kitimo dinamika</w:t>
      </w:r>
    </w:p>
    <w:p w14:paraId="4CB6BDB4" w14:textId="77777777" w:rsidR="00CF0017" w:rsidRPr="00FF5551" w:rsidRDefault="00CF0017" w:rsidP="00CF0017">
      <w:pPr>
        <w:spacing w:line="360" w:lineRule="auto"/>
        <w:jc w:val="center"/>
        <w:rPr>
          <w:b/>
        </w:rPr>
      </w:pPr>
      <w:r w:rsidRPr="00FF5551">
        <w:rPr>
          <w:b/>
          <w:noProof/>
          <w:lang w:eastAsia="lt-LT"/>
          <w14:ligatures w14:val="standardContextual"/>
        </w:rPr>
        <w:drawing>
          <wp:inline distT="0" distB="0" distL="0" distR="0" wp14:anchorId="46C3A1BE" wp14:editId="29DF2BFD">
            <wp:extent cx="5486400" cy="2497311"/>
            <wp:effectExtent l="0" t="0" r="0" b="17780"/>
            <wp:docPr id="1101249030"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9987377" w14:textId="77777777" w:rsidR="00CF0017" w:rsidRPr="00FF5551" w:rsidRDefault="00CF0017" w:rsidP="00CF0017">
      <w:pPr>
        <w:spacing w:line="360" w:lineRule="auto"/>
        <w:ind w:firstLine="851"/>
        <w:jc w:val="both"/>
      </w:pPr>
    </w:p>
    <w:p w14:paraId="0892643E" w14:textId="1148C4A2" w:rsidR="00CF0017" w:rsidRPr="00FF5551" w:rsidRDefault="00CF0017" w:rsidP="00CF0017">
      <w:pPr>
        <w:spacing w:line="360" w:lineRule="auto"/>
        <w:ind w:firstLine="851"/>
        <w:jc w:val="both"/>
        <w:rPr>
          <w:sz w:val="22"/>
          <w:szCs w:val="22"/>
          <w:lang w:eastAsia="en-US"/>
        </w:rPr>
      </w:pPr>
      <w:bookmarkStart w:id="1" w:name="_Hlk128996290"/>
      <w:r w:rsidRPr="00FF5551">
        <w:t>Vidutinis darbuotojų atlyginimas 202</w:t>
      </w:r>
      <w:r>
        <w:t>3</w:t>
      </w:r>
      <w:r w:rsidRPr="00FF5551">
        <w:t xml:space="preserve"> metais  (neatskaičius mokesčių) buvo 1 498,78 Eur/mėn. </w:t>
      </w:r>
      <w:r>
        <w:t>(</w:t>
      </w:r>
      <w:r w:rsidRPr="00FF5551">
        <w:t>2022 metais – 1 291,96 Eur/mėn.</w:t>
      </w:r>
      <w:r>
        <w:t>).</w:t>
      </w:r>
      <w:r w:rsidRPr="00FF5551">
        <w:t xml:space="preserve"> Vidutinis atlyginimas padidėjo dėl minimalaus </w:t>
      </w:r>
      <w:r w:rsidR="00377A02">
        <w:t xml:space="preserve">mėnesinio </w:t>
      </w:r>
      <w:r w:rsidRPr="00FF5551">
        <w:t>atlyginimo padidinimo.</w:t>
      </w:r>
    </w:p>
    <w:p w14:paraId="5F229771" w14:textId="5DD95319" w:rsidR="00CF0017" w:rsidRPr="008F6C39" w:rsidRDefault="00CF0017" w:rsidP="00FE47DF">
      <w:pPr>
        <w:spacing w:line="360" w:lineRule="auto"/>
        <w:ind w:firstLine="851"/>
        <w:jc w:val="both"/>
        <w:rPr>
          <w:b/>
          <w:bCs/>
        </w:rPr>
      </w:pPr>
      <w:r w:rsidRPr="00FF5551">
        <w:rPr>
          <w:bCs/>
        </w:rPr>
        <w:t>Bendrovėje yra įteisinta ir galiojanti kolektyvinė sutartis, veikia profesinė sąjunga, kurios veikla operatyviau padeda darbuotojams spręsti aktualius darbo sąlygų, atlygio ir kitus klausimus su darbdaviu.</w:t>
      </w:r>
      <w:bookmarkEnd w:id="1"/>
    </w:p>
    <w:p w14:paraId="4D18B1D3" w14:textId="77777777" w:rsidR="00CF0017" w:rsidRPr="008F6C39" w:rsidRDefault="00CF0017" w:rsidP="00CF0017">
      <w:pPr>
        <w:spacing w:line="360" w:lineRule="auto"/>
        <w:ind w:firstLine="851"/>
        <w:rPr>
          <w:b/>
        </w:rPr>
      </w:pPr>
      <w:r w:rsidRPr="008F6C39">
        <w:t xml:space="preserve">Bendrovė aktyviai veikia kartu su pagrindiniu įmonės akcininku – Ignalinos rajono savivaldybe, kuri dalinai dengia ankstesnes ir 2022 metais atliktas investicijas. </w:t>
      </w:r>
    </w:p>
    <w:p w14:paraId="7FF2F117" w14:textId="77777777" w:rsidR="00C12CF5" w:rsidRPr="008F6C39" w:rsidRDefault="00C12CF5" w:rsidP="00CF0017">
      <w:pPr>
        <w:spacing w:line="360" w:lineRule="auto"/>
        <w:ind w:firstLine="1296"/>
        <w:jc w:val="center"/>
        <w:rPr>
          <w:b/>
        </w:rPr>
      </w:pPr>
    </w:p>
    <w:p w14:paraId="69717E8D" w14:textId="77777777" w:rsidR="00CF0017" w:rsidRPr="006B7607" w:rsidRDefault="00CF0017" w:rsidP="00F23A1E">
      <w:pPr>
        <w:spacing w:line="360" w:lineRule="auto"/>
        <w:jc w:val="center"/>
        <w:rPr>
          <w:b/>
        </w:rPr>
      </w:pPr>
      <w:r w:rsidRPr="006B7607">
        <w:rPr>
          <w:b/>
        </w:rPr>
        <w:t>Savivaldybės atliktos investicijos 2023 metais</w:t>
      </w:r>
    </w:p>
    <w:p w14:paraId="4210D4C5" w14:textId="77777777" w:rsidR="00CF0017" w:rsidRPr="006B7607" w:rsidRDefault="00CF0017" w:rsidP="00CF0017">
      <w:pPr>
        <w:spacing w:line="360" w:lineRule="auto"/>
        <w:ind w:firstLine="1296"/>
        <w:jc w:val="center"/>
        <w:rPr>
          <w:b/>
        </w:rPr>
      </w:pPr>
    </w:p>
    <w:tbl>
      <w:tblPr>
        <w:tblW w:w="8647" w:type="dxa"/>
        <w:jc w:val="center"/>
        <w:tblLayout w:type="fixed"/>
        <w:tblLook w:val="0000" w:firstRow="0" w:lastRow="0" w:firstColumn="0" w:lastColumn="0" w:noHBand="0" w:noVBand="0"/>
      </w:tblPr>
      <w:tblGrid>
        <w:gridCol w:w="810"/>
        <w:gridCol w:w="3287"/>
        <w:gridCol w:w="4550"/>
      </w:tblGrid>
      <w:tr w:rsidR="00CF0017" w:rsidRPr="006B7607" w14:paraId="46EC9ECE" w14:textId="77777777" w:rsidTr="00F23A1E">
        <w:trPr>
          <w:trHeight w:val="266"/>
          <w:jc w:val="center"/>
        </w:trPr>
        <w:tc>
          <w:tcPr>
            <w:tcW w:w="810" w:type="dxa"/>
            <w:tcBorders>
              <w:top w:val="single" w:sz="4" w:space="0" w:color="000000"/>
              <w:left w:val="single" w:sz="4" w:space="0" w:color="000000"/>
              <w:bottom w:val="single" w:sz="4" w:space="0" w:color="000000"/>
              <w:right w:val="single" w:sz="4" w:space="0" w:color="000000"/>
            </w:tcBorders>
            <w:shd w:val="clear" w:color="auto" w:fill="auto"/>
          </w:tcPr>
          <w:p w14:paraId="1ABF5279" w14:textId="77777777" w:rsidR="00CF0017" w:rsidRPr="00D9324D" w:rsidRDefault="00CF0017" w:rsidP="003A18D5">
            <w:pPr>
              <w:spacing w:line="360" w:lineRule="auto"/>
              <w:jc w:val="center"/>
            </w:pPr>
            <w:r w:rsidRPr="00D9324D">
              <w:rPr>
                <w:b/>
              </w:rPr>
              <w:t>Eil. Nr.</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38CBBBAE" w14:textId="77777777" w:rsidR="00CF0017" w:rsidRPr="00D9324D" w:rsidRDefault="00CF0017" w:rsidP="003A18D5">
            <w:pPr>
              <w:spacing w:line="360" w:lineRule="auto"/>
              <w:jc w:val="center"/>
            </w:pPr>
            <w:r w:rsidRPr="00D9324D">
              <w:rPr>
                <w:b/>
              </w:rPr>
              <w:t>Sprendimas</w:t>
            </w:r>
          </w:p>
        </w:tc>
        <w:tc>
          <w:tcPr>
            <w:tcW w:w="4550" w:type="dxa"/>
            <w:tcBorders>
              <w:top w:val="single" w:sz="4" w:space="0" w:color="000000"/>
              <w:left w:val="single" w:sz="4" w:space="0" w:color="000000"/>
              <w:bottom w:val="single" w:sz="4" w:space="0" w:color="000000"/>
              <w:right w:val="single" w:sz="4" w:space="0" w:color="000000"/>
            </w:tcBorders>
            <w:shd w:val="clear" w:color="auto" w:fill="auto"/>
          </w:tcPr>
          <w:p w14:paraId="7AEBE63D" w14:textId="77777777" w:rsidR="00CF0017" w:rsidRPr="00D9324D" w:rsidRDefault="00CF0017" w:rsidP="003A18D5">
            <w:pPr>
              <w:spacing w:line="360" w:lineRule="auto"/>
              <w:jc w:val="center"/>
            </w:pPr>
            <w:r w:rsidRPr="00D9324D">
              <w:rPr>
                <w:b/>
              </w:rPr>
              <w:t>Suma (Eur)</w:t>
            </w:r>
          </w:p>
        </w:tc>
      </w:tr>
      <w:tr w:rsidR="00CF0017" w:rsidRPr="008F6C39" w14:paraId="3A182477" w14:textId="77777777" w:rsidTr="00F23A1E">
        <w:trPr>
          <w:trHeight w:val="266"/>
          <w:jc w:val="center"/>
        </w:trPr>
        <w:tc>
          <w:tcPr>
            <w:tcW w:w="810" w:type="dxa"/>
            <w:tcBorders>
              <w:top w:val="single" w:sz="4" w:space="0" w:color="000000"/>
              <w:left w:val="single" w:sz="4" w:space="0" w:color="000000"/>
              <w:bottom w:val="single" w:sz="4" w:space="0" w:color="000000"/>
              <w:right w:val="single" w:sz="4" w:space="0" w:color="000000"/>
            </w:tcBorders>
            <w:shd w:val="clear" w:color="auto" w:fill="auto"/>
          </w:tcPr>
          <w:p w14:paraId="7E952D5B" w14:textId="77777777" w:rsidR="00CF0017" w:rsidRPr="00D9324D" w:rsidRDefault="00CF0017" w:rsidP="003A18D5">
            <w:pPr>
              <w:spacing w:line="360" w:lineRule="auto"/>
              <w:jc w:val="center"/>
            </w:pPr>
            <w:r w:rsidRPr="00D9324D">
              <w:t>1.</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3BFA0B2C" w14:textId="0FB3136D" w:rsidR="00CF0017" w:rsidRPr="00D9324D" w:rsidRDefault="00CF0017" w:rsidP="003A18D5">
            <w:pPr>
              <w:spacing w:line="360" w:lineRule="auto"/>
              <w:jc w:val="center"/>
            </w:pPr>
            <w:r w:rsidRPr="00D9324D">
              <w:t xml:space="preserve">2023-02-23 </w:t>
            </w:r>
            <w:bookmarkStart w:id="2" w:name="n_0"/>
            <w:r w:rsidR="00F23A1E" w:rsidRPr="000766D7">
              <w:t>Nr. T-19</w:t>
            </w:r>
            <w:bookmarkEnd w:id="2"/>
          </w:p>
        </w:tc>
        <w:tc>
          <w:tcPr>
            <w:tcW w:w="4550" w:type="dxa"/>
            <w:tcBorders>
              <w:top w:val="single" w:sz="4" w:space="0" w:color="000000"/>
              <w:left w:val="single" w:sz="4" w:space="0" w:color="000000"/>
              <w:bottom w:val="single" w:sz="4" w:space="0" w:color="000000"/>
              <w:right w:val="single" w:sz="4" w:space="0" w:color="000000"/>
            </w:tcBorders>
            <w:shd w:val="clear" w:color="auto" w:fill="auto"/>
          </w:tcPr>
          <w:p w14:paraId="028B6E6E" w14:textId="77777777" w:rsidR="00CF0017" w:rsidRPr="00D9324D" w:rsidRDefault="00CF0017" w:rsidP="00D9324D">
            <w:pPr>
              <w:spacing w:line="360" w:lineRule="auto"/>
              <w:jc w:val="center"/>
            </w:pPr>
            <w:r w:rsidRPr="00D9324D">
              <w:t>352 553,00</w:t>
            </w:r>
          </w:p>
        </w:tc>
      </w:tr>
    </w:tbl>
    <w:p w14:paraId="07F9AE4B" w14:textId="77777777" w:rsidR="00377A02" w:rsidRDefault="00377A02" w:rsidP="00CF0017">
      <w:pPr>
        <w:spacing w:line="360" w:lineRule="auto"/>
        <w:ind w:firstLine="1296"/>
        <w:jc w:val="both"/>
      </w:pPr>
    </w:p>
    <w:p w14:paraId="32D14CE9" w14:textId="793948DC" w:rsidR="00FE47DF" w:rsidRDefault="00FE47DF" w:rsidP="00F23A1E">
      <w:pPr>
        <w:spacing w:line="360" w:lineRule="auto"/>
        <w:jc w:val="center"/>
        <w:rPr>
          <w:b/>
        </w:rPr>
      </w:pPr>
      <w:r>
        <w:rPr>
          <w:b/>
        </w:rPr>
        <w:t>III SKYRIUS</w:t>
      </w:r>
    </w:p>
    <w:p w14:paraId="2B690291" w14:textId="76945016" w:rsidR="00FE47DF" w:rsidRDefault="00FE47DF" w:rsidP="00F23A1E">
      <w:pPr>
        <w:spacing w:line="360" w:lineRule="auto"/>
        <w:jc w:val="center"/>
        <w:rPr>
          <w:b/>
        </w:rPr>
      </w:pPr>
      <w:r w:rsidRPr="00085AC6">
        <w:rPr>
          <w:b/>
        </w:rPr>
        <w:t>Numatomi įmonės planai ir veiklos kryptys</w:t>
      </w:r>
    </w:p>
    <w:p w14:paraId="79D0CA2B" w14:textId="77777777" w:rsidR="00FE47DF" w:rsidRPr="00085AC6" w:rsidRDefault="00FE47DF" w:rsidP="00FE47DF">
      <w:pPr>
        <w:spacing w:line="360" w:lineRule="auto"/>
        <w:ind w:left="360" w:firstLine="401"/>
        <w:jc w:val="center"/>
        <w:rPr>
          <w:b/>
        </w:rPr>
      </w:pPr>
    </w:p>
    <w:p w14:paraId="1360FBC6" w14:textId="1D5348A1" w:rsidR="00CF0017" w:rsidRPr="00085AC6" w:rsidRDefault="00CF0017" w:rsidP="00F23A1E">
      <w:pPr>
        <w:spacing w:line="360" w:lineRule="auto"/>
        <w:ind w:firstLine="851"/>
        <w:jc w:val="both"/>
      </w:pPr>
      <w:r w:rsidRPr="00085AC6">
        <w:t>Diegti ekonomiškai naudingas, efektyvumą didinančias priemones šilumos gamyboje ir perdavime visuose įmonės padaliniuose</w:t>
      </w:r>
      <w:r>
        <w:t>;</w:t>
      </w:r>
    </w:p>
    <w:p w14:paraId="0AA7A629" w14:textId="77777777" w:rsidR="00CF0017" w:rsidRPr="00085AC6" w:rsidRDefault="00CF0017" w:rsidP="00F23A1E">
      <w:pPr>
        <w:spacing w:line="360" w:lineRule="auto"/>
        <w:ind w:firstLine="851"/>
        <w:jc w:val="both"/>
        <w:rPr>
          <w:lang w:eastAsia="en-US"/>
        </w:rPr>
      </w:pPr>
      <w:r w:rsidRPr="00085AC6">
        <w:rPr>
          <w:lang w:eastAsia="en-US"/>
        </w:rPr>
        <w:t>2024 m. Dūkšto miesto katilinėje  įrengti vasaros sezono metu granulėmis kūrenamą katilą, kuro bunkerį ir kuro padavimo sistemą. Tai leis sumažinti sąnaudas  ir generuojamą nuostolį</w:t>
      </w:r>
      <w:r>
        <w:rPr>
          <w:lang w:eastAsia="en-US"/>
        </w:rPr>
        <w:t>;</w:t>
      </w:r>
    </w:p>
    <w:p w14:paraId="5C9E3475" w14:textId="77777777" w:rsidR="00CF0017" w:rsidRPr="00085AC6" w:rsidRDefault="00CF0017" w:rsidP="00F23A1E">
      <w:pPr>
        <w:suppressAutoHyphens w:val="0"/>
        <w:spacing w:after="120" w:line="360" w:lineRule="auto"/>
        <w:ind w:firstLine="851"/>
        <w:jc w:val="both"/>
        <w:rPr>
          <w:lang w:eastAsia="en-US"/>
        </w:rPr>
      </w:pPr>
      <w:r w:rsidRPr="00085AC6">
        <w:rPr>
          <w:lang w:eastAsia="en-US"/>
        </w:rPr>
        <w:t xml:space="preserve">Dūkšto katilinėje  įrengti dyzelinį generatorių, kad nutrūkus elektros energijos tiekimui galima būtų palaikyti cirkuliacinių siurblių veiklą bei </w:t>
      </w:r>
      <w:r>
        <w:rPr>
          <w:lang w:eastAsia="en-US"/>
        </w:rPr>
        <w:t xml:space="preserve">energiją </w:t>
      </w:r>
      <w:r w:rsidRPr="00085AC6">
        <w:rPr>
          <w:lang w:eastAsia="en-US"/>
        </w:rPr>
        <w:t>naudoti  kitiems gamybiniams poreikiams</w:t>
      </w:r>
      <w:r>
        <w:rPr>
          <w:lang w:eastAsia="en-US"/>
        </w:rPr>
        <w:t>;</w:t>
      </w:r>
    </w:p>
    <w:p w14:paraId="3C4F43DF" w14:textId="71613E44" w:rsidR="00CF0017" w:rsidRPr="00085AC6" w:rsidRDefault="00CF0017" w:rsidP="00F23A1E">
      <w:pPr>
        <w:suppressAutoHyphens w:val="0"/>
        <w:spacing w:after="120" w:line="360" w:lineRule="auto"/>
        <w:ind w:firstLine="851"/>
        <w:jc w:val="both"/>
        <w:rPr>
          <w:lang w:eastAsia="en-US"/>
        </w:rPr>
      </w:pPr>
      <w:r w:rsidRPr="00085AC6">
        <w:rPr>
          <w:lang w:eastAsia="en-US"/>
        </w:rPr>
        <w:t>Siekiant padidinti strateginio objekto saugumą, Ignalinos centrinėje katilinėje planuojama įrengti teritorijos stebėjimo kameras</w:t>
      </w:r>
      <w:r>
        <w:rPr>
          <w:lang w:eastAsia="en-US"/>
        </w:rPr>
        <w:t>;</w:t>
      </w:r>
    </w:p>
    <w:p w14:paraId="47EB93E8" w14:textId="3A9E9F9A" w:rsidR="00CF0017" w:rsidRPr="00085AC6" w:rsidRDefault="00CF0017" w:rsidP="00F23A1E">
      <w:pPr>
        <w:tabs>
          <w:tab w:val="left" w:pos="761"/>
        </w:tabs>
        <w:spacing w:line="360" w:lineRule="auto"/>
        <w:ind w:firstLine="851"/>
        <w:jc w:val="both"/>
      </w:pPr>
      <w:r w:rsidRPr="00085AC6">
        <w:t>Didinti darbuotojų  motyvaciją, darbo efektyvumą bei darbo užmokestį, skatinti darbuotojus domėtis energetikos technologijų naujovėmis ir teikti vadovybei veiklos ir gamybos nuostolių mažinimui naudingus siūlymus</w:t>
      </w:r>
      <w:r>
        <w:t>;</w:t>
      </w:r>
    </w:p>
    <w:p w14:paraId="33961994" w14:textId="1108CD09" w:rsidR="00CF0017" w:rsidRPr="00085AC6" w:rsidRDefault="00CF0017" w:rsidP="00F23A1E">
      <w:pPr>
        <w:tabs>
          <w:tab w:val="left" w:pos="761"/>
        </w:tabs>
        <w:spacing w:line="360" w:lineRule="auto"/>
        <w:ind w:firstLine="851"/>
        <w:jc w:val="both"/>
      </w:pPr>
      <w:r w:rsidRPr="00085AC6">
        <w:t>Nuo 2024 metų sausio 1 dienos 10 % planuojama padidinti darbuotojų darbo užmokestį. Taip pat darbuotojams bus suteikti papildomi sveikatos draudimai gydymo ir traumų išlaid</w:t>
      </w:r>
      <w:r>
        <w:t>oms kompensuoti.</w:t>
      </w:r>
    </w:p>
    <w:p w14:paraId="1E9E615E" w14:textId="725142A2" w:rsidR="00CF0017" w:rsidRPr="00085AC6" w:rsidRDefault="00CF0017" w:rsidP="00CF0017">
      <w:pPr>
        <w:spacing w:line="360" w:lineRule="auto"/>
        <w:jc w:val="center"/>
      </w:pPr>
      <w:r>
        <w:t>________________</w:t>
      </w:r>
    </w:p>
    <w:sectPr w:rsidR="00CF0017" w:rsidRPr="00085AC6" w:rsidSect="00AA6913">
      <w:pgSz w:w="11906" w:h="16838"/>
      <w:pgMar w:top="1134"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50D"/>
    <w:rsid w:val="00034F9E"/>
    <w:rsid w:val="000766D7"/>
    <w:rsid w:val="003000C3"/>
    <w:rsid w:val="00377A02"/>
    <w:rsid w:val="0049288E"/>
    <w:rsid w:val="004A4656"/>
    <w:rsid w:val="004A7306"/>
    <w:rsid w:val="00596024"/>
    <w:rsid w:val="006014B0"/>
    <w:rsid w:val="0067250D"/>
    <w:rsid w:val="006C4337"/>
    <w:rsid w:val="006D3E7E"/>
    <w:rsid w:val="006D424B"/>
    <w:rsid w:val="007D455E"/>
    <w:rsid w:val="0080294D"/>
    <w:rsid w:val="00833EE9"/>
    <w:rsid w:val="008E4282"/>
    <w:rsid w:val="00902CE1"/>
    <w:rsid w:val="00985434"/>
    <w:rsid w:val="00A23969"/>
    <w:rsid w:val="00AA6913"/>
    <w:rsid w:val="00AC1F7F"/>
    <w:rsid w:val="00B25053"/>
    <w:rsid w:val="00BB6B1C"/>
    <w:rsid w:val="00C12CF5"/>
    <w:rsid w:val="00CF0017"/>
    <w:rsid w:val="00D336DD"/>
    <w:rsid w:val="00D9324D"/>
    <w:rsid w:val="00F23A1E"/>
    <w:rsid w:val="00FE47D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52C2D"/>
  <w15:chartTrackingRefBased/>
  <w15:docId w15:val="{025F69A3-E5CF-4DFA-BE92-F7C096D2D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7250D"/>
    <w:pPr>
      <w:suppressAutoHyphens/>
      <w:spacing w:after="0" w:line="240" w:lineRule="auto"/>
    </w:pPr>
    <w:rPr>
      <w:rFonts w:ascii="Times New Roman" w:eastAsia="Times New Roman" w:hAnsi="Times New Roman" w:cs="Times New Roman"/>
      <w:kern w:val="0"/>
      <w:lang w:eastAsia="zh-CN"/>
      <w14:ligatures w14:val="none"/>
    </w:rPr>
  </w:style>
  <w:style w:type="paragraph" w:styleId="Antrat1">
    <w:name w:val="heading 1"/>
    <w:basedOn w:val="prastasis"/>
    <w:next w:val="prastasis"/>
    <w:link w:val="Antrat1Diagrama"/>
    <w:uiPriority w:val="9"/>
    <w:qFormat/>
    <w:rsid w:val="0067250D"/>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67250D"/>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67250D"/>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67250D"/>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67250D"/>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67250D"/>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67250D"/>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67250D"/>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67250D"/>
    <w:pPr>
      <w:keepNext/>
      <w:keepLines/>
      <w:suppressAutoHyphens w:val="0"/>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7250D"/>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67250D"/>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67250D"/>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67250D"/>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67250D"/>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67250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7250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7250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7250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7250D"/>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67250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7250D"/>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67250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7250D"/>
    <w:pPr>
      <w:suppressAutoHyphens w:val="0"/>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67250D"/>
    <w:rPr>
      <w:i/>
      <w:iCs/>
      <w:color w:val="404040" w:themeColor="text1" w:themeTint="BF"/>
    </w:rPr>
  </w:style>
  <w:style w:type="paragraph" w:styleId="Sraopastraipa">
    <w:name w:val="List Paragraph"/>
    <w:basedOn w:val="prastasis"/>
    <w:uiPriority w:val="34"/>
    <w:qFormat/>
    <w:rsid w:val="0067250D"/>
    <w:pPr>
      <w:suppressAutoHyphens w:val="0"/>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67250D"/>
    <w:rPr>
      <w:i/>
      <w:iCs/>
      <w:color w:val="0F4761" w:themeColor="accent1" w:themeShade="BF"/>
    </w:rPr>
  </w:style>
  <w:style w:type="paragraph" w:styleId="Iskirtacitata">
    <w:name w:val="Intense Quote"/>
    <w:basedOn w:val="prastasis"/>
    <w:next w:val="prastasis"/>
    <w:link w:val="IskirtacitataDiagrama"/>
    <w:uiPriority w:val="30"/>
    <w:qFormat/>
    <w:rsid w:val="0067250D"/>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67250D"/>
    <w:rPr>
      <w:i/>
      <w:iCs/>
      <w:color w:val="0F4761" w:themeColor="accent1" w:themeShade="BF"/>
    </w:rPr>
  </w:style>
  <w:style w:type="character" w:styleId="Rykinuoroda">
    <w:name w:val="Intense Reference"/>
    <w:basedOn w:val="Numatytasispastraiposriftas"/>
    <w:uiPriority w:val="32"/>
    <w:qFormat/>
    <w:rsid w:val="0067250D"/>
    <w:rPr>
      <w:b/>
      <w:bCs/>
      <w:smallCaps/>
      <w:color w:val="0F4761" w:themeColor="accent1" w:themeShade="BF"/>
      <w:spacing w:val="5"/>
    </w:rPr>
  </w:style>
  <w:style w:type="paragraph" w:customStyle="1" w:styleId="Heading">
    <w:name w:val="Heading"/>
    <w:basedOn w:val="prastasis"/>
    <w:next w:val="Paantrat"/>
    <w:rsid w:val="006014B0"/>
    <w:pPr>
      <w:jc w:val="center"/>
    </w:pPr>
    <w:rPr>
      <w:rFonts w:eastAsia="Calibri"/>
      <w:b/>
      <w:bCs/>
    </w:rPr>
  </w:style>
  <w:style w:type="paragraph" w:styleId="Betarp">
    <w:name w:val="No Spacing"/>
    <w:uiPriority w:val="1"/>
    <w:qFormat/>
    <w:rsid w:val="00BB6B1C"/>
    <w:pPr>
      <w:suppressAutoHyphens/>
      <w:spacing w:after="0" w:line="240" w:lineRule="auto"/>
    </w:pPr>
    <w:rPr>
      <w:rFonts w:ascii="Times New Roman" w:eastAsia="Times New Roman" w:hAnsi="Times New Roman" w:cs="Times New Roman"/>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1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hart" Target="charts/chart4.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11" Type="http://schemas.openxmlformats.org/officeDocument/2006/relationships/chart" Target="charts/chart7.xml"/><Relationship Id="rId5" Type="http://schemas.openxmlformats.org/officeDocument/2006/relationships/chart" Target="charts/chart2.xml"/><Relationship Id="rId10" Type="http://schemas.openxmlformats.org/officeDocument/2006/relationships/chart" Target="charts/chart6.xml"/><Relationship Id="rId4" Type="http://schemas.openxmlformats.org/officeDocument/2006/relationships/chart" Target="charts/chart1.xml"/><Relationship Id="rId9" Type="http://schemas.openxmlformats.org/officeDocument/2006/relationships/chart" Target="charts/chart5.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7d8799b08e484467ae34b9a49b50b23f.do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Lapas1!$B$1</c:f>
              <c:strCache>
                <c:ptCount val="1"/>
                <c:pt idx="0">
                  <c:v>Pardavimas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D18-4CAB-A700-F2DF177720D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D18-4CAB-A700-F2DF177720D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Lapas1!$A$2:$A$3</c:f>
              <c:strCache>
                <c:ptCount val="2"/>
                <c:pt idx="0">
                  <c:v>Gyventojai</c:v>
                </c:pt>
                <c:pt idx="1">
                  <c:v>Verslo ir biudžetinės įmonės</c:v>
                </c:pt>
              </c:strCache>
            </c:strRef>
          </c:cat>
          <c:val>
            <c:numRef>
              <c:f>Lapas1!$B$2:$B$3</c:f>
              <c:numCache>
                <c:formatCode>0%</c:formatCode>
                <c:ptCount val="2"/>
                <c:pt idx="0">
                  <c:v>0.66</c:v>
                </c:pt>
                <c:pt idx="1">
                  <c:v>0.34</c:v>
                </c:pt>
              </c:numCache>
            </c:numRef>
          </c:val>
          <c:extLst>
            <c:ext xmlns:c16="http://schemas.microsoft.com/office/drawing/2014/chart" uri="{C3380CC4-5D6E-409C-BE32-E72D297353CC}">
              <c16:uniqueId val="{00000004-AD18-4CAB-A700-F2DF177720D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Pagaminta šilumos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2021 m.</c:v>
                </c:pt>
                <c:pt idx="1">
                  <c:v>2022 m.</c:v>
                </c:pt>
                <c:pt idx="2">
                  <c:v>2023 m.</c:v>
                </c:pt>
              </c:strCache>
            </c:strRef>
          </c:cat>
          <c:val>
            <c:numRef>
              <c:f>Lapas1!$B$2:$B$4</c:f>
              <c:numCache>
                <c:formatCode>General</c:formatCode>
                <c:ptCount val="3"/>
                <c:pt idx="0">
                  <c:v>25.5</c:v>
                </c:pt>
                <c:pt idx="1">
                  <c:v>23.6</c:v>
                </c:pt>
                <c:pt idx="2">
                  <c:v>23.3</c:v>
                </c:pt>
              </c:numCache>
            </c:numRef>
          </c:val>
          <c:extLst>
            <c:ext xmlns:c16="http://schemas.microsoft.com/office/drawing/2014/chart" uri="{C3380CC4-5D6E-409C-BE32-E72D297353CC}">
              <c16:uniqueId val="{00000000-6AC6-4ACA-B95D-8BCDA654501C}"/>
            </c:ext>
          </c:extLst>
        </c:ser>
        <c:ser>
          <c:idx val="1"/>
          <c:order val="1"/>
          <c:tx>
            <c:strRef>
              <c:f>Lapas1!$C$1</c:f>
              <c:strCache>
                <c:ptCount val="1"/>
                <c:pt idx="0">
                  <c:v>Realizuota šilumos </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2021 m.</c:v>
                </c:pt>
                <c:pt idx="1">
                  <c:v>2022 m.</c:v>
                </c:pt>
                <c:pt idx="2">
                  <c:v>2023 m.</c:v>
                </c:pt>
              </c:strCache>
            </c:strRef>
          </c:cat>
          <c:val>
            <c:numRef>
              <c:f>Lapas1!$C$2:$C$4</c:f>
              <c:numCache>
                <c:formatCode>General</c:formatCode>
                <c:ptCount val="3"/>
                <c:pt idx="0">
                  <c:v>21.5</c:v>
                </c:pt>
                <c:pt idx="1">
                  <c:v>19.600000000000001</c:v>
                </c:pt>
                <c:pt idx="2">
                  <c:v>19.100000000000001</c:v>
                </c:pt>
              </c:numCache>
            </c:numRef>
          </c:val>
          <c:extLst>
            <c:ext xmlns:c16="http://schemas.microsoft.com/office/drawing/2014/chart" uri="{C3380CC4-5D6E-409C-BE32-E72D297353CC}">
              <c16:uniqueId val="{00000001-6AC6-4ACA-B95D-8BCDA654501C}"/>
            </c:ext>
          </c:extLst>
        </c:ser>
        <c:ser>
          <c:idx val="2"/>
          <c:order val="2"/>
          <c:tx>
            <c:strRef>
              <c:f>Lapas1!$D$1</c:f>
              <c:strCache>
                <c:ptCount val="1"/>
                <c:pt idx="0">
                  <c:v>Nuostoliai</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2021 m.</c:v>
                </c:pt>
                <c:pt idx="1">
                  <c:v>2022 m.</c:v>
                </c:pt>
                <c:pt idx="2">
                  <c:v>2023 m.</c:v>
                </c:pt>
              </c:strCache>
            </c:strRef>
          </c:cat>
          <c:val>
            <c:numRef>
              <c:f>Lapas1!$D$2:$D$4</c:f>
              <c:numCache>
                <c:formatCode>General</c:formatCode>
                <c:ptCount val="3"/>
                <c:pt idx="0">
                  <c:v>4</c:v>
                </c:pt>
                <c:pt idx="1">
                  <c:v>3.9</c:v>
                </c:pt>
                <c:pt idx="2">
                  <c:v>4.2</c:v>
                </c:pt>
              </c:numCache>
            </c:numRef>
          </c:val>
          <c:extLst>
            <c:ext xmlns:c16="http://schemas.microsoft.com/office/drawing/2014/chart" uri="{C3380CC4-5D6E-409C-BE32-E72D297353CC}">
              <c16:uniqueId val="{00000002-6AC6-4ACA-B95D-8BCDA654501C}"/>
            </c:ext>
          </c:extLst>
        </c:ser>
        <c:dLbls>
          <c:dLblPos val="inEnd"/>
          <c:showLegendKey val="0"/>
          <c:showVal val="1"/>
          <c:showCatName val="0"/>
          <c:showSerName val="0"/>
          <c:showPercent val="0"/>
          <c:showBubbleSize val="0"/>
        </c:dLbls>
        <c:gapWidth val="65"/>
        <c:axId val="583441776"/>
        <c:axId val="583439424"/>
      </c:barChart>
      <c:catAx>
        <c:axId val="58344177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lt-LT"/>
          </a:p>
        </c:txPr>
        <c:crossAx val="583439424"/>
        <c:crosses val="autoZero"/>
        <c:auto val="1"/>
        <c:lblAlgn val="ctr"/>
        <c:lblOffset val="100"/>
        <c:noMultiLvlLbl val="0"/>
      </c:catAx>
      <c:valAx>
        <c:axId val="58343942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8344177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7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Pardavimas</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B5C5-494E-B536-A379F66809E1}"/>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B5C5-494E-B536-A379F66809E1}"/>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B5C5-494E-B536-A379F66809E1}"/>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B5C5-494E-B536-A379F66809E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Lapas1!$A$2:$A$5</c:f>
              <c:strCache>
                <c:ptCount val="4"/>
                <c:pt idx="0">
                  <c:v>Ignalinos CK</c:v>
                </c:pt>
                <c:pt idx="1">
                  <c:v>Dūkšto katilinė</c:v>
                </c:pt>
                <c:pt idx="2">
                  <c:v>Vidiškių katilinė</c:v>
                </c:pt>
                <c:pt idx="3">
                  <c:v>Kitos katilinės</c:v>
                </c:pt>
              </c:strCache>
            </c:strRef>
          </c:cat>
          <c:val>
            <c:numRef>
              <c:f>Lapas1!$B$2:$B$5</c:f>
              <c:numCache>
                <c:formatCode>General</c:formatCode>
                <c:ptCount val="4"/>
                <c:pt idx="0">
                  <c:v>18374.417000000001</c:v>
                </c:pt>
                <c:pt idx="1">
                  <c:v>1149.932</c:v>
                </c:pt>
                <c:pt idx="2">
                  <c:v>3196.9270000000001</c:v>
                </c:pt>
                <c:pt idx="3">
                  <c:v>567.20799999999997</c:v>
                </c:pt>
              </c:numCache>
            </c:numRef>
          </c:val>
          <c:extLst>
            <c:ext xmlns:c16="http://schemas.microsoft.com/office/drawing/2014/chart" uri="{C3380CC4-5D6E-409C-BE32-E72D297353CC}">
              <c16:uniqueId val="{00000008-B5C5-494E-B536-A379F66809E1}"/>
            </c:ext>
          </c:extLst>
        </c:ser>
        <c:dLbls>
          <c:dLblPos val="inEnd"/>
          <c:showLegendKey val="0"/>
          <c:showVal val="0"/>
          <c:showCatName val="1"/>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Pardavimas</c:v>
                </c:pt>
              </c:strCache>
            </c:strRef>
          </c:tx>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DDD8-4042-963A-6E051BEB1397}"/>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DDD8-4042-963A-6E051BEB1397}"/>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DDD8-4042-963A-6E051BEB1397}"/>
              </c:ext>
            </c:extLst>
          </c:dPt>
          <c:dLbls>
            <c:dLbl>
              <c:idx val="1"/>
              <c:layout>
                <c:manualLayout>
                  <c:x val="-1.0527486147564909E-2"/>
                  <c:y val="7.202755905511810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DD8-4042-963A-6E051BEB1397}"/>
                </c:ext>
              </c:extLst>
            </c:dLbl>
            <c:dLbl>
              <c:idx val="2"/>
              <c:layout>
                <c:manualLayout>
                  <c:x val="0.12628299066783319"/>
                  <c:y val="6.056680414948131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DD8-4042-963A-6E051BEB139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lt-LT"/>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Lapas1!$A$2:$A$4</c:f>
              <c:strCache>
                <c:ptCount val="3"/>
                <c:pt idx="0">
                  <c:v>Skiedra </c:v>
                </c:pt>
                <c:pt idx="1">
                  <c:v>Medžio granulės</c:v>
                </c:pt>
                <c:pt idx="2">
                  <c:v>Malkinė mediena</c:v>
                </c:pt>
              </c:strCache>
            </c:strRef>
          </c:cat>
          <c:val>
            <c:numRef>
              <c:f>Lapas1!$B$2:$B$4</c:f>
              <c:numCache>
                <c:formatCode>0.00%</c:formatCode>
                <c:ptCount val="3"/>
                <c:pt idx="0">
                  <c:v>0.95599999999999996</c:v>
                </c:pt>
                <c:pt idx="1">
                  <c:v>2.6700000000000002E-2</c:v>
                </c:pt>
                <c:pt idx="2">
                  <c:v>1.7299999999999999E-2</c:v>
                </c:pt>
              </c:numCache>
            </c:numRef>
          </c:val>
          <c:extLst>
            <c:ext xmlns:c16="http://schemas.microsoft.com/office/drawing/2014/chart" uri="{C3380CC4-5D6E-409C-BE32-E72D297353CC}">
              <c16:uniqueId val="{00000006-DDD8-4042-963A-6E051BEB1397}"/>
            </c:ext>
          </c:extLst>
        </c:ser>
        <c:dLbls>
          <c:dLblPos val="inEnd"/>
          <c:showLegendKey val="0"/>
          <c:showVal val="0"/>
          <c:showCatName val="0"/>
          <c:showSerName val="0"/>
          <c:showPercent val="1"/>
          <c:showBubbleSize val="0"/>
          <c:showLeaderLines val="1"/>
        </c:dLbls>
      </c:pie3DChart>
      <c:spPr>
        <a:noFill/>
        <a:ln w="25400">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2022 m IŠT</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Lapas1!$A$2:$A$13</c:f>
              <c:strCache>
                <c:ptCount val="12"/>
                <c:pt idx="0">
                  <c:v>01 mėn.</c:v>
                </c:pt>
                <c:pt idx="1">
                  <c:v>02 mėn.</c:v>
                </c:pt>
                <c:pt idx="2">
                  <c:v>03 mėn.</c:v>
                </c:pt>
                <c:pt idx="3">
                  <c:v>04 mėn.</c:v>
                </c:pt>
                <c:pt idx="4">
                  <c:v>05 mėn.</c:v>
                </c:pt>
                <c:pt idx="5">
                  <c:v>06 mėn.</c:v>
                </c:pt>
                <c:pt idx="6">
                  <c:v>07 mėn.</c:v>
                </c:pt>
                <c:pt idx="7">
                  <c:v>08 mėn.</c:v>
                </c:pt>
                <c:pt idx="8">
                  <c:v>09 mėn.</c:v>
                </c:pt>
                <c:pt idx="9">
                  <c:v>10 mėn.</c:v>
                </c:pt>
                <c:pt idx="10">
                  <c:v>11 mėn.</c:v>
                </c:pt>
                <c:pt idx="11">
                  <c:v>12 mėn.</c:v>
                </c:pt>
              </c:strCache>
            </c:strRef>
          </c:cat>
          <c:val>
            <c:numRef>
              <c:f>Lapas1!$B$2:$B$13</c:f>
              <c:numCache>
                <c:formatCode>General</c:formatCode>
                <c:ptCount val="12"/>
                <c:pt idx="0">
                  <c:v>7.75</c:v>
                </c:pt>
                <c:pt idx="1">
                  <c:v>8.34</c:v>
                </c:pt>
                <c:pt idx="2">
                  <c:v>8.26</c:v>
                </c:pt>
                <c:pt idx="3">
                  <c:v>8.24</c:v>
                </c:pt>
                <c:pt idx="4">
                  <c:v>8.19</c:v>
                </c:pt>
                <c:pt idx="5">
                  <c:v>8.24</c:v>
                </c:pt>
                <c:pt idx="6">
                  <c:v>8.36</c:v>
                </c:pt>
                <c:pt idx="7">
                  <c:v>9.6</c:v>
                </c:pt>
                <c:pt idx="8">
                  <c:v>9.16</c:v>
                </c:pt>
                <c:pt idx="9">
                  <c:v>12</c:v>
                </c:pt>
                <c:pt idx="10">
                  <c:v>12.08</c:v>
                </c:pt>
                <c:pt idx="11">
                  <c:v>11.36</c:v>
                </c:pt>
              </c:numCache>
            </c:numRef>
          </c:val>
          <c:extLst>
            <c:ext xmlns:c16="http://schemas.microsoft.com/office/drawing/2014/chart" uri="{C3380CC4-5D6E-409C-BE32-E72D297353CC}">
              <c16:uniqueId val="{00000000-1687-4D67-8043-9EFF3ECA17FB}"/>
            </c:ext>
          </c:extLst>
        </c:ser>
        <c:ser>
          <c:idx val="1"/>
          <c:order val="1"/>
          <c:tx>
            <c:strRef>
              <c:f>Lapas1!$C$1</c:f>
              <c:strCache>
                <c:ptCount val="1"/>
                <c:pt idx="0">
                  <c:v>2022 m. VERT</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Lapas1!$A$2:$A$13</c:f>
              <c:strCache>
                <c:ptCount val="12"/>
                <c:pt idx="0">
                  <c:v>01 mėn.</c:v>
                </c:pt>
                <c:pt idx="1">
                  <c:v>02 mėn.</c:v>
                </c:pt>
                <c:pt idx="2">
                  <c:v>03 mėn.</c:v>
                </c:pt>
                <c:pt idx="3">
                  <c:v>04 mėn.</c:v>
                </c:pt>
                <c:pt idx="4">
                  <c:v>05 mėn.</c:v>
                </c:pt>
                <c:pt idx="5">
                  <c:v>06 mėn.</c:v>
                </c:pt>
                <c:pt idx="6">
                  <c:v>07 mėn.</c:v>
                </c:pt>
                <c:pt idx="7">
                  <c:v>08 mėn.</c:v>
                </c:pt>
                <c:pt idx="8">
                  <c:v>09 mėn.</c:v>
                </c:pt>
                <c:pt idx="9">
                  <c:v>10 mėn.</c:v>
                </c:pt>
                <c:pt idx="10">
                  <c:v>11 mėn.</c:v>
                </c:pt>
                <c:pt idx="11">
                  <c:v>12 mėn.</c:v>
                </c:pt>
              </c:strCache>
            </c:strRef>
          </c:cat>
          <c:val>
            <c:numRef>
              <c:f>Lapas1!$C$2:$C$13</c:f>
              <c:numCache>
                <c:formatCode>General</c:formatCode>
                <c:ptCount val="12"/>
                <c:pt idx="0">
                  <c:v>5.84</c:v>
                </c:pt>
                <c:pt idx="1">
                  <c:v>6.06</c:v>
                </c:pt>
                <c:pt idx="2">
                  <c:v>6.33</c:v>
                </c:pt>
                <c:pt idx="3">
                  <c:v>6.48</c:v>
                </c:pt>
                <c:pt idx="4">
                  <c:v>6.44</c:v>
                </c:pt>
                <c:pt idx="5">
                  <c:v>6.5</c:v>
                </c:pt>
                <c:pt idx="6">
                  <c:v>6.19</c:v>
                </c:pt>
                <c:pt idx="7">
                  <c:v>6.3</c:v>
                </c:pt>
                <c:pt idx="8">
                  <c:v>6.49</c:v>
                </c:pt>
                <c:pt idx="9">
                  <c:v>6.69</c:v>
                </c:pt>
                <c:pt idx="10">
                  <c:v>7.05</c:v>
                </c:pt>
                <c:pt idx="11">
                  <c:v>7.49</c:v>
                </c:pt>
              </c:numCache>
            </c:numRef>
          </c:val>
          <c:extLst>
            <c:ext xmlns:c16="http://schemas.microsoft.com/office/drawing/2014/chart" uri="{C3380CC4-5D6E-409C-BE32-E72D297353CC}">
              <c16:uniqueId val="{00000001-1687-4D67-8043-9EFF3ECA17FB}"/>
            </c:ext>
          </c:extLst>
        </c:ser>
        <c:ser>
          <c:idx val="2"/>
          <c:order val="2"/>
          <c:tx>
            <c:strRef>
              <c:f>Lapas1!$D$1</c:f>
              <c:strCache>
                <c:ptCount val="1"/>
                <c:pt idx="0">
                  <c:v>2023m IŠT</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Lapas1!$A$2:$A$13</c:f>
              <c:strCache>
                <c:ptCount val="12"/>
                <c:pt idx="0">
                  <c:v>01 mėn.</c:v>
                </c:pt>
                <c:pt idx="1">
                  <c:v>02 mėn.</c:v>
                </c:pt>
                <c:pt idx="2">
                  <c:v>03 mėn.</c:v>
                </c:pt>
                <c:pt idx="3">
                  <c:v>04 mėn.</c:v>
                </c:pt>
                <c:pt idx="4">
                  <c:v>05 mėn.</c:v>
                </c:pt>
                <c:pt idx="5">
                  <c:v>06 mėn.</c:v>
                </c:pt>
                <c:pt idx="6">
                  <c:v>07 mėn.</c:v>
                </c:pt>
                <c:pt idx="7">
                  <c:v>08 mėn.</c:v>
                </c:pt>
                <c:pt idx="8">
                  <c:v>09 mėn.</c:v>
                </c:pt>
                <c:pt idx="9">
                  <c:v>10 mėn.</c:v>
                </c:pt>
                <c:pt idx="10">
                  <c:v>11 mėn.</c:v>
                </c:pt>
                <c:pt idx="11">
                  <c:v>12 mėn.</c:v>
                </c:pt>
              </c:strCache>
            </c:strRef>
          </c:cat>
          <c:val>
            <c:numRef>
              <c:f>Lapas1!$D$2:$D$13</c:f>
              <c:numCache>
                <c:formatCode>General</c:formatCode>
                <c:ptCount val="12"/>
                <c:pt idx="0">
                  <c:v>10.53</c:v>
                </c:pt>
                <c:pt idx="1">
                  <c:v>10.37</c:v>
                </c:pt>
                <c:pt idx="2">
                  <c:v>10.130000000000001</c:v>
                </c:pt>
                <c:pt idx="3">
                  <c:v>9.5399999999999991</c:v>
                </c:pt>
                <c:pt idx="4">
                  <c:v>8.14</c:v>
                </c:pt>
                <c:pt idx="5">
                  <c:v>8.14</c:v>
                </c:pt>
                <c:pt idx="6">
                  <c:v>8.17</c:v>
                </c:pt>
                <c:pt idx="7">
                  <c:v>8.77</c:v>
                </c:pt>
                <c:pt idx="8">
                  <c:v>8.32</c:v>
                </c:pt>
                <c:pt idx="9">
                  <c:v>8.2899999999999991</c:v>
                </c:pt>
                <c:pt idx="10">
                  <c:v>11.01</c:v>
                </c:pt>
                <c:pt idx="11">
                  <c:v>11.8</c:v>
                </c:pt>
              </c:numCache>
            </c:numRef>
          </c:val>
          <c:extLst>
            <c:ext xmlns:c16="http://schemas.microsoft.com/office/drawing/2014/chart" uri="{C3380CC4-5D6E-409C-BE32-E72D297353CC}">
              <c16:uniqueId val="{00000002-1687-4D67-8043-9EFF3ECA17FB}"/>
            </c:ext>
          </c:extLst>
        </c:ser>
        <c:ser>
          <c:idx val="3"/>
          <c:order val="3"/>
          <c:tx>
            <c:strRef>
              <c:f>Lapas1!$E$1</c:f>
              <c:strCache>
                <c:ptCount val="1"/>
                <c:pt idx="0">
                  <c:v>2023 m. VERT</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Lapas1!$A$2:$A$13</c:f>
              <c:strCache>
                <c:ptCount val="12"/>
                <c:pt idx="0">
                  <c:v>01 mėn.</c:v>
                </c:pt>
                <c:pt idx="1">
                  <c:v>02 mėn.</c:v>
                </c:pt>
                <c:pt idx="2">
                  <c:v>03 mėn.</c:v>
                </c:pt>
                <c:pt idx="3">
                  <c:v>04 mėn.</c:v>
                </c:pt>
                <c:pt idx="4">
                  <c:v>05 mėn.</c:v>
                </c:pt>
                <c:pt idx="5">
                  <c:v>06 mėn.</c:v>
                </c:pt>
                <c:pt idx="6">
                  <c:v>07 mėn.</c:v>
                </c:pt>
                <c:pt idx="7">
                  <c:v>08 mėn.</c:v>
                </c:pt>
                <c:pt idx="8">
                  <c:v>09 mėn.</c:v>
                </c:pt>
                <c:pt idx="9">
                  <c:v>10 mėn.</c:v>
                </c:pt>
                <c:pt idx="10">
                  <c:v>11 mėn.</c:v>
                </c:pt>
                <c:pt idx="11">
                  <c:v>12 mėn.</c:v>
                </c:pt>
              </c:strCache>
            </c:strRef>
          </c:cat>
          <c:val>
            <c:numRef>
              <c:f>Lapas1!$E$2:$E$13</c:f>
              <c:numCache>
                <c:formatCode>General</c:formatCode>
                <c:ptCount val="12"/>
                <c:pt idx="0">
                  <c:v>8.98</c:v>
                </c:pt>
                <c:pt idx="1">
                  <c:v>8.76</c:v>
                </c:pt>
                <c:pt idx="2">
                  <c:v>7.87</c:v>
                </c:pt>
                <c:pt idx="3">
                  <c:v>6.91</c:v>
                </c:pt>
                <c:pt idx="4">
                  <c:v>6.19</c:v>
                </c:pt>
                <c:pt idx="5">
                  <c:v>6.1</c:v>
                </c:pt>
                <c:pt idx="6">
                  <c:v>5.9</c:v>
                </c:pt>
                <c:pt idx="7">
                  <c:v>5.15</c:v>
                </c:pt>
                <c:pt idx="8">
                  <c:v>5.96</c:v>
                </c:pt>
                <c:pt idx="9">
                  <c:v>5.96</c:v>
                </c:pt>
                <c:pt idx="10">
                  <c:v>6.59</c:v>
                </c:pt>
                <c:pt idx="11">
                  <c:v>6.96</c:v>
                </c:pt>
              </c:numCache>
            </c:numRef>
          </c:val>
          <c:extLst>
            <c:ext xmlns:c16="http://schemas.microsoft.com/office/drawing/2014/chart" uri="{C3380CC4-5D6E-409C-BE32-E72D297353CC}">
              <c16:uniqueId val="{00000003-1687-4D67-8043-9EFF3ECA17FB}"/>
            </c:ext>
          </c:extLst>
        </c:ser>
        <c:dLbls>
          <c:dLblPos val="outEnd"/>
          <c:showLegendKey val="0"/>
          <c:showVal val="1"/>
          <c:showCatName val="0"/>
          <c:showSerName val="0"/>
          <c:showPercent val="0"/>
          <c:showBubbleSize val="0"/>
        </c:dLbls>
        <c:gapWidth val="444"/>
        <c:overlap val="-90"/>
        <c:axId val="583869528"/>
        <c:axId val="583865608"/>
      </c:barChart>
      <c:catAx>
        <c:axId val="5838695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lt-LT"/>
          </a:p>
        </c:txPr>
        <c:crossAx val="583865608"/>
        <c:crosses val="autoZero"/>
        <c:auto val="1"/>
        <c:lblAlgn val="ctr"/>
        <c:lblOffset val="100"/>
        <c:noMultiLvlLbl val="0"/>
      </c:catAx>
      <c:valAx>
        <c:axId val="583865608"/>
        <c:scaling>
          <c:orientation val="minMax"/>
        </c:scaling>
        <c:delete val="1"/>
        <c:axPos val="l"/>
        <c:numFmt formatCode="General" sourceLinked="1"/>
        <c:majorTickMark val="none"/>
        <c:minorTickMark val="none"/>
        <c:tickLblPos val="nextTo"/>
        <c:crossAx val="583869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2021 m.</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Lapas1!$A$2:$A$13</c:f>
              <c:strCache>
                <c:ptCount val="12"/>
                <c:pt idx="0">
                  <c:v>01 mėn.</c:v>
                </c:pt>
                <c:pt idx="1">
                  <c:v>02 mėn.</c:v>
                </c:pt>
                <c:pt idx="2">
                  <c:v>03 mėn.</c:v>
                </c:pt>
                <c:pt idx="3">
                  <c:v>04 mėn.</c:v>
                </c:pt>
                <c:pt idx="4">
                  <c:v>05 mėn.</c:v>
                </c:pt>
                <c:pt idx="5">
                  <c:v>06 mėn.</c:v>
                </c:pt>
                <c:pt idx="6">
                  <c:v>07 mėn.</c:v>
                </c:pt>
                <c:pt idx="7">
                  <c:v>08 mėn.</c:v>
                </c:pt>
                <c:pt idx="8">
                  <c:v>09 mėn.</c:v>
                </c:pt>
                <c:pt idx="9">
                  <c:v>10 mėn.</c:v>
                </c:pt>
                <c:pt idx="10">
                  <c:v>11 mėn.</c:v>
                </c:pt>
                <c:pt idx="11">
                  <c:v>12 mėn.</c:v>
                </c:pt>
              </c:strCache>
            </c:strRef>
          </c:cat>
          <c:val>
            <c:numRef>
              <c:f>Lapas1!$B$2:$B$13</c:f>
              <c:numCache>
                <c:formatCode>General</c:formatCode>
                <c:ptCount val="12"/>
                <c:pt idx="0">
                  <c:v>6.65</c:v>
                </c:pt>
                <c:pt idx="1">
                  <c:v>6.76</c:v>
                </c:pt>
                <c:pt idx="2">
                  <c:v>6.9</c:v>
                </c:pt>
                <c:pt idx="3">
                  <c:v>6.97</c:v>
                </c:pt>
                <c:pt idx="4">
                  <c:v>6.95</c:v>
                </c:pt>
                <c:pt idx="5">
                  <c:v>6.99</c:v>
                </c:pt>
                <c:pt idx="6">
                  <c:v>6.83</c:v>
                </c:pt>
                <c:pt idx="7">
                  <c:v>6.88</c:v>
                </c:pt>
                <c:pt idx="8">
                  <c:v>6.98</c:v>
                </c:pt>
                <c:pt idx="9">
                  <c:v>7.08</c:v>
                </c:pt>
                <c:pt idx="10">
                  <c:v>7.27</c:v>
                </c:pt>
                <c:pt idx="11">
                  <c:v>7.49</c:v>
                </c:pt>
              </c:numCache>
            </c:numRef>
          </c:val>
          <c:extLst>
            <c:ext xmlns:c16="http://schemas.microsoft.com/office/drawing/2014/chart" uri="{C3380CC4-5D6E-409C-BE32-E72D297353CC}">
              <c16:uniqueId val="{00000000-2098-40C0-8563-E3940C9848C4}"/>
            </c:ext>
          </c:extLst>
        </c:ser>
        <c:ser>
          <c:idx val="1"/>
          <c:order val="1"/>
          <c:tx>
            <c:strRef>
              <c:f>Lapas1!$C$1</c:f>
              <c:strCache>
                <c:ptCount val="1"/>
                <c:pt idx="0">
                  <c:v>2022 m.</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Lapas1!$A$2:$A$13</c:f>
              <c:strCache>
                <c:ptCount val="12"/>
                <c:pt idx="0">
                  <c:v>01 mėn.</c:v>
                </c:pt>
                <c:pt idx="1">
                  <c:v>02 mėn.</c:v>
                </c:pt>
                <c:pt idx="2">
                  <c:v>03 mėn.</c:v>
                </c:pt>
                <c:pt idx="3">
                  <c:v>04 mėn.</c:v>
                </c:pt>
                <c:pt idx="4">
                  <c:v>05 mėn.</c:v>
                </c:pt>
                <c:pt idx="5">
                  <c:v>06 mėn.</c:v>
                </c:pt>
                <c:pt idx="6">
                  <c:v>07 mėn.</c:v>
                </c:pt>
                <c:pt idx="7">
                  <c:v>08 mėn.</c:v>
                </c:pt>
                <c:pt idx="8">
                  <c:v>09 mėn.</c:v>
                </c:pt>
                <c:pt idx="9">
                  <c:v>10 mėn.</c:v>
                </c:pt>
                <c:pt idx="10">
                  <c:v>11 mėn.</c:v>
                </c:pt>
                <c:pt idx="11">
                  <c:v>12 mėn.</c:v>
                </c:pt>
              </c:strCache>
            </c:strRef>
          </c:cat>
          <c:val>
            <c:numRef>
              <c:f>Lapas1!$C$2:$C$13</c:f>
              <c:numCache>
                <c:formatCode>General</c:formatCode>
                <c:ptCount val="12"/>
                <c:pt idx="0">
                  <c:v>7.63</c:v>
                </c:pt>
                <c:pt idx="1">
                  <c:v>7.9300000000000006</c:v>
                </c:pt>
                <c:pt idx="2">
                  <c:v>7.89</c:v>
                </c:pt>
                <c:pt idx="3">
                  <c:v>7.88</c:v>
                </c:pt>
                <c:pt idx="4">
                  <c:v>7.3</c:v>
                </c:pt>
                <c:pt idx="5">
                  <c:v>7.73</c:v>
                </c:pt>
                <c:pt idx="6">
                  <c:v>7.78</c:v>
                </c:pt>
                <c:pt idx="7">
                  <c:v>8.42</c:v>
                </c:pt>
                <c:pt idx="8" formatCode="0.00">
                  <c:v>8.1999999999999993</c:v>
                </c:pt>
                <c:pt idx="9">
                  <c:v>9.65</c:v>
                </c:pt>
                <c:pt idx="10">
                  <c:v>9.68</c:v>
                </c:pt>
                <c:pt idx="11">
                  <c:v>9.31</c:v>
                </c:pt>
              </c:numCache>
            </c:numRef>
          </c:val>
          <c:extLst>
            <c:ext xmlns:c16="http://schemas.microsoft.com/office/drawing/2014/chart" uri="{C3380CC4-5D6E-409C-BE32-E72D297353CC}">
              <c16:uniqueId val="{00000001-2098-40C0-8563-E3940C9848C4}"/>
            </c:ext>
          </c:extLst>
        </c:ser>
        <c:ser>
          <c:idx val="2"/>
          <c:order val="2"/>
          <c:tx>
            <c:strRef>
              <c:f>Lapas1!$D$1</c:f>
              <c:strCache>
                <c:ptCount val="1"/>
                <c:pt idx="0">
                  <c:v>2023 m.</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Lapas1!$A$2:$A$13</c:f>
              <c:strCache>
                <c:ptCount val="12"/>
                <c:pt idx="0">
                  <c:v>01 mėn.</c:v>
                </c:pt>
                <c:pt idx="1">
                  <c:v>02 mėn.</c:v>
                </c:pt>
                <c:pt idx="2">
                  <c:v>03 mėn.</c:v>
                </c:pt>
                <c:pt idx="3">
                  <c:v>04 mėn.</c:v>
                </c:pt>
                <c:pt idx="4">
                  <c:v>05 mėn.</c:v>
                </c:pt>
                <c:pt idx="5">
                  <c:v>06 mėn.</c:v>
                </c:pt>
                <c:pt idx="6">
                  <c:v>07 mėn.</c:v>
                </c:pt>
                <c:pt idx="7">
                  <c:v>08 mėn.</c:v>
                </c:pt>
                <c:pt idx="8">
                  <c:v>09 mėn.</c:v>
                </c:pt>
                <c:pt idx="9">
                  <c:v>10 mėn.</c:v>
                </c:pt>
                <c:pt idx="10">
                  <c:v>11 mėn.</c:v>
                </c:pt>
                <c:pt idx="11">
                  <c:v>12 mėn.</c:v>
                </c:pt>
              </c:strCache>
            </c:strRef>
          </c:cat>
          <c:val>
            <c:numRef>
              <c:f>Lapas1!$D$2:$D$13</c:f>
              <c:numCache>
                <c:formatCode>General</c:formatCode>
                <c:ptCount val="12"/>
                <c:pt idx="0">
                  <c:v>8.89</c:v>
                </c:pt>
                <c:pt idx="1">
                  <c:v>8.81</c:v>
                </c:pt>
                <c:pt idx="2">
                  <c:v>8.69</c:v>
                </c:pt>
                <c:pt idx="3">
                  <c:v>8.39</c:v>
                </c:pt>
                <c:pt idx="4">
                  <c:v>7.92</c:v>
                </c:pt>
                <c:pt idx="5">
                  <c:v>7.92</c:v>
                </c:pt>
                <c:pt idx="6">
                  <c:v>7.94</c:v>
                </c:pt>
                <c:pt idx="7">
                  <c:v>8.24</c:v>
                </c:pt>
                <c:pt idx="8">
                  <c:v>8.01</c:v>
                </c:pt>
                <c:pt idx="9" formatCode="0.00">
                  <c:v>8</c:v>
                </c:pt>
                <c:pt idx="10">
                  <c:v>9.3800000000000008</c:v>
                </c:pt>
                <c:pt idx="11">
                  <c:v>9.7899999999999991</c:v>
                </c:pt>
              </c:numCache>
            </c:numRef>
          </c:val>
          <c:extLst>
            <c:ext xmlns:c16="http://schemas.microsoft.com/office/drawing/2014/chart" uri="{C3380CC4-5D6E-409C-BE32-E72D297353CC}">
              <c16:uniqueId val="{00000002-2098-40C0-8563-E3940C9848C4}"/>
            </c:ext>
          </c:extLst>
        </c:ser>
        <c:dLbls>
          <c:dLblPos val="outEnd"/>
          <c:showLegendKey val="0"/>
          <c:showVal val="1"/>
          <c:showCatName val="0"/>
          <c:showSerName val="0"/>
          <c:showPercent val="0"/>
          <c:showBubbleSize val="0"/>
        </c:dLbls>
        <c:gapWidth val="444"/>
        <c:overlap val="-90"/>
        <c:axId val="583869920"/>
        <c:axId val="583866000"/>
      </c:barChart>
      <c:catAx>
        <c:axId val="5838699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lt-LT"/>
          </a:p>
        </c:txPr>
        <c:crossAx val="583866000"/>
        <c:crosses val="autoZero"/>
        <c:auto val="1"/>
        <c:lblAlgn val="ctr"/>
        <c:lblOffset val="100"/>
        <c:noMultiLvlLbl val="0"/>
      </c:catAx>
      <c:valAx>
        <c:axId val="583866000"/>
        <c:scaling>
          <c:orientation val="minMax"/>
        </c:scaling>
        <c:delete val="1"/>
        <c:axPos val="l"/>
        <c:numFmt formatCode="General" sourceLinked="1"/>
        <c:majorTickMark val="none"/>
        <c:minorTickMark val="none"/>
        <c:tickLblPos val="nextTo"/>
        <c:crossAx val="58386992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Lapas1!$B$1</c:f>
              <c:strCache>
                <c:ptCount val="1"/>
                <c:pt idx="0">
                  <c:v>Darbuotojų skaičius</c:v>
                </c:pt>
              </c:strCache>
            </c:strRef>
          </c:tx>
          <c:spPr>
            <a:solidFill>
              <a:schemeClr val="accent1"/>
            </a:solidFill>
            <a:ln>
              <a:noFill/>
            </a:ln>
            <a:effectLst/>
            <a:sp3d/>
          </c:spPr>
          <c:invertIfNegative val="0"/>
          <c:cat>
            <c:strRef>
              <c:f>Lapas1!$A$2:$A$5</c:f>
              <c:strCache>
                <c:ptCount val="4"/>
                <c:pt idx="0">
                  <c:v>2020 m.</c:v>
                </c:pt>
                <c:pt idx="1">
                  <c:v>2021 m.</c:v>
                </c:pt>
                <c:pt idx="2">
                  <c:v>2022 m.</c:v>
                </c:pt>
                <c:pt idx="3">
                  <c:v>2023 m.</c:v>
                </c:pt>
              </c:strCache>
            </c:strRef>
          </c:cat>
          <c:val>
            <c:numRef>
              <c:f>Lapas1!$B$2:$B$5</c:f>
              <c:numCache>
                <c:formatCode>General</c:formatCode>
                <c:ptCount val="4"/>
                <c:pt idx="0">
                  <c:v>42.6</c:v>
                </c:pt>
                <c:pt idx="1">
                  <c:v>41.5</c:v>
                </c:pt>
                <c:pt idx="2">
                  <c:v>40.5</c:v>
                </c:pt>
                <c:pt idx="3">
                  <c:v>39.5</c:v>
                </c:pt>
              </c:numCache>
            </c:numRef>
          </c:val>
          <c:extLst>
            <c:ext xmlns:c16="http://schemas.microsoft.com/office/drawing/2014/chart" uri="{C3380CC4-5D6E-409C-BE32-E72D297353CC}">
              <c16:uniqueId val="{00000000-3F8B-4241-AADD-A8DDA8FF91A0}"/>
            </c:ext>
          </c:extLst>
        </c:ser>
        <c:ser>
          <c:idx val="1"/>
          <c:order val="1"/>
          <c:tx>
            <c:strRef>
              <c:f>Lapas1!$C$1</c:f>
              <c:strCache>
                <c:ptCount val="1"/>
                <c:pt idx="0">
                  <c:v>Stulpelis1</c:v>
                </c:pt>
              </c:strCache>
            </c:strRef>
          </c:tx>
          <c:spPr>
            <a:solidFill>
              <a:schemeClr val="accent2"/>
            </a:solidFill>
            <a:ln>
              <a:noFill/>
            </a:ln>
            <a:effectLst/>
            <a:sp3d/>
          </c:spPr>
          <c:invertIfNegative val="0"/>
          <c:cat>
            <c:strRef>
              <c:f>Lapas1!$A$2:$A$5</c:f>
              <c:strCache>
                <c:ptCount val="4"/>
                <c:pt idx="0">
                  <c:v>2020 m.</c:v>
                </c:pt>
                <c:pt idx="1">
                  <c:v>2021 m.</c:v>
                </c:pt>
                <c:pt idx="2">
                  <c:v>2022 m.</c:v>
                </c:pt>
                <c:pt idx="3">
                  <c:v>2023 m.</c:v>
                </c:pt>
              </c:strCache>
            </c:strRef>
          </c:cat>
          <c:val>
            <c:numRef>
              <c:f>Lapas1!$C$2:$C$5</c:f>
              <c:numCache>
                <c:formatCode>General</c:formatCode>
                <c:ptCount val="4"/>
              </c:numCache>
            </c:numRef>
          </c:val>
          <c:extLst>
            <c:ext xmlns:c16="http://schemas.microsoft.com/office/drawing/2014/chart" uri="{C3380CC4-5D6E-409C-BE32-E72D297353CC}">
              <c16:uniqueId val="{00000001-3F8B-4241-AADD-A8DDA8FF91A0}"/>
            </c:ext>
          </c:extLst>
        </c:ser>
        <c:ser>
          <c:idx val="2"/>
          <c:order val="2"/>
          <c:tx>
            <c:strRef>
              <c:f>Lapas1!$D$1</c:f>
              <c:strCache>
                <c:ptCount val="1"/>
                <c:pt idx="0">
                  <c:v>Stulpelis2</c:v>
                </c:pt>
              </c:strCache>
            </c:strRef>
          </c:tx>
          <c:spPr>
            <a:solidFill>
              <a:schemeClr val="accent3"/>
            </a:solidFill>
            <a:ln>
              <a:noFill/>
            </a:ln>
            <a:effectLst/>
            <a:sp3d/>
          </c:spPr>
          <c:invertIfNegative val="0"/>
          <c:cat>
            <c:strRef>
              <c:f>Lapas1!$A$2:$A$5</c:f>
              <c:strCache>
                <c:ptCount val="4"/>
                <c:pt idx="0">
                  <c:v>2020 m.</c:v>
                </c:pt>
                <c:pt idx="1">
                  <c:v>2021 m.</c:v>
                </c:pt>
                <c:pt idx="2">
                  <c:v>2022 m.</c:v>
                </c:pt>
                <c:pt idx="3">
                  <c:v>2023 m.</c:v>
                </c:pt>
              </c:strCache>
            </c:strRef>
          </c:cat>
          <c:val>
            <c:numRef>
              <c:f>Lapas1!$D$2:$D$5</c:f>
              <c:numCache>
                <c:formatCode>General</c:formatCode>
                <c:ptCount val="4"/>
              </c:numCache>
            </c:numRef>
          </c:val>
          <c:extLst>
            <c:ext xmlns:c16="http://schemas.microsoft.com/office/drawing/2014/chart" uri="{C3380CC4-5D6E-409C-BE32-E72D297353CC}">
              <c16:uniqueId val="{00000002-3F8B-4241-AADD-A8DDA8FF91A0}"/>
            </c:ext>
          </c:extLst>
        </c:ser>
        <c:dLbls>
          <c:showLegendKey val="0"/>
          <c:showVal val="0"/>
          <c:showCatName val="0"/>
          <c:showSerName val="0"/>
          <c:showPercent val="0"/>
          <c:showBubbleSize val="0"/>
        </c:dLbls>
        <c:gapWidth val="150"/>
        <c:shape val="box"/>
        <c:axId val="583875016"/>
        <c:axId val="583866392"/>
        <c:axId val="0"/>
      </c:bar3DChart>
      <c:catAx>
        <c:axId val="5838750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83866392"/>
        <c:crosses val="autoZero"/>
        <c:auto val="1"/>
        <c:lblAlgn val="ctr"/>
        <c:lblOffset val="100"/>
        <c:noMultiLvlLbl val="0"/>
      </c:catAx>
      <c:valAx>
        <c:axId val="583866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83875016"/>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7d8799b08e484467ae34b9a49b50b23f</Template>
  <TotalTime>1</TotalTime>
  <Pages>13</Pages>
  <Words>10400</Words>
  <Characters>5929</Characters>
  <Application>Microsoft Office Word</Application>
  <DocSecurity>0</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Manager>2024-05-02</Manager>
  <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uždarosios akcinės bendrovės Ignalinos šilumos tinklų 2023 metų ataskaitų rinkinio patvirtinimo (1 PRIEDAS)</dc:title>
  <dc:subject>T-108</dc:subject>
  <dc:creator>IGNALINOS RAJONO SAVIVALDYBĖS TARYBA</dc:creator>
  <cp:keywords/>
  <dc:description/>
  <cp:lastModifiedBy>Ramunė Mečelienė</cp:lastModifiedBy>
  <cp:revision>2</cp:revision>
  <dcterms:created xsi:type="dcterms:W3CDTF">2025-03-28T06:43:00Z</dcterms:created>
  <dcterms:modified xsi:type="dcterms:W3CDTF">2025-03-28T06:43:00Z</dcterms:modified>
  <cp:category>Priedas</cp:category>
</cp:coreProperties>
</file>