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D7D15" w14:textId="77777777" w:rsidR="00AF445C" w:rsidRDefault="00AF445C" w:rsidP="003C2141">
      <w:pPr>
        <w:tabs>
          <w:tab w:val="clear" w:pos="1293"/>
        </w:tabs>
        <w:ind w:left="5387"/>
        <w:jc w:val="both"/>
        <w:rPr>
          <w:szCs w:val="24"/>
          <w:lang w:val="lt-LT" w:eastAsia="ar-SA"/>
        </w:rPr>
      </w:pPr>
    </w:p>
    <w:p w14:paraId="194A34D9" w14:textId="76E3923C" w:rsidR="003F2FD7" w:rsidRPr="00973C6B" w:rsidRDefault="00B8734E" w:rsidP="003C2141">
      <w:pPr>
        <w:tabs>
          <w:tab w:val="clear" w:pos="1293"/>
        </w:tabs>
        <w:ind w:left="5387"/>
        <w:jc w:val="both"/>
        <w:rPr>
          <w:szCs w:val="24"/>
          <w:lang w:val="lt-LT" w:eastAsia="ar-SA"/>
        </w:rPr>
      </w:pPr>
      <w:r w:rsidRPr="00973C6B">
        <w:rPr>
          <w:szCs w:val="24"/>
          <w:lang w:val="lt-LT" w:eastAsia="ar-SA"/>
        </w:rPr>
        <w:t>PRITARTA</w:t>
      </w:r>
    </w:p>
    <w:p w14:paraId="4EDA3AE1" w14:textId="13D929C9" w:rsidR="003F2FD7" w:rsidRPr="00973C6B" w:rsidRDefault="00B8734E">
      <w:pPr>
        <w:tabs>
          <w:tab w:val="clear" w:pos="1293"/>
          <w:tab w:val="left" w:pos="5387"/>
          <w:tab w:val="left" w:pos="5670"/>
          <w:tab w:val="left" w:pos="5954"/>
        </w:tabs>
        <w:jc w:val="both"/>
        <w:rPr>
          <w:szCs w:val="24"/>
          <w:lang w:val="lt-LT" w:eastAsia="ar-SA"/>
        </w:rPr>
      </w:pPr>
      <w:r w:rsidRPr="00973C6B">
        <w:rPr>
          <w:szCs w:val="24"/>
          <w:lang w:val="lt-LT" w:eastAsia="ar-SA"/>
        </w:rPr>
        <w:tab/>
        <w:t xml:space="preserve">Ignalinos rajono savivaldybės tarybos </w:t>
      </w:r>
      <w:r w:rsidRPr="00973C6B">
        <w:rPr>
          <w:szCs w:val="24"/>
          <w:lang w:val="lt-LT" w:eastAsia="ar-SA"/>
        </w:rPr>
        <w:tab/>
        <w:t>202</w:t>
      </w:r>
      <w:r w:rsidR="00AF445C">
        <w:rPr>
          <w:szCs w:val="24"/>
          <w:lang w:val="lt-LT" w:eastAsia="ar-SA"/>
        </w:rPr>
        <w:t>3</w:t>
      </w:r>
      <w:r w:rsidRPr="00973C6B">
        <w:rPr>
          <w:szCs w:val="24"/>
          <w:lang w:val="lt-LT" w:eastAsia="ar-SA"/>
        </w:rPr>
        <w:t xml:space="preserve"> m.</w:t>
      </w:r>
      <w:r w:rsidR="00A70C10">
        <w:rPr>
          <w:szCs w:val="24"/>
          <w:lang w:val="lt-LT" w:eastAsia="ar-SA"/>
        </w:rPr>
        <w:t xml:space="preserve"> gegužės 25</w:t>
      </w:r>
      <w:r w:rsidRPr="00973C6B">
        <w:rPr>
          <w:szCs w:val="24"/>
          <w:lang w:val="lt-LT" w:eastAsia="ar-SA"/>
        </w:rPr>
        <w:t xml:space="preserve"> </w:t>
      </w:r>
      <w:r w:rsidR="003E74C5" w:rsidRPr="00973C6B">
        <w:rPr>
          <w:szCs w:val="24"/>
          <w:lang w:val="lt-LT" w:eastAsia="ar-SA"/>
        </w:rPr>
        <w:t>d.</w:t>
      </w:r>
      <w:r w:rsidRPr="00973C6B">
        <w:rPr>
          <w:szCs w:val="24"/>
          <w:lang w:val="lt-LT" w:eastAsia="ar-SA"/>
        </w:rPr>
        <w:t xml:space="preserve"> sprendimu Nr. </w:t>
      </w:r>
      <w:r w:rsidR="00A70C10">
        <w:rPr>
          <w:szCs w:val="24"/>
          <w:lang w:val="lt-LT" w:eastAsia="ar-SA"/>
        </w:rPr>
        <w:t>T-113</w:t>
      </w:r>
    </w:p>
    <w:p w14:paraId="25119F9C" w14:textId="77777777" w:rsidR="003F2FD7" w:rsidRPr="00973C6B" w:rsidRDefault="003F2FD7">
      <w:pPr>
        <w:tabs>
          <w:tab w:val="clear" w:pos="1293"/>
          <w:tab w:val="left" w:pos="5387"/>
          <w:tab w:val="left" w:pos="5670"/>
          <w:tab w:val="left" w:pos="5954"/>
        </w:tabs>
        <w:jc w:val="both"/>
        <w:rPr>
          <w:szCs w:val="24"/>
          <w:lang w:val="lt-LT" w:eastAsia="ar-SA"/>
        </w:rPr>
      </w:pPr>
    </w:p>
    <w:p w14:paraId="3024DD4B" w14:textId="2941D93C" w:rsidR="003F2FD7" w:rsidRPr="00973C6B" w:rsidRDefault="00B8734E" w:rsidP="003C2141">
      <w:pPr>
        <w:jc w:val="center"/>
        <w:rPr>
          <w:b/>
          <w:bCs/>
          <w:szCs w:val="24"/>
          <w:lang w:val="lt-LT"/>
        </w:rPr>
      </w:pPr>
      <w:r w:rsidRPr="00973C6B">
        <w:rPr>
          <w:b/>
          <w:bCs/>
          <w:szCs w:val="24"/>
          <w:lang w:val="lt-LT"/>
        </w:rPr>
        <w:t xml:space="preserve">IGNALINOS </w:t>
      </w:r>
      <w:r w:rsidR="00DE4FE8">
        <w:rPr>
          <w:b/>
          <w:bCs/>
          <w:szCs w:val="24"/>
          <w:lang w:val="lt-LT"/>
        </w:rPr>
        <w:t xml:space="preserve">KRAŠTO MUZIEJAUS </w:t>
      </w:r>
      <w:r w:rsidRPr="00973C6B">
        <w:rPr>
          <w:b/>
          <w:bCs/>
          <w:szCs w:val="24"/>
          <w:lang w:val="lt-LT"/>
        </w:rPr>
        <w:t>202</w:t>
      </w:r>
      <w:r w:rsidR="00AF445C">
        <w:rPr>
          <w:b/>
          <w:bCs/>
          <w:szCs w:val="24"/>
          <w:lang w:val="lt-LT"/>
        </w:rPr>
        <w:t>2</w:t>
      </w:r>
      <w:r w:rsidRPr="00973C6B">
        <w:rPr>
          <w:b/>
          <w:bCs/>
          <w:szCs w:val="24"/>
          <w:lang w:val="lt-LT"/>
        </w:rPr>
        <w:t xml:space="preserve">  METŲ VEIKLOS ATASKAITA</w:t>
      </w:r>
    </w:p>
    <w:p w14:paraId="114A53E0" w14:textId="77777777" w:rsidR="003F2FD7" w:rsidRPr="00973C6B" w:rsidRDefault="003F2FD7" w:rsidP="003C2141">
      <w:pPr>
        <w:jc w:val="center"/>
        <w:rPr>
          <w:b/>
          <w:bCs/>
          <w:szCs w:val="24"/>
          <w:lang w:val="lt-LT"/>
        </w:rPr>
      </w:pPr>
    </w:p>
    <w:p w14:paraId="48EE03D0" w14:textId="77777777" w:rsidR="00DE4FE8" w:rsidRPr="00932001" w:rsidRDefault="00DE4FE8" w:rsidP="00DE4FE8">
      <w:pPr>
        <w:jc w:val="center"/>
        <w:rPr>
          <w:b/>
          <w:bCs/>
          <w:szCs w:val="24"/>
          <w:lang w:val="lt-LT"/>
        </w:rPr>
      </w:pPr>
      <w:r w:rsidRPr="00932001">
        <w:rPr>
          <w:b/>
          <w:bCs/>
          <w:szCs w:val="24"/>
          <w:lang w:val="lt-LT"/>
        </w:rPr>
        <w:t>I SKYRIUS</w:t>
      </w:r>
    </w:p>
    <w:p w14:paraId="6E1520E5" w14:textId="77777777" w:rsidR="00DE4FE8" w:rsidRPr="00932001" w:rsidRDefault="00DE4FE8" w:rsidP="00ED19D1">
      <w:pPr>
        <w:pStyle w:val="Sraopastraipa"/>
        <w:spacing w:after="0"/>
        <w:ind w:left="0"/>
        <w:jc w:val="center"/>
        <w:rPr>
          <w:rFonts w:ascii="Times New Roman" w:hAnsi="Times New Roman"/>
          <w:b/>
          <w:bCs/>
          <w:sz w:val="24"/>
          <w:szCs w:val="24"/>
        </w:rPr>
      </w:pPr>
      <w:r w:rsidRPr="00932001">
        <w:rPr>
          <w:rFonts w:ascii="Times New Roman" w:hAnsi="Times New Roman"/>
          <w:b/>
          <w:bCs/>
          <w:sz w:val="24"/>
          <w:szCs w:val="24"/>
        </w:rPr>
        <w:t>IGNALINOS KRAŠTO MUZIEJAUS VEIKLOS PRISTATYMAS, RODIKLIAI IR TIKSLŲ ĮGYVENDINIMAS</w:t>
      </w:r>
    </w:p>
    <w:p w14:paraId="3B9BE555" w14:textId="77777777" w:rsidR="00DE4FE8" w:rsidRPr="00932001" w:rsidRDefault="00DE4FE8" w:rsidP="00DE4FE8">
      <w:pPr>
        <w:tabs>
          <w:tab w:val="clear" w:pos="1293"/>
          <w:tab w:val="left" w:pos="567"/>
        </w:tabs>
        <w:jc w:val="center"/>
        <w:rPr>
          <w:b/>
          <w:bCs/>
          <w:szCs w:val="24"/>
          <w:lang w:val="lt-LT"/>
        </w:rPr>
      </w:pPr>
    </w:p>
    <w:p w14:paraId="66B9B655" w14:textId="6930A504" w:rsidR="00DE4FE8" w:rsidRPr="00932001" w:rsidRDefault="00DE4FE8" w:rsidP="00ED19D1">
      <w:pPr>
        <w:tabs>
          <w:tab w:val="clear" w:pos="1293"/>
          <w:tab w:val="left" w:pos="567"/>
        </w:tabs>
        <w:ind w:firstLine="1134"/>
        <w:jc w:val="both"/>
        <w:rPr>
          <w:szCs w:val="24"/>
          <w:lang w:val="lt-LT"/>
        </w:rPr>
      </w:pPr>
      <w:r w:rsidRPr="00932001">
        <w:rPr>
          <w:szCs w:val="24"/>
          <w:lang w:val="lt-LT"/>
        </w:rPr>
        <w:t xml:space="preserve">Ignalinos krašto muziejus yra savivaldybės biudžetinė įstaiga, kaupianti, sauganti, eksponuojanti ir populiarinanti regioninės svarbos materialines ir dvasines kultūros vertybes bei meno objektus, vykdanti muziejų veiklą ir užtikrinanti valstybinių muziejininkystės programų ir rajono savivaldybės sprendimų muziejų klausimais įgyvendinimą rajone. Muziejaus filialas – Prof. Adomo </w:t>
      </w:r>
      <w:proofErr w:type="spellStart"/>
      <w:r w:rsidRPr="00932001">
        <w:rPr>
          <w:szCs w:val="24"/>
          <w:lang w:val="lt-LT"/>
        </w:rPr>
        <w:t>Hrebnickio</w:t>
      </w:r>
      <w:proofErr w:type="spellEnd"/>
      <w:r w:rsidRPr="00932001">
        <w:rPr>
          <w:szCs w:val="24"/>
          <w:lang w:val="lt-LT"/>
        </w:rPr>
        <w:t xml:space="preserve"> memorialinis muziejus. Muziejus bendradarbiauja su švietimo įstaigomis, organizuoja su muziejaus veikla susijusius kultūrinius renginius, tvarko sukauptų muziejinių vertybių apskaitą </w:t>
      </w:r>
      <w:r w:rsidR="00ED19D1">
        <w:rPr>
          <w:szCs w:val="24"/>
          <w:lang w:val="lt-LT"/>
        </w:rPr>
        <w:t>ir</w:t>
      </w:r>
      <w:r w:rsidRPr="00932001">
        <w:rPr>
          <w:szCs w:val="24"/>
          <w:lang w:val="lt-LT"/>
        </w:rPr>
        <w:t xml:space="preserve"> užtikrina prieinamumą visuomenei, dalyvauja bendrose Lietuvos regioninėse muziejinėse programose, teikia rajono švietimo įstaigoms, privatiems muziejams metodinę paramą kraštotyros </w:t>
      </w:r>
      <w:r w:rsidR="00ED19D1">
        <w:rPr>
          <w:szCs w:val="24"/>
          <w:lang w:val="lt-LT"/>
        </w:rPr>
        <w:t xml:space="preserve">ir </w:t>
      </w:r>
      <w:r w:rsidRPr="00932001">
        <w:rPr>
          <w:szCs w:val="24"/>
          <w:lang w:val="lt-LT"/>
        </w:rPr>
        <w:t xml:space="preserve">muziejininkystės klausimais, rengia įvairių programų projektus, komplektuoja rinkinius, kaupia informaciją apie archyvuose ir kitose institucijose saugomą medžiagą Ignalinos krašto istorijos temomis. </w:t>
      </w:r>
    </w:p>
    <w:p w14:paraId="7D94CD84" w14:textId="4CB97757" w:rsidR="00DE4FE8" w:rsidRPr="00932001" w:rsidRDefault="00DE4FE8" w:rsidP="00ED19D1">
      <w:pPr>
        <w:tabs>
          <w:tab w:val="clear" w:pos="1293"/>
          <w:tab w:val="left" w:pos="567"/>
        </w:tabs>
        <w:ind w:firstLine="1134"/>
        <w:jc w:val="both"/>
        <w:rPr>
          <w:rStyle w:val="Grietas"/>
          <w:b w:val="0"/>
          <w:bCs w:val="0"/>
          <w:szCs w:val="24"/>
          <w:lang w:val="lt-LT"/>
        </w:rPr>
      </w:pPr>
      <w:r w:rsidRPr="00932001">
        <w:rPr>
          <w:szCs w:val="24"/>
          <w:lang w:val="lt-LT"/>
        </w:rPr>
        <w:t xml:space="preserve">Per metus muziejuje buvo eksponuojama daugiau kaip 21 paroda ir suorganizuotas 21 renginys – valstybinių švenčių minėjimai, projektų ir parodų pristatymai, edukacijos, susitikimai ir kt. Muziejuje buvo rengiamos </w:t>
      </w:r>
      <w:r w:rsidR="004C1C9D">
        <w:rPr>
          <w:szCs w:val="24"/>
          <w:lang w:val="lt-LT"/>
        </w:rPr>
        <w:t>Europos p</w:t>
      </w:r>
      <w:r w:rsidRPr="00932001">
        <w:rPr>
          <w:szCs w:val="24"/>
          <w:lang w:val="lt-LT"/>
        </w:rPr>
        <w:t>aveldo dienos, prisidėta prie Holokausto aukų atminimo dienų</w:t>
      </w:r>
      <w:r w:rsidRPr="00932001">
        <w:rPr>
          <w:bCs/>
          <w:szCs w:val="24"/>
          <w:lang w:val="lt-LT"/>
        </w:rPr>
        <w:t xml:space="preserve"> ir daugelio kitų renginių. </w:t>
      </w:r>
      <w:r w:rsidRPr="00932001">
        <w:rPr>
          <w:rFonts w:cs="Minion Pro"/>
          <w:color w:val="000000"/>
          <w:szCs w:val="24"/>
          <w:lang w:val="lt-LT"/>
        </w:rPr>
        <w:t xml:space="preserve">Ignalinos krašto muziejus tampa vis atviresnis visuomenei per skaitmenines technologijas. </w:t>
      </w:r>
      <w:r w:rsidRPr="00932001">
        <w:rPr>
          <w:color w:val="000000"/>
          <w:szCs w:val="21"/>
          <w:shd w:val="clear" w:color="auto" w:fill="FFFFFF"/>
          <w:lang w:val="lt-LT"/>
        </w:rPr>
        <w:t>Spalio 6 d. muziejuje vyko iškilmingas 10</w:t>
      </w:r>
      <w:r w:rsidR="00ED19D1">
        <w:rPr>
          <w:color w:val="000000"/>
          <w:szCs w:val="21"/>
          <w:shd w:val="clear" w:color="auto" w:fill="FFFFFF"/>
          <w:lang w:val="lt-LT"/>
        </w:rPr>
        <w:t>-</w:t>
      </w:r>
      <w:r w:rsidRPr="00932001">
        <w:rPr>
          <w:color w:val="000000"/>
          <w:szCs w:val="21"/>
          <w:shd w:val="clear" w:color="auto" w:fill="FFFFFF"/>
          <w:lang w:val="lt-LT"/>
        </w:rPr>
        <w:t>ties metų veiklos jubiliejinis renginys. Jo metu buvo pristatytas katalogas „Ignalinos krašto muziejui – 10 metų“. Bėgant per muziejaus dešimtmetį kataloge prisiminta 10 skirtingo pobūdžio parodų, 10 įdomiausių renginių ir istorijos ekspozicijų.</w:t>
      </w:r>
    </w:p>
    <w:p w14:paraId="509D3DB5" w14:textId="77777777" w:rsidR="00DE4FE8" w:rsidRPr="00932001" w:rsidRDefault="00DE4FE8" w:rsidP="00ED19D1">
      <w:pPr>
        <w:tabs>
          <w:tab w:val="clear" w:pos="1293"/>
          <w:tab w:val="left" w:pos="426"/>
          <w:tab w:val="left" w:pos="567"/>
        </w:tabs>
        <w:ind w:firstLine="1134"/>
        <w:jc w:val="both"/>
        <w:rPr>
          <w:szCs w:val="24"/>
          <w:lang w:val="lt-LT"/>
        </w:rPr>
      </w:pPr>
      <w:r w:rsidRPr="00932001">
        <w:rPr>
          <w:b/>
          <w:szCs w:val="24"/>
          <w:lang w:val="lt-LT"/>
        </w:rPr>
        <w:t>Įstaigos darbuotojai</w:t>
      </w:r>
      <w:r w:rsidRPr="00932001">
        <w:rPr>
          <w:szCs w:val="24"/>
          <w:lang w:val="lt-LT"/>
        </w:rPr>
        <w:t>. Nuo 2022 m. sausio 1 d. iki gruodžio 31 d. dirbo 6 darbuotojai:</w:t>
      </w:r>
    </w:p>
    <w:p w14:paraId="3B55333A" w14:textId="77777777" w:rsidR="00DE4FE8" w:rsidRPr="00932001" w:rsidRDefault="00DE4FE8" w:rsidP="00ED19D1">
      <w:pPr>
        <w:pStyle w:val="Sraopastraipa"/>
        <w:tabs>
          <w:tab w:val="left" w:pos="567"/>
        </w:tabs>
        <w:spacing w:after="0" w:line="240" w:lineRule="auto"/>
        <w:ind w:left="0" w:firstLine="1134"/>
        <w:jc w:val="both"/>
        <w:rPr>
          <w:rFonts w:ascii="Times New Roman" w:hAnsi="Times New Roman" w:cs="Times New Roman"/>
          <w:sz w:val="24"/>
          <w:szCs w:val="24"/>
        </w:rPr>
      </w:pPr>
      <w:r w:rsidRPr="00932001">
        <w:rPr>
          <w:rFonts w:ascii="Times New Roman" w:hAnsi="Times New Roman" w:cs="Times New Roman"/>
          <w:sz w:val="24"/>
          <w:szCs w:val="24"/>
        </w:rPr>
        <w:t>1. Administracijos darbuotojai – 1 (direktorius).</w:t>
      </w:r>
    </w:p>
    <w:p w14:paraId="4E9B162E" w14:textId="77777777" w:rsidR="00DE4FE8" w:rsidRPr="00932001" w:rsidRDefault="00DE4FE8" w:rsidP="00ED19D1">
      <w:pPr>
        <w:pStyle w:val="Sraopastraipa"/>
        <w:tabs>
          <w:tab w:val="left" w:pos="567"/>
        </w:tabs>
        <w:spacing w:after="0" w:line="240" w:lineRule="auto"/>
        <w:ind w:left="0" w:firstLine="1134"/>
        <w:jc w:val="both"/>
        <w:rPr>
          <w:rFonts w:ascii="Times New Roman" w:hAnsi="Times New Roman" w:cs="Times New Roman"/>
          <w:sz w:val="24"/>
          <w:szCs w:val="24"/>
        </w:rPr>
      </w:pPr>
      <w:r w:rsidRPr="00932001">
        <w:rPr>
          <w:rFonts w:ascii="Times New Roman" w:hAnsi="Times New Roman" w:cs="Times New Roman"/>
          <w:sz w:val="24"/>
          <w:szCs w:val="24"/>
        </w:rPr>
        <w:t xml:space="preserve">2. Kultūros darbuotojai – 4 (muziejininkai ir </w:t>
      </w:r>
      <w:proofErr w:type="spellStart"/>
      <w:r w:rsidRPr="00932001">
        <w:rPr>
          <w:rFonts w:ascii="Times New Roman" w:hAnsi="Times New Roman" w:cs="Times New Roman"/>
          <w:sz w:val="24"/>
          <w:szCs w:val="24"/>
        </w:rPr>
        <w:t>edukatorius</w:t>
      </w:r>
      <w:proofErr w:type="spellEnd"/>
      <w:r w:rsidRPr="00932001">
        <w:rPr>
          <w:rFonts w:ascii="Times New Roman" w:hAnsi="Times New Roman" w:cs="Times New Roman"/>
          <w:sz w:val="24"/>
          <w:szCs w:val="24"/>
        </w:rPr>
        <w:t>).</w:t>
      </w:r>
    </w:p>
    <w:p w14:paraId="2EAEC1F2" w14:textId="77777777" w:rsidR="00DE4FE8" w:rsidRPr="00932001" w:rsidRDefault="00DE4FE8" w:rsidP="00ED19D1">
      <w:pPr>
        <w:tabs>
          <w:tab w:val="clear" w:pos="1293"/>
          <w:tab w:val="left" w:pos="-2552"/>
        </w:tabs>
        <w:ind w:firstLine="1134"/>
        <w:jc w:val="both"/>
        <w:rPr>
          <w:szCs w:val="24"/>
          <w:lang w:val="lt-LT"/>
        </w:rPr>
      </w:pPr>
      <w:r w:rsidRPr="00932001">
        <w:rPr>
          <w:szCs w:val="24"/>
          <w:lang w:val="lt-LT"/>
        </w:rPr>
        <w:t xml:space="preserve">3. </w:t>
      </w:r>
      <w:r w:rsidRPr="00932001">
        <w:rPr>
          <w:bCs/>
          <w:szCs w:val="24"/>
          <w:lang w:val="lt-LT"/>
        </w:rPr>
        <w:t>A</w:t>
      </w:r>
      <w:r w:rsidRPr="00932001">
        <w:rPr>
          <w:szCs w:val="24"/>
          <w:lang w:val="lt-LT"/>
        </w:rPr>
        <w:t>ptarnaujantis personalas – 1 (valytojas).</w:t>
      </w:r>
    </w:p>
    <w:p w14:paraId="01533596" w14:textId="1C3D8492" w:rsidR="00DE4FE8" w:rsidRPr="00932001" w:rsidRDefault="00DE4FE8" w:rsidP="00ED19D1">
      <w:pPr>
        <w:tabs>
          <w:tab w:val="clear" w:pos="1293"/>
          <w:tab w:val="left" w:pos="567"/>
        </w:tabs>
        <w:ind w:firstLine="1134"/>
        <w:jc w:val="both"/>
        <w:rPr>
          <w:szCs w:val="24"/>
          <w:lang w:val="lt-LT"/>
        </w:rPr>
      </w:pPr>
      <w:r w:rsidRPr="00932001">
        <w:rPr>
          <w:b/>
          <w:szCs w:val="24"/>
          <w:lang w:val="lt-LT"/>
        </w:rPr>
        <w:t>Darbuotojai ir jų kvalifikacija</w:t>
      </w:r>
      <w:r w:rsidRPr="00932001">
        <w:rPr>
          <w:szCs w:val="24"/>
          <w:lang w:val="lt-LT"/>
        </w:rPr>
        <w:t>.</w:t>
      </w:r>
      <w:r>
        <w:rPr>
          <w:szCs w:val="24"/>
          <w:lang w:val="lt-LT"/>
        </w:rPr>
        <w:t xml:space="preserve"> </w:t>
      </w:r>
      <w:r w:rsidRPr="00932001">
        <w:rPr>
          <w:szCs w:val="24"/>
          <w:lang w:val="lt-LT"/>
        </w:rPr>
        <w:t xml:space="preserve">Siekiant užtikrinti muziejaus teikiamų paslaugų kokybę, viena iš 2022 m. veiklos krypčių buvo motyvuoti muziejininkus </w:t>
      </w:r>
      <w:r w:rsidR="00ED19D1">
        <w:rPr>
          <w:szCs w:val="24"/>
          <w:lang w:val="lt-LT"/>
        </w:rPr>
        <w:t>ir</w:t>
      </w:r>
      <w:r w:rsidRPr="00932001">
        <w:rPr>
          <w:szCs w:val="24"/>
          <w:lang w:val="lt-LT"/>
        </w:rPr>
        <w:t xml:space="preserve"> sudaryti jiems sąlygas ugdyti bendrąsias ir dalykines kompetencijas, stiprinti gebėjimus, didinti bendruomeninį, kultūrinį aktyvumą bei kultūrinę </w:t>
      </w:r>
      <w:proofErr w:type="spellStart"/>
      <w:r w:rsidRPr="00932001">
        <w:rPr>
          <w:szCs w:val="24"/>
          <w:lang w:val="lt-LT"/>
        </w:rPr>
        <w:t>įtrauktį</w:t>
      </w:r>
      <w:proofErr w:type="spellEnd"/>
      <w:r w:rsidRPr="00932001">
        <w:rPr>
          <w:szCs w:val="24"/>
          <w:lang w:val="lt-LT"/>
        </w:rPr>
        <w:t xml:space="preserve">. Ataskaitiniais metais darbuotojai dalyvavo apie 120 akad. val. kursuose ir seminaruose. </w:t>
      </w:r>
    </w:p>
    <w:p w14:paraId="703B78B5" w14:textId="7435AD8D" w:rsidR="00DE4FE8" w:rsidRPr="00932001" w:rsidRDefault="00DE4FE8" w:rsidP="00ED19D1">
      <w:pPr>
        <w:pStyle w:val="Default"/>
        <w:tabs>
          <w:tab w:val="left" w:pos="567"/>
        </w:tabs>
        <w:spacing w:line="276" w:lineRule="auto"/>
        <w:ind w:firstLine="1134"/>
        <w:jc w:val="both"/>
        <w:rPr>
          <w:shd w:val="clear" w:color="auto" w:fill="FFFFFF"/>
        </w:rPr>
      </w:pPr>
      <w:r w:rsidRPr="00932001">
        <w:rPr>
          <w:b/>
          <w:bCs/>
          <w:shd w:val="clear" w:color="auto" w:fill="FFFFFF"/>
        </w:rPr>
        <w:t>Muziejaus rinkinių kaupimas ir saugojimas</w:t>
      </w:r>
      <w:r w:rsidRPr="00932001">
        <w:rPr>
          <w:shd w:val="clear" w:color="auto" w:fill="FFFFFF"/>
        </w:rPr>
        <w:t xml:space="preserve">. Ataskaitiniais metais gauta 68 vnt. eksponatų. Eksponatus muziejui padovanojo privatūs asmenys. Parengta 16 priėmimo aktų. Į pirminės apskaitos knygas įrašyta 235 vnt. eksponatų. Suinventorintų eksponatų pagrindinio fondo </w:t>
      </w:r>
      <w:r w:rsidR="00ED19D1">
        <w:rPr>
          <w:shd w:val="clear" w:color="auto" w:fill="FFFFFF"/>
        </w:rPr>
        <w:t>–</w:t>
      </w:r>
      <w:r w:rsidRPr="00932001">
        <w:rPr>
          <w:shd w:val="clear" w:color="auto" w:fill="FFFFFF"/>
        </w:rPr>
        <w:t xml:space="preserve"> 110 vnt., pagalbinio fondo </w:t>
      </w:r>
      <w:r w:rsidR="00ED19D1">
        <w:rPr>
          <w:shd w:val="clear" w:color="auto" w:fill="FFFFFF"/>
        </w:rPr>
        <w:t>–</w:t>
      </w:r>
      <w:r w:rsidRPr="00932001">
        <w:rPr>
          <w:shd w:val="clear" w:color="auto" w:fill="FFFFFF"/>
        </w:rPr>
        <w:t xml:space="preserve"> 125 vnt. Iš viso  235 vnt. eksponatų.</w:t>
      </w:r>
    </w:p>
    <w:p w14:paraId="3492A0F5" w14:textId="4A4FF9AD" w:rsidR="00DE4FE8" w:rsidRPr="00932001" w:rsidRDefault="00DE4FE8" w:rsidP="00ED19D1">
      <w:pPr>
        <w:tabs>
          <w:tab w:val="clear" w:pos="1293"/>
          <w:tab w:val="left" w:pos="567"/>
        </w:tabs>
        <w:ind w:firstLine="1134"/>
        <w:jc w:val="both"/>
        <w:rPr>
          <w:shd w:val="clear" w:color="auto" w:fill="FFFFFF"/>
          <w:lang w:val="lt-LT"/>
        </w:rPr>
      </w:pPr>
      <w:r w:rsidRPr="00932001">
        <w:rPr>
          <w:b/>
          <w:bCs/>
          <w:color w:val="000000"/>
          <w:shd w:val="clear" w:color="auto" w:fill="FFFFFF"/>
          <w:lang w:val="lt-LT"/>
        </w:rPr>
        <w:t>Kultūros vertybių vertinimas</w:t>
      </w:r>
      <w:r w:rsidRPr="00932001">
        <w:rPr>
          <w:color w:val="000000"/>
          <w:shd w:val="clear" w:color="auto" w:fill="FFFFFF"/>
          <w:lang w:val="lt-LT"/>
        </w:rPr>
        <w:t xml:space="preserve">. Pagal Lietuvos Respublikos kultūros ministro įsakymą „Dėl Muziejuose saugomų kilnojamųjų kultūros vertybių vertinimo tikrąja verte metodikos patvirtinimo“ (2015 m. sausio 7 d. įsakymas Nr. ĮV-3) Ignalinos krašto muziejuje per ataskaitinius metus buvo įvertinta 235 vnt. eksponatų </w:t>
      </w:r>
      <w:r w:rsidRPr="00932001">
        <w:rPr>
          <w:shd w:val="clear" w:color="auto" w:fill="FFFFFF"/>
          <w:lang w:val="lt-LT"/>
        </w:rPr>
        <w:t>(2022–11–10 protokolas Nr. 11).</w:t>
      </w:r>
    </w:p>
    <w:p w14:paraId="783596EA" w14:textId="70A4F708" w:rsidR="00DE4FE8" w:rsidRPr="00932001" w:rsidRDefault="00DE4FE8" w:rsidP="00ED19D1">
      <w:pPr>
        <w:tabs>
          <w:tab w:val="clear" w:pos="1293"/>
          <w:tab w:val="left" w:pos="567"/>
        </w:tabs>
        <w:ind w:firstLine="1134"/>
        <w:jc w:val="both"/>
        <w:rPr>
          <w:lang w:val="lt-LT"/>
        </w:rPr>
      </w:pPr>
      <w:r w:rsidRPr="00932001">
        <w:rPr>
          <w:b/>
          <w:iCs/>
          <w:color w:val="000000"/>
          <w:szCs w:val="24"/>
          <w:lang w:val="lt-LT"/>
        </w:rPr>
        <w:t xml:space="preserve">Skaitmeninimas. </w:t>
      </w:r>
      <w:r w:rsidRPr="00932001">
        <w:rPr>
          <w:color w:val="000000"/>
          <w:szCs w:val="24"/>
          <w:lang w:val="lt-LT"/>
        </w:rPr>
        <w:t>Lietuvos integralioje muziejų informacinėje sistemoje (LIMIS)</w:t>
      </w:r>
      <w:r w:rsidRPr="00932001">
        <w:rPr>
          <w:szCs w:val="24"/>
          <w:lang w:val="lt-LT"/>
        </w:rPr>
        <w:t xml:space="preserve"> toliau p</w:t>
      </w:r>
      <w:r w:rsidRPr="00932001">
        <w:rPr>
          <w:color w:val="000000"/>
          <w:szCs w:val="24"/>
          <w:lang w:val="lt-LT"/>
        </w:rPr>
        <w:t>ildoma Ignalinos krašto muziejaus skaitmeninė eksponatų duomenų bazė. Šioje sistemoje iš viso 672 eksponatų įrašai. Per metus suskaitmeninti</w:t>
      </w:r>
      <w:r w:rsidR="00ED19D1">
        <w:rPr>
          <w:color w:val="000000"/>
          <w:szCs w:val="24"/>
          <w:lang w:val="lt-LT"/>
        </w:rPr>
        <w:t xml:space="preserve"> </w:t>
      </w:r>
      <w:r w:rsidR="00ED19D1" w:rsidRPr="00932001">
        <w:rPr>
          <w:color w:val="000000"/>
          <w:szCs w:val="24"/>
          <w:lang w:val="lt-LT"/>
        </w:rPr>
        <w:t>53 eksponatai</w:t>
      </w:r>
      <w:r w:rsidRPr="00932001">
        <w:rPr>
          <w:color w:val="000000"/>
          <w:szCs w:val="24"/>
          <w:lang w:val="lt-LT"/>
        </w:rPr>
        <w:t>, t.</w:t>
      </w:r>
      <w:r w:rsidR="00ED19D1">
        <w:rPr>
          <w:color w:val="000000"/>
          <w:szCs w:val="24"/>
          <w:lang w:val="lt-LT"/>
        </w:rPr>
        <w:t xml:space="preserve"> </w:t>
      </w:r>
      <w:r w:rsidRPr="00932001">
        <w:rPr>
          <w:color w:val="000000"/>
          <w:szCs w:val="24"/>
          <w:lang w:val="lt-LT"/>
        </w:rPr>
        <w:t xml:space="preserve">y. įkelti skaitmeniniai vaizdai su eksponatų aprašymais. </w:t>
      </w:r>
      <w:r w:rsidRPr="00932001">
        <w:rPr>
          <w:szCs w:val="24"/>
          <w:lang w:val="lt-LT"/>
        </w:rPr>
        <w:t>Viešą prieigą turinčių suskaitmenintų kultūros paveldo objektų skaičius – 631.</w:t>
      </w:r>
      <w:r w:rsidRPr="00932001">
        <w:rPr>
          <w:color w:val="000000"/>
          <w:szCs w:val="24"/>
          <w:lang w:val="lt-LT"/>
        </w:rPr>
        <w:t xml:space="preserve"> </w:t>
      </w:r>
      <w:r w:rsidRPr="00932001">
        <w:rPr>
          <w:lang w:val="lt-LT"/>
        </w:rPr>
        <w:t xml:space="preserve">Lietuvos integrali muziejų informacinė sistema (LIMIS) vienija daugelį Lietuvos savivaldybių, </w:t>
      </w:r>
      <w:r w:rsidRPr="00932001">
        <w:rPr>
          <w:lang w:val="lt-LT"/>
        </w:rPr>
        <w:lastRenderedPageBreak/>
        <w:t>respublikinių ir nacionalinių muziejų. Vienas skaitmeninimo ir publikavimo LIMIS prioritetų yra nykstančių, unikalių eksponatų ir informacijos apie juos perkėlimas į skaitmeninę formą. Sistema sudaro sąlygas virtualiai susipažinti su muziejų kolekcijomis.</w:t>
      </w:r>
    </w:p>
    <w:p w14:paraId="3AEB8CE3" w14:textId="510B5426" w:rsidR="00DE4FE8" w:rsidRPr="00932001" w:rsidRDefault="00DE4FE8" w:rsidP="00ED19D1">
      <w:pPr>
        <w:tabs>
          <w:tab w:val="clear" w:pos="1293"/>
          <w:tab w:val="left" w:pos="567"/>
        </w:tabs>
        <w:ind w:firstLine="1134"/>
        <w:jc w:val="both"/>
        <w:rPr>
          <w:szCs w:val="24"/>
          <w:lang w:val="lt-LT"/>
        </w:rPr>
      </w:pPr>
      <w:r w:rsidRPr="00932001">
        <w:rPr>
          <w:b/>
          <w:iCs/>
          <w:color w:val="000000"/>
          <w:szCs w:val="24"/>
          <w:lang w:val="lt-LT"/>
        </w:rPr>
        <w:t xml:space="preserve">Lankytojai. </w:t>
      </w:r>
      <w:r w:rsidRPr="00932001">
        <w:rPr>
          <w:szCs w:val="24"/>
          <w:lang w:val="lt-LT"/>
        </w:rPr>
        <w:t xml:space="preserve">2022 metais Ignalinos krašto muziejų aplankė 3281 lankytojas, </w:t>
      </w:r>
      <w:r w:rsidRPr="00932001">
        <w:rPr>
          <w:bCs/>
          <w:szCs w:val="24"/>
          <w:lang w:val="lt-LT"/>
        </w:rPr>
        <w:t xml:space="preserve">iš jų: </w:t>
      </w:r>
      <w:r w:rsidRPr="00932001">
        <w:rPr>
          <w:szCs w:val="24"/>
          <w:lang w:val="lt-LT"/>
        </w:rPr>
        <w:t xml:space="preserve">jaunimas – 316, moksleiviai – 1162, senjorai – 370, suaugusieji –  1346. Edukacinėse programose dalyvavo 419,  muziejaus renginiuose – 563 asmenys. Filialą Prof. A. </w:t>
      </w:r>
      <w:proofErr w:type="spellStart"/>
      <w:r w:rsidRPr="00932001">
        <w:rPr>
          <w:szCs w:val="24"/>
          <w:lang w:val="lt-LT"/>
        </w:rPr>
        <w:t>Hrebnickio</w:t>
      </w:r>
      <w:proofErr w:type="spellEnd"/>
      <w:r w:rsidRPr="00932001">
        <w:rPr>
          <w:szCs w:val="24"/>
          <w:lang w:val="lt-LT"/>
        </w:rPr>
        <w:t xml:space="preserve"> memorialinį muziejų aplankė 1777 lankytojai. Šiems rodikliams įtakos turėjo muziejininkų sukurtos ir įvairaus amžiaus lankytojų grupėms pritaikytos edukacinės programos, renginiai ir profesionalių menininkų parodos. Palyginimui pateikiama ketverių metų muziejaus lankytojų diagrama (Nr. 1):  </w:t>
      </w:r>
    </w:p>
    <w:p w14:paraId="7988C04C" w14:textId="77777777" w:rsidR="00DE4FE8" w:rsidRPr="00932001" w:rsidRDefault="00DE4FE8" w:rsidP="00DE4FE8">
      <w:pPr>
        <w:rPr>
          <w:szCs w:val="24"/>
          <w:lang w:val="lt-LT"/>
        </w:rPr>
      </w:pPr>
    </w:p>
    <w:p w14:paraId="0E4609AA" w14:textId="77777777" w:rsidR="00DE4FE8" w:rsidRPr="00932001" w:rsidRDefault="00DE4FE8" w:rsidP="00DE4FE8">
      <w:pPr>
        <w:jc w:val="center"/>
        <w:rPr>
          <w:lang w:val="lt-LT"/>
        </w:rPr>
      </w:pPr>
      <w:r w:rsidRPr="00932001">
        <w:rPr>
          <w:noProof/>
          <w:lang w:val="lt-LT" w:eastAsia="lt-LT"/>
        </w:rPr>
        <w:drawing>
          <wp:inline distT="0" distB="0" distL="0" distR="0" wp14:anchorId="2893CB2D" wp14:editId="48E64C9F">
            <wp:extent cx="4391025" cy="2486025"/>
            <wp:effectExtent l="0" t="0" r="0" b="0"/>
            <wp:docPr id="479103054"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FED8185" w14:textId="77777777" w:rsidR="00DE4FE8" w:rsidRPr="00932001" w:rsidRDefault="00DE4FE8" w:rsidP="00DE4FE8">
      <w:pPr>
        <w:rPr>
          <w:szCs w:val="24"/>
          <w:lang w:val="lt-LT"/>
        </w:rPr>
      </w:pPr>
    </w:p>
    <w:p w14:paraId="458E9F16" w14:textId="77777777" w:rsidR="00DE4FE8" w:rsidRPr="00932001" w:rsidRDefault="00DE4FE8" w:rsidP="00DE4FE8">
      <w:pPr>
        <w:rPr>
          <w:szCs w:val="24"/>
          <w:lang w:val="lt-LT"/>
        </w:rPr>
      </w:pPr>
    </w:p>
    <w:p w14:paraId="0B79EBAF" w14:textId="76FD3F45" w:rsidR="00DE4FE8" w:rsidRPr="00932001" w:rsidRDefault="00DE4FE8" w:rsidP="00ED19D1">
      <w:pPr>
        <w:ind w:firstLine="1134"/>
        <w:jc w:val="both"/>
        <w:rPr>
          <w:color w:val="000000"/>
          <w:szCs w:val="24"/>
          <w:shd w:val="clear" w:color="auto" w:fill="FFFFFF"/>
          <w:lang w:val="lt-LT"/>
        </w:rPr>
      </w:pPr>
      <w:r w:rsidRPr="00932001">
        <w:rPr>
          <w:b/>
          <w:szCs w:val="24"/>
          <w:lang w:val="lt-LT"/>
        </w:rPr>
        <w:t xml:space="preserve">Parodos ir renginiai. </w:t>
      </w:r>
      <w:r w:rsidRPr="00932001">
        <w:rPr>
          <w:szCs w:val="24"/>
          <w:lang w:val="lt-LT"/>
        </w:rPr>
        <w:t xml:space="preserve">2022 m. Ignalinos krašto muziejuje suorganizuotos </w:t>
      </w:r>
      <w:r w:rsidRPr="00932001">
        <w:rPr>
          <w:color w:val="000000" w:themeColor="text1"/>
          <w:szCs w:val="24"/>
          <w:lang w:val="lt-LT"/>
        </w:rPr>
        <w:t xml:space="preserve">7 profesionalių menininkų parodos. </w:t>
      </w:r>
      <w:r w:rsidRPr="00932001">
        <w:rPr>
          <w:szCs w:val="24"/>
          <w:lang w:val="lt-LT"/>
        </w:rPr>
        <w:t xml:space="preserve">Laimos </w:t>
      </w:r>
      <w:proofErr w:type="spellStart"/>
      <w:r w:rsidRPr="00932001">
        <w:rPr>
          <w:szCs w:val="24"/>
          <w:lang w:val="lt-LT"/>
        </w:rPr>
        <w:t>Dzigaitės</w:t>
      </w:r>
      <w:proofErr w:type="spellEnd"/>
      <w:r w:rsidRPr="00932001">
        <w:rPr>
          <w:szCs w:val="24"/>
          <w:lang w:val="lt-LT"/>
        </w:rPr>
        <w:t xml:space="preserve"> „Žolynų grafikos paroda“, Dailės akademijos 1980 m. </w:t>
      </w:r>
      <w:r w:rsidR="00ED19D1">
        <w:rPr>
          <w:szCs w:val="24"/>
          <w:lang w:val="lt-LT"/>
        </w:rPr>
        <w:t>s</w:t>
      </w:r>
      <w:r w:rsidRPr="00932001">
        <w:rPr>
          <w:szCs w:val="24"/>
          <w:lang w:val="lt-LT"/>
        </w:rPr>
        <w:t xml:space="preserve">kulptorių laidos paroda „Po 40 metų“, Romualdo </w:t>
      </w:r>
      <w:proofErr w:type="spellStart"/>
      <w:r w:rsidRPr="00932001">
        <w:rPr>
          <w:szCs w:val="24"/>
          <w:lang w:val="lt-LT"/>
        </w:rPr>
        <w:t>Balinsko</w:t>
      </w:r>
      <w:proofErr w:type="spellEnd"/>
      <w:r w:rsidRPr="00932001">
        <w:rPr>
          <w:szCs w:val="24"/>
          <w:lang w:val="lt-LT"/>
        </w:rPr>
        <w:t xml:space="preserve"> „</w:t>
      </w:r>
      <w:proofErr w:type="spellStart"/>
      <w:r w:rsidRPr="00932001">
        <w:rPr>
          <w:szCs w:val="24"/>
          <w:lang w:val="lt-LT"/>
        </w:rPr>
        <w:t>E</w:t>
      </w:r>
      <w:r w:rsidR="00ED19D1" w:rsidRPr="00932001">
        <w:rPr>
          <w:szCs w:val="24"/>
          <w:lang w:val="lt-LT"/>
        </w:rPr>
        <w:t>cco</w:t>
      </w:r>
      <w:proofErr w:type="spellEnd"/>
      <w:r w:rsidRPr="00932001">
        <w:rPr>
          <w:szCs w:val="24"/>
          <w:lang w:val="lt-LT"/>
        </w:rPr>
        <w:t xml:space="preserve"> </w:t>
      </w:r>
      <w:proofErr w:type="spellStart"/>
      <w:r w:rsidRPr="00932001">
        <w:rPr>
          <w:szCs w:val="24"/>
          <w:lang w:val="lt-LT"/>
        </w:rPr>
        <w:t>H</w:t>
      </w:r>
      <w:r w:rsidR="00ED19D1" w:rsidRPr="00932001">
        <w:rPr>
          <w:szCs w:val="24"/>
          <w:lang w:val="lt-LT"/>
        </w:rPr>
        <w:t>omo</w:t>
      </w:r>
      <w:proofErr w:type="spellEnd"/>
      <w:r w:rsidRPr="00932001">
        <w:rPr>
          <w:szCs w:val="24"/>
          <w:lang w:val="lt-LT"/>
        </w:rPr>
        <w:t>“, A. Aleksandravičiaus fotografijų paroda ,,Žmonės</w:t>
      </w:r>
      <w:r w:rsidR="00ED19D1">
        <w:rPr>
          <w:szCs w:val="24"/>
          <w:lang w:val="lt-LT"/>
        </w:rPr>
        <w:t>,</w:t>
      </w:r>
      <w:r w:rsidRPr="00932001">
        <w:rPr>
          <w:szCs w:val="24"/>
          <w:lang w:val="lt-LT"/>
        </w:rPr>
        <w:t xml:space="preserve"> kuriantys Lietuvą</w:t>
      </w:r>
      <w:r w:rsidR="00ED19D1">
        <w:rPr>
          <w:szCs w:val="24"/>
          <w:lang w:val="lt-LT"/>
        </w:rPr>
        <w:t>“</w:t>
      </w:r>
      <w:r w:rsidRPr="00932001">
        <w:rPr>
          <w:szCs w:val="24"/>
          <w:lang w:val="lt-LT"/>
        </w:rPr>
        <w:t xml:space="preserve">, projekto </w:t>
      </w:r>
      <w:r w:rsidR="00ED19D1" w:rsidRPr="00932001">
        <w:rPr>
          <w:szCs w:val="24"/>
          <w:lang w:val="lt-LT"/>
        </w:rPr>
        <w:t xml:space="preserve">„Menų gaudyklė“ </w:t>
      </w:r>
      <w:r w:rsidRPr="00932001">
        <w:rPr>
          <w:szCs w:val="24"/>
          <w:lang w:val="lt-LT"/>
        </w:rPr>
        <w:t xml:space="preserve">kūrybos darbų paroda (eksponatai: 5 lauko skulptūros, 20 tapybos darbų, 6 keramikos darbai), Petro  </w:t>
      </w:r>
      <w:proofErr w:type="spellStart"/>
      <w:r w:rsidRPr="00932001">
        <w:rPr>
          <w:szCs w:val="24"/>
          <w:lang w:val="lt-LT"/>
        </w:rPr>
        <w:t>Bilkio</w:t>
      </w:r>
      <w:proofErr w:type="spellEnd"/>
      <w:r w:rsidRPr="00932001">
        <w:rPr>
          <w:szCs w:val="24"/>
          <w:lang w:val="lt-LT"/>
        </w:rPr>
        <w:t xml:space="preserve"> personalinė fotografij</w:t>
      </w:r>
      <w:r w:rsidR="00ED19D1">
        <w:rPr>
          <w:szCs w:val="24"/>
          <w:lang w:val="lt-LT"/>
        </w:rPr>
        <w:t>ų</w:t>
      </w:r>
      <w:r w:rsidRPr="00932001">
        <w:rPr>
          <w:szCs w:val="24"/>
          <w:lang w:val="lt-LT"/>
        </w:rPr>
        <w:t xml:space="preserve"> paroda, Nijolės </w:t>
      </w:r>
      <w:proofErr w:type="spellStart"/>
      <w:r w:rsidRPr="00932001">
        <w:rPr>
          <w:szCs w:val="24"/>
          <w:lang w:val="lt-LT"/>
        </w:rPr>
        <w:t>Trinkūnienės</w:t>
      </w:r>
      <w:proofErr w:type="spellEnd"/>
      <w:r w:rsidRPr="00932001">
        <w:rPr>
          <w:szCs w:val="24"/>
          <w:lang w:val="lt-LT"/>
        </w:rPr>
        <w:t xml:space="preserve"> tapybos paroda „Rojaus šviesa“.</w:t>
      </w:r>
      <w:r w:rsidRPr="00932001">
        <w:rPr>
          <w:color w:val="000000"/>
          <w:szCs w:val="24"/>
          <w:shd w:val="clear" w:color="auto" w:fill="FFFFFF"/>
          <w:lang w:val="lt-LT"/>
        </w:rPr>
        <w:t xml:space="preserve"> </w:t>
      </w:r>
      <w:r w:rsidR="004C1C9D">
        <w:rPr>
          <w:color w:val="000000"/>
          <w:szCs w:val="24"/>
          <w:shd w:val="clear" w:color="auto" w:fill="FFFFFF"/>
          <w:lang w:val="lt-LT"/>
        </w:rPr>
        <w:t xml:space="preserve">Vyko </w:t>
      </w:r>
      <w:r w:rsidRPr="00932001">
        <w:rPr>
          <w:szCs w:val="24"/>
          <w:lang w:val="lt-LT"/>
        </w:rPr>
        <w:t>8 liaudies meistrų</w:t>
      </w:r>
      <w:r w:rsidR="00ED19D1">
        <w:rPr>
          <w:szCs w:val="24"/>
          <w:lang w:val="lt-LT"/>
        </w:rPr>
        <w:t xml:space="preserve"> </w:t>
      </w:r>
      <w:r w:rsidR="00ED19D1" w:rsidRPr="00932001">
        <w:rPr>
          <w:szCs w:val="24"/>
          <w:lang w:val="lt-LT"/>
        </w:rPr>
        <w:t>parodos</w:t>
      </w:r>
      <w:r w:rsidRPr="00932001">
        <w:rPr>
          <w:szCs w:val="24"/>
          <w:lang w:val="lt-LT"/>
        </w:rPr>
        <w:t xml:space="preserve">.  </w:t>
      </w:r>
      <w:r w:rsidRPr="00ED19D1">
        <w:rPr>
          <w:rStyle w:val="Emfaz"/>
          <w:bCs/>
          <w:i w:val="0"/>
          <w:iCs w:val="0"/>
          <w:szCs w:val="24"/>
          <w:shd w:val="clear" w:color="auto" w:fill="FFFFFF"/>
          <w:lang w:val="lt-LT"/>
        </w:rPr>
        <w:t>Utenos skiautinių</w:t>
      </w:r>
      <w:r w:rsidRPr="00932001">
        <w:rPr>
          <w:szCs w:val="24"/>
          <w:shd w:val="clear" w:color="auto" w:fill="FFFFFF"/>
          <w:lang w:val="lt-LT"/>
        </w:rPr>
        <w:t> meno klubo „</w:t>
      </w:r>
      <w:proofErr w:type="spellStart"/>
      <w:r w:rsidRPr="00932001">
        <w:rPr>
          <w:szCs w:val="24"/>
          <w:shd w:val="clear" w:color="auto" w:fill="FFFFFF"/>
          <w:lang w:val="lt-LT"/>
        </w:rPr>
        <w:t>Vorė</w:t>
      </w:r>
      <w:proofErr w:type="spellEnd"/>
      <w:r w:rsidRPr="00932001">
        <w:rPr>
          <w:szCs w:val="24"/>
          <w:shd w:val="clear" w:color="auto" w:fill="FFFFFF"/>
          <w:lang w:val="lt-LT"/>
        </w:rPr>
        <w:t>“ skiautinių paroda</w:t>
      </w:r>
      <w:r w:rsidRPr="00932001">
        <w:rPr>
          <w:color w:val="000000"/>
          <w:szCs w:val="24"/>
          <w:lang w:val="lt-LT"/>
        </w:rPr>
        <w:t xml:space="preserve">, </w:t>
      </w:r>
      <w:r w:rsidRPr="00932001">
        <w:rPr>
          <w:rStyle w:val="st1"/>
          <w:szCs w:val="24"/>
          <w:lang w:val="lt-LT"/>
        </w:rPr>
        <w:t xml:space="preserve">atrankinė rajoninė tautodailės darbų paroda-konkursas </w:t>
      </w:r>
      <w:r w:rsidRPr="00ED19D1">
        <w:rPr>
          <w:rStyle w:val="st1"/>
          <w:iCs/>
          <w:szCs w:val="24"/>
          <w:lang w:val="lt-LT"/>
        </w:rPr>
        <w:t>„</w:t>
      </w:r>
      <w:r w:rsidRPr="00ED19D1">
        <w:rPr>
          <w:rStyle w:val="Emfaz"/>
          <w:i w:val="0"/>
          <w:szCs w:val="24"/>
          <w:lang w:val="lt-LT"/>
        </w:rPr>
        <w:t>Aukso vainikas“,</w:t>
      </w:r>
      <w:r w:rsidRPr="00932001">
        <w:rPr>
          <w:rStyle w:val="Emfaz"/>
          <w:szCs w:val="24"/>
          <w:lang w:val="lt-LT"/>
        </w:rPr>
        <w:t xml:space="preserve"> </w:t>
      </w:r>
      <w:r w:rsidRPr="00932001">
        <w:rPr>
          <w:szCs w:val="24"/>
          <w:lang w:val="lt-LT"/>
        </w:rPr>
        <w:t xml:space="preserve">Arnoldo Kairio skulptūrų iš metalo paroda, Daivos </w:t>
      </w:r>
      <w:proofErr w:type="spellStart"/>
      <w:r w:rsidRPr="00932001">
        <w:rPr>
          <w:szCs w:val="24"/>
          <w:lang w:val="lt-LT"/>
        </w:rPr>
        <w:t>Balevičiūtės</w:t>
      </w:r>
      <w:proofErr w:type="spellEnd"/>
      <w:r w:rsidRPr="00932001">
        <w:rPr>
          <w:szCs w:val="24"/>
          <w:lang w:val="lt-LT"/>
        </w:rPr>
        <w:t xml:space="preserve"> tapybos darbų paroda, </w:t>
      </w:r>
      <w:r w:rsidR="00ED19D1">
        <w:rPr>
          <w:szCs w:val="24"/>
          <w:lang w:val="lt-LT"/>
        </w:rPr>
        <w:t>r</w:t>
      </w:r>
      <w:r w:rsidRPr="00932001">
        <w:rPr>
          <w:szCs w:val="24"/>
          <w:lang w:val="lt-LT"/>
        </w:rPr>
        <w:t>espublikinė sodų paroda</w:t>
      </w:r>
      <w:r w:rsidRPr="00932001">
        <w:rPr>
          <w:b/>
          <w:szCs w:val="24"/>
          <w:lang w:val="lt-LT"/>
        </w:rPr>
        <w:t xml:space="preserve"> </w:t>
      </w:r>
      <w:r w:rsidRPr="00932001">
        <w:rPr>
          <w:color w:val="000000"/>
          <w:szCs w:val="24"/>
          <w:lang w:val="lt-LT"/>
        </w:rPr>
        <w:t>„Sodų sakmės“,</w:t>
      </w:r>
      <w:r w:rsidRPr="00932001">
        <w:rPr>
          <w:szCs w:val="24"/>
          <w:lang w:val="lt-LT"/>
        </w:rPr>
        <w:t xml:space="preserve"> </w:t>
      </w:r>
      <w:r w:rsidRPr="00932001">
        <w:rPr>
          <w:szCs w:val="24"/>
          <w:shd w:val="clear" w:color="auto" w:fill="FFFFFF"/>
          <w:lang w:val="lt-LT"/>
        </w:rPr>
        <w:t xml:space="preserve">Aldonos </w:t>
      </w:r>
      <w:proofErr w:type="spellStart"/>
      <w:r w:rsidRPr="00932001">
        <w:rPr>
          <w:szCs w:val="24"/>
          <w:shd w:val="clear" w:color="auto" w:fill="FFFFFF"/>
          <w:lang w:val="lt-LT"/>
        </w:rPr>
        <w:t>Jakubovskienės</w:t>
      </w:r>
      <w:proofErr w:type="spellEnd"/>
      <w:r w:rsidRPr="00932001">
        <w:rPr>
          <w:szCs w:val="24"/>
          <w:shd w:val="clear" w:color="auto" w:fill="FFFFFF"/>
          <w:lang w:val="lt-LT"/>
        </w:rPr>
        <w:t xml:space="preserve"> akvarelių paroda, </w:t>
      </w:r>
      <w:r w:rsidRPr="00932001">
        <w:rPr>
          <w:szCs w:val="24"/>
          <w:lang w:val="lt-LT"/>
        </w:rPr>
        <w:t xml:space="preserve"> </w:t>
      </w:r>
      <w:r w:rsidRPr="00932001">
        <w:rPr>
          <w:szCs w:val="24"/>
          <w:shd w:val="clear" w:color="auto" w:fill="FFFFFF"/>
          <w:lang w:val="lt-LT"/>
        </w:rPr>
        <w:t xml:space="preserve">Dangiros </w:t>
      </w:r>
      <w:proofErr w:type="spellStart"/>
      <w:r w:rsidRPr="00932001">
        <w:rPr>
          <w:szCs w:val="24"/>
          <w:shd w:val="clear" w:color="auto" w:fill="FFFFFF"/>
          <w:lang w:val="lt-LT"/>
        </w:rPr>
        <w:t>Lapėnaitės</w:t>
      </w:r>
      <w:proofErr w:type="spellEnd"/>
      <w:r w:rsidRPr="00932001">
        <w:rPr>
          <w:szCs w:val="24"/>
          <w:shd w:val="clear" w:color="auto" w:fill="FFFFFF"/>
          <w:lang w:val="lt-LT"/>
        </w:rPr>
        <w:t xml:space="preserve"> vašku margintų margučių ir Dianos </w:t>
      </w:r>
      <w:proofErr w:type="spellStart"/>
      <w:r w:rsidRPr="00932001">
        <w:rPr>
          <w:szCs w:val="24"/>
          <w:shd w:val="clear" w:color="auto" w:fill="FFFFFF"/>
          <w:lang w:val="lt-LT"/>
        </w:rPr>
        <w:t>Raginienės</w:t>
      </w:r>
      <w:proofErr w:type="spellEnd"/>
      <w:r w:rsidRPr="00932001">
        <w:rPr>
          <w:szCs w:val="24"/>
          <w:shd w:val="clear" w:color="auto" w:fill="FFFFFF"/>
          <w:lang w:val="lt-LT"/>
        </w:rPr>
        <w:t xml:space="preserve"> skutinėtų margučių paroda, </w:t>
      </w:r>
      <w:r w:rsidRPr="00932001">
        <w:rPr>
          <w:szCs w:val="24"/>
          <w:lang w:val="lt-LT"/>
        </w:rPr>
        <w:t xml:space="preserve">Danutės ir Dano </w:t>
      </w:r>
      <w:proofErr w:type="spellStart"/>
      <w:r w:rsidRPr="00932001">
        <w:rPr>
          <w:szCs w:val="24"/>
          <w:lang w:val="lt-LT"/>
        </w:rPr>
        <w:t>Stočkų</w:t>
      </w:r>
      <w:proofErr w:type="spellEnd"/>
      <w:r w:rsidRPr="00932001">
        <w:rPr>
          <w:szCs w:val="24"/>
          <w:lang w:val="lt-LT"/>
        </w:rPr>
        <w:t xml:space="preserve"> veltinio ir medžio drožinių paroda. 4  parodos skirtos valstybinių švenčių minėjim</w:t>
      </w:r>
      <w:r w:rsidR="00ED19D1">
        <w:rPr>
          <w:szCs w:val="24"/>
          <w:lang w:val="lt-LT"/>
        </w:rPr>
        <w:t>ams:</w:t>
      </w:r>
      <w:r w:rsidRPr="00932001">
        <w:rPr>
          <w:szCs w:val="24"/>
          <w:lang w:val="lt-LT"/>
        </w:rPr>
        <w:t xml:space="preserve"> </w:t>
      </w:r>
      <w:r w:rsidRPr="00932001">
        <w:rPr>
          <w:bCs/>
          <w:szCs w:val="24"/>
          <w:lang w:val="lt-LT"/>
        </w:rPr>
        <w:t>„Apgynę laisvę – 1991 m. sausis Algimanto Maskoliūno fotografijose“</w:t>
      </w:r>
      <w:r w:rsidRPr="00932001">
        <w:rPr>
          <w:color w:val="000000"/>
          <w:szCs w:val="24"/>
          <w:lang w:val="lt-LT"/>
        </w:rPr>
        <w:t xml:space="preserve">, </w:t>
      </w:r>
      <w:r w:rsidR="004C1C9D">
        <w:rPr>
          <w:color w:val="000000"/>
          <w:szCs w:val="24"/>
          <w:lang w:val="lt-LT"/>
        </w:rPr>
        <w:t>f</w:t>
      </w:r>
      <w:r w:rsidRPr="00932001">
        <w:rPr>
          <w:color w:val="000000"/>
          <w:szCs w:val="24"/>
          <w:lang w:val="lt-LT"/>
        </w:rPr>
        <w:t>otografijų paroda „Ignalina Baltijos kelyje“</w:t>
      </w:r>
      <w:r w:rsidRPr="00932001">
        <w:rPr>
          <w:szCs w:val="24"/>
          <w:lang w:val="lt-LT"/>
        </w:rPr>
        <w:t xml:space="preserve">, </w:t>
      </w:r>
      <w:r w:rsidRPr="00932001">
        <w:rPr>
          <w:color w:val="111111"/>
          <w:szCs w:val="24"/>
          <w:shd w:val="clear" w:color="auto" w:fill="FFFFFF"/>
          <w:lang w:val="lt-LT"/>
        </w:rPr>
        <w:t>paroda</w:t>
      </w:r>
      <w:r w:rsidR="004C1C9D">
        <w:rPr>
          <w:color w:val="111111"/>
          <w:szCs w:val="24"/>
          <w:shd w:val="clear" w:color="auto" w:fill="FFFFFF"/>
          <w:lang w:val="lt-LT"/>
        </w:rPr>
        <w:t>,</w:t>
      </w:r>
      <w:r w:rsidRPr="00932001">
        <w:rPr>
          <w:color w:val="111111"/>
          <w:szCs w:val="24"/>
          <w:shd w:val="clear" w:color="auto" w:fill="FFFFFF"/>
          <w:lang w:val="lt-LT"/>
        </w:rPr>
        <w:t xml:space="preserve"> skirta paminėti </w:t>
      </w:r>
      <w:r w:rsidRPr="004C1C9D">
        <w:rPr>
          <w:rStyle w:val="Emfaz"/>
          <w:i w:val="0"/>
          <w:iCs w:val="0"/>
          <w:color w:val="000000"/>
          <w:szCs w:val="24"/>
          <w:bdr w:val="none" w:sz="0" w:space="0" w:color="auto" w:frame="1"/>
          <w:shd w:val="clear" w:color="auto" w:fill="FFFFFF"/>
          <w:lang w:val="lt-LT"/>
        </w:rPr>
        <w:t xml:space="preserve">Tarptautinę Holokausto aukų atminimo dieną „Mūsų Molėtų žydai“,  </w:t>
      </w:r>
      <w:r w:rsidR="004C1C9D">
        <w:rPr>
          <w:szCs w:val="24"/>
          <w:lang w:val="lt-LT"/>
        </w:rPr>
        <w:t>K</w:t>
      </w:r>
      <w:r w:rsidR="004C1C9D" w:rsidRPr="00932001">
        <w:rPr>
          <w:szCs w:val="24"/>
          <w:lang w:val="lt-LT"/>
        </w:rPr>
        <w:t>ovo 11-</w:t>
      </w:r>
      <w:r w:rsidR="004C1C9D">
        <w:rPr>
          <w:szCs w:val="24"/>
          <w:lang w:val="lt-LT"/>
        </w:rPr>
        <w:t>ajai skirta paroda</w:t>
      </w:r>
      <w:r w:rsidR="004C1C9D" w:rsidRPr="00932001">
        <w:rPr>
          <w:szCs w:val="24"/>
          <w:lang w:val="lt-LT"/>
        </w:rPr>
        <w:t xml:space="preserve"> </w:t>
      </w:r>
      <w:r w:rsidRPr="00932001">
        <w:rPr>
          <w:szCs w:val="24"/>
          <w:lang w:val="lt-LT"/>
        </w:rPr>
        <w:t>„</w:t>
      </w:r>
      <w:r w:rsidRPr="00932001">
        <w:rPr>
          <w:rStyle w:val="Grietas"/>
          <w:b w:val="0"/>
          <w:szCs w:val="24"/>
          <w:shd w:val="clear" w:color="auto" w:fill="FFFFFF"/>
          <w:lang w:val="lt-LT"/>
        </w:rPr>
        <w:t>Jonas Rustemas</w:t>
      </w:r>
      <w:r w:rsidRPr="00932001">
        <w:rPr>
          <w:szCs w:val="24"/>
          <w:shd w:val="clear" w:color="auto" w:fill="FFFFFF"/>
          <w:lang w:val="lt-LT"/>
        </w:rPr>
        <w:t> – dailininkas ir pedagogas“</w:t>
      </w:r>
      <w:r w:rsidR="004C1C9D">
        <w:rPr>
          <w:szCs w:val="24"/>
          <w:shd w:val="clear" w:color="auto" w:fill="FFFFFF"/>
          <w:lang w:val="lt-LT"/>
        </w:rPr>
        <w:t xml:space="preserve">. Organizuotos </w:t>
      </w:r>
      <w:r w:rsidRPr="00932001">
        <w:rPr>
          <w:szCs w:val="24"/>
          <w:lang w:val="lt-LT"/>
        </w:rPr>
        <w:t>2 jaunųjų menininkų</w:t>
      </w:r>
      <w:r w:rsidR="004C1C9D">
        <w:rPr>
          <w:szCs w:val="24"/>
          <w:lang w:val="lt-LT"/>
        </w:rPr>
        <w:t xml:space="preserve"> </w:t>
      </w:r>
      <w:r w:rsidR="004C1C9D" w:rsidRPr="00932001">
        <w:rPr>
          <w:szCs w:val="24"/>
          <w:lang w:val="lt-LT"/>
        </w:rPr>
        <w:t>parodos</w:t>
      </w:r>
      <w:r w:rsidRPr="00932001">
        <w:rPr>
          <w:szCs w:val="24"/>
          <w:lang w:val="lt-LT"/>
        </w:rPr>
        <w:t>.</w:t>
      </w:r>
      <w:r w:rsidRPr="00932001">
        <w:rPr>
          <w:color w:val="000000"/>
          <w:szCs w:val="24"/>
          <w:shd w:val="clear" w:color="auto" w:fill="FFFFFF"/>
          <w:lang w:val="lt-LT"/>
        </w:rPr>
        <w:t xml:space="preserve"> </w:t>
      </w:r>
      <w:r w:rsidRPr="00932001">
        <w:rPr>
          <w:szCs w:val="24"/>
          <w:lang w:val="lt-LT"/>
        </w:rPr>
        <w:t xml:space="preserve">Liaudies dailės konkurso paroda  „Sidabro vainikėlis-2022“, </w:t>
      </w:r>
      <w:r w:rsidR="004C1C9D">
        <w:rPr>
          <w:szCs w:val="24"/>
          <w:lang w:val="lt-LT"/>
        </w:rPr>
        <w:t>J</w:t>
      </w:r>
      <w:r w:rsidRPr="00932001">
        <w:rPr>
          <w:szCs w:val="24"/>
          <w:lang w:val="lt-LT"/>
        </w:rPr>
        <w:t>aunimo metams skirta fotografijos paroda „Aš matau tave“.</w:t>
      </w:r>
    </w:p>
    <w:p w14:paraId="5F534023" w14:textId="4E793B5B" w:rsidR="00DE4FE8" w:rsidRPr="00932001" w:rsidRDefault="00DE4FE8" w:rsidP="00ED19D1">
      <w:pPr>
        <w:ind w:firstLine="1134"/>
        <w:jc w:val="both"/>
        <w:rPr>
          <w:szCs w:val="24"/>
          <w:lang w:val="lt-LT"/>
        </w:rPr>
      </w:pPr>
      <w:r w:rsidRPr="00932001">
        <w:rPr>
          <w:szCs w:val="24"/>
          <w:lang w:val="lt-LT"/>
        </w:rPr>
        <w:t xml:space="preserve">Muziejuje jau tapo tradicija minėti </w:t>
      </w:r>
      <w:r w:rsidRPr="00932001">
        <w:rPr>
          <w:rStyle w:val="Grietas"/>
          <w:b w:val="0"/>
          <w:color w:val="212529"/>
          <w:szCs w:val="24"/>
          <w:lang w:val="lt-LT"/>
        </w:rPr>
        <w:t>Europos paveldo dienas.</w:t>
      </w:r>
      <w:r w:rsidRPr="00932001">
        <w:rPr>
          <w:szCs w:val="24"/>
          <w:lang w:val="lt-LT"/>
        </w:rPr>
        <w:t xml:space="preserve"> </w:t>
      </w:r>
      <w:r w:rsidRPr="00932001">
        <w:rPr>
          <w:szCs w:val="24"/>
          <w:shd w:val="clear" w:color="auto" w:fill="FFFFFF"/>
          <w:lang w:val="lt-LT"/>
        </w:rPr>
        <w:t xml:space="preserve">Šiais metais kviesta pasidomėti Ignalinos krašte esančiu ir mažai kam atrastu vertingu Pirmojo pasaulinio karo istoriniu palikimu. Buvo pristatyta Vytauto </w:t>
      </w:r>
      <w:proofErr w:type="spellStart"/>
      <w:r w:rsidRPr="00932001">
        <w:rPr>
          <w:szCs w:val="24"/>
          <w:shd w:val="clear" w:color="auto" w:fill="FFFFFF"/>
          <w:lang w:val="lt-LT"/>
        </w:rPr>
        <w:t>Gužausko</w:t>
      </w:r>
      <w:proofErr w:type="spellEnd"/>
      <w:r w:rsidRPr="00932001">
        <w:rPr>
          <w:szCs w:val="24"/>
          <w:shd w:val="clear" w:color="auto" w:fill="FFFFFF"/>
          <w:lang w:val="lt-LT"/>
        </w:rPr>
        <w:t xml:space="preserve"> parengta paroda, o kraštietis, žymus Lietuvos istorikas, politologas, publicistas, humanitarinių mokslų daktaras Antanas </w:t>
      </w:r>
      <w:proofErr w:type="spellStart"/>
      <w:r w:rsidRPr="00932001">
        <w:rPr>
          <w:szCs w:val="24"/>
          <w:shd w:val="clear" w:color="auto" w:fill="FFFFFF"/>
          <w:lang w:val="lt-LT"/>
        </w:rPr>
        <w:t>Kulakauskas</w:t>
      </w:r>
      <w:proofErr w:type="spellEnd"/>
      <w:r w:rsidRPr="00932001">
        <w:rPr>
          <w:szCs w:val="24"/>
          <w:shd w:val="clear" w:color="auto" w:fill="FFFFFF"/>
          <w:lang w:val="lt-LT"/>
        </w:rPr>
        <w:t xml:space="preserve"> pasidali</w:t>
      </w:r>
      <w:r w:rsidR="004C1C9D">
        <w:rPr>
          <w:szCs w:val="24"/>
          <w:shd w:val="clear" w:color="auto" w:fill="FFFFFF"/>
          <w:lang w:val="lt-LT"/>
        </w:rPr>
        <w:t>j</w:t>
      </w:r>
      <w:r w:rsidRPr="00932001">
        <w:rPr>
          <w:szCs w:val="24"/>
          <w:shd w:val="clear" w:color="auto" w:fill="FFFFFF"/>
          <w:lang w:val="lt-LT"/>
        </w:rPr>
        <w:t>o įžvalgomis šia tema ir aktyviai bendravo su renginio lankytojais.</w:t>
      </w:r>
      <w:r w:rsidRPr="00932001">
        <w:rPr>
          <w:szCs w:val="24"/>
          <w:lang w:val="lt-LT"/>
        </w:rPr>
        <w:t xml:space="preserve"> </w:t>
      </w:r>
    </w:p>
    <w:p w14:paraId="17D054F6" w14:textId="43188B9D" w:rsidR="00DE4FE8" w:rsidRPr="00932001" w:rsidRDefault="00DE4FE8" w:rsidP="00ED19D1">
      <w:pPr>
        <w:ind w:firstLine="1134"/>
        <w:jc w:val="both"/>
        <w:rPr>
          <w:color w:val="000000" w:themeColor="text1"/>
          <w:szCs w:val="24"/>
          <w:lang w:val="lt-LT"/>
        </w:rPr>
      </w:pPr>
      <w:r w:rsidRPr="00932001">
        <w:rPr>
          <w:szCs w:val="24"/>
          <w:lang w:val="lt-LT"/>
        </w:rPr>
        <w:t>Vyko iškilmingas renginys</w:t>
      </w:r>
      <w:r w:rsidR="004C1C9D">
        <w:rPr>
          <w:szCs w:val="24"/>
          <w:lang w:val="lt-LT"/>
        </w:rPr>
        <w:t>,</w:t>
      </w:r>
      <w:r w:rsidRPr="00932001">
        <w:rPr>
          <w:szCs w:val="24"/>
          <w:lang w:val="lt-LT"/>
        </w:rPr>
        <w:t xml:space="preserve"> skirtas Ignalinos krašto muziejaus 10-</w:t>
      </w:r>
      <w:r w:rsidR="004C1C9D">
        <w:rPr>
          <w:szCs w:val="24"/>
          <w:lang w:val="lt-LT"/>
        </w:rPr>
        <w:t>a</w:t>
      </w:r>
      <w:r w:rsidRPr="00932001">
        <w:rPr>
          <w:szCs w:val="24"/>
          <w:lang w:val="lt-LT"/>
        </w:rPr>
        <w:t>jam jubiliejui, p</w:t>
      </w:r>
      <w:r w:rsidRPr="00932001">
        <w:rPr>
          <w:color w:val="000000"/>
          <w:szCs w:val="24"/>
          <w:lang w:val="lt-LT"/>
        </w:rPr>
        <w:t xml:space="preserve">aminėtina ir tradicinė tautodailininkų paroda-konkursas „Aukso vainikas“, kurio metu pagerbti įvairių meno sričių tautodailininkai. </w:t>
      </w:r>
      <w:r w:rsidRPr="00932001">
        <w:rPr>
          <w:szCs w:val="24"/>
          <w:lang w:val="lt-LT"/>
        </w:rPr>
        <w:t xml:space="preserve">Vyko ir netradiciniai renginiai. Įdomi </w:t>
      </w:r>
      <w:r w:rsidRPr="00932001">
        <w:rPr>
          <w:color w:val="000000"/>
          <w:szCs w:val="24"/>
          <w:shd w:val="clear" w:color="auto" w:fill="FFFFFF"/>
          <w:lang w:val="lt-LT"/>
        </w:rPr>
        <w:t>Mokslų akademijos diena Ignalinoje. Muziejuje buvo pasirašytas bendradarbiavimo sutarties su Ignalinos r</w:t>
      </w:r>
      <w:r w:rsidR="004C1C9D">
        <w:rPr>
          <w:color w:val="000000"/>
          <w:szCs w:val="24"/>
          <w:shd w:val="clear" w:color="auto" w:fill="FFFFFF"/>
          <w:lang w:val="lt-LT"/>
        </w:rPr>
        <w:t>ajono</w:t>
      </w:r>
      <w:r w:rsidRPr="00932001">
        <w:rPr>
          <w:color w:val="000000"/>
          <w:szCs w:val="24"/>
          <w:shd w:val="clear" w:color="auto" w:fill="FFFFFF"/>
          <w:lang w:val="lt-LT"/>
        </w:rPr>
        <w:t xml:space="preserve"> savivaldybe atnaujinimas, paskaitas skaitė Lietuvos sveikatos mokslų universiteto Reabilitacijos klinikos vadovas prof. Raimondas Kubilius („</w:t>
      </w:r>
      <w:proofErr w:type="spellStart"/>
      <w:r w:rsidRPr="00932001">
        <w:rPr>
          <w:color w:val="000000"/>
          <w:szCs w:val="24"/>
          <w:shd w:val="clear" w:color="auto" w:fill="FFFFFF"/>
          <w:lang w:val="lt-LT"/>
        </w:rPr>
        <w:t>Kurortologijos</w:t>
      </w:r>
      <w:proofErr w:type="spellEnd"/>
      <w:r w:rsidRPr="00932001">
        <w:rPr>
          <w:color w:val="000000"/>
          <w:szCs w:val="24"/>
          <w:shd w:val="clear" w:color="auto" w:fill="FFFFFF"/>
          <w:lang w:val="lt-LT"/>
        </w:rPr>
        <w:t xml:space="preserve"> plėtros perspektyvos Lietuvoje</w:t>
      </w:r>
      <w:r w:rsidR="004C1C9D">
        <w:rPr>
          <w:color w:val="000000"/>
          <w:szCs w:val="24"/>
          <w:shd w:val="clear" w:color="auto" w:fill="FFFFFF"/>
          <w:lang w:val="lt-LT"/>
        </w:rPr>
        <w:t>“</w:t>
      </w:r>
      <w:r w:rsidRPr="00932001">
        <w:rPr>
          <w:color w:val="000000"/>
          <w:szCs w:val="24"/>
          <w:shd w:val="clear" w:color="auto" w:fill="FFFFFF"/>
          <w:lang w:val="lt-LT"/>
        </w:rPr>
        <w:t xml:space="preserve">) ir Gamtos tyrimų centro Ekologijos instituto Žuvų ekologijos laboratorijos vyresnysis mokslo darbuotojas dr. Justas Dainys („Mėgėjiška žvejyba Lietuvoje: moksliniai tyrimai ir žvejų piliečių mokslas“). Vyko </w:t>
      </w:r>
      <w:proofErr w:type="spellStart"/>
      <w:r w:rsidR="004C1C9D">
        <w:rPr>
          <w:color w:val="000000"/>
          <w:szCs w:val="24"/>
          <w:shd w:val="clear" w:color="auto" w:fill="FFFFFF"/>
          <w:lang w:val="lt-LT"/>
        </w:rPr>
        <w:t>e</w:t>
      </w:r>
      <w:r w:rsidRPr="00932001">
        <w:rPr>
          <w:color w:val="000000"/>
          <w:szCs w:val="24"/>
          <w:shd w:val="clear" w:color="auto" w:fill="FFFFFF"/>
          <w:lang w:val="lt-LT"/>
        </w:rPr>
        <w:t>tnomuzikavimo</w:t>
      </w:r>
      <w:proofErr w:type="spellEnd"/>
      <w:r w:rsidRPr="00932001">
        <w:rPr>
          <w:color w:val="000000"/>
          <w:szCs w:val="24"/>
          <w:shd w:val="clear" w:color="auto" w:fill="FFFFFF"/>
          <w:lang w:val="lt-LT"/>
        </w:rPr>
        <w:t xml:space="preserve"> kursų koncertas, surengtas seminaras apie Nematerialaus kultūros paveldo vertybių sąvadą ir Ignalinos r</w:t>
      </w:r>
      <w:r w:rsidR="004C1C9D">
        <w:rPr>
          <w:color w:val="000000"/>
          <w:szCs w:val="24"/>
          <w:shd w:val="clear" w:color="auto" w:fill="FFFFFF"/>
          <w:lang w:val="lt-LT"/>
        </w:rPr>
        <w:t>ajono</w:t>
      </w:r>
      <w:r w:rsidRPr="00932001">
        <w:rPr>
          <w:color w:val="000000"/>
          <w:szCs w:val="24"/>
          <w:shd w:val="clear" w:color="auto" w:fill="FFFFFF"/>
          <w:lang w:val="lt-LT"/>
        </w:rPr>
        <w:t xml:space="preserve"> sav</w:t>
      </w:r>
      <w:r w:rsidR="004C1C9D">
        <w:rPr>
          <w:color w:val="000000"/>
          <w:szCs w:val="24"/>
          <w:shd w:val="clear" w:color="auto" w:fill="FFFFFF"/>
          <w:lang w:val="lt-LT"/>
        </w:rPr>
        <w:t>ivaldybės</w:t>
      </w:r>
      <w:r w:rsidRPr="00932001">
        <w:rPr>
          <w:color w:val="000000"/>
          <w:szCs w:val="24"/>
          <w:shd w:val="clear" w:color="auto" w:fill="FFFFFF"/>
          <w:lang w:val="lt-LT"/>
        </w:rPr>
        <w:t xml:space="preserve"> nematerialaus kultūros paveldo vertybių sąvado kūrimą ir formavimą. Vyko istorijos pamokos moksleiviams, pristatyta knyga </w:t>
      </w:r>
      <w:r w:rsidRPr="00932001">
        <w:rPr>
          <w:color w:val="000000"/>
          <w:szCs w:val="24"/>
          <w:lang w:val="lt-LT"/>
        </w:rPr>
        <w:t>„Tautos kuriama Lietuva“ ir kiti renginiai.</w:t>
      </w:r>
    </w:p>
    <w:p w14:paraId="2E581778" w14:textId="5B22F6AB" w:rsidR="00DE4FE8" w:rsidRPr="00932001" w:rsidRDefault="00DE4FE8" w:rsidP="00ED19D1">
      <w:pPr>
        <w:ind w:firstLine="1134"/>
        <w:jc w:val="both"/>
        <w:rPr>
          <w:szCs w:val="24"/>
          <w:lang w:val="lt-LT"/>
        </w:rPr>
      </w:pPr>
      <w:r w:rsidRPr="00932001">
        <w:rPr>
          <w:b/>
          <w:szCs w:val="24"/>
          <w:lang w:val="lt-LT"/>
        </w:rPr>
        <w:t>Edukacinė veikla</w:t>
      </w:r>
      <w:r w:rsidRPr="00932001">
        <w:rPr>
          <w:szCs w:val="24"/>
          <w:lang w:val="lt-LT"/>
        </w:rPr>
        <w:t>. Per 2022 metus suorganizuot</w:t>
      </w:r>
      <w:r w:rsidR="004C1C9D">
        <w:rPr>
          <w:szCs w:val="24"/>
          <w:lang w:val="lt-LT"/>
        </w:rPr>
        <w:t>i</w:t>
      </w:r>
      <w:r w:rsidRPr="00932001">
        <w:rPr>
          <w:szCs w:val="24"/>
          <w:lang w:val="lt-LT"/>
        </w:rPr>
        <w:t xml:space="preserve"> 33 edukaciniai užsiėmimai temomis „Magiška verbos galia“, „Advento vainikų gamyba“,  „Papuoškime namus Kalėdoms“ (kalėdinių žaisliukų ir dekoracijų gamyba), „Žvejyba Ignalinos krašte“ (pasakojama apie žuvų rūšis jų gaudymo tradicijas, supažindinama su senoviniais žūklės reikmenimis), „Kelionė geležinkelio istorijos bėgiais“, „Pynimas iš virvelių“, „Eksponatas pasakoja“, „Lietuvių liaudies dailės ornamentai ir simbolika“, „Karinis paveldas – praeities atspindžiai“, „Piešk, spalvink, pažink“, „Margas margutis – raštas smulkutis“, „Baltiškų papuošalų gamyba“, „Muiliukų gamyba“, „Rojaus paslaptys“ (pasakojama ir supažindinama su gamta, kuri supa Rojaus kaime įsikūrusį muziejų, supažindinama su žymiausio Lietuvos sodininkystės </w:t>
      </w:r>
      <w:proofErr w:type="spellStart"/>
      <w:r w:rsidRPr="00932001">
        <w:rPr>
          <w:szCs w:val="24"/>
          <w:lang w:val="lt-LT"/>
        </w:rPr>
        <w:t>pomologo</w:t>
      </w:r>
      <w:proofErr w:type="spellEnd"/>
      <w:r w:rsidRPr="00932001">
        <w:rPr>
          <w:szCs w:val="24"/>
          <w:lang w:val="lt-LT"/>
        </w:rPr>
        <w:t xml:space="preserve"> veikla). Per metus edukaciniuose užsiėmimuose dalyvavo 629 muziejaus lankytojai. Edukaciniai užsiėmimai organizuoti mokiniams, jaunimui ir suaugusie</w:t>
      </w:r>
      <w:r w:rsidR="004C1C9D">
        <w:rPr>
          <w:szCs w:val="24"/>
          <w:lang w:val="lt-LT"/>
        </w:rPr>
        <w:t>sie</w:t>
      </w:r>
      <w:r w:rsidRPr="00932001">
        <w:rPr>
          <w:szCs w:val="24"/>
          <w:lang w:val="lt-LT"/>
        </w:rPr>
        <w:t xml:space="preserve">ms. Užsiėmimai vyko Ignalinos krašto muziejuje ir filiale Prof. A. </w:t>
      </w:r>
      <w:proofErr w:type="spellStart"/>
      <w:r w:rsidRPr="00932001">
        <w:rPr>
          <w:szCs w:val="24"/>
          <w:lang w:val="lt-LT"/>
        </w:rPr>
        <w:t>Hrebnickio</w:t>
      </w:r>
      <w:proofErr w:type="spellEnd"/>
      <w:r w:rsidRPr="00932001">
        <w:rPr>
          <w:szCs w:val="24"/>
          <w:lang w:val="lt-LT"/>
        </w:rPr>
        <w:t xml:space="preserve"> memorialiniame muziejuje.</w:t>
      </w:r>
    </w:p>
    <w:p w14:paraId="1928DCA5" w14:textId="77777777" w:rsidR="00DE4FE8" w:rsidRPr="00932001" w:rsidRDefault="00DE4FE8" w:rsidP="00ED19D1">
      <w:pPr>
        <w:pStyle w:val="prastasistinklapis1"/>
        <w:spacing w:line="276" w:lineRule="auto"/>
        <w:ind w:firstLine="1134"/>
        <w:jc w:val="both"/>
        <w:rPr>
          <w:lang w:val="lt-LT"/>
        </w:rPr>
      </w:pPr>
      <w:r w:rsidRPr="00932001">
        <w:rPr>
          <w:lang w:val="lt-LT"/>
        </w:rPr>
        <w:t xml:space="preserve">Palyginimui pateikiamos ketverių  metų muziejaus organizuojamų renginių ir edukacinių užsiėmimų diagramos (Nr. 2, 3)  </w:t>
      </w:r>
    </w:p>
    <w:p w14:paraId="4FA55AEA" w14:textId="77777777" w:rsidR="00DE4FE8" w:rsidRPr="00932001" w:rsidRDefault="00DE4FE8" w:rsidP="00DE4FE8">
      <w:pPr>
        <w:pStyle w:val="prastasistinklapis1"/>
        <w:spacing w:line="276" w:lineRule="auto"/>
        <w:ind w:firstLine="1134"/>
        <w:jc w:val="both"/>
        <w:rPr>
          <w:lang w:val="lt-LT"/>
        </w:rPr>
      </w:pPr>
    </w:p>
    <w:p w14:paraId="159DACF6" w14:textId="77777777" w:rsidR="00DE4FE8" w:rsidRPr="00932001" w:rsidRDefault="00DE4FE8" w:rsidP="00DE4FE8">
      <w:pPr>
        <w:jc w:val="center"/>
        <w:rPr>
          <w:lang w:val="lt-LT"/>
        </w:rPr>
      </w:pPr>
      <w:r w:rsidRPr="00932001">
        <w:rPr>
          <w:noProof/>
          <w:lang w:val="lt-LT" w:eastAsia="lt-LT"/>
        </w:rPr>
        <w:drawing>
          <wp:inline distT="0" distB="0" distL="0" distR="0" wp14:anchorId="46165058" wp14:editId="61151EFA">
            <wp:extent cx="4086225" cy="2076450"/>
            <wp:effectExtent l="0" t="0" r="0" b="0"/>
            <wp:docPr id="2"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D0106B3" w14:textId="77777777" w:rsidR="00DE4FE8" w:rsidRPr="00932001" w:rsidRDefault="00DE4FE8" w:rsidP="00DE4FE8">
      <w:pPr>
        <w:rPr>
          <w:lang w:val="lt-LT"/>
        </w:rPr>
      </w:pPr>
    </w:p>
    <w:p w14:paraId="0B6AD6C0" w14:textId="77777777" w:rsidR="00DE4FE8" w:rsidRPr="00932001" w:rsidRDefault="00DE4FE8" w:rsidP="00DE4FE8">
      <w:pPr>
        <w:jc w:val="center"/>
        <w:rPr>
          <w:lang w:val="lt-LT"/>
        </w:rPr>
      </w:pPr>
      <w:r w:rsidRPr="00932001">
        <w:rPr>
          <w:noProof/>
          <w:lang w:val="lt-LT" w:eastAsia="lt-LT"/>
        </w:rPr>
        <w:drawing>
          <wp:inline distT="0" distB="0" distL="0" distR="0" wp14:anchorId="025242F4" wp14:editId="28DF2DDC">
            <wp:extent cx="4181475" cy="2114550"/>
            <wp:effectExtent l="0" t="0" r="0" b="0"/>
            <wp:docPr id="3"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CBD2F70" w14:textId="77777777" w:rsidR="00DE4FE8" w:rsidRPr="00932001" w:rsidRDefault="00DE4FE8" w:rsidP="00DE4FE8">
      <w:pPr>
        <w:pStyle w:val="prastasistinklapis1"/>
        <w:spacing w:line="276" w:lineRule="auto"/>
        <w:ind w:firstLine="1134"/>
        <w:jc w:val="both"/>
        <w:rPr>
          <w:lang w:val="lt-LT"/>
        </w:rPr>
      </w:pPr>
    </w:p>
    <w:p w14:paraId="20D18B32" w14:textId="77777777" w:rsidR="00DE4FE8" w:rsidRDefault="00DE4FE8" w:rsidP="00DE4FE8">
      <w:pPr>
        <w:pStyle w:val="prastasistinklapis1"/>
        <w:spacing w:line="276" w:lineRule="auto"/>
        <w:ind w:firstLine="1134"/>
        <w:jc w:val="both"/>
        <w:rPr>
          <w:lang w:val="lt-LT"/>
        </w:rPr>
      </w:pPr>
    </w:p>
    <w:p w14:paraId="21D5B6C9" w14:textId="77777777" w:rsidR="00DE4FE8" w:rsidRDefault="00DE4FE8" w:rsidP="00DE4FE8">
      <w:pPr>
        <w:pStyle w:val="prastasistinklapis1"/>
        <w:spacing w:line="276" w:lineRule="auto"/>
        <w:ind w:firstLine="1134"/>
        <w:jc w:val="both"/>
        <w:rPr>
          <w:lang w:val="lt-LT"/>
        </w:rPr>
      </w:pPr>
    </w:p>
    <w:p w14:paraId="1ED20AA6" w14:textId="77777777" w:rsidR="00DE4FE8" w:rsidRDefault="00DE4FE8" w:rsidP="00DE4FE8">
      <w:pPr>
        <w:pStyle w:val="prastasistinklapis1"/>
        <w:spacing w:line="276" w:lineRule="auto"/>
        <w:ind w:firstLine="1134"/>
        <w:jc w:val="both"/>
        <w:rPr>
          <w:lang w:val="lt-LT"/>
        </w:rPr>
      </w:pPr>
    </w:p>
    <w:p w14:paraId="7AEF3CAC" w14:textId="77777777" w:rsidR="00DE4FE8" w:rsidRPr="00932001" w:rsidRDefault="00DE4FE8" w:rsidP="00DE4FE8">
      <w:pPr>
        <w:pStyle w:val="prastasistinklapis1"/>
        <w:spacing w:line="276" w:lineRule="auto"/>
        <w:ind w:firstLine="1134"/>
        <w:jc w:val="both"/>
        <w:rPr>
          <w:lang w:val="lt-LT"/>
        </w:rPr>
      </w:pPr>
    </w:p>
    <w:p w14:paraId="46F77F6E" w14:textId="77777777" w:rsidR="00DE4FE8" w:rsidRPr="00932001" w:rsidRDefault="00DE4FE8" w:rsidP="00DE4FE8">
      <w:pPr>
        <w:pStyle w:val="prastasistinklapis1"/>
        <w:jc w:val="center"/>
        <w:rPr>
          <w:b/>
          <w:bCs/>
          <w:lang w:val="lt-LT"/>
        </w:rPr>
      </w:pPr>
      <w:r w:rsidRPr="00932001">
        <w:rPr>
          <w:b/>
          <w:bCs/>
          <w:lang w:val="lt-LT"/>
        </w:rPr>
        <w:t>II SKYRIUS</w:t>
      </w:r>
    </w:p>
    <w:p w14:paraId="1FE07D00" w14:textId="77777777" w:rsidR="00DE4FE8" w:rsidRPr="00932001" w:rsidRDefault="00DE4FE8" w:rsidP="00DE4FE8">
      <w:pPr>
        <w:pStyle w:val="Sraopastraipa"/>
        <w:spacing w:after="0"/>
        <w:ind w:left="0"/>
        <w:jc w:val="center"/>
        <w:rPr>
          <w:rFonts w:ascii="Times New Roman" w:hAnsi="Times New Roman"/>
          <w:b/>
          <w:bCs/>
          <w:sz w:val="24"/>
          <w:szCs w:val="24"/>
        </w:rPr>
      </w:pPr>
      <w:r w:rsidRPr="00932001">
        <w:rPr>
          <w:rFonts w:ascii="Times New Roman" w:hAnsi="Times New Roman"/>
          <w:b/>
          <w:bCs/>
          <w:sz w:val="24"/>
          <w:szCs w:val="24"/>
        </w:rPr>
        <w:t>VADOVO ORGANIZACINĖ VEIKLA</w:t>
      </w:r>
    </w:p>
    <w:p w14:paraId="02281AE8" w14:textId="77777777" w:rsidR="00DE4FE8" w:rsidRPr="00932001" w:rsidRDefault="00DE4FE8" w:rsidP="00DE4FE8">
      <w:pPr>
        <w:pStyle w:val="prastasistinklapis1"/>
        <w:spacing w:line="276" w:lineRule="auto"/>
        <w:ind w:firstLine="1134"/>
        <w:jc w:val="both"/>
        <w:rPr>
          <w:lang w:val="lt-LT"/>
        </w:rPr>
      </w:pPr>
    </w:p>
    <w:p w14:paraId="579CE8B5" w14:textId="4EC62C3A" w:rsidR="00DE4FE8" w:rsidRPr="00932001" w:rsidRDefault="00DE4FE8" w:rsidP="004C1C9D">
      <w:pPr>
        <w:ind w:firstLine="1134"/>
        <w:jc w:val="both"/>
        <w:rPr>
          <w:szCs w:val="24"/>
          <w:lang w:val="lt-LT"/>
        </w:rPr>
      </w:pPr>
      <w:r w:rsidRPr="00932001">
        <w:rPr>
          <w:b/>
          <w:bCs/>
          <w:szCs w:val="24"/>
          <w:lang w:val="lt-LT"/>
        </w:rPr>
        <w:t xml:space="preserve">Ekspozicinis darbas. </w:t>
      </w:r>
      <w:r w:rsidRPr="00932001">
        <w:rPr>
          <w:szCs w:val="24"/>
          <w:lang w:val="lt-LT"/>
        </w:rPr>
        <w:t xml:space="preserve">2022 m. sukurta nauja ekspozicija </w:t>
      </w:r>
      <w:r w:rsidRPr="004C1C9D">
        <w:rPr>
          <w:color w:val="000000"/>
          <w:szCs w:val="24"/>
          <w:shd w:val="clear" w:color="auto" w:fill="FFFFFF"/>
          <w:lang w:val="lt-LT"/>
        </w:rPr>
        <w:t>„</w:t>
      </w:r>
      <w:r w:rsidRPr="00932001">
        <w:rPr>
          <w:color w:val="000000"/>
          <w:szCs w:val="24"/>
          <w:shd w:val="clear" w:color="auto" w:fill="FFFFFF"/>
          <w:lang w:val="lt-LT"/>
        </w:rPr>
        <w:t>Jonas Rustemas</w:t>
      </w:r>
      <w:r w:rsidRPr="00932001">
        <w:rPr>
          <w:rStyle w:val="Grietas"/>
          <w:color w:val="000000"/>
          <w:szCs w:val="24"/>
          <w:bdr w:val="none" w:sz="0" w:space="0" w:color="auto" w:frame="1"/>
          <w:shd w:val="clear" w:color="auto" w:fill="FFFFFF"/>
          <w:lang w:val="lt-LT"/>
        </w:rPr>
        <w:t xml:space="preserve"> –</w:t>
      </w:r>
      <w:r w:rsidRPr="00932001">
        <w:rPr>
          <w:color w:val="000000"/>
          <w:szCs w:val="24"/>
          <w:shd w:val="clear" w:color="auto" w:fill="FFFFFF"/>
          <w:lang w:val="lt-LT"/>
        </w:rPr>
        <w:t xml:space="preserve"> dailininkas ir pedagogas (1762–1835)“, kurioje žymaus dailininko tapybos darbai, dokumentai, paveikslėliai, kortos ir ekspoziciniai stendai su aktualia kūrybos ir biografijos faktų informacija. Ekspozicija skirta 260-osio</w:t>
      </w:r>
      <w:r w:rsidR="004C1C9D">
        <w:rPr>
          <w:color w:val="000000"/>
          <w:szCs w:val="24"/>
          <w:shd w:val="clear" w:color="auto" w:fill="FFFFFF"/>
          <w:lang w:val="lt-LT"/>
        </w:rPr>
        <w:t>m</w:t>
      </w:r>
      <w:r w:rsidRPr="00932001">
        <w:rPr>
          <w:color w:val="000000"/>
          <w:szCs w:val="24"/>
          <w:shd w:val="clear" w:color="auto" w:fill="FFFFFF"/>
          <w:lang w:val="lt-LT"/>
        </w:rPr>
        <w:t xml:space="preserve">s J. Rustemo gimimo metinėms. Ignalinos krašto muziejaus 10-mečio proga sukurta laikina ekspozicija „10 metų – 10 eksponatų“. </w:t>
      </w:r>
    </w:p>
    <w:p w14:paraId="39984AF6" w14:textId="120562BD" w:rsidR="00DE4FE8" w:rsidRPr="00735F4D" w:rsidRDefault="00DE4FE8" w:rsidP="004C1C9D">
      <w:pPr>
        <w:ind w:firstLine="1134"/>
        <w:jc w:val="both"/>
        <w:rPr>
          <w:bCs/>
          <w:lang w:val="lt-LT" w:eastAsia="lt-LT"/>
        </w:rPr>
      </w:pPr>
      <w:r w:rsidRPr="00932001">
        <w:rPr>
          <w:b/>
          <w:szCs w:val="24"/>
          <w:lang w:val="lt-LT" w:eastAsia="lt-LT"/>
        </w:rPr>
        <w:t xml:space="preserve">Projektinė veikla. </w:t>
      </w:r>
      <w:r w:rsidRPr="00932001">
        <w:rPr>
          <w:szCs w:val="24"/>
          <w:lang w:val="lt-LT" w:eastAsia="lt-LT"/>
        </w:rPr>
        <w:t>2022 m. parengtos 2 projektų paraiškos. (</w:t>
      </w:r>
      <w:r w:rsidRPr="00932001">
        <w:rPr>
          <w:bCs/>
          <w:szCs w:val="24"/>
          <w:lang w:val="lt-LT" w:eastAsia="lt-LT"/>
        </w:rPr>
        <w:t>„Karinis paveldas – praeities atspindžiai“ ir „Sugrįžtanti dainomis“)</w:t>
      </w:r>
      <w:r w:rsidR="004C1C9D">
        <w:rPr>
          <w:bCs/>
          <w:szCs w:val="24"/>
          <w:lang w:val="lt-LT" w:eastAsia="lt-LT"/>
        </w:rPr>
        <w:t>.</w:t>
      </w:r>
      <w:r w:rsidRPr="00932001">
        <w:rPr>
          <w:bCs/>
          <w:szCs w:val="24"/>
          <w:lang w:val="lt-LT" w:eastAsia="lt-LT"/>
        </w:rPr>
        <w:t xml:space="preserve"> </w:t>
      </w:r>
      <w:r w:rsidRPr="00932001">
        <w:rPr>
          <w:szCs w:val="24"/>
          <w:lang w:val="lt-LT" w:eastAsia="lt-LT"/>
        </w:rPr>
        <w:t xml:space="preserve">Projektui </w:t>
      </w:r>
      <w:r w:rsidRPr="00932001">
        <w:rPr>
          <w:bCs/>
          <w:szCs w:val="24"/>
          <w:lang w:val="lt-LT" w:eastAsia="lt-LT"/>
        </w:rPr>
        <w:t xml:space="preserve">„Karinis paveldas – praeities atspindžiai“ </w:t>
      </w:r>
      <w:r w:rsidRPr="00735F4D">
        <w:rPr>
          <w:bCs/>
          <w:szCs w:val="24"/>
          <w:lang w:val="lt-LT" w:eastAsia="lt-LT"/>
        </w:rPr>
        <w:t xml:space="preserve">gautas </w:t>
      </w:r>
      <w:r w:rsidR="004C1C9D" w:rsidRPr="00932001">
        <w:rPr>
          <w:bCs/>
          <w:szCs w:val="24"/>
          <w:lang w:val="lt-LT" w:eastAsia="lt-LT"/>
        </w:rPr>
        <w:t>1200</w:t>
      </w:r>
      <w:r w:rsidR="004C1C9D">
        <w:rPr>
          <w:bCs/>
          <w:szCs w:val="24"/>
          <w:lang w:val="lt-LT" w:eastAsia="lt-LT"/>
        </w:rPr>
        <w:t xml:space="preserve"> Eur </w:t>
      </w:r>
      <w:r w:rsidRPr="00735F4D">
        <w:rPr>
          <w:bCs/>
          <w:szCs w:val="24"/>
          <w:lang w:val="lt-LT" w:eastAsia="lt-LT"/>
        </w:rPr>
        <w:t>finansavimas</w:t>
      </w:r>
      <w:r>
        <w:rPr>
          <w:bCs/>
          <w:szCs w:val="24"/>
          <w:lang w:val="lt-LT" w:eastAsia="lt-LT"/>
        </w:rPr>
        <w:t xml:space="preserve"> iš </w:t>
      </w:r>
      <w:r w:rsidRPr="00735F4D">
        <w:rPr>
          <w:bCs/>
          <w:lang w:val="lt-LT" w:eastAsia="lt-LT"/>
        </w:rPr>
        <w:t>Kultūros paveldo departamento</w:t>
      </w:r>
      <w:r>
        <w:rPr>
          <w:bCs/>
          <w:lang w:val="lt-LT" w:eastAsia="lt-LT"/>
        </w:rPr>
        <w:t xml:space="preserve"> </w:t>
      </w:r>
      <w:r w:rsidRPr="00735F4D">
        <w:rPr>
          <w:bCs/>
          <w:szCs w:val="24"/>
          <w:lang w:val="lt-LT" w:eastAsia="lt-LT"/>
        </w:rPr>
        <w:t>prie Kultūros ministerijos</w:t>
      </w:r>
      <w:r w:rsidRPr="00932001">
        <w:rPr>
          <w:bCs/>
          <w:szCs w:val="24"/>
          <w:lang w:val="lt-LT" w:eastAsia="lt-LT"/>
        </w:rPr>
        <w:t xml:space="preserve">. Projektui „Sugrįžtanti dainomis“ </w:t>
      </w:r>
      <w:r w:rsidRPr="00735F4D">
        <w:rPr>
          <w:bCs/>
          <w:szCs w:val="24"/>
          <w:lang w:val="lt-LT" w:eastAsia="lt-LT"/>
        </w:rPr>
        <w:t xml:space="preserve">gautas </w:t>
      </w:r>
      <w:r w:rsidR="004C1C9D">
        <w:rPr>
          <w:bCs/>
          <w:szCs w:val="24"/>
          <w:lang w:val="lt-LT" w:eastAsia="lt-LT"/>
        </w:rPr>
        <w:t xml:space="preserve">3000 Eur </w:t>
      </w:r>
      <w:r w:rsidRPr="00735F4D">
        <w:rPr>
          <w:bCs/>
          <w:szCs w:val="24"/>
          <w:lang w:val="lt-LT" w:eastAsia="lt-LT"/>
        </w:rPr>
        <w:t>finansavimas</w:t>
      </w:r>
      <w:r>
        <w:rPr>
          <w:bCs/>
          <w:szCs w:val="24"/>
          <w:lang w:val="lt-LT" w:eastAsia="lt-LT"/>
        </w:rPr>
        <w:t xml:space="preserve"> iš Kultūros ministerijos</w:t>
      </w:r>
      <w:r w:rsidRPr="00932001">
        <w:rPr>
          <w:bCs/>
          <w:szCs w:val="24"/>
          <w:lang w:val="lt-LT" w:eastAsia="lt-LT"/>
        </w:rPr>
        <w:t xml:space="preserve">. </w:t>
      </w:r>
      <w:r w:rsidRPr="00932001">
        <w:rPr>
          <w:szCs w:val="24"/>
          <w:lang w:val="lt-LT" w:eastAsia="lt-LT"/>
        </w:rPr>
        <w:t>Partnerio teisėmis dalyvauta VšĮ „</w:t>
      </w:r>
      <w:proofErr w:type="spellStart"/>
      <w:r w:rsidRPr="00932001">
        <w:rPr>
          <w:szCs w:val="24"/>
          <w:lang w:val="lt-LT" w:eastAsia="lt-LT"/>
        </w:rPr>
        <w:t>Euroregiono</w:t>
      </w:r>
      <w:proofErr w:type="spellEnd"/>
      <w:r w:rsidRPr="00932001">
        <w:rPr>
          <w:szCs w:val="24"/>
          <w:lang w:val="lt-LT" w:eastAsia="lt-LT"/>
        </w:rPr>
        <w:t xml:space="preserve"> Ežerų kraštas direktorato biur</w:t>
      </w:r>
      <w:r w:rsidR="004C1C9D">
        <w:rPr>
          <w:szCs w:val="24"/>
          <w:lang w:val="lt-LT" w:eastAsia="lt-LT"/>
        </w:rPr>
        <w:t>as</w:t>
      </w:r>
      <w:r w:rsidRPr="00932001">
        <w:rPr>
          <w:szCs w:val="24"/>
          <w:lang w:val="lt-LT" w:eastAsia="lt-LT"/>
        </w:rPr>
        <w:t>“ parengtuose projektuose „</w:t>
      </w:r>
      <w:proofErr w:type="spellStart"/>
      <w:r w:rsidRPr="00932001">
        <w:rPr>
          <w:szCs w:val="24"/>
          <w:lang w:val="lt-LT" w:eastAsia="lt-LT"/>
        </w:rPr>
        <w:t>Etno</w:t>
      </w:r>
      <w:proofErr w:type="spellEnd"/>
      <w:r w:rsidRPr="00932001">
        <w:rPr>
          <w:szCs w:val="24"/>
          <w:lang w:val="lt-LT" w:eastAsia="lt-LT"/>
        </w:rPr>
        <w:t xml:space="preserve"> bangos“ (</w:t>
      </w:r>
      <w:r w:rsidRPr="00932001">
        <w:rPr>
          <w:color w:val="000000"/>
          <w:szCs w:val="24"/>
          <w:shd w:val="clear" w:color="auto" w:fill="FFFFFF"/>
          <w:lang w:val="lt-LT"/>
        </w:rPr>
        <w:t xml:space="preserve">projektas skirtas jaunimo </w:t>
      </w:r>
      <w:proofErr w:type="spellStart"/>
      <w:r w:rsidRPr="00932001">
        <w:rPr>
          <w:color w:val="000000"/>
          <w:szCs w:val="24"/>
          <w:shd w:val="clear" w:color="auto" w:fill="FFFFFF"/>
          <w:lang w:val="lt-LT"/>
        </w:rPr>
        <w:t>įtraukties</w:t>
      </w:r>
      <w:proofErr w:type="spellEnd"/>
      <w:r w:rsidRPr="00932001">
        <w:rPr>
          <w:color w:val="000000"/>
          <w:szCs w:val="24"/>
          <w:shd w:val="clear" w:color="auto" w:fill="FFFFFF"/>
          <w:lang w:val="lt-LT"/>
        </w:rPr>
        <w:t xml:space="preserve"> į paveldo renginių organizavimą ir dalyvavimą temos plėtojimui)</w:t>
      </w:r>
      <w:r w:rsidRPr="00932001">
        <w:rPr>
          <w:rFonts w:ascii="Roboto" w:hAnsi="Roboto"/>
          <w:color w:val="000000"/>
          <w:sz w:val="21"/>
          <w:szCs w:val="21"/>
          <w:shd w:val="clear" w:color="auto" w:fill="FFFFFF"/>
          <w:lang w:val="lt-LT"/>
        </w:rPr>
        <w:t xml:space="preserve"> </w:t>
      </w:r>
      <w:r w:rsidRPr="00932001">
        <w:rPr>
          <w:szCs w:val="24"/>
          <w:lang w:val="lt-LT" w:eastAsia="lt-LT"/>
        </w:rPr>
        <w:t>ir „Menų gaudyklė. Kūrybinių rezidencijų tinklo išvystymas Ežerų krašto regione</w:t>
      </w:r>
      <w:r>
        <w:rPr>
          <w:szCs w:val="24"/>
          <w:lang w:val="lt-LT" w:eastAsia="lt-LT"/>
        </w:rPr>
        <w:t xml:space="preserve">“. </w:t>
      </w:r>
    </w:p>
    <w:p w14:paraId="22809CBB" w14:textId="2E108D25" w:rsidR="00DE4FE8" w:rsidRPr="00735F4D" w:rsidRDefault="00DE4FE8" w:rsidP="004C1C9D">
      <w:pPr>
        <w:ind w:firstLine="1134"/>
        <w:jc w:val="both"/>
        <w:rPr>
          <w:color w:val="000000"/>
          <w:szCs w:val="24"/>
          <w:lang w:val="lt-LT"/>
        </w:rPr>
      </w:pPr>
      <w:r w:rsidRPr="00932001">
        <w:rPr>
          <w:b/>
          <w:color w:val="222222"/>
          <w:szCs w:val="24"/>
          <w:lang w:val="lt-LT" w:eastAsia="lt-LT"/>
        </w:rPr>
        <w:t>Dokumentų valdymas</w:t>
      </w:r>
      <w:r w:rsidRPr="00735F4D">
        <w:rPr>
          <w:color w:val="222222"/>
          <w:szCs w:val="24"/>
          <w:lang w:val="lt-LT" w:eastAsia="lt-LT"/>
        </w:rPr>
        <w:t xml:space="preserve">. </w:t>
      </w:r>
      <w:r w:rsidRPr="00735F4D">
        <w:rPr>
          <w:rFonts w:eastAsiaTheme="minorHAnsi"/>
          <w:szCs w:val="24"/>
          <w:lang w:val="lt-LT"/>
        </w:rPr>
        <w:t xml:space="preserve">Parengti muziejaus vidaus tvarką reguliuojantys dokumentai: filialo Prof. A. </w:t>
      </w:r>
      <w:proofErr w:type="spellStart"/>
      <w:r w:rsidRPr="00735F4D">
        <w:rPr>
          <w:rFonts w:eastAsiaTheme="minorHAnsi"/>
          <w:szCs w:val="24"/>
          <w:lang w:val="lt-LT"/>
        </w:rPr>
        <w:t>Hrebnickio</w:t>
      </w:r>
      <w:proofErr w:type="spellEnd"/>
      <w:r w:rsidRPr="00735F4D">
        <w:rPr>
          <w:rFonts w:eastAsiaTheme="minorHAnsi"/>
          <w:szCs w:val="24"/>
          <w:lang w:val="lt-LT"/>
        </w:rPr>
        <w:t xml:space="preserve"> memorialinio muziejaus muziejininko pareigybės aprašymas, </w:t>
      </w:r>
      <w:proofErr w:type="spellStart"/>
      <w:r w:rsidRPr="00735F4D">
        <w:rPr>
          <w:rFonts w:eastAsiaTheme="minorHAnsi"/>
          <w:szCs w:val="24"/>
          <w:lang w:val="lt-LT"/>
        </w:rPr>
        <w:t>edukatoriaus</w:t>
      </w:r>
      <w:proofErr w:type="spellEnd"/>
      <w:r w:rsidRPr="00735F4D">
        <w:rPr>
          <w:rFonts w:eastAsiaTheme="minorHAnsi"/>
          <w:szCs w:val="24"/>
          <w:lang w:val="lt-LT"/>
        </w:rPr>
        <w:t xml:space="preserve"> pareigybės aprašymas, </w:t>
      </w:r>
      <w:r w:rsidR="004C1C9D">
        <w:rPr>
          <w:rFonts w:eastAsiaTheme="minorHAnsi"/>
          <w:szCs w:val="24"/>
          <w:lang w:val="lt-LT"/>
        </w:rPr>
        <w:t>D</w:t>
      </w:r>
      <w:r w:rsidRPr="00735F4D">
        <w:rPr>
          <w:rFonts w:eastAsiaTheme="minorHAnsi"/>
          <w:szCs w:val="24"/>
          <w:lang w:val="lt-LT"/>
        </w:rPr>
        <w:t xml:space="preserve">arbuotojų psichologinio saugumo užtikrinimo Ignalinos krašto muziejuje tvarkos aprašas, </w:t>
      </w:r>
      <w:r w:rsidR="004C1C9D">
        <w:rPr>
          <w:rFonts w:eastAsiaTheme="minorHAnsi"/>
          <w:szCs w:val="24"/>
          <w:lang w:val="lt-LT"/>
        </w:rPr>
        <w:t>F</w:t>
      </w:r>
      <w:r w:rsidRPr="00735F4D">
        <w:rPr>
          <w:rFonts w:eastAsiaTheme="minorHAnsi"/>
          <w:szCs w:val="24"/>
          <w:lang w:val="lt-LT"/>
        </w:rPr>
        <w:t xml:space="preserve">otografijų konkurso „Aš matau tave“ nuostatai, </w:t>
      </w:r>
      <w:r w:rsidR="004C1C9D">
        <w:rPr>
          <w:rFonts w:eastAsiaTheme="minorHAnsi"/>
          <w:szCs w:val="24"/>
          <w:lang w:val="lt-LT"/>
        </w:rPr>
        <w:t>K</w:t>
      </w:r>
      <w:r w:rsidRPr="00735F4D">
        <w:rPr>
          <w:rFonts w:eastAsiaTheme="minorHAnsi"/>
          <w:szCs w:val="24"/>
          <w:lang w:val="lt-LT"/>
        </w:rPr>
        <w:t xml:space="preserve">onkursų organizavimo ir vykdymo tvarkos aprašas. </w:t>
      </w:r>
      <w:r w:rsidRPr="00932001">
        <w:rPr>
          <w:color w:val="000000"/>
          <w:szCs w:val="24"/>
          <w:lang w:val="lt-LT"/>
        </w:rPr>
        <w:t xml:space="preserve">Parengti 53 įsakymai: 23 </w:t>
      </w:r>
      <w:r>
        <w:rPr>
          <w:color w:val="000000"/>
          <w:szCs w:val="24"/>
          <w:lang w:val="lt-LT"/>
        </w:rPr>
        <w:t>–</w:t>
      </w:r>
      <w:r w:rsidRPr="00932001">
        <w:rPr>
          <w:color w:val="000000"/>
          <w:szCs w:val="24"/>
          <w:lang w:val="lt-LT"/>
        </w:rPr>
        <w:t xml:space="preserve"> atostogų ir komandiruočių, 7 </w:t>
      </w:r>
      <w:r w:rsidRPr="00932001">
        <w:rPr>
          <w:rStyle w:val="Grietas"/>
          <w:szCs w:val="24"/>
          <w:lang w:val="lt-LT"/>
        </w:rPr>
        <w:t>–</w:t>
      </w:r>
      <w:r w:rsidRPr="00932001">
        <w:rPr>
          <w:color w:val="000000"/>
          <w:szCs w:val="24"/>
          <w:lang w:val="lt-LT"/>
        </w:rPr>
        <w:t xml:space="preserve"> personalo, 23 </w:t>
      </w:r>
      <w:r w:rsidRPr="00932001">
        <w:rPr>
          <w:rStyle w:val="Grietas"/>
          <w:szCs w:val="24"/>
          <w:lang w:val="lt-LT"/>
        </w:rPr>
        <w:t>–</w:t>
      </w:r>
      <w:r w:rsidRPr="00932001">
        <w:rPr>
          <w:color w:val="000000"/>
          <w:szCs w:val="24"/>
          <w:lang w:val="lt-LT"/>
        </w:rPr>
        <w:t xml:space="preserve"> veiklos klausimais. Parengta</w:t>
      </w:r>
      <w:r>
        <w:rPr>
          <w:color w:val="000000"/>
          <w:szCs w:val="24"/>
          <w:lang w:val="lt-LT"/>
        </w:rPr>
        <w:t>s</w:t>
      </w:r>
      <w:r w:rsidRPr="00932001">
        <w:rPr>
          <w:color w:val="000000"/>
          <w:szCs w:val="24"/>
          <w:lang w:val="lt-LT"/>
        </w:rPr>
        <w:t xml:space="preserve"> 51 s</w:t>
      </w:r>
      <w:r w:rsidRPr="00932001">
        <w:rPr>
          <w:szCs w:val="24"/>
          <w:lang w:val="lt-LT" w:eastAsia="ar-SA"/>
        </w:rPr>
        <w:t>iunčiam</w:t>
      </w:r>
      <w:r>
        <w:rPr>
          <w:szCs w:val="24"/>
          <w:lang w:val="lt-LT" w:eastAsia="ar-SA"/>
        </w:rPr>
        <w:t>as</w:t>
      </w:r>
      <w:r w:rsidRPr="00932001">
        <w:rPr>
          <w:szCs w:val="24"/>
          <w:lang w:val="lt-LT" w:eastAsia="ar-SA"/>
        </w:rPr>
        <w:t xml:space="preserve"> rašt</w:t>
      </w:r>
      <w:r>
        <w:rPr>
          <w:szCs w:val="24"/>
          <w:lang w:val="lt-LT" w:eastAsia="ar-SA"/>
        </w:rPr>
        <w:t>as</w:t>
      </w:r>
      <w:r w:rsidRPr="00932001">
        <w:rPr>
          <w:szCs w:val="24"/>
          <w:lang w:val="lt-LT" w:eastAsia="ar-SA"/>
        </w:rPr>
        <w:t xml:space="preserve">. </w:t>
      </w:r>
    </w:p>
    <w:p w14:paraId="3B0971D9" w14:textId="7B123913" w:rsidR="00DE4FE8" w:rsidRPr="00932001" w:rsidRDefault="00DE4FE8" w:rsidP="004C1C9D">
      <w:pPr>
        <w:ind w:firstLine="1134"/>
        <w:jc w:val="both"/>
        <w:rPr>
          <w:color w:val="000000"/>
          <w:szCs w:val="24"/>
          <w:lang w:val="lt-LT"/>
        </w:rPr>
      </w:pPr>
      <w:r w:rsidRPr="00932001">
        <w:rPr>
          <w:b/>
          <w:bCs/>
          <w:szCs w:val="24"/>
          <w:lang w:val="lt-LT"/>
        </w:rPr>
        <w:t xml:space="preserve">Leidybinis darbas. </w:t>
      </w:r>
      <w:r w:rsidRPr="00932001">
        <w:rPr>
          <w:szCs w:val="24"/>
          <w:lang w:val="lt-LT"/>
        </w:rPr>
        <w:t xml:space="preserve">Parengtas ir išleistas </w:t>
      </w:r>
      <w:r w:rsidRPr="00932001">
        <w:rPr>
          <w:color w:val="000000"/>
          <w:szCs w:val="24"/>
          <w:shd w:val="clear" w:color="auto" w:fill="FFFFFF"/>
          <w:lang w:val="lt-LT"/>
        </w:rPr>
        <w:t xml:space="preserve">katalogas „Ignalinos krašto muziejui – 10 metų“. Kataloge prisiminta 10 skirtingo pobūdžio parodų, 10 įdomiausių renginių ir istorijos ekspozicijų. Taip pat papasakota apie čia dirbančius ir dirbusius darbuotojus bei 10 kraštiečių, lankytojų nuomonių apie muziejų. Katalogo viršelį puošia afišos, kurios kvietė į muziejuje organizuojamus renginius. </w:t>
      </w:r>
    </w:p>
    <w:p w14:paraId="74616958" w14:textId="77777777" w:rsidR="00DE4FE8" w:rsidRPr="00932001" w:rsidRDefault="00DE4FE8" w:rsidP="004C1C9D">
      <w:pPr>
        <w:ind w:firstLine="1134"/>
        <w:rPr>
          <w:color w:val="000000"/>
          <w:szCs w:val="24"/>
          <w:lang w:val="lt-LT"/>
        </w:rPr>
      </w:pPr>
      <w:r w:rsidRPr="00932001">
        <w:rPr>
          <w:b/>
          <w:szCs w:val="24"/>
          <w:lang w:val="lt-LT"/>
        </w:rPr>
        <w:t>Pagrindinės muziejaus problemos ir veiklos perspektyvos.</w:t>
      </w:r>
    </w:p>
    <w:p w14:paraId="58135B2A" w14:textId="77777777" w:rsidR="00DE4FE8" w:rsidRPr="00932001" w:rsidRDefault="00DE4FE8" w:rsidP="004C1C9D">
      <w:pPr>
        <w:ind w:firstLine="1134"/>
        <w:jc w:val="both"/>
        <w:rPr>
          <w:szCs w:val="24"/>
          <w:lang w:val="lt-LT" w:eastAsia="lt-LT"/>
        </w:rPr>
      </w:pPr>
      <w:r>
        <w:rPr>
          <w:szCs w:val="24"/>
          <w:lang w:val="lt-LT" w:eastAsia="lt-LT"/>
        </w:rPr>
        <w:t>1</w:t>
      </w:r>
      <w:r w:rsidRPr="00932001">
        <w:rPr>
          <w:szCs w:val="24"/>
          <w:lang w:val="lt-LT" w:eastAsia="lt-LT"/>
        </w:rPr>
        <w:t xml:space="preserve">. Muziejaus vertybių saugojimo problema. </w:t>
      </w:r>
      <w:r w:rsidRPr="00932001">
        <w:rPr>
          <w:color w:val="000000"/>
          <w:szCs w:val="24"/>
          <w:lang w:val="lt-LT"/>
        </w:rPr>
        <w:t xml:space="preserve">Pagal Lietuvos Respublikos kultūros ministro patvirtintą </w:t>
      </w:r>
      <w:r w:rsidRPr="00932001">
        <w:rPr>
          <w:szCs w:val="24"/>
          <w:lang w:val="lt-LT"/>
        </w:rPr>
        <w:t xml:space="preserve">Muziejuose esančių rinkinių apsaugos, apskaitos ir saugojimo instrukciją </w:t>
      </w:r>
      <w:r w:rsidRPr="00932001">
        <w:rPr>
          <w:color w:val="000000"/>
          <w:szCs w:val="24"/>
          <w:lang w:val="lt-LT"/>
        </w:rPr>
        <w:t xml:space="preserve">saugykla neatitinka keliamų reikalavimų. Reikalingi drėgmės surinktuvai, temperatūrinių duomenų </w:t>
      </w:r>
      <w:r w:rsidRPr="00932001">
        <w:rPr>
          <w:szCs w:val="24"/>
          <w:lang w:val="lt-LT"/>
        </w:rPr>
        <w:t>kaupikliai, patalpos per mažos, nėra vietos tinkamai saugoti eksponatus. E</w:t>
      </w:r>
      <w:r w:rsidRPr="00932001">
        <w:rPr>
          <w:color w:val="000000"/>
          <w:szCs w:val="24"/>
          <w:lang w:val="lt-LT"/>
        </w:rPr>
        <w:t>kspozicijose esančius eksponatus reikia saugoti nuo UV spindulių ir tiesioginės saulės šviesos, apsaugai reikalingos specialios žaliuzės.</w:t>
      </w:r>
    </w:p>
    <w:p w14:paraId="799D4062" w14:textId="30ACB975" w:rsidR="00DE4FE8" w:rsidRDefault="00DE4FE8" w:rsidP="004C1C9D">
      <w:pPr>
        <w:ind w:firstLine="1134"/>
        <w:jc w:val="both"/>
        <w:rPr>
          <w:szCs w:val="24"/>
          <w:lang w:val="lt-LT"/>
        </w:rPr>
      </w:pPr>
      <w:r>
        <w:rPr>
          <w:color w:val="000000"/>
          <w:szCs w:val="24"/>
          <w:lang w:val="lt-LT"/>
        </w:rPr>
        <w:t>2</w:t>
      </w:r>
      <w:r w:rsidRPr="00932001">
        <w:rPr>
          <w:color w:val="000000"/>
          <w:szCs w:val="24"/>
          <w:lang w:val="lt-LT"/>
        </w:rPr>
        <w:t xml:space="preserve">. Reikalingas </w:t>
      </w:r>
      <w:r w:rsidRPr="00932001">
        <w:rPr>
          <w:bCs/>
          <w:color w:val="000000"/>
          <w:szCs w:val="24"/>
          <w:lang w:val="lt-LT" w:eastAsia="lt-LT"/>
        </w:rPr>
        <w:t>Ignalinos krašto muziejaus</w:t>
      </w:r>
      <w:r>
        <w:rPr>
          <w:bCs/>
          <w:color w:val="000000"/>
          <w:szCs w:val="24"/>
          <w:lang w:val="lt-LT" w:eastAsia="lt-LT"/>
        </w:rPr>
        <w:t xml:space="preserve"> stogo remontas ir</w:t>
      </w:r>
      <w:r w:rsidRPr="00932001">
        <w:rPr>
          <w:bCs/>
          <w:color w:val="000000"/>
          <w:szCs w:val="24"/>
          <w:lang w:val="lt-LT" w:eastAsia="lt-LT"/>
        </w:rPr>
        <w:t xml:space="preserve"> filialo</w:t>
      </w:r>
      <w:r>
        <w:rPr>
          <w:bCs/>
          <w:color w:val="000000"/>
          <w:szCs w:val="24"/>
          <w:lang w:val="lt-LT" w:eastAsia="lt-LT"/>
        </w:rPr>
        <w:t xml:space="preserve"> </w:t>
      </w:r>
      <w:r w:rsidRPr="00932001">
        <w:rPr>
          <w:bCs/>
          <w:color w:val="000000"/>
          <w:szCs w:val="24"/>
          <w:lang w:val="lt-LT" w:eastAsia="lt-LT"/>
        </w:rPr>
        <w:t xml:space="preserve">Prof. A. </w:t>
      </w:r>
      <w:proofErr w:type="spellStart"/>
      <w:r w:rsidRPr="00932001">
        <w:rPr>
          <w:bCs/>
          <w:color w:val="000000"/>
          <w:szCs w:val="24"/>
          <w:lang w:val="lt-LT" w:eastAsia="lt-LT"/>
        </w:rPr>
        <w:t>Hrebnickio</w:t>
      </w:r>
      <w:proofErr w:type="spellEnd"/>
      <w:r w:rsidRPr="00932001">
        <w:rPr>
          <w:bCs/>
          <w:color w:val="000000"/>
          <w:szCs w:val="24"/>
          <w:lang w:val="lt-LT" w:eastAsia="lt-LT"/>
        </w:rPr>
        <w:t xml:space="preserve"> memorialinio  muziejaus pastato kapitalinis remontas. </w:t>
      </w:r>
      <w:r>
        <w:rPr>
          <w:bCs/>
          <w:color w:val="000000"/>
          <w:szCs w:val="24"/>
          <w:lang w:val="lt-LT" w:eastAsia="lt-LT"/>
        </w:rPr>
        <w:t>Ignalinos krašto muziejaus etnografinėje ir parodų salėse gausių kritulių metu nuo lubų ir per sienas varva vanduo. Taip buvo apgadintos fotografijos, kai kurie etnografijos eksponatai, ekspoziciniai kubai. Ne</w:t>
      </w:r>
      <w:r w:rsidR="004C1C9D">
        <w:rPr>
          <w:bCs/>
          <w:color w:val="000000"/>
          <w:szCs w:val="24"/>
          <w:lang w:val="lt-LT" w:eastAsia="lt-LT"/>
        </w:rPr>
        <w:t>suremontavus</w:t>
      </w:r>
      <w:r>
        <w:rPr>
          <w:bCs/>
          <w:color w:val="000000"/>
          <w:szCs w:val="24"/>
          <w:lang w:val="lt-LT" w:eastAsia="lt-LT"/>
        </w:rPr>
        <w:t xml:space="preserve"> stogo</w:t>
      </w:r>
      <w:r w:rsidR="004C1C9D">
        <w:rPr>
          <w:bCs/>
          <w:color w:val="000000"/>
          <w:szCs w:val="24"/>
          <w:lang w:val="lt-LT" w:eastAsia="lt-LT"/>
        </w:rPr>
        <w:t>,</w:t>
      </w:r>
      <w:r>
        <w:rPr>
          <w:bCs/>
          <w:color w:val="000000"/>
          <w:szCs w:val="24"/>
          <w:lang w:val="lt-LT" w:eastAsia="lt-LT"/>
        </w:rPr>
        <w:t xml:space="preserve"> gali būti pažeisti ir kiti eksponatai. Prof. A. </w:t>
      </w:r>
      <w:proofErr w:type="spellStart"/>
      <w:r>
        <w:rPr>
          <w:bCs/>
          <w:color w:val="000000"/>
          <w:szCs w:val="24"/>
          <w:lang w:val="lt-LT" w:eastAsia="lt-LT"/>
        </w:rPr>
        <w:t>Hrebnickio</w:t>
      </w:r>
      <w:proofErr w:type="spellEnd"/>
      <w:r>
        <w:rPr>
          <w:bCs/>
          <w:color w:val="000000"/>
          <w:szCs w:val="24"/>
          <w:lang w:val="lt-LT" w:eastAsia="lt-LT"/>
        </w:rPr>
        <w:t xml:space="preserve"> m</w:t>
      </w:r>
      <w:r w:rsidRPr="00932001">
        <w:rPr>
          <w:bCs/>
          <w:color w:val="000000"/>
          <w:szCs w:val="24"/>
          <w:lang w:val="lt-LT" w:eastAsia="lt-LT"/>
        </w:rPr>
        <w:t xml:space="preserve">uziejaus stogas laikinai apdengtas šiferio danga, kuri baigia sudūlėti, drėksta sienos, o lyjant vanduo teka tiesiai ant ekspozicinių stendų. </w:t>
      </w:r>
      <w:r w:rsidRPr="00932001">
        <w:rPr>
          <w:szCs w:val="24"/>
          <w:lang w:val="lt-LT"/>
        </w:rPr>
        <w:t xml:space="preserve">A. </w:t>
      </w:r>
      <w:proofErr w:type="spellStart"/>
      <w:r w:rsidRPr="00932001">
        <w:rPr>
          <w:szCs w:val="24"/>
          <w:lang w:val="lt-LT"/>
        </w:rPr>
        <w:t>Hrebnickio</w:t>
      </w:r>
      <w:proofErr w:type="spellEnd"/>
      <w:r w:rsidRPr="00932001">
        <w:rPr>
          <w:szCs w:val="24"/>
          <w:lang w:val="lt-LT"/>
        </w:rPr>
        <w:t xml:space="preserve"> muziejų aplanko tiek pavieniai lankytojai, tiek organizuotos ekskursijos, sulaukiama svečių ir iš Amerikos, Prancūzijos, Lenkijos. Turistų lankomas muziejus tapo ir susitikimų bei kultūringo laisvalaikio leidimo vieta. Lankytojus vilioja ne tik įdomi profesoriaus gyvenimo ir veiklos istorija, bet ir išskirtinis kaimo pavadinimas bei graži gamta. Prof. Adomo </w:t>
      </w:r>
      <w:proofErr w:type="spellStart"/>
      <w:r w:rsidRPr="00932001">
        <w:rPr>
          <w:szCs w:val="24"/>
          <w:lang w:val="lt-LT"/>
        </w:rPr>
        <w:t>Hrebnickio</w:t>
      </w:r>
      <w:proofErr w:type="spellEnd"/>
      <w:r w:rsidRPr="00932001">
        <w:rPr>
          <w:szCs w:val="24"/>
          <w:lang w:val="lt-LT"/>
        </w:rPr>
        <w:t xml:space="preserve"> muziejaus pastatą artimiausiu metu būtina remontuoti ir įtraukti į prioritetinių objektų, kuriems reikalingas remontas, sąrašą.</w:t>
      </w:r>
    </w:p>
    <w:p w14:paraId="20BBDF8C" w14:textId="196465E5" w:rsidR="00DE4FE8" w:rsidRDefault="00DE4FE8" w:rsidP="004C1C9D">
      <w:pPr>
        <w:ind w:firstLine="1134"/>
        <w:jc w:val="both"/>
        <w:rPr>
          <w:szCs w:val="24"/>
          <w:lang w:val="lt-LT"/>
        </w:rPr>
      </w:pPr>
      <w:r w:rsidRPr="00932001">
        <w:rPr>
          <w:szCs w:val="24"/>
          <w:lang w:val="lt-LT"/>
        </w:rPr>
        <w:t xml:space="preserve">Šiuolaikinio muziejaus veikla neretai peržengia įprastinės muziejininkystės </w:t>
      </w:r>
      <w:r w:rsidR="00CC1A2C">
        <w:rPr>
          <w:szCs w:val="24"/>
          <w:lang w:val="lt-LT"/>
        </w:rPr>
        <w:t>ribas</w:t>
      </w:r>
      <w:r w:rsidRPr="00932001">
        <w:rPr>
          <w:szCs w:val="24"/>
          <w:lang w:val="lt-LT"/>
        </w:rPr>
        <w:t xml:space="preserve"> ir tampa patrauklia kultūros įstaiga, kuriai nesvetima įvairiapusė kultūrinė ir edukacinė veikla. Įvairūs renginiai, koncertai, dailininkų plenerai, edukacinės stovyklos skatina visuomenės domėjimąsi muziejais ne tik kaip atminties išsaugojimo objektais, bet ir kaip patrauklia lankytina erdve, kurioje galima įdomiai, linksmai ir turiningai praleisti laisvalaikį. Ignalinos krašto muziejuje sukauptos kultūros ir meno vertybės leidžia plėsti ir gerinti jo lankytojams teikiamas paslaugas, o aktyvus visuomenės gyvenimo ritmas, besikeičiantys poreikiai </w:t>
      </w:r>
      <w:r w:rsidR="00CC1A2C">
        <w:rPr>
          <w:szCs w:val="24"/>
          <w:lang w:val="lt-LT"/>
        </w:rPr>
        <w:t xml:space="preserve">ir </w:t>
      </w:r>
      <w:r w:rsidRPr="00932001">
        <w:rPr>
          <w:szCs w:val="24"/>
          <w:lang w:val="lt-LT"/>
        </w:rPr>
        <w:t xml:space="preserve">naujos technologijos skatina vertybių kaupimą ir saugojimą derinti su komunikavimu, informacijos visuomenei teikimu ir jos švietimu. Tai ir yra  Ignalinos krašto muziejaus darbuotojų vienas iš svarbiausių uždavinių. </w:t>
      </w:r>
    </w:p>
    <w:p w14:paraId="627BBFB8" w14:textId="77777777" w:rsidR="00DE4FE8" w:rsidRPr="00932001" w:rsidRDefault="00DE4FE8" w:rsidP="004C1C9D">
      <w:pPr>
        <w:ind w:firstLine="1134"/>
        <w:jc w:val="both"/>
        <w:rPr>
          <w:szCs w:val="24"/>
          <w:lang w:val="lt-LT"/>
        </w:rPr>
      </w:pPr>
    </w:p>
    <w:p w14:paraId="4076E915" w14:textId="77777777" w:rsidR="00DE4FE8" w:rsidRPr="00EB1AA8" w:rsidRDefault="00DE4FE8" w:rsidP="00DE4FE8">
      <w:pPr>
        <w:overflowPunct w:val="0"/>
        <w:jc w:val="center"/>
        <w:rPr>
          <w:rFonts w:eastAsia="Calibri"/>
          <w:b/>
          <w:bCs/>
          <w:szCs w:val="24"/>
          <w:lang w:val="lt-LT" w:eastAsia="ru-RU"/>
        </w:rPr>
      </w:pPr>
      <w:r w:rsidRPr="00EB1AA8">
        <w:rPr>
          <w:rFonts w:eastAsia="Calibri"/>
          <w:b/>
          <w:bCs/>
          <w:szCs w:val="24"/>
          <w:lang w:val="lt-LT" w:eastAsia="ru-RU"/>
        </w:rPr>
        <w:t>III SKYRIUS</w:t>
      </w:r>
    </w:p>
    <w:p w14:paraId="2CD8B268" w14:textId="77777777" w:rsidR="00DE4FE8" w:rsidRPr="00EB1AA8" w:rsidRDefault="00DE4FE8" w:rsidP="00DE4FE8">
      <w:pPr>
        <w:overflowPunct w:val="0"/>
        <w:jc w:val="center"/>
        <w:rPr>
          <w:rFonts w:eastAsia="Calibri"/>
          <w:b/>
          <w:bCs/>
          <w:szCs w:val="24"/>
          <w:lang w:val="lt-LT" w:eastAsia="ru-RU"/>
        </w:rPr>
      </w:pPr>
      <w:r w:rsidRPr="00EB1AA8">
        <w:rPr>
          <w:rFonts w:eastAsia="Calibri"/>
          <w:b/>
          <w:bCs/>
          <w:szCs w:val="24"/>
          <w:lang w:val="lt-LT" w:eastAsia="ru-RU"/>
        </w:rPr>
        <w:t>FINANSAVIMAS</w:t>
      </w:r>
    </w:p>
    <w:p w14:paraId="10410937" w14:textId="77777777" w:rsidR="00DE4FE8" w:rsidRPr="00EB1AA8" w:rsidRDefault="00DE4FE8" w:rsidP="00DE4FE8">
      <w:pPr>
        <w:overflowPunct w:val="0"/>
        <w:ind w:firstLine="709"/>
        <w:jc w:val="both"/>
        <w:rPr>
          <w:rFonts w:ascii="Calibri" w:eastAsia="Calibri" w:hAnsi="Calibri" w:cs="Calibri"/>
          <w:lang w:val="lt-LT" w:eastAsia="ru-RU"/>
        </w:rPr>
      </w:pPr>
      <w:r w:rsidRPr="00EB1AA8">
        <w:rPr>
          <w:rFonts w:ascii="Calibri" w:eastAsia="Calibri" w:hAnsi="Calibri" w:cs="Calibri"/>
          <w:lang w:val="lt-LT" w:eastAsia="ru-RU"/>
        </w:rPr>
        <w:t xml:space="preserve"> </w:t>
      </w:r>
    </w:p>
    <w:p w14:paraId="2A0B36C2" w14:textId="2D72DA8F" w:rsidR="00DE4FE8" w:rsidRPr="00EB1AA8" w:rsidRDefault="00DE4FE8" w:rsidP="00CC1A2C">
      <w:pPr>
        <w:tabs>
          <w:tab w:val="left" w:pos="567"/>
        </w:tabs>
        <w:ind w:firstLine="1134"/>
        <w:jc w:val="both"/>
        <w:rPr>
          <w:szCs w:val="24"/>
          <w:lang w:val="lt-LT"/>
        </w:rPr>
      </w:pPr>
      <w:r w:rsidRPr="00EB1AA8">
        <w:rPr>
          <w:b/>
          <w:szCs w:val="24"/>
          <w:lang w:val="lt-LT"/>
        </w:rPr>
        <w:t xml:space="preserve">Finansavimas (darbo užmokestis, veikla). </w:t>
      </w:r>
      <w:r w:rsidRPr="00EB1AA8">
        <w:rPr>
          <w:szCs w:val="24"/>
          <w:lang w:val="lt-LT"/>
        </w:rPr>
        <w:t>Pagal patvirtintą 2022 m. asignavimų planą Ignalinos krašto muziejui skirta 104600,00 Eur. Gauta ir panaudota 82477,80 eurų. Darbo užmokesčio ir socialinio draudimo įmokų asignavimų planas – 73200,00 Eur. Darbo užmokesčio fondas 2022 m. buvo planuotas 5 etatams, o dėl darbuotojų nedarbingumo susidarė 8224,64 Eur</w:t>
      </w:r>
      <w:r w:rsidR="00CC1A2C">
        <w:rPr>
          <w:szCs w:val="24"/>
          <w:lang w:val="lt-LT"/>
        </w:rPr>
        <w:t xml:space="preserve"> </w:t>
      </w:r>
      <w:r w:rsidR="00CC1A2C" w:rsidRPr="00EB1AA8">
        <w:rPr>
          <w:szCs w:val="24"/>
          <w:lang w:val="lt-LT"/>
        </w:rPr>
        <w:t xml:space="preserve">ekonomija </w:t>
      </w:r>
      <w:r w:rsidRPr="00EB1AA8">
        <w:rPr>
          <w:szCs w:val="24"/>
          <w:lang w:val="lt-LT"/>
        </w:rPr>
        <w:t xml:space="preserve">. </w:t>
      </w:r>
    </w:p>
    <w:p w14:paraId="433B574D" w14:textId="2263EB8F" w:rsidR="00DE4FE8" w:rsidRPr="00EB1AA8" w:rsidRDefault="00DE4FE8" w:rsidP="00CC1A2C">
      <w:pPr>
        <w:ind w:firstLine="1134"/>
        <w:jc w:val="both"/>
        <w:rPr>
          <w:bCs/>
          <w:lang w:val="lt-LT"/>
        </w:rPr>
      </w:pPr>
      <w:r w:rsidRPr="00EB1AA8">
        <w:rPr>
          <w:bCs/>
          <w:color w:val="000000" w:themeColor="text1"/>
          <w:lang w:val="lt-LT"/>
        </w:rPr>
        <w:t>Išsamesnė informacija apie Ignalinos krašto muziejaus finansavimą (darbo užmokestį, veiklą) pateikiama</w:t>
      </w:r>
      <w:r w:rsidRPr="00EB1AA8">
        <w:rPr>
          <w:bCs/>
          <w:lang w:val="lt-LT"/>
        </w:rPr>
        <w:t xml:space="preserve"> lentelėje Nr.</w:t>
      </w:r>
      <w:r w:rsidR="00CC1A2C">
        <w:rPr>
          <w:bCs/>
          <w:lang w:val="lt-LT"/>
        </w:rPr>
        <w:t xml:space="preserve"> </w:t>
      </w:r>
      <w:r w:rsidRPr="00EB1AA8">
        <w:rPr>
          <w:bCs/>
          <w:lang w:val="lt-LT"/>
        </w:rPr>
        <w:t>1</w:t>
      </w:r>
      <w:r w:rsidR="00CC1A2C">
        <w:rPr>
          <w:bCs/>
          <w:lang w:val="lt-LT"/>
        </w:rPr>
        <w:t>.</w:t>
      </w:r>
    </w:p>
    <w:p w14:paraId="5690F4B2" w14:textId="2A377D29" w:rsidR="00DE4FE8" w:rsidRPr="00EB1AA8" w:rsidRDefault="00DE4FE8" w:rsidP="00DE4FE8">
      <w:pPr>
        <w:tabs>
          <w:tab w:val="clear" w:pos="1293"/>
          <w:tab w:val="left" w:pos="-142"/>
        </w:tabs>
        <w:ind w:left="-284"/>
        <w:jc w:val="right"/>
        <w:rPr>
          <w:b/>
          <w:lang w:val="lt-LT"/>
        </w:rPr>
      </w:pPr>
      <w:r>
        <w:rPr>
          <w:b/>
          <w:lang w:val="lt-LT"/>
        </w:rPr>
        <w:t>Lentelė Nr.</w:t>
      </w:r>
      <w:r w:rsidR="00CC1A2C">
        <w:rPr>
          <w:b/>
          <w:lang w:val="lt-LT"/>
        </w:rPr>
        <w:t xml:space="preserve"> </w:t>
      </w:r>
      <w:r>
        <w:rPr>
          <w:b/>
          <w:lang w:val="lt-LT"/>
        </w:rPr>
        <w:t>1</w:t>
      </w:r>
    </w:p>
    <w:tbl>
      <w:tblPr>
        <w:tblStyle w:val="Lentelstinklelis"/>
        <w:tblW w:w="0" w:type="auto"/>
        <w:jc w:val="center"/>
        <w:tblLook w:val="04A0" w:firstRow="1" w:lastRow="0" w:firstColumn="1" w:lastColumn="0" w:noHBand="0" w:noVBand="1"/>
      </w:tblPr>
      <w:tblGrid>
        <w:gridCol w:w="556"/>
        <w:gridCol w:w="4453"/>
        <w:gridCol w:w="1601"/>
        <w:gridCol w:w="1477"/>
        <w:gridCol w:w="1541"/>
      </w:tblGrid>
      <w:tr w:rsidR="00DE4FE8" w:rsidRPr="00EB1AA8" w14:paraId="292395B5" w14:textId="77777777" w:rsidTr="003077AE">
        <w:trPr>
          <w:trHeight w:val="442"/>
          <w:jc w:val="center"/>
        </w:trPr>
        <w:tc>
          <w:tcPr>
            <w:tcW w:w="311" w:type="dxa"/>
            <w:vAlign w:val="center"/>
          </w:tcPr>
          <w:p w14:paraId="120834B2" w14:textId="77777777" w:rsidR="00DE4FE8" w:rsidRPr="00EB1AA8" w:rsidRDefault="00DE4FE8" w:rsidP="003077AE">
            <w:pPr>
              <w:spacing w:before="100" w:beforeAutospacing="1" w:after="100" w:afterAutospacing="1"/>
              <w:jc w:val="center"/>
              <w:rPr>
                <w:bCs/>
                <w:lang w:val="lt-LT"/>
              </w:rPr>
            </w:pPr>
            <w:r w:rsidRPr="00EB1AA8">
              <w:rPr>
                <w:bCs/>
                <w:lang w:val="lt-LT"/>
              </w:rPr>
              <w:t>Eil. Nr.</w:t>
            </w:r>
          </w:p>
        </w:tc>
        <w:tc>
          <w:tcPr>
            <w:tcW w:w="4740" w:type="dxa"/>
            <w:vAlign w:val="center"/>
          </w:tcPr>
          <w:p w14:paraId="5FDA56F2" w14:textId="77777777" w:rsidR="00DE4FE8" w:rsidRPr="00EB1AA8" w:rsidRDefault="00DE4FE8" w:rsidP="003077AE">
            <w:pPr>
              <w:spacing w:before="100" w:beforeAutospacing="1" w:after="100" w:afterAutospacing="1"/>
              <w:jc w:val="center"/>
              <w:rPr>
                <w:bCs/>
                <w:lang w:val="lt-LT"/>
              </w:rPr>
            </w:pPr>
            <w:r w:rsidRPr="00EB1AA8">
              <w:rPr>
                <w:bCs/>
                <w:lang w:val="lt-LT"/>
              </w:rPr>
              <w:t>Išlaidų pavadinimas</w:t>
            </w:r>
          </w:p>
        </w:tc>
        <w:tc>
          <w:tcPr>
            <w:tcW w:w="1624" w:type="dxa"/>
          </w:tcPr>
          <w:p w14:paraId="56466A4A" w14:textId="77777777" w:rsidR="00DE4FE8" w:rsidRPr="00EB1AA8" w:rsidRDefault="00DE4FE8" w:rsidP="003077AE">
            <w:pPr>
              <w:spacing w:before="100" w:beforeAutospacing="1" w:after="100" w:afterAutospacing="1"/>
              <w:jc w:val="center"/>
              <w:rPr>
                <w:bCs/>
                <w:lang w:val="lt-LT"/>
              </w:rPr>
            </w:pPr>
            <w:r w:rsidRPr="00EB1AA8">
              <w:rPr>
                <w:bCs/>
                <w:lang w:val="lt-LT"/>
              </w:rPr>
              <w:t>Asignavimų planas metams</w:t>
            </w:r>
          </w:p>
        </w:tc>
        <w:tc>
          <w:tcPr>
            <w:tcW w:w="1488" w:type="dxa"/>
          </w:tcPr>
          <w:p w14:paraId="666873B2" w14:textId="77777777" w:rsidR="00DE4FE8" w:rsidRPr="00EB1AA8" w:rsidRDefault="00DE4FE8" w:rsidP="003077AE">
            <w:pPr>
              <w:spacing w:before="100" w:beforeAutospacing="1" w:after="100" w:afterAutospacing="1"/>
              <w:jc w:val="center"/>
              <w:rPr>
                <w:bCs/>
                <w:lang w:val="lt-LT"/>
              </w:rPr>
            </w:pPr>
            <w:r w:rsidRPr="00EB1AA8">
              <w:rPr>
                <w:bCs/>
                <w:lang w:val="lt-LT"/>
              </w:rPr>
              <w:t>Gauti asignavimai</w:t>
            </w:r>
          </w:p>
        </w:tc>
        <w:tc>
          <w:tcPr>
            <w:tcW w:w="1559" w:type="dxa"/>
            <w:vAlign w:val="center"/>
          </w:tcPr>
          <w:p w14:paraId="502B5332" w14:textId="77777777" w:rsidR="00DE4FE8" w:rsidRPr="00EB1AA8" w:rsidRDefault="00DE4FE8" w:rsidP="003077AE">
            <w:pPr>
              <w:spacing w:before="100" w:beforeAutospacing="1" w:after="100" w:afterAutospacing="1"/>
              <w:jc w:val="center"/>
              <w:rPr>
                <w:bCs/>
                <w:lang w:val="lt-LT"/>
              </w:rPr>
            </w:pPr>
            <w:r w:rsidRPr="00EB1AA8">
              <w:rPr>
                <w:bCs/>
                <w:lang w:val="lt-LT"/>
              </w:rPr>
              <w:t>Panaudoti asignavimai</w:t>
            </w:r>
          </w:p>
        </w:tc>
      </w:tr>
      <w:tr w:rsidR="00DE4FE8" w:rsidRPr="00EB1AA8" w14:paraId="7C8FBC87" w14:textId="77777777" w:rsidTr="003077AE">
        <w:trPr>
          <w:trHeight w:val="228"/>
          <w:jc w:val="center"/>
        </w:trPr>
        <w:tc>
          <w:tcPr>
            <w:tcW w:w="311" w:type="dxa"/>
            <w:shd w:val="clear" w:color="auto" w:fill="D9D9D9" w:themeFill="background1" w:themeFillShade="D9"/>
          </w:tcPr>
          <w:p w14:paraId="553313D9" w14:textId="77777777" w:rsidR="00DE4FE8" w:rsidRPr="00EB1AA8" w:rsidRDefault="00DE4FE8" w:rsidP="003077AE">
            <w:pPr>
              <w:spacing w:before="100" w:beforeAutospacing="1" w:after="100" w:afterAutospacing="1"/>
              <w:rPr>
                <w:lang w:val="lt-LT"/>
              </w:rPr>
            </w:pPr>
          </w:p>
        </w:tc>
        <w:tc>
          <w:tcPr>
            <w:tcW w:w="4740" w:type="dxa"/>
            <w:shd w:val="clear" w:color="auto" w:fill="D9D9D9" w:themeFill="background1" w:themeFillShade="D9"/>
          </w:tcPr>
          <w:p w14:paraId="238D5688" w14:textId="77777777" w:rsidR="00DE4FE8" w:rsidRPr="00EB1AA8" w:rsidRDefault="00DE4FE8" w:rsidP="003077AE">
            <w:pPr>
              <w:spacing w:before="100" w:beforeAutospacing="1" w:after="100" w:afterAutospacing="1"/>
              <w:rPr>
                <w:lang w:val="lt-LT"/>
              </w:rPr>
            </w:pPr>
            <w:r w:rsidRPr="00EB1AA8">
              <w:rPr>
                <w:lang w:val="lt-LT"/>
              </w:rPr>
              <w:t>Darbo užmokestis ir socialinis draudimas</w:t>
            </w:r>
          </w:p>
        </w:tc>
        <w:tc>
          <w:tcPr>
            <w:tcW w:w="1624" w:type="dxa"/>
            <w:shd w:val="clear" w:color="auto" w:fill="D9D9D9" w:themeFill="background1" w:themeFillShade="D9"/>
          </w:tcPr>
          <w:p w14:paraId="003D6C10" w14:textId="77777777" w:rsidR="00DE4FE8" w:rsidRPr="00EB1AA8" w:rsidRDefault="00DE4FE8" w:rsidP="003077AE">
            <w:pPr>
              <w:spacing w:before="100" w:beforeAutospacing="1" w:after="100" w:afterAutospacing="1"/>
              <w:jc w:val="center"/>
              <w:rPr>
                <w:lang w:val="lt-LT"/>
              </w:rPr>
            </w:pPr>
            <w:r w:rsidRPr="00EB1AA8">
              <w:rPr>
                <w:lang w:val="lt-LT"/>
              </w:rPr>
              <w:t>73200,00</w:t>
            </w:r>
          </w:p>
        </w:tc>
        <w:tc>
          <w:tcPr>
            <w:tcW w:w="1488" w:type="dxa"/>
            <w:shd w:val="clear" w:color="auto" w:fill="D9D9D9" w:themeFill="background1" w:themeFillShade="D9"/>
          </w:tcPr>
          <w:p w14:paraId="4F674E52" w14:textId="77777777" w:rsidR="00DE4FE8" w:rsidRPr="00EB1AA8" w:rsidRDefault="00DE4FE8" w:rsidP="003077AE">
            <w:pPr>
              <w:spacing w:before="100" w:beforeAutospacing="1" w:after="100" w:afterAutospacing="1"/>
              <w:jc w:val="center"/>
              <w:rPr>
                <w:lang w:val="lt-LT"/>
              </w:rPr>
            </w:pPr>
            <w:r w:rsidRPr="00EB1AA8">
              <w:rPr>
                <w:lang w:val="lt-LT"/>
              </w:rPr>
              <w:t>64807,77</w:t>
            </w:r>
          </w:p>
        </w:tc>
        <w:tc>
          <w:tcPr>
            <w:tcW w:w="1559" w:type="dxa"/>
            <w:shd w:val="clear" w:color="auto" w:fill="D9D9D9" w:themeFill="background1" w:themeFillShade="D9"/>
          </w:tcPr>
          <w:p w14:paraId="49347595" w14:textId="77777777" w:rsidR="00DE4FE8" w:rsidRPr="00EB1AA8" w:rsidRDefault="00DE4FE8" w:rsidP="003077AE">
            <w:pPr>
              <w:spacing w:before="100" w:beforeAutospacing="1" w:after="100" w:afterAutospacing="1"/>
              <w:jc w:val="center"/>
              <w:rPr>
                <w:lang w:val="lt-LT"/>
              </w:rPr>
            </w:pPr>
            <w:r w:rsidRPr="00EB1AA8">
              <w:rPr>
                <w:lang w:val="lt-LT"/>
              </w:rPr>
              <w:t>64807,77</w:t>
            </w:r>
          </w:p>
        </w:tc>
      </w:tr>
      <w:tr w:rsidR="00DE4FE8" w:rsidRPr="00EB1AA8" w14:paraId="272951CB" w14:textId="77777777" w:rsidTr="003077AE">
        <w:trPr>
          <w:trHeight w:val="215"/>
          <w:jc w:val="center"/>
        </w:trPr>
        <w:tc>
          <w:tcPr>
            <w:tcW w:w="311" w:type="dxa"/>
          </w:tcPr>
          <w:p w14:paraId="31407A5C" w14:textId="77777777" w:rsidR="00DE4FE8" w:rsidRPr="00EB1AA8" w:rsidRDefault="00DE4FE8" w:rsidP="003077AE">
            <w:pPr>
              <w:spacing w:before="100" w:beforeAutospacing="1" w:after="100" w:afterAutospacing="1"/>
              <w:rPr>
                <w:lang w:val="lt-LT"/>
              </w:rPr>
            </w:pPr>
            <w:r w:rsidRPr="00EB1AA8">
              <w:rPr>
                <w:lang w:val="lt-LT"/>
              </w:rPr>
              <w:t>1.</w:t>
            </w:r>
          </w:p>
        </w:tc>
        <w:tc>
          <w:tcPr>
            <w:tcW w:w="4740" w:type="dxa"/>
          </w:tcPr>
          <w:p w14:paraId="11A2E3E1" w14:textId="77777777" w:rsidR="00DE4FE8" w:rsidRPr="00EB1AA8" w:rsidRDefault="00DE4FE8" w:rsidP="003077AE">
            <w:pPr>
              <w:spacing w:before="100" w:beforeAutospacing="1" w:after="100" w:afterAutospacing="1"/>
              <w:rPr>
                <w:lang w:val="lt-LT"/>
              </w:rPr>
            </w:pPr>
            <w:r w:rsidRPr="00EB1AA8">
              <w:rPr>
                <w:lang w:val="lt-LT"/>
              </w:rPr>
              <w:t>Darbo užmokestis</w:t>
            </w:r>
          </w:p>
        </w:tc>
        <w:tc>
          <w:tcPr>
            <w:tcW w:w="1624" w:type="dxa"/>
          </w:tcPr>
          <w:p w14:paraId="310CFB04" w14:textId="77777777" w:rsidR="00DE4FE8" w:rsidRPr="00EB1AA8" w:rsidRDefault="00DE4FE8" w:rsidP="003077AE">
            <w:pPr>
              <w:spacing w:before="100" w:beforeAutospacing="1" w:after="100" w:afterAutospacing="1"/>
              <w:jc w:val="center"/>
              <w:rPr>
                <w:lang w:val="lt-LT"/>
              </w:rPr>
            </w:pPr>
            <w:r w:rsidRPr="00EB1AA8">
              <w:rPr>
                <w:lang w:val="lt-LT"/>
              </w:rPr>
              <w:t>72100,00</w:t>
            </w:r>
          </w:p>
        </w:tc>
        <w:tc>
          <w:tcPr>
            <w:tcW w:w="1488" w:type="dxa"/>
          </w:tcPr>
          <w:p w14:paraId="5A069ED8" w14:textId="77777777" w:rsidR="00DE4FE8" w:rsidRPr="00EB1AA8" w:rsidRDefault="00DE4FE8" w:rsidP="003077AE">
            <w:pPr>
              <w:spacing w:before="100" w:beforeAutospacing="1" w:after="100" w:afterAutospacing="1"/>
              <w:jc w:val="center"/>
              <w:rPr>
                <w:lang w:val="lt-LT"/>
              </w:rPr>
            </w:pPr>
            <w:r w:rsidRPr="00EB1AA8">
              <w:rPr>
                <w:lang w:val="lt-LT"/>
              </w:rPr>
              <w:t>63875,36</w:t>
            </w:r>
          </w:p>
        </w:tc>
        <w:tc>
          <w:tcPr>
            <w:tcW w:w="1559" w:type="dxa"/>
          </w:tcPr>
          <w:p w14:paraId="4B08AEDE" w14:textId="77777777" w:rsidR="00DE4FE8" w:rsidRPr="00EB1AA8" w:rsidRDefault="00DE4FE8" w:rsidP="003077AE">
            <w:pPr>
              <w:spacing w:before="100" w:beforeAutospacing="1" w:after="100" w:afterAutospacing="1"/>
              <w:jc w:val="center"/>
              <w:rPr>
                <w:lang w:val="lt-LT"/>
              </w:rPr>
            </w:pPr>
            <w:r w:rsidRPr="00EB1AA8">
              <w:rPr>
                <w:lang w:val="lt-LT"/>
              </w:rPr>
              <w:t>63875,36</w:t>
            </w:r>
          </w:p>
        </w:tc>
      </w:tr>
      <w:tr w:rsidR="00DE4FE8" w:rsidRPr="00EB1AA8" w14:paraId="48D42318" w14:textId="77777777" w:rsidTr="003077AE">
        <w:trPr>
          <w:trHeight w:val="215"/>
          <w:jc w:val="center"/>
        </w:trPr>
        <w:tc>
          <w:tcPr>
            <w:tcW w:w="311" w:type="dxa"/>
          </w:tcPr>
          <w:p w14:paraId="773395BC" w14:textId="77777777" w:rsidR="00DE4FE8" w:rsidRPr="00EB1AA8" w:rsidRDefault="00DE4FE8" w:rsidP="003077AE">
            <w:pPr>
              <w:spacing w:before="100" w:beforeAutospacing="1" w:after="100" w:afterAutospacing="1"/>
              <w:rPr>
                <w:lang w:val="lt-LT"/>
              </w:rPr>
            </w:pPr>
            <w:r w:rsidRPr="00EB1AA8">
              <w:rPr>
                <w:lang w:val="lt-LT"/>
              </w:rPr>
              <w:t>2.</w:t>
            </w:r>
          </w:p>
        </w:tc>
        <w:tc>
          <w:tcPr>
            <w:tcW w:w="4740" w:type="dxa"/>
          </w:tcPr>
          <w:p w14:paraId="110447F5" w14:textId="77777777" w:rsidR="00DE4FE8" w:rsidRPr="00EB1AA8" w:rsidRDefault="00DE4FE8" w:rsidP="003077AE">
            <w:pPr>
              <w:spacing w:before="100" w:beforeAutospacing="1" w:after="100" w:afterAutospacing="1"/>
              <w:rPr>
                <w:lang w:val="lt-LT"/>
              </w:rPr>
            </w:pPr>
            <w:r w:rsidRPr="00EB1AA8">
              <w:rPr>
                <w:lang w:val="lt-LT"/>
              </w:rPr>
              <w:t>Socialinis draudimas</w:t>
            </w:r>
          </w:p>
        </w:tc>
        <w:tc>
          <w:tcPr>
            <w:tcW w:w="1624" w:type="dxa"/>
          </w:tcPr>
          <w:p w14:paraId="6C4942D1" w14:textId="77777777" w:rsidR="00DE4FE8" w:rsidRPr="00EB1AA8" w:rsidRDefault="00DE4FE8" w:rsidP="003077AE">
            <w:pPr>
              <w:spacing w:before="100" w:beforeAutospacing="1" w:after="100" w:afterAutospacing="1"/>
              <w:jc w:val="center"/>
              <w:rPr>
                <w:lang w:val="lt-LT"/>
              </w:rPr>
            </w:pPr>
            <w:r w:rsidRPr="00EB1AA8">
              <w:rPr>
                <w:lang w:val="lt-LT"/>
              </w:rPr>
              <w:t>1100,00</w:t>
            </w:r>
          </w:p>
        </w:tc>
        <w:tc>
          <w:tcPr>
            <w:tcW w:w="1488" w:type="dxa"/>
          </w:tcPr>
          <w:p w14:paraId="51952A56" w14:textId="77777777" w:rsidR="00DE4FE8" w:rsidRPr="00EB1AA8" w:rsidRDefault="00DE4FE8" w:rsidP="003077AE">
            <w:pPr>
              <w:spacing w:before="100" w:beforeAutospacing="1" w:after="100" w:afterAutospacing="1"/>
              <w:jc w:val="center"/>
              <w:rPr>
                <w:lang w:val="lt-LT"/>
              </w:rPr>
            </w:pPr>
            <w:r w:rsidRPr="00EB1AA8">
              <w:rPr>
                <w:lang w:val="lt-LT"/>
              </w:rPr>
              <w:t>932,41</w:t>
            </w:r>
          </w:p>
        </w:tc>
        <w:tc>
          <w:tcPr>
            <w:tcW w:w="1559" w:type="dxa"/>
          </w:tcPr>
          <w:p w14:paraId="6285F9FC" w14:textId="77777777" w:rsidR="00DE4FE8" w:rsidRPr="00EB1AA8" w:rsidRDefault="00DE4FE8" w:rsidP="003077AE">
            <w:pPr>
              <w:spacing w:before="100" w:beforeAutospacing="1" w:after="100" w:afterAutospacing="1"/>
              <w:jc w:val="center"/>
              <w:rPr>
                <w:lang w:val="lt-LT"/>
              </w:rPr>
            </w:pPr>
            <w:r w:rsidRPr="00EB1AA8">
              <w:rPr>
                <w:lang w:val="lt-LT"/>
              </w:rPr>
              <w:t>932,41</w:t>
            </w:r>
          </w:p>
        </w:tc>
      </w:tr>
      <w:tr w:rsidR="00DE4FE8" w:rsidRPr="00EB1AA8" w14:paraId="3FFBA66F" w14:textId="77777777" w:rsidTr="003077AE">
        <w:trPr>
          <w:trHeight w:val="228"/>
          <w:jc w:val="center"/>
        </w:trPr>
        <w:tc>
          <w:tcPr>
            <w:tcW w:w="311" w:type="dxa"/>
            <w:shd w:val="clear" w:color="auto" w:fill="D9D9D9" w:themeFill="background1" w:themeFillShade="D9"/>
          </w:tcPr>
          <w:p w14:paraId="0D5334CD" w14:textId="77777777" w:rsidR="00DE4FE8" w:rsidRPr="00EB1AA8" w:rsidRDefault="00DE4FE8" w:rsidP="003077AE">
            <w:pPr>
              <w:spacing w:before="100" w:beforeAutospacing="1" w:after="100" w:afterAutospacing="1"/>
              <w:rPr>
                <w:lang w:val="lt-LT"/>
              </w:rPr>
            </w:pPr>
          </w:p>
        </w:tc>
        <w:tc>
          <w:tcPr>
            <w:tcW w:w="4740" w:type="dxa"/>
            <w:shd w:val="clear" w:color="auto" w:fill="D9D9D9" w:themeFill="background1" w:themeFillShade="D9"/>
          </w:tcPr>
          <w:p w14:paraId="4C1D5139" w14:textId="77777777" w:rsidR="00DE4FE8" w:rsidRPr="00EB1AA8" w:rsidRDefault="00DE4FE8" w:rsidP="003077AE">
            <w:pPr>
              <w:spacing w:before="100" w:beforeAutospacing="1" w:after="100" w:afterAutospacing="1"/>
              <w:rPr>
                <w:lang w:val="lt-LT"/>
              </w:rPr>
            </w:pPr>
            <w:r w:rsidRPr="00EB1AA8">
              <w:rPr>
                <w:lang w:val="lt-LT"/>
              </w:rPr>
              <w:t>Prekių ir paslaugų įsigijimo išlaidos</w:t>
            </w:r>
          </w:p>
        </w:tc>
        <w:tc>
          <w:tcPr>
            <w:tcW w:w="1624" w:type="dxa"/>
            <w:shd w:val="clear" w:color="auto" w:fill="D9D9D9" w:themeFill="background1" w:themeFillShade="D9"/>
          </w:tcPr>
          <w:p w14:paraId="1BC1CCC1" w14:textId="77777777" w:rsidR="00DE4FE8" w:rsidRPr="00EB1AA8" w:rsidRDefault="00DE4FE8" w:rsidP="003077AE">
            <w:pPr>
              <w:spacing w:before="100" w:beforeAutospacing="1" w:after="100" w:afterAutospacing="1"/>
              <w:jc w:val="center"/>
              <w:rPr>
                <w:lang w:val="lt-LT"/>
              </w:rPr>
            </w:pPr>
            <w:r w:rsidRPr="00EB1AA8">
              <w:rPr>
                <w:lang w:val="lt-LT"/>
              </w:rPr>
              <w:t>23200,00</w:t>
            </w:r>
          </w:p>
        </w:tc>
        <w:tc>
          <w:tcPr>
            <w:tcW w:w="1488" w:type="dxa"/>
            <w:shd w:val="clear" w:color="auto" w:fill="D9D9D9" w:themeFill="background1" w:themeFillShade="D9"/>
          </w:tcPr>
          <w:p w14:paraId="74D8C1CE" w14:textId="77777777" w:rsidR="00DE4FE8" w:rsidRPr="00EB1AA8" w:rsidRDefault="00DE4FE8" w:rsidP="003077AE">
            <w:pPr>
              <w:spacing w:before="100" w:beforeAutospacing="1" w:after="100" w:afterAutospacing="1"/>
              <w:jc w:val="center"/>
              <w:rPr>
                <w:lang w:val="lt-LT"/>
              </w:rPr>
            </w:pPr>
            <w:r w:rsidRPr="00EB1AA8">
              <w:rPr>
                <w:lang w:val="lt-LT"/>
              </w:rPr>
              <w:t>13710,99</w:t>
            </w:r>
          </w:p>
        </w:tc>
        <w:tc>
          <w:tcPr>
            <w:tcW w:w="1559" w:type="dxa"/>
            <w:shd w:val="clear" w:color="auto" w:fill="D9D9D9" w:themeFill="background1" w:themeFillShade="D9"/>
          </w:tcPr>
          <w:p w14:paraId="3A8FF6CB" w14:textId="77777777" w:rsidR="00DE4FE8" w:rsidRPr="00EB1AA8" w:rsidRDefault="00DE4FE8" w:rsidP="003077AE">
            <w:pPr>
              <w:spacing w:before="100" w:beforeAutospacing="1" w:after="100" w:afterAutospacing="1"/>
              <w:jc w:val="center"/>
              <w:rPr>
                <w:lang w:val="lt-LT"/>
              </w:rPr>
            </w:pPr>
            <w:r w:rsidRPr="00EB1AA8">
              <w:rPr>
                <w:lang w:val="lt-LT"/>
              </w:rPr>
              <w:t>13710,99</w:t>
            </w:r>
          </w:p>
        </w:tc>
      </w:tr>
      <w:tr w:rsidR="00DE4FE8" w:rsidRPr="00EB1AA8" w14:paraId="2A5267C4" w14:textId="77777777" w:rsidTr="003077AE">
        <w:trPr>
          <w:trHeight w:val="442"/>
          <w:jc w:val="center"/>
        </w:trPr>
        <w:tc>
          <w:tcPr>
            <w:tcW w:w="311" w:type="dxa"/>
          </w:tcPr>
          <w:p w14:paraId="342CBE40" w14:textId="77777777" w:rsidR="00DE4FE8" w:rsidRPr="00EB1AA8" w:rsidRDefault="00DE4FE8" w:rsidP="003077AE">
            <w:pPr>
              <w:spacing w:before="100" w:beforeAutospacing="1" w:after="100" w:afterAutospacing="1"/>
              <w:rPr>
                <w:lang w:val="lt-LT"/>
              </w:rPr>
            </w:pPr>
            <w:r w:rsidRPr="00EB1AA8">
              <w:rPr>
                <w:lang w:val="lt-LT"/>
              </w:rPr>
              <w:t>3.</w:t>
            </w:r>
          </w:p>
        </w:tc>
        <w:tc>
          <w:tcPr>
            <w:tcW w:w="4740" w:type="dxa"/>
          </w:tcPr>
          <w:p w14:paraId="338B737E" w14:textId="77777777" w:rsidR="00DE4FE8" w:rsidRPr="00EB1AA8" w:rsidRDefault="00DE4FE8" w:rsidP="003077AE">
            <w:pPr>
              <w:spacing w:before="100" w:beforeAutospacing="1" w:after="100" w:afterAutospacing="1"/>
              <w:rPr>
                <w:lang w:val="lt-LT"/>
              </w:rPr>
            </w:pPr>
            <w:r w:rsidRPr="00EB1AA8">
              <w:rPr>
                <w:lang w:val="lt-LT"/>
              </w:rPr>
              <w:t>Ryšių įrangos ir ryšių paslaugų įsigijimo išlaidos</w:t>
            </w:r>
          </w:p>
        </w:tc>
        <w:tc>
          <w:tcPr>
            <w:tcW w:w="1624" w:type="dxa"/>
          </w:tcPr>
          <w:p w14:paraId="07DA853D" w14:textId="77777777" w:rsidR="00DE4FE8" w:rsidRPr="00EB1AA8" w:rsidRDefault="00DE4FE8" w:rsidP="003077AE">
            <w:pPr>
              <w:spacing w:before="100" w:beforeAutospacing="1" w:after="100" w:afterAutospacing="1"/>
              <w:jc w:val="center"/>
              <w:rPr>
                <w:lang w:val="lt-LT"/>
              </w:rPr>
            </w:pPr>
            <w:r w:rsidRPr="00EB1AA8">
              <w:rPr>
                <w:lang w:val="lt-LT"/>
              </w:rPr>
              <w:t>300,00</w:t>
            </w:r>
          </w:p>
        </w:tc>
        <w:tc>
          <w:tcPr>
            <w:tcW w:w="1488" w:type="dxa"/>
          </w:tcPr>
          <w:p w14:paraId="65362E2E" w14:textId="77777777" w:rsidR="00DE4FE8" w:rsidRPr="00EB1AA8" w:rsidRDefault="00DE4FE8" w:rsidP="003077AE">
            <w:pPr>
              <w:spacing w:before="100" w:beforeAutospacing="1" w:after="100" w:afterAutospacing="1"/>
              <w:jc w:val="center"/>
              <w:rPr>
                <w:lang w:val="lt-LT"/>
              </w:rPr>
            </w:pPr>
            <w:r w:rsidRPr="00EB1AA8">
              <w:rPr>
                <w:lang w:val="lt-LT"/>
              </w:rPr>
              <w:t>100,00</w:t>
            </w:r>
          </w:p>
        </w:tc>
        <w:tc>
          <w:tcPr>
            <w:tcW w:w="1559" w:type="dxa"/>
          </w:tcPr>
          <w:p w14:paraId="6A967D50" w14:textId="77777777" w:rsidR="00DE4FE8" w:rsidRPr="00EB1AA8" w:rsidRDefault="00DE4FE8" w:rsidP="003077AE">
            <w:pPr>
              <w:spacing w:before="100" w:beforeAutospacing="1" w:after="100" w:afterAutospacing="1"/>
              <w:jc w:val="center"/>
              <w:rPr>
                <w:lang w:val="lt-LT"/>
              </w:rPr>
            </w:pPr>
            <w:r w:rsidRPr="00EB1AA8">
              <w:rPr>
                <w:lang w:val="lt-LT"/>
              </w:rPr>
              <w:t>103,58</w:t>
            </w:r>
          </w:p>
        </w:tc>
      </w:tr>
      <w:tr w:rsidR="00DE4FE8" w:rsidRPr="00EB1AA8" w14:paraId="2FE947FA" w14:textId="77777777" w:rsidTr="003077AE">
        <w:trPr>
          <w:trHeight w:val="228"/>
          <w:jc w:val="center"/>
        </w:trPr>
        <w:tc>
          <w:tcPr>
            <w:tcW w:w="311" w:type="dxa"/>
          </w:tcPr>
          <w:p w14:paraId="36638DCA" w14:textId="77777777" w:rsidR="00DE4FE8" w:rsidRPr="00EB1AA8" w:rsidRDefault="00DE4FE8" w:rsidP="003077AE">
            <w:pPr>
              <w:spacing w:before="100" w:beforeAutospacing="1" w:after="100" w:afterAutospacing="1"/>
              <w:rPr>
                <w:lang w:val="lt-LT"/>
              </w:rPr>
            </w:pPr>
            <w:r w:rsidRPr="00EB1AA8">
              <w:rPr>
                <w:lang w:val="lt-LT"/>
              </w:rPr>
              <w:t>4.</w:t>
            </w:r>
          </w:p>
        </w:tc>
        <w:tc>
          <w:tcPr>
            <w:tcW w:w="4740" w:type="dxa"/>
          </w:tcPr>
          <w:p w14:paraId="24435214" w14:textId="77777777" w:rsidR="00DE4FE8" w:rsidRPr="00EB1AA8" w:rsidRDefault="00DE4FE8" w:rsidP="003077AE">
            <w:pPr>
              <w:spacing w:before="100" w:beforeAutospacing="1" w:after="100" w:afterAutospacing="1"/>
              <w:rPr>
                <w:lang w:val="lt-LT"/>
              </w:rPr>
            </w:pPr>
            <w:r w:rsidRPr="00EB1AA8">
              <w:rPr>
                <w:lang w:val="lt-LT"/>
              </w:rPr>
              <w:t>Komandiruočių išlaidos</w:t>
            </w:r>
          </w:p>
        </w:tc>
        <w:tc>
          <w:tcPr>
            <w:tcW w:w="1624" w:type="dxa"/>
          </w:tcPr>
          <w:p w14:paraId="45B09EFC" w14:textId="77777777" w:rsidR="00DE4FE8" w:rsidRPr="00EB1AA8" w:rsidRDefault="00DE4FE8" w:rsidP="003077AE">
            <w:pPr>
              <w:spacing w:before="100" w:beforeAutospacing="1" w:after="100" w:afterAutospacing="1"/>
              <w:jc w:val="center"/>
              <w:rPr>
                <w:lang w:val="lt-LT"/>
              </w:rPr>
            </w:pPr>
            <w:r w:rsidRPr="00EB1AA8">
              <w:rPr>
                <w:lang w:val="lt-LT"/>
              </w:rPr>
              <w:t>100,00</w:t>
            </w:r>
          </w:p>
        </w:tc>
        <w:tc>
          <w:tcPr>
            <w:tcW w:w="1488" w:type="dxa"/>
          </w:tcPr>
          <w:p w14:paraId="23CFFB98" w14:textId="77777777" w:rsidR="00DE4FE8" w:rsidRPr="00EB1AA8" w:rsidRDefault="00DE4FE8" w:rsidP="003077AE">
            <w:pPr>
              <w:spacing w:before="100" w:beforeAutospacing="1" w:after="100" w:afterAutospacing="1"/>
              <w:jc w:val="center"/>
              <w:rPr>
                <w:lang w:val="lt-LT"/>
              </w:rPr>
            </w:pPr>
            <w:r w:rsidRPr="00EB1AA8">
              <w:rPr>
                <w:lang w:val="lt-LT"/>
              </w:rPr>
              <w:t>61,37</w:t>
            </w:r>
          </w:p>
        </w:tc>
        <w:tc>
          <w:tcPr>
            <w:tcW w:w="1559" w:type="dxa"/>
          </w:tcPr>
          <w:p w14:paraId="7CF3CC15" w14:textId="77777777" w:rsidR="00DE4FE8" w:rsidRPr="00EB1AA8" w:rsidRDefault="00DE4FE8" w:rsidP="003077AE">
            <w:pPr>
              <w:spacing w:before="100" w:beforeAutospacing="1" w:after="100" w:afterAutospacing="1"/>
              <w:jc w:val="center"/>
              <w:rPr>
                <w:lang w:val="lt-LT"/>
              </w:rPr>
            </w:pPr>
            <w:r w:rsidRPr="00EB1AA8">
              <w:rPr>
                <w:lang w:val="lt-LT"/>
              </w:rPr>
              <w:t>57,79</w:t>
            </w:r>
          </w:p>
        </w:tc>
      </w:tr>
      <w:tr w:rsidR="00DE4FE8" w:rsidRPr="00EB1AA8" w14:paraId="03CC559F" w14:textId="77777777" w:rsidTr="003077AE">
        <w:trPr>
          <w:trHeight w:val="215"/>
          <w:jc w:val="center"/>
        </w:trPr>
        <w:tc>
          <w:tcPr>
            <w:tcW w:w="311" w:type="dxa"/>
          </w:tcPr>
          <w:p w14:paraId="237B0F86" w14:textId="77777777" w:rsidR="00DE4FE8" w:rsidRPr="00EB1AA8" w:rsidRDefault="00DE4FE8" w:rsidP="003077AE">
            <w:pPr>
              <w:spacing w:before="100" w:beforeAutospacing="1" w:after="100" w:afterAutospacing="1"/>
              <w:rPr>
                <w:lang w:val="lt-LT"/>
              </w:rPr>
            </w:pPr>
            <w:r w:rsidRPr="00EB1AA8">
              <w:rPr>
                <w:lang w:val="lt-LT"/>
              </w:rPr>
              <w:t>5.</w:t>
            </w:r>
          </w:p>
        </w:tc>
        <w:tc>
          <w:tcPr>
            <w:tcW w:w="4740" w:type="dxa"/>
          </w:tcPr>
          <w:p w14:paraId="430F4904" w14:textId="77777777" w:rsidR="00DE4FE8" w:rsidRPr="00EB1AA8" w:rsidRDefault="00DE4FE8" w:rsidP="003077AE">
            <w:pPr>
              <w:spacing w:before="100" w:beforeAutospacing="1" w:after="100" w:afterAutospacing="1"/>
              <w:rPr>
                <w:lang w:val="lt-LT"/>
              </w:rPr>
            </w:pPr>
            <w:r w:rsidRPr="00EB1AA8">
              <w:rPr>
                <w:lang w:val="lt-LT"/>
              </w:rPr>
              <w:t>Materialiojo turto paprastojo remonto prekių ir paslaugų įsigijimo išlaidos</w:t>
            </w:r>
          </w:p>
        </w:tc>
        <w:tc>
          <w:tcPr>
            <w:tcW w:w="1624" w:type="dxa"/>
          </w:tcPr>
          <w:p w14:paraId="3C710747" w14:textId="77777777" w:rsidR="00DE4FE8" w:rsidRPr="00EB1AA8" w:rsidRDefault="00DE4FE8" w:rsidP="003077AE">
            <w:pPr>
              <w:spacing w:before="100" w:beforeAutospacing="1" w:after="100" w:afterAutospacing="1"/>
              <w:jc w:val="center"/>
              <w:rPr>
                <w:lang w:val="lt-LT"/>
              </w:rPr>
            </w:pPr>
            <w:r w:rsidRPr="00EB1AA8">
              <w:rPr>
                <w:lang w:val="lt-LT"/>
              </w:rPr>
              <w:t>2000,00</w:t>
            </w:r>
          </w:p>
        </w:tc>
        <w:tc>
          <w:tcPr>
            <w:tcW w:w="1488" w:type="dxa"/>
          </w:tcPr>
          <w:p w14:paraId="57310D0D" w14:textId="77777777" w:rsidR="00DE4FE8" w:rsidRPr="00EB1AA8" w:rsidRDefault="00DE4FE8" w:rsidP="003077AE">
            <w:pPr>
              <w:spacing w:before="100" w:beforeAutospacing="1" w:after="100" w:afterAutospacing="1"/>
              <w:jc w:val="center"/>
              <w:rPr>
                <w:lang w:val="lt-LT"/>
              </w:rPr>
            </w:pPr>
            <w:r w:rsidRPr="00EB1AA8">
              <w:rPr>
                <w:lang w:val="lt-LT"/>
              </w:rPr>
              <w:t>1052,70</w:t>
            </w:r>
          </w:p>
        </w:tc>
        <w:tc>
          <w:tcPr>
            <w:tcW w:w="1559" w:type="dxa"/>
          </w:tcPr>
          <w:p w14:paraId="0FCE98E5" w14:textId="77777777" w:rsidR="00DE4FE8" w:rsidRPr="00EB1AA8" w:rsidRDefault="00DE4FE8" w:rsidP="003077AE">
            <w:pPr>
              <w:spacing w:before="100" w:beforeAutospacing="1" w:after="100" w:afterAutospacing="1"/>
              <w:jc w:val="center"/>
              <w:rPr>
                <w:lang w:val="lt-LT"/>
              </w:rPr>
            </w:pPr>
            <w:r w:rsidRPr="00EB1AA8">
              <w:rPr>
                <w:lang w:val="lt-LT"/>
              </w:rPr>
              <w:t>1052,70</w:t>
            </w:r>
          </w:p>
        </w:tc>
      </w:tr>
      <w:tr w:rsidR="00DE4FE8" w:rsidRPr="00EB1AA8" w14:paraId="5EE4D874" w14:textId="77777777" w:rsidTr="003077AE">
        <w:trPr>
          <w:trHeight w:val="215"/>
          <w:jc w:val="center"/>
        </w:trPr>
        <w:tc>
          <w:tcPr>
            <w:tcW w:w="311" w:type="dxa"/>
          </w:tcPr>
          <w:p w14:paraId="50FD72BA" w14:textId="77777777" w:rsidR="00DE4FE8" w:rsidRPr="00EB1AA8" w:rsidRDefault="00DE4FE8" w:rsidP="003077AE">
            <w:pPr>
              <w:spacing w:before="100" w:beforeAutospacing="1" w:after="100" w:afterAutospacing="1"/>
              <w:rPr>
                <w:lang w:val="lt-LT"/>
              </w:rPr>
            </w:pPr>
            <w:r w:rsidRPr="00EB1AA8">
              <w:rPr>
                <w:lang w:val="lt-LT"/>
              </w:rPr>
              <w:t>6.</w:t>
            </w:r>
          </w:p>
        </w:tc>
        <w:tc>
          <w:tcPr>
            <w:tcW w:w="4740" w:type="dxa"/>
          </w:tcPr>
          <w:p w14:paraId="26272BBA" w14:textId="77777777" w:rsidR="00DE4FE8" w:rsidRPr="00EB1AA8" w:rsidRDefault="00DE4FE8" w:rsidP="003077AE">
            <w:pPr>
              <w:spacing w:before="100" w:beforeAutospacing="1" w:after="100" w:afterAutospacing="1"/>
              <w:rPr>
                <w:lang w:val="lt-LT"/>
              </w:rPr>
            </w:pPr>
            <w:r w:rsidRPr="00EB1AA8">
              <w:rPr>
                <w:lang w:val="lt-LT"/>
              </w:rPr>
              <w:t>Kvalifikacijos kėlimo išlaidos</w:t>
            </w:r>
          </w:p>
        </w:tc>
        <w:tc>
          <w:tcPr>
            <w:tcW w:w="1624" w:type="dxa"/>
          </w:tcPr>
          <w:p w14:paraId="47C55676" w14:textId="77777777" w:rsidR="00DE4FE8" w:rsidRPr="00EB1AA8" w:rsidRDefault="00DE4FE8" w:rsidP="003077AE">
            <w:pPr>
              <w:spacing w:before="100" w:beforeAutospacing="1" w:after="100" w:afterAutospacing="1"/>
              <w:jc w:val="center"/>
              <w:rPr>
                <w:lang w:val="lt-LT"/>
              </w:rPr>
            </w:pPr>
            <w:r w:rsidRPr="00EB1AA8">
              <w:rPr>
                <w:lang w:val="lt-LT"/>
              </w:rPr>
              <w:t>700,00</w:t>
            </w:r>
          </w:p>
        </w:tc>
        <w:tc>
          <w:tcPr>
            <w:tcW w:w="1488" w:type="dxa"/>
          </w:tcPr>
          <w:p w14:paraId="7892C92D" w14:textId="77777777" w:rsidR="00DE4FE8" w:rsidRPr="00EB1AA8" w:rsidRDefault="00DE4FE8" w:rsidP="003077AE">
            <w:pPr>
              <w:spacing w:before="100" w:beforeAutospacing="1" w:after="100" w:afterAutospacing="1"/>
              <w:jc w:val="center"/>
              <w:rPr>
                <w:lang w:val="lt-LT"/>
              </w:rPr>
            </w:pPr>
            <w:r w:rsidRPr="00EB1AA8">
              <w:rPr>
                <w:lang w:val="lt-LT"/>
              </w:rPr>
              <w:t>185,00</w:t>
            </w:r>
          </w:p>
        </w:tc>
        <w:tc>
          <w:tcPr>
            <w:tcW w:w="1559" w:type="dxa"/>
          </w:tcPr>
          <w:p w14:paraId="323CBB29" w14:textId="77777777" w:rsidR="00DE4FE8" w:rsidRPr="00EB1AA8" w:rsidRDefault="00DE4FE8" w:rsidP="003077AE">
            <w:pPr>
              <w:spacing w:before="100" w:beforeAutospacing="1" w:after="100" w:afterAutospacing="1"/>
              <w:jc w:val="center"/>
              <w:rPr>
                <w:lang w:val="lt-LT"/>
              </w:rPr>
            </w:pPr>
            <w:r w:rsidRPr="00EB1AA8">
              <w:rPr>
                <w:lang w:val="lt-LT"/>
              </w:rPr>
              <w:t>185,00</w:t>
            </w:r>
          </w:p>
        </w:tc>
      </w:tr>
      <w:tr w:rsidR="00DE4FE8" w:rsidRPr="00EB1AA8" w14:paraId="38FDD3BD" w14:textId="77777777" w:rsidTr="003077AE">
        <w:trPr>
          <w:trHeight w:val="215"/>
          <w:jc w:val="center"/>
        </w:trPr>
        <w:tc>
          <w:tcPr>
            <w:tcW w:w="311" w:type="dxa"/>
          </w:tcPr>
          <w:p w14:paraId="0C50BBB3" w14:textId="77777777" w:rsidR="00DE4FE8" w:rsidRPr="00EB1AA8" w:rsidRDefault="00DE4FE8" w:rsidP="003077AE">
            <w:pPr>
              <w:spacing w:before="100" w:beforeAutospacing="1" w:after="100" w:afterAutospacing="1"/>
              <w:rPr>
                <w:lang w:val="lt-LT"/>
              </w:rPr>
            </w:pPr>
            <w:r w:rsidRPr="00EB1AA8">
              <w:rPr>
                <w:lang w:val="lt-LT"/>
              </w:rPr>
              <w:t>7.</w:t>
            </w:r>
          </w:p>
        </w:tc>
        <w:tc>
          <w:tcPr>
            <w:tcW w:w="4740" w:type="dxa"/>
          </w:tcPr>
          <w:p w14:paraId="103D888A" w14:textId="77777777" w:rsidR="00DE4FE8" w:rsidRPr="00EB1AA8" w:rsidRDefault="00DE4FE8" w:rsidP="003077AE">
            <w:pPr>
              <w:spacing w:before="100" w:beforeAutospacing="1" w:after="100" w:afterAutospacing="1"/>
              <w:rPr>
                <w:lang w:val="lt-LT"/>
              </w:rPr>
            </w:pPr>
            <w:r w:rsidRPr="00EB1AA8">
              <w:rPr>
                <w:lang w:val="lt-LT"/>
              </w:rPr>
              <w:t>Ekspertų ir konsultantų paslaugų įsigijimo išlaidos</w:t>
            </w:r>
          </w:p>
        </w:tc>
        <w:tc>
          <w:tcPr>
            <w:tcW w:w="1624" w:type="dxa"/>
          </w:tcPr>
          <w:p w14:paraId="23ABC6B0" w14:textId="77777777" w:rsidR="00DE4FE8" w:rsidRPr="00EB1AA8" w:rsidRDefault="00DE4FE8" w:rsidP="003077AE">
            <w:pPr>
              <w:spacing w:before="100" w:beforeAutospacing="1" w:after="100" w:afterAutospacing="1"/>
              <w:jc w:val="center"/>
              <w:rPr>
                <w:lang w:val="lt-LT"/>
              </w:rPr>
            </w:pPr>
            <w:r w:rsidRPr="00EB1AA8">
              <w:rPr>
                <w:lang w:val="lt-LT"/>
              </w:rPr>
              <w:t>1000,00</w:t>
            </w:r>
          </w:p>
        </w:tc>
        <w:tc>
          <w:tcPr>
            <w:tcW w:w="1488" w:type="dxa"/>
          </w:tcPr>
          <w:p w14:paraId="0FF21C64" w14:textId="77777777" w:rsidR="00DE4FE8" w:rsidRPr="00EB1AA8" w:rsidRDefault="00DE4FE8" w:rsidP="003077AE">
            <w:pPr>
              <w:spacing w:before="100" w:beforeAutospacing="1" w:after="100" w:afterAutospacing="1"/>
              <w:jc w:val="center"/>
              <w:rPr>
                <w:lang w:val="lt-LT"/>
              </w:rPr>
            </w:pPr>
            <w:r w:rsidRPr="00EB1AA8">
              <w:rPr>
                <w:lang w:val="lt-LT"/>
              </w:rPr>
              <w:t>0,00</w:t>
            </w:r>
          </w:p>
        </w:tc>
        <w:tc>
          <w:tcPr>
            <w:tcW w:w="1559" w:type="dxa"/>
          </w:tcPr>
          <w:p w14:paraId="5637E29F" w14:textId="77777777" w:rsidR="00DE4FE8" w:rsidRPr="00EB1AA8" w:rsidRDefault="00DE4FE8" w:rsidP="003077AE">
            <w:pPr>
              <w:spacing w:before="100" w:beforeAutospacing="1" w:after="100" w:afterAutospacing="1"/>
              <w:jc w:val="center"/>
              <w:rPr>
                <w:lang w:val="lt-LT"/>
              </w:rPr>
            </w:pPr>
            <w:r w:rsidRPr="00EB1AA8">
              <w:rPr>
                <w:lang w:val="lt-LT"/>
              </w:rPr>
              <w:t>0,00</w:t>
            </w:r>
          </w:p>
        </w:tc>
      </w:tr>
      <w:tr w:rsidR="00DE4FE8" w:rsidRPr="00EB1AA8" w14:paraId="40388F82" w14:textId="77777777" w:rsidTr="003077AE">
        <w:trPr>
          <w:trHeight w:val="215"/>
          <w:jc w:val="center"/>
        </w:trPr>
        <w:tc>
          <w:tcPr>
            <w:tcW w:w="311" w:type="dxa"/>
          </w:tcPr>
          <w:p w14:paraId="7CB0DBAA" w14:textId="77777777" w:rsidR="00DE4FE8" w:rsidRPr="00EB1AA8" w:rsidRDefault="00DE4FE8" w:rsidP="003077AE">
            <w:pPr>
              <w:spacing w:before="100" w:beforeAutospacing="1" w:after="100" w:afterAutospacing="1"/>
              <w:rPr>
                <w:lang w:val="lt-LT"/>
              </w:rPr>
            </w:pPr>
            <w:r w:rsidRPr="00EB1AA8">
              <w:rPr>
                <w:lang w:val="lt-LT"/>
              </w:rPr>
              <w:t>8.</w:t>
            </w:r>
          </w:p>
        </w:tc>
        <w:tc>
          <w:tcPr>
            <w:tcW w:w="4740" w:type="dxa"/>
          </w:tcPr>
          <w:p w14:paraId="27E7F914" w14:textId="77777777" w:rsidR="00DE4FE8" w:rsidRPr="00EB1AA8" w:rsidRDefault="00DE4FE8" w:rsidP="003077AE">
            <w:pPr>
              <w:spacing w:before="100" w:beforeAutospacing="1" w:after="100" w:afterAutospacing="1"/>
              <w:rPr>
                <w:lang w:val="lt-LT"/>
              </w:rPr>
            </w:pPr>
            <w:r w:rsidRPr="00EB1AA8">
              <w:rPr>
                <w:lang w:val="lt-LT"/>
              </w:rPr>
              <w:t>Komunalinių paslaugų įsigijimo išlaidos</w:t>
            </w:r>
          </w:p>
        </w:tc>
        <w:tc>
          <w:tcPr>
            <w:tcW w:w="1624" w:type="dxa"/>
          </w:tcPr>
          <w:p w14:paraId="094B3289" w14:textId="77777777" w:rsidR="00DE4FE8" w:rsidRPr="00EB1AA8" w:rsidRDefault="00DE4FE8" w:rsidP="003077AE">
            <w:pPr>
              <w:spacing w:before="100" w:beforeAutospacing="1" w:after="100" w:afterAutospacing="1"/>
              <w:jc w:val="center"/>
              <w:rPr>
                <w:lang w:val="lt-LT"/>
              </w:rPr>
            </w:pPr>
            <w:r w:rsidRPr="00EB1AA8">
              <w:rPr>
                <w:lang w:val="lt-LT"/>
              </w:rPr>
              <w:t>200,00</w:t>
            </w:r>
          </w:p>
        </w:tc>
        <w:tc>
          <w:tcPr>
            <w:tcW w:w="1488" w:type="dxa"/>
          </w:tcPr>
          <w:p w14:paraId="24DE6313" w14:textId="77777777" w:rsidR="00DE4FE8" w:rsidRPr="00EB1AA8" w:rsidRDefault="00DE4FE8" w:rsidP="003077AE">
            <w:pPr>
              <w:spacing w:before="100" w:beforeAutospacing="1" w:after="100" w:afterAutospacing="1"/>
              <w:jc w:val="center"/>
              <w:rPr>
                <w:lang w:val="lt-LT"/>
              </w:rPr>
            </w:pPr>
            <w:r w:rsidRPr="00EB1AA8">
              <w:rPr>
                <w:lang w:val="lt-LT"/>
              </w:rPr>
              <w:t>136,15</w:t>
            </w:r>
          </w:p>
        </w:tc>
        <w:tc>
          <w:tcPr>
            <w:tcW w:w="1559" w:type="dxa"/>
          </w:tcPr>
          <w:p w14:paraId="028B9750" w14:textId="77777777" w:rsidR="00DE4FE8" w:rsidRPr="00EB1AA8" w:rsidRDefault="00DE4FE8" w:rsidP="003077AE">
            <w:pPr>
              <w:spacing w:before="100" w:beforeAutospacing="1" w:after="100" w:afterAutospacing="1"/>
              <w:jc w:val="center"/>
              <w:rPr>
                <w:lang w:val="lt-LT"/>
              </w:rPr>
            </w:pPr>
            <w:r w:rsidRPr="00EB1AA8">
              <w:rPr>
                <w:lang w:val="lt-LT"/>
              </w:rPr>
              <w:t>117,42</w:t>
            </w:r>
          </w:p>
        </w:tc>
      </w:tr>
      <w:tr w:rsidR="00DE4FE8" w:rsidRPr="00EB1AA8" w14:paraId="479BB710" w14:textId="77777777" w:rsidTr="003077AE">
        <w:trPr>
          <w:trHeight w:val="231"/>
          <w:jc w:val="center"/>
        </w:trPr>
        <w:tc>
          <w:tcPr>
            <w:tcW w:w="311" w:type="dxa"/>
          </w:tcPr>
          <w:p w14:paraId="54E657F4" w14:textId="77777777" w:rsidR="00DE4FE8" w:rsidRPr="00EB1AA8" w:rsidRDefault="00DE4FE8" w:rsidP="003077AE">
            <w:pPr>
              <w:spacing w:before="100" w:beforeAutospacing="1" w:after="100" w:afterAutospacing="1"/>
              <w:rPr>
                <w:lang w:val="lt-LT"/>
              </w:rPr>
            </w:pPr>
            <w:r w:rsidRPr="00EB1AA8">
              <w:rPr>
                <w:lang w:val="lt-LT"/>
              </w:rPr>
              <w:t>9.</w:t>
            </w:r>
          </w:p>
        </w:tc>
        <w:tc>
          <w:tcPr>
            <w:tcW w:w="4740" w:type="dxa"/>
          </w:tcPr>
          <w:p w14:paraId="23C90170" w14:textId="77777777" w:rsidR="00DE4FE8" w:rsidRPr="00EB1AA8" w:rsidRDefault="00DE4FE8" w:rsidP="003077AE">
            <w:pPr>
              <w:spacing w:before="100" w:beforeAutospacing="1" w:after="100" w:afterAutospacing="1"/>
              <w:rPr>
                <w:lang w:val="lt-LT"/>
              </w:rPr>
            </w:pPr>
            <w:r w:rsidRPr="00EB1AA8">
              <w:rPr>
                <w:lang w:val="lt-LT"/>
              </w:rPr>
              <w:t>Informacinių technologijų prekių ir paslaugų įsigijimo išlaidos</w:t>
            </w:r>
          </w:p>
        </w:tc>
        <w:tc>
          <w:tcPr>
            <w:tcW w:w="1624" w:type="dxa"/>
          </w:tcPr>
          <w:p w14:paraId="7148D856" w14:textId="77777777" w:rsidR="00DE4FE8" w:rsidRPr="00EB1AA8" w:rsidRDefault="00DE4FE8" w:rsidP="003077AE">
            <w:pPr>
              <w:spacing w:before="100" w:beforeAutospacing="1" w:after="100" w:afterAutospacing="1"/>
              <w:jc w:val="center"/>
              <w:rPr>
                <w:lang w:val="lt-LT"/>
              </w:rPr>
            </w:pPr>
            <w:r w:rsidRPr="00EB1AA8">
              <w:rPr>
                <w:lang w:val="lt-LT"/>
              </w:rPr>
              <w:t>500,00</w:t>
            </w:r>
          </w:p>
        </w:tc>
        <w:tc>
          <w:tcPr>
            <w:tcW w:w="1488" w:type="dxa"/>
          </w:tcPr>
          <w:p w14:paraId="12A0535B" w14:textId="77777777" w:rsidR="00DE4FE8" w:rsidRPr="00EB1AA8" w:rsidRDefault="00DE4FE8" w:rsidP="003077AE">
            <w:pPr>
              <w:spacing w:before="100" w:beforeAutospacing="1" w:after="100" w:afterAutospacing="1"/>
              <w:jc w:val="center"/>
              <w:rPr>
                <w:lang w:val="lt-LT"/>
              </w:rPr>
            </w:pPr>
            <w:r w:rsidRPr="00EB1AA8">
              <w:rPr>
                <w:lang w:val="lt-LT"/>
              </w:rPr>
              <w:t>500,00</w:t>
            </w:r>
          </w:p>
        </w:tc>
        <w:tc>
          <w:tcPr>
            <w:tcW w:w="1559" w:type="dxa"/>
          </w:tcPr>
          <w:p w14:paraId="2BAA8421" w14:textId="77777777" w:rsidR="00DE4FE8" w:rsidRPr="00EB1AA8" w:rsidRDefault="00DE4FE8" w:rsidP="003077AE">
            <w:pPr>
              <w:spacing w:before="100" w:beforeAutospacing="1" w:after="100" w:afterAutospacing="1"/>
              <w:jc w:val="center"/>
              <w:rPr>
                <w:lang w:val="lt-LT"/>
              </w:rPr>
            </w:pPr>
            <w:r w:rsidRPr="00EB1AA8">
              <w:rPr>
                <w:lang w:val="lt-LT"/>
              </w:rPr>
              <w:t>518,73</w:t>
            </w:r>
          </w:p>
        </w:tc>
      </w:tr>
      <w:tr w:rsidR="00DE4FE8" w:rsidRPr="00EB1AA8" w14:paraId="0E92F1B2" w14:textId="77777777" w:rsidTr="003077AE">
        <w:trPr>
          <w:trHeight w:val="210"/>
          <w:jc w:val="center"/>
        </w:trPr>
        <w:tc>
          <w:tcPr>
            <w:tcW w:w="311" w:type="dxa"/>
          </w:tcPr>
          <w:p w14:paraId="3BCAA8D2" w14:textId="77777777" w:rsidR="00DE4FE8" w:rsidRPr="00EB1AA8" w:rsidRDefault="00DE4FE8" w:rsidP="003077AE">
            <w:pPr>
              <w:spacing w:before="100" w:beforeAutospacing="1" w:after="100" w:afterAutospacing="1"/>
              <w:rPr>
                <w:lang w:val="lt-LT"/>
              </w:rPr>
            </w:pPr>
            <w:r w:rsidRPr="00EB1AA8">
              <w:rPr>
                <w:lang w:val="lt-LT"/>
              </w:rPr>
              <w:t>10.</w:t>
            </w:r>
          </w:p>
        </w:tc>
        <w:tc>
          <w:tcPr>
            <w:tcW w:w="4740" w:type="dxa"/>
          </w:tcPr>
          <w:p w14:paraId="68BB491E" w14:textId="77777777" w:rsidR="00DE4FE8" w:rsidRPr="00EB1AA8" w:rsidRDefault="00DE4FE8" w:rsidP="003077AE">
            <w:pPr>
              <w:spacing w:before="100" w:beforeAutospacing="1" w:after="100" w:afterAutospacing="1"/>
              <w:rPr>
                <w:lang w:val="lt-LT"/>
              </w:rPr>
            </w:pPr>
            <w:r w:rsidRPr="00EB1AA8">
              <w:rPr>
                <w:lang w:val="lt-LT"/>
              </w:rPr>
              <w:t>Reprezentacinės išlaidos</w:t>
            </w:r>
          </w:p>
        </w:tc>
        <w:tc>
          <w:tcPr>
            <w:tcW w:w="1624" w:type="dxa"/>
          </w:tcPr>
          <w:p w14:paraId="73F0F304" w14:textId="77777777" w:rsidR="00DE4FE8" w:rsidRPr="00EB1AA8" w:rsidRDefault="00DE4FE8" w:rsidP="003077AE">
            <w:pPr>
              <w:spacing w:before="100" w:beforeAutospacing="1" w:after="100" w:afterAutospacing="1"/>
              <w:jc w:val="center"/>
              <w:rPr>
                <w:lang w:val="lt-LT"/>
              </w:rPr>
            </w:pPr>
            <w:r w:rsidRPr="00EB1AA8">
              <w:rPr>
                <w:lang w:val="lt-LT"/>
              </w:rPr>
              <w:t>500,00</w:t>
            </w:r>
          </w:p>
        </w:tc>
        <w:tc>
          <w:tcPr>
            <w:tcW w:w="1488" w:type="dxa"/>
          </w:tcPr>
          <w:p w14:paraId="7DA7C89A" w14:textId="77777777" w:rsidR="00DE4FE8" w:rsidRPr="00EB1AA8" w:rsidRDefault="00DE4FE8" w:rsidP="003077AE">
            <w:pPr>
              <w:spacing w:before="100" w:beforeAutospacing="1" w:after="100" w:afterAutospacing="1"/>
              <w:jc w:val="center"/>
              <w:rPr>
                <w:lang w:val="lt-LT"/>
              </w:rPr>
            </w:pPr>
            <w:r w:rsidRPr="00EB1AA8">
              <w:rPr>
                <w:lang w:val="lt-LT"/>
              </w:rPr>
              <w:t>500,00</w:t>
            </w:r>
          </w:p>
        </w:tc>
        <w:tc>
          <w:tcPr>
            <w:tcW w:w="1559" w:type="dxa"/>
          </w:tcPr>
          <w:p w14:paraId="28C7A85E" w14:textId="77777777" w:rsidR="00DE4FE8" w:rsidRPr="00EB1AA8" w:rsidRDefault="00DE4FE8" w:rsidP="003077AE">
            <w:pPr>
              <w:spacing w:before="100" w:beforeAutospacing="1" w:after="100" w:afterAutospacing="1"/>
              <w:jc w:val="center"/>
              <w:rPr>
                <w:lang w:val="lt-LT"/>
              </w:rPr>
            </w:pPr>
            <w:r w:rsidRPr="00EB1AA8">
              <w:rPr>
                <w:lang w:val="lt-LT"/>
              </w:rPr>
              <w:t>534,82</w:t>
            </w:r>
          </w:p>
        </w:tc>
      </w:tr>
      <w:tr w:rsidR="00DE4FE8" w:rsidRPr="00EB1AA8" w14:paraId="114CC2FB" w14:textId="77777777" w:rsidTr="003077AE">
        <w:trPr>
          <w:trHeight w:val="228"/>
          <w:jc w:val="center"/>
        </w:trPr>
        <w:tc>
          <w:tcPr>
            <w:tcW w:w="311" w:type="dxa"/>
          </w:tcPr>
          <w:p w14:paraId="364F0172" w14:textId="77777777" w:rsidR="00DE4FE8" w:rsidRPr="00EB1AA8" w:rsidRDefault="00DE4FE8" w:rsidP="003077AE">
            <w:pPr>
              <w:spacing w:before="100" w:beforeAutospacing="1" w:after="100" w:afterAutospacing="1"/>
              <w:rPr>
                <w:lang w:val="lt-LT"/>
              </w:rPr>
            </w:pPr>
            <w:r w:rsidRPr="00EB1AA8">
              <w:rPr>
                <w:lang w:val="lt-LT"/>
              </w:rPr>
              <w:t>11.</w:t>
            </w:r>
          </w:p>
        </w:tc>
        <w:tc>
          <w:tcPr>
            <w:tcW w:w="4740" w:type="dxa"/>
          </w:tcPr>
          <w:p w14:paraId="0FF74CB5" w14:textId="77777777" w:rsidR="00DE4FE8" w:rsidRPr="00EB1AA8" w:rsidRDefault="00DE4FE8" w:rsidP="003077AE">
            <w:pPr>
              <w:spacing w:before="100" w:beforeAutospacing="1" w:after="100" w:afterAutospacing="1"/>
              <w:rPr>
                <w:lang w:val="lt-LT"/>
              </w:rPr>
            </w:pPr>
            <w:r w:rsidRPr="00EB1AA8">
              <w:rPr>
                <w:lang w:val="lt-LT"/>
              </w:rPr>
              <w:t>Kitų prekių ir paslaugų įsigijimo išlaidos</w:t>
            </w:r>
          </w:p>
        </w:tc>
        <w:tc>
          <w:tcPr>
            <w:tcW w:w="1624" w:type="dxa"/>
          </w:tcPr>
          <w:p w14:paraId="1D466A83" w14:textId="77777777" w:rsidR="00DE4FE8" w:rsidRPr="00EB1AA8" w:rsidRDefault="00DE4FE8" w:rsidP="003077AE">
            <w:pPr>
              <w:spacing w:before="100" w:beforeAutospacing="1" w:after="100" w:afterAutospacing="1"/>
              <w:jc w:val="center"/>
              <w:rPr>
                <w:lang w:val="lt-LT"/>
              </w:rPr>
            </w:pPr>
            <w:r w:rsidRPr="00EB1AA8">
              <w:rPr>
                <w:lang w:val="lt-LT"/>
              </w:rPr>
              <w:t>17900,00</w:t>
            </w:r>
          </w:p>
        </w:tc>
        <w:tc>
          <w:tcPr>
            <w:tcW w:w="1488" w:type="dxa"/>
          </w:tcPr>
          <w:p w14:paraId="3170E441" w14:textId="77777777" w:rsidR="00DE4FE8" w:rsidRPr="00EB1AA8" w:rsidRDefault="00DE4FE8" w:rsidP="003077AE">
            <w:pPr>
              <w:spacing w:before="100" w:beforeAutospacing="1" w:after="100" w:afterAutospacing="1"/>
              <w:jc w:val="center"/>
              <w:rPr>
                <w:lang w:val="lt-LT"/>
              </w:rPr>
            </w:pPr>
            <w:r w:rsidRPr="00EB1AA8">
              <w:rPr>
                <w:lang w:val="lt-LT"/>
              </w:rPr>
              <w:t>11175,77</w:t>
            </w:r>
          </w:p>
        </w:tc>
        <w:tc>
          <w:tcPr>
            <w:tcW w:w="1559" w:type="dxa"/>
          </w:tcPr>
          <w:p w14:paraId="52F16216" w14:textId="77777777" w:rsidR="00DE4FE8" w:rsidRPr="00EB1AA8" w:rsidRDefault="00DE4FE8" w:rsidP="003077AE">
            <w:pPr>
              <w:spacing w:before="100" w:beforeAutospacing="1" w:after="100" w:afterAutospacing="1"/>
              <w:jc w:val="center"/>
              <w:rPr>
                <w:lang w:val="lt-LT"/>
              </w:rPr>
            </w:pPr>
            <w:r w:rsidRPr="00EB1AA8">
              <w:rPr>
                <w:lang w:val="lt-LT"/>
              </w:rPr>
              <w:t>11140,95</w:t>
            </w:r>
          </w:p>
        </w:tc>
      </w:tr>
      <w:tr w:rsidR="00DE4FE8" w:rsidRPr="00EB1AA8" w14:paraId="2BCC2E51" w14:textId="77777777" w:rsidTr="003077AE">
        <w:trPr>
          <w:trHeight w:val="215"/>
          <w:jc w:val="center"/>
        </w:trPr>
        <w:tc>
          <w:tcPr>
            <w:tcW w:w="311" w:type="dxa"/>
            <w:shd w:val="clear" w:color="auto" w:fill="D9D9D9" w:themeFill="background1" w:themeFillShade="D9"/>
          </w:tcPr>
          <w:p w14:paraId="48E0DA9E" w14:textId="77777777" w:rsidR="00DE4FE8" w:rsidRPr="00EB1AA8" w:rsidRDefault="00DE4FE8" w:rsidP="003077AE">
            <w:pPr>
              <w:spacing w:before="100" w:beforeAutospacing="1" w:after="100" w:afterAutospacing="1"/>
              <w:rPr>
                <w:lang w:val="lt-LT"/>
              </w:rPr>
            </w:pPr>
          </w:p>
        </w:tc>
        <w:tc>
          <w:tcPr>
            <w:tcW w:w="4740" w:type="dxa"/>
            <w:shd w:val="clear" w:color="auto" w:fill="D9D9D9" w:themeFill="background1" w:themeFillShade="D9"/>
          </w:tcPr>
          <w:p w14:paraId="752FCB84" w14:textId="77777777" w:rsidR="00DE4FE8" w:rsidRPr="00EB1AA8" w:rsidRDefault="00DE4FE8" w:rsidP="003077AE">
            <w:pPr>
              <w:spacing w:before="100" w:beforeAutospacing="1" w:after="100" w:afterAutospacing="1"/>
              <w:rPr>
                <w:lang w:val="lt-LT"/>
              </w:rPr>
            </w:pPr>
            <w:r w:rsidRPr="00EB1AA8">
              <w:rPr>
                <w:lang w:val="lt-LT"/>
              </w:rPr>
              <w:t>Socialinės išmokos (pašalpos)</w:t>
            </w:r>
          </w:p>
        </w:tc>
        <w:tc>
          <w:tcPr>
            <w:tcW w:w="1624" w:type="dxa"/>
            <w:shd w:val="clear" w:color="auto" w:fill="D9D9D9" w:themeFill="background1" w:themeFillShade="D9"/>
          </w:tcPr>
          <w:p w14:paraId="459F8B47" w14:textId="77777777" w:rsidR="00DE4FE8" w:rsidRPr="00EB1AA8" w:rsidRDefault="00DE4FE8" w:rsidP="003077AE">
            <w:pPr>
              <w:spacing w:before="100" w:beforeAutospacing="1" w:after="100" w:afterAutospacing="1"/>
              <w:jc w:val="center"/>
              <w:rPr>
                <w:lang w:val="lt-LT"/>
              </w:rPr>
            </w:pPr>
            <w:r w:rsidRPr="00EB1AA8">
              <w:rPr>
                <w:lang w:val="lt-LT"/>
              </w:rPr>
              <w:t>700,00</w:t>
            </w:r>
          </w:p>
        </w:tc>
        <w:tc>
          <w:tcPr>
            <w:tcW w:w="1488" w:type="dxa"/>
            <w:shd w:val="clear" w:color="auto" w:fill="D9D9D9" w:themeFill="background1" w:themeFillShade="D9"/>
          </w:tcPr>
          <w:p w14:paraId="14AEF43E" w14:textId="77777777" w:rsidR="00DE4FE8" w:rsidRPr="00EB1AA8" w:rsidRDefault="00DE4FE8" w:rsidP="003077AE">
            <w:pPr>
              <w:spacing w:before="100" w:beforeAutospacing="1" w:after="100" w:afterAutospacing="1"/>
              <w:jc w:val="center"/>
              <w:rPr>
                <w:lang w:val="lt-LT"/>
              </w:rPr>
            </w:pPr>
            <w:r w:rsidRPr="00EB1AA8">
              <w:rPr>
                <w:lang w:val="lt-LT"/>
              </w:rPr>
              <w:t>658,64</w:t>
            </w:r>
          </w:p>
        </w:tc>
        <w:tc>
          <w:tcPr>
            <w:tcW w:w="1559" w:type="dxa"/>
            <w:shd w:val="clear" w:color="auto" w:fill="D9D9D9" w:themeFill="background1" w:themeFillShade="D9"/>
          </w:tcPr>
          <w:p w14:paraId="16DCB303" w14:textId="77777777" w:rsidR="00DE4FE8" w:rsidRPr="00EB1AA8" w:rsidRDefault="00DE4FE8" w:rsidP="003077AE">
            <w:pPr>
              <w:spacing w:before="100" w:beforeAutospacing="1" w:after="100" w:afterAutospacing="1"/>
              <w:jc w:val="center"/>
              <w:rPr>
                <w:lang w:val="lt-LT"/>
              </w:rPr>
            </w:pPr>
            <w:r w:rsidRPr="00EB1AA8">
              <w:rPr>
                <w:lang w:val="lt-LT"/>
              </w:rPr>
              <w:t>658,64</w:t>
            </w:r>
          </w:p>
        </w:tc>
      </w:tr>
      <w:tr w:rsidR="00DE4FE8" w:rsidRPr="00EB1AA8" w14:paraId="5EEDCCF3" w14:textId="77777777" w:rsidTr="003077AE">
        <w:trPr>
          <w:trHeight w:val="215"/>
          <w:jc w:val="center"/>
        </w:trPr>
        <w:tc>
          <w:tcPr>
            <w:tcW w:w="311" w:type="dxa"/>
          </w:tcPr>
          <w:p w14:paraId="5319A40E" w14:textId="77777777" w:rsidR="00DE4FE8" w:rsidRPr="00EB1AA8" w:rsidRDefault="00DE4FE8" w:rsidP="003077AE">
            <w:pPr>
              <w:spacing w:before="100" w:beforeAutospacing="1" w:after="100" w:afterAutospacing="1"/>
              <w:rPr>
                <w:lang w:val="lt-LT"/>
              </w:rPr>
            </w:pPr>
            <w:r w:rsidRPr="00EB1AA8">
              <w:rPr>
                <w:lang w:val="lt-LT"/>
              </w:rPr>
              <w:t>12.</w:t>
            </w:r>
          </w:p>
        </w:tc>
        <w:tc>
          <w:tcPr>
            <w:tcW w:w="4740" w:type="dxa"/>
          </w:tcPr>
          <w:p w14:paraId="19B783A1" w14:textId="77777777" w:rsidR="00DE4FE8" w:rsidRPr="00EB1AA8" w:rsidRDefault="00DE4FE8" w:rsidP="003077AE">
            <w:pPr>
              <w:spacing w:before="100" w:beforeAutospacing="1" w:after="100" w:afterAutospacing="1"/>
              <w:rPr>
                <w:lang w:val="lt-LT"/>
              </w:rPr>
            </w:pPr>
            <w:r w:rsidRPr="00EB1AA8">
              <w:rPr>
                <w:lang w:val="lt-LT"/>
              </w:rPr>
              <w:t>Darbdavių socialinė parama pinigais</w:t>
            </w:r>
          </w:p>
        </w:tc>
        <w:tc>
          <w:tcPr>
            <w:tcW w:w="1624" w:type="dxa"/>
          </w:tcPr>
          <w:p w14:paraId="30418976" w14:textId="77777777" w:rsidR="00DE4FE8" w:rsidRPr="00EB1AA8" w:rsidRDefault="00DE4FE8" w:rsidP="003077AE">
            <w:pPr>
              <w:spacing w:before="100" w:beforeAutospacing="1" w:after="100" w:afterAutospacing="1"/>
              <w:jc w:val="center"/>
              <w:rPr>
                <w:lang w:val="lt-LT"/>
              </w:rPr>
            </w:pPr>
            <w:r w:rsidRPr="00EB1AA8">
              <w:rPr>
                <w:lang w:val="lt-LT"/>
              </w:rPr>
              <w:t>700,00</w:t>
            </w:r>
          </w:p>
        </w:tc>
        <w:tc>
          <w:tcPr>
            <w:tcW w:w="1488" w:type="dxa"/>
          </w:tcPr>
          <w:p w14:paraId="5D4342C4" w14:textId="77777777" w:rsidR="00DE4FE8" w:rsidRPr="00EB1AA8" w:rsidRDefault="00DE4FE8" w:rsidP="003077AE">
            <w:pPr>
              <w:spacing w:before="100" w:beforeAutospacing="1" w:after="100" w:afterAutospacing="1"/>
              <w:jc w:val="center"/>
              <w:rPr>
                <w:lang w:val="lt-LT"/>
              </w:rPr>
            </w:pPr>
            <w:r w:rsidRPr="00EB1AA8">
              <w:rPr>
                <w:lang w:val="lt-LT"/>
              </w:rPr>
              <w:t>658,64</w:t>
            </w:r>
          </w:p>
        </w:tc>
        <w:tc>
          <w:tcPr>
            <w:tcW w:w="1559" w:type="dxa"/>
          </w:tcPr>
          <w:p w14:paraId="78653D4E" w14:textId="77777777" w:rsidR="00DE4FE8" w:rsidRPr="00EB1AA8" w:rsidRDefault="00DE4FE8" w:rsidP="003077AE">
            <w:pPr>
              <w:spacing w:before="100" w:beforeAutospacing="1" w:after="100" w:afterAutospacing="1"/>
              <w:jc w:val="center"/>
              <w:rPr>
                <w:lang w:val="lt-LT"/>
              </w:rPr>
            </w:pPr>
            <w:r w:rsidRPr="00EB1AA8">
              <w:rPr>
                <w:lang w:val="lt-LT"/>
              </w:rPr>
              <w:t>658,64</w:t>
            </w:r>
          </w:p>
        </w:tc>
      </w:tr>
      <w:tr w:rsidR="00DE4FE8" w:rsidRPr="00EB1AA8" w14:paraId="31478FAE" w14:textId="77777777" w:rsidTr="003077AE">
        <w:trPr>
          <w:trHeight w:val="215"/>
          <w:jc w:val="center"/>
        </w:trPr>
        <w:tc>
          <w:tcPr>
            <w:tcW w:w="311" w:type="dxa"/>
            <w:shd w:val="clear" w:color="auto" w:fill="D9D9D9" w:themeFill="background1" w:themeFillShade="D9"/>
          </w:tcPr>
          <w:p w14:paraId="63DC6A9B" w14:textId="77777777" w:rsidR="00DE4FE8" w:rsidRPr="00EB1AA8" w:rsidRDefault="00DE4FE8" w:rsidP="003077AE">
            <w:pPr>
              <w:spacing w:before="100" w:beforeAutospacing="1" w:after="100" w:afterAutospacing="1"/>
              <w:rPr>
                <w:lang w:val="lt-LT"/>
              </w:rPr>
            </w:pPr>
          </w:p>
        </w:tc>
        <w:tc>
          <w:tcPr>
            <w:tcW w:w="4740" w:type="dxa"/>
            <w:shd w:val="clear" w:color="auto" w:fill="D9D9D9" w:themeFill="background1" w:themeFillShade="D9"/>
          </w:tcPr>
          <w:p w14:paraId="19F29E78" w14:textId="77777777" w:rsidR="00DE4FE8" w:rsidRPr="00EB1AA8" w:rsidRDefault="00DE4FE8" w:rsidP="003077AE">
            <w:pPr>
              <w:spacing w:before="100" w:beforeAutospacing="1" w:after="100" w:afterAutospacing="1"/>
              <w:rPr>
                <w:lang w:val="lt-LT"/>
              </w:rPr>
            </w:pPr>
            <w:r w:rsidRPr="00EB1AA8">
              <w:rPr>
                <w:lang w:val="lt-LT"/>
              </w:rPr>
              <w:t>Materialiojo ir nematerialiojo turto įsigijimo išlaidos</w:t>
            </w:r>
          </w:p>
        </w:tc>
        <w:tc>
          <w:tcPr>
            <w:tcW w:w="1624" w:type="dxa"/>
            <w:shd w:val="clear" w:color="auto" w:fill="D9D9D9" w:themeFill="background1" w:themeFillShade="D9"/>
          </w:tcPr>
          <w:p w14:paraId="0BB61320" w14:textId="77777777" w:rsidR="00DE4FE8" w:rsidRPr="00EB1AA8" w:rsidRDefault="00DE4FE8" w:rsidP="003077AE">
            <w:pPr>
              <w:spacing w:before="100" w:beforeAutospacing="1" w:after="100" w:afterAutospacing="1"/>
              <w:jc w:val="center"/>
              <w:rPr>
                <w:lang w:val="lt-LT"/>
              </w:rPr>
            </w:pPr>
            <w:r w:rsidRPr="00EB1AA8">
              <w:rPr>
                <w:lang w:val="lt-LT"/>
              </w:rPr>
              <w:t>7500,00</w:t>
            </w:r>
          </w:p>
        </w:tc>
        <w:tc>
          <w:tcPr>
            <w:tcW w:w="1488" w:type="dxa"/>
            <w:shd w:val="clear" w:color="auto" w:fill="D9D9D9" w:themeFill="background1" w:themeFillShade="D9"/>
          </w:tcPr>
          <w:p w14:paraId="63086892" w14:textId="77777777" w:rsidR="00DE4FE8" w:rsidRPr="00EB1AA8" w:rsidRDefault="00DE4FE8" w:rsidP="003077AE">
            <w:pPr>
              <w:spacing w:before="100" w:beforeAutospacing="1" w:after="100" w:afterAutospacing="1"/>
              <w:jc w:val="center"/>
              <w:rPr>
                <w:lang w:val="lt-LT"/>
              </w:rPr>
            </w:pPr>
            <w:r w:rsidRPr="00EB1AA8">
              <w:rPr>
                <w:lang w:val="lt-LT"/>
              </w:rPr>
              <w:t>3300,40</w:t>
            </w:r>
          </w:p>
        </w:tc>
        <w:tc>
          <w:tcPr>
            <w:tcW w:w="1559" w:type="dxa"/>
            <w:shd w:val="clear" w:color="auto" w:fill="D9D9D9" w:themeFill="background1" w:themeFillShade="D9"/>
          </w:tcPr>
          <w:p w14:paraId="54A0A0D9" w14:textId="77777777" w:rsidR="00DE4FE8" w:rsidRPr="00EB1AA8" w:rsidRDefault="00DE4FE8" w:rsidP="003077AE">
            <w:pPr>
              <w:spacing w:before="100" w:beforeAutospacing="1" w:after="100" w:afterAutospacing="1"/>
              <w:jc w:val="center"/>
              <w:rPr>
                <w:lang w:val="lt-LT"/>
              </w:rPr>
            </w:pPr>
            <w:r w:rsidRPr="00EB1AA8">
              <w:rPr>
                <w:lang w:val="lt-LT"/>
              </w:rPr>
              <w:t>3300,40</w:t>
            </w:r>
          </w:p>
        </w:tc>
      </w:tr>
      <w:tr w:rsidR="00DE4FE8" w:rsidRPr="00EB1AA8" w14:paraId="03C2F400" w14:textId="77777777" w:rsidTr="003077AE">
        <w:trPr>
          <w:trHeight w:val="215"/>
          <w:jc w:val="center"/>
        </w:trPr>
        <w:tc>
          <w:tcPr>
            <w:tcW w:w="311" w:type="dxa"/>
          </w:tcPr>
          <w:p w14:paraId="215FE0CD" w14:textId="77777777" w:rsidR="00DE4FE8" w:rsidRPr="00EB1AA8" w:rsidRDefault="00DE4FE8" w:rsidP="003077AE">
            <w:pPr>
              <w:spacing w:before="100" w:beforeAutospacing="1" w:after="100" w:afterAutospacing="1"/>
              <w:rPr>
                <w:lang w:val="lt-LT"/>
              </w:rPr>
            </w:pPr>
            <w:r w:rsidRPr="00EB1AA8">
              <w:rPr>
                <w:lang w:val="lt-LT"/>
              </w:rPr>
              <w:t>13.</w:t>
            </w:r>
          </w:p>
        </w:tc>
        <w:tc>
          <w:tcPr>
            <w:tcW w:w="4740" w:type="dxa"/>
          </w:tcPr>
          <w:p w14:paraId="763FE319" w14:textId="77777777" w:rsidR="00DE4FE8" w:rsidRPr="00EB1AA8" w:rsidRDefault="00DE4FE8" w:rsidP="003077AE">
            <w:pPr>
              <w:spacing w:before="100" w:beforeAutospacing="1" w:after="100" w:afterAutospacing="1"/>
              <w:rPr>
                <w:lang w:val="lt-LT"/>
              </w:rPr>
            </w:pPr>
            <w:r w:rsidRPr="00EB1AA8">
              <w:rPr>
                <w:lang w:val="lt-LT"/>
              </w:rPr>
              <w:t>Kitų mašinų ir įrenginių įsigijimo išlaidos</w:t>
            </w:r>
          </w:p>
        </w:tc>
        <w:tc>
          <w:tcPr>
            <w:tcW w:w="1624" w:type="dxa"/>
          </w:tcPr>
          <w:p w14:paraId="0BF832FE" w14:textId="77777777" w:rsidR="00DE4FE8" w:rsidRPr="00EB1AA8" w:rsidRDefault="00DE4FE8" w:rsidP="003077AE">
            <w:pPr>
              <w:spacing w:before="100" w:beforeAutospacing="1" w:after="100" w:afterAutospacing="1"/>
              <w:jc w:val="center"/>
              <w:rPr>
                <w:lang w:val="lt-LT"/>
              </w:rPr>
            </w:pPr>
            <w:r w:rsidRPr="00EB1AA8">
              <w:rPr>
                <w:lang w:val="lt-LT"/>
              </w:rPr>
              <w:t>4100,00</w:t>
            </w:r>
          </w:p>
        </w:tc>
        <w:tc>
          <w:tcPr>
            <w:tcW w:w="1488" w:type="dxa"/>
          </w:tcPr>
          <w:p w14:paraId="4BC8E5F5" w14:textId="77777777" w:rsidR="00DE4FE8" w:rsidRPr="00EB1AA8" w:rsidRDefault="00DE4FE8" w:rsidP="003077AE">
            <w:pPr>
              <w:spacing w:before="100" w:beforeAutospacing="1" w:after="100" w:afterAutospacing="1"/>
              <w:jc w:val="center"/>
              <w:rPr>
                <w:lang w:val="lt-LT"/>
              </w:rPr>
            </w:pPr>
            <w:r w:rsidRPr="00EB1AA8">
              <w:rPr>
                <w:lang w:val="lt-LT"/>
              </w:rPr>
              <w:t>0,00</w:t>
            </w:r>
          </w:p>
        </w:tc>
        <w:tc>
          <w:tcPr>
            <w:tcW w:w="1559" w:type="dxa"/>
          </w:tcPr>
          <w:p w14:paraId="752ABDDE" w14:textId="77777777" w:rsidR="00DE4FE8" w:rsidRPr="00EB1AA8" w:rsidRDefault="00DE4FE8" w:rsidP="003077AE">
            <w:pPr>
              <w:spacing w:before="100" w:beforeAutospacing="1" w:after="100" w:afterAutospacing="1"/>
              <w:jc w:val="center"/>
              <w:rPr>
                <w:lang w:val="lt-LT"/>
              </w:rPr>
            </w:pPr>
            <w:r w:rsidRPr="00EB1AA8">
              <w:rPr>
                <w:lang w:val="lt-LT"/>
              </w:rPr>
              <w:t>0,00</w:t>
            </w:r>
          </w:p>
        </w:tc>
      </w:tr>
      <w:tr w:rsidR="00DE4FE8" w:rsidRPr="00EB1AA8" w14:paraId="6A70F1D8" w14:textId="77777777" w:rsidTr="003077AE">
        <w:trPr>
          <w:trHeight w:val="215"/>
          <w:jc w:val="center"/>
        </w:trPr>
        <w:tc>
          <w:tcPr>
            <w:tcW w:w="311" w:type="dxa"/>
          </w:tcPr>
          <w:p w14:paraId="69174B56" w14:textId="77777777" w:rsidR="00DE4FE8" w:rsidRPr="00EB1AA8" w:rsidRDefault="00DE4FE8" w:rsidP="003077AE">
            <w:pPr>
              <w:spacing w:before="100" w:beforeAutospacing="1" w:after="100" w:afterAutospacing="1"/>
              <w:rPr>
                <w:lang w:val="lt-LT"/>
              </w:rPr>
            </w:pPr>
            <w:r w:rsidRPr="00EB1AA8">
              <w:rPr>
                <w:lang w:val="lt-LT"/>
              </w:rPr>
              <w:t>14.</w:t>
            </w:r>
          </w:p>
        </w:tc>
        <w:tc>
          <w:tcPr>
            <w:tcW w:w="4740" w:type="dxa"/>
          </w:tcPr>
          <w:p w14:paraId="3DB209F2" w14:textId="77777777" w:rsidR="00DE4FE8" w:rsidRPr="00EB1AA8" w:rsidRDefault="00DE4FE8" w:rsidP="003077AE">
            <w:pPr>
              <w:spacing w:before="100" w:beforeAutospacing="1" w:after="100" w:afterAutospacing="1"/>
              <w:rPr>
                <w:lang w:val="lt-LT"/>
              </w:rPr>
            </w:pPr>
            <w:r w:rsidRPr="00EB1AA8">
              <w:rPr>
                <w:lang w:val="lt-LT"/>
              </w:rPr>
              <w:t>Kompiuterinės techninės ir elektroninių ryšių įrangos įsigijimo išlaidos</w:t>
            </w:r>
          </w:p>
        </w:tc>
        <w:tc>
          <w:tcPr>
            <w:tcW w:w="1624" w:type="dxa"/>
          </w:tcPr>
          <w:p w14:paraId="72344B5F" w14:textId="77777777" w:rsidR="00DE4FE8" w:rsidRPr="00EB1AA8" w:rsidRDefault="00DE4FE8" w:rsidP="003077AE">
            <w:pPr>
              <w:spacing w:before="100" w:beforeAutospacing="1" w:after="100" w:afterAutospacing="1"/>
              <w:jc w:val="center"/>
              <w:rPr>
                <w:lang w:val="lt-LT"/>
              </w:rPr>
            </w:pPr>
            <w:r w:rsidRPr="00EB1AA8">
              <w:rPr>
                <w:lang w:val="lt-LT"/>
              </w:rPr>
              <w:t>2400,00</w:t>
            </w:r>
          </w:p>
        </w:tc>
        <w:tc>
          <w:tcPr>
            <w:tcW w:w="1488" w:type="dxa"/>
          </w:tcPr>
          <w:p w14:paraId="5B3C8022" w14:textId="77777777" w:rsidR="00DE4FE8" w:rsidRPr="00EB1AA8" w:rsidRDefault="00DE4FE8" w:rsidP="003077AE">
            <w:pPr>
              <w:spacing w:before="100" w:beforeAutospacing="1" w:after="100" w:afterAutospacing="1"/>
              <w:jc w:val="center"/>
              <w:rPr>
                <w:lang w:val="lt-LT"/>
              </w:rPr>
            </w:pPr>
            <w:r w:rsidRPr="00EB1AA8">
              <w:rPr>
                <w:lang w:val="lt-LT"/>
              </w:rPr>
              <w:t>2379,00</w:t>
            </w:r>
          </w:p>
        </w:tc>
        <w:tc>
          <w:tcPr>
            <w:tcW w:w="1559" w:type="dxa"/>
          </w:tcPr>
          <w:p w14:paraId="3B0C85AC" w14:textId="77777777" w:rsidR="00DE4FE8" w:rsidRPr="00EB1AA8" w:rsidRDefault="00DE4FE8" w:rsidP="003077AE">
            <w:pPr>
              <w:spacing w:before="100" w:beforeAutospacing="1" w:after="100" w:afterAutospacing="1"/>
              <w:jc w:val="center"/>
              <w:rPr>
                <w:lang w:val="lt-LT"/>
              </w:rPr>
            </w:pPr>
            <w:r w:rsidRPr="00EB1AA8">
              <w:rPr>
                <w:lang w:val="lt-LT"/>
              </w:rPr>
              <w:t>2379,00</w:t>
            </w:r>
          </w:p>
        </w:tc>
      </w:tr>
      <w:tr w:rsidR="00DE4FE8" w:rsidRPr="00EB1AA8" w14:paraId="24E4B453" w14:textId="77777777" w:rsidTr="003077AE">
        <w:trPr>
          <w:trHeight w:val="215"/>
          <w:jc w:val="center"/>
        </w:trPr>
        <w:tc>
          <w:tcPr>
            <w:tcW w:w="311" w:type="dxa"/>
          </w:tcPr>
          <w:p w14:paraId="09FAEDEC" w14:textId="77777777" w:rsidR="00DE4FE8" w:rsidRPr="00EB1AA8" w:rsidRDefault="00DE4FE8" w:rsidP="003077AE">
            <w:pPr>
              <w:spacing w:before="100" w:beforeAutospacing="1" w:after="100" w:afterAutospacing="1"/>
              <w:rPr>
                <w:lang w:val="lt-LT"/>
              </w:rPr>
            </w:pPr>
            <w:r w:rsidRPr="00EB1AA8">
              <w:rPr>
                <w:lang w:val="lt-LT"/>
              </w:rPr>
              <w:t>15.</w:t>
            </w:r>
          </w:p>
        </w:tc>
        <w:tc>
          <w:tcPr>
            <w:tcW w:w="4740" w:type="dxa"/>
          </w:tcPr>
          <w:p w14:paraId="7A863346" w14:textId="77777777" w:rsidR="00DE4FE8" w:rsidRPr="00EB1AA8" w:rsidRDefault="00DE4FE8" w:rsidP="003077AE">
            <w:pPr>
              <w:spacing w:before="100" w:beforeAutospacing="1" w:after="100" w:afterAutospacing="1"/>
              <w:rPr>
                <w:lang w:val="lt-LT"/>
              </w:rPr>
            </w:pPr>
            <w:r w:rsidRPr="00EB1AA8">
              <w:rPr>
                <w:lang w:val="lt-LT"/>
              </w:rPr>
              <w:t>Kito ilgalaikio materialiojo turto įsigijimo išlaidos</w:t>
            </w:r>
          </w:p>
        </w:tc>
        <w:tc>
          <w:tcPr>
            <w:tcW w:w="1624" w:type="dxa"/>
          </w:tcPr>
          <w:p w14:paraId="0969FBA5" w14:textId="77777777" w:rsidR="00DE4FE8" w:rsidRPr="00EB1AA8" w:rsidRDefault="00DE4FE8" w:rsidP="003077AE">
            <w:pPr>
              <w:spacing w:before="100" w:beforeAutospacing="1" w:after="100" w:afterAutospacing="1"/>
              <w:jc w:val="center"/>
              <w:rPr>
                <w:lang w:val="lt-LT"/>
              </w:rPr>
            </w:pPr>
            <w:r w:rsidRPr="00EB1AA8">
              <w:rPr>
                <w:lang w:val="lt-LT"/>
              </w:rPr>
              <w:t>1000,00</w:t>
            </w:r>
          </w:p>
        </w:tc>
        <w:tc>
          <w:tcPr>
            <w:tcW w:w="1488" w:type="dxa"/>
          </w:tcPr>
          <w:p w14:paraId="41E79C1E" w14:textId="77777777" w:rsidR="00DE4FE8" w:rsidRPr="00EB1AA8" w:rsidRDefault="00DE4FE8" w:rsidP="003077AE">
            <w:pPr>
              <w:spacing w:before="100" w:beforeAutospacing="1" w:after="100" w:afterAutospacing="1"/>
              <w:jc w:val="center"/>
              <w:rPr>
                <w:lang w:val="lt-LT"/>
              </w:rPr>
            </w:pPr>
            <w:r w:rsidRPr="00EB1AA8">
              <w:rPr>
                <w:lang w:val="lt-LT"/>
              </w:rPr>
              <w:t>921,40</w:t>
            </w:r>
          </w:p>
        </w:tc>
        <w:tc>
          <w:tcPr>
            <w:tcW w:w="1559" w:type="dxa"/>
          </w:tcPr>
          <w:p w14:paraId="6D5D070F" w14:textId="77777777" w:rsidR="00DE4FE8" w:rsidRPr="00EB1AA8" w:rsidRDefault="00DE4FE8" w:rsidP="003077AE">
            <w:pPr>
              <w:spacing w:before="100" w:beforeAutospacing="1" w:after="100" w:afterAutospacing="1"/>
              <w:jc w:val="center"/>
              <w:rPr>
                <w:lang w:val="lt-LT"/>
              </w:rPr>
            </w:pPr>
            <w:r w:rsidRPr="00EB1AA8">
              <w:rPr>
                <w:lang w:val="lt-LT"/>
              </w:rPr>
              <w:t>921,40</w:t>
            </w:r>
          </w:p>
        </w:tc>
      </w:tr>
      <w:tr w:rsidR="00DE4FE8" w:rsidRPr="00EB1AA8" w14:paraId="6E172ADB" w14:textId="77777777" w:rsidTr="003077AE">
        <w:trPr>
          <w:trHeight w:val="228"/>
          <w:jc w:val="center"/>
        </w:trPr>
        <w:tc>
          <w:tcPr>
            <w:tcW w:w="5051" w:type="dxa"/>
            <w:gridSpan w:val="2"/>
          </w:tcPr>
          <w:p w14:paraId="74E6A0F3" w14:textId="6E5085AB" w:rsidR="00DE4FE8" w:rsidRPr="00EB1AA8" w:rsidRDefault="00DE4FE8" w:rsidP="003077AE">
            <w:pPr>
              <w:spacing w:before="100" w:beforeAutospacing="1" w:after="100" w:afterAutospacing="1"/>
              <w:jc w:val="center"/>
              <w:rPr>
                <w:b/>
                <w:bCs/>
                <w:lang w:val="lt-LT"/>
              </w:rPr>
            </w:pPr>
            <w:r w:rsidRPr="00EB1AA8">
              <w:rPr>
                <w:b/>
                <w:bCs/>
                <w:lang w:val="lt-LT"/>
              </w:rPr>
              <w:t>Iš viso</w:t>
            </w:r>
          </w:p>
        </w:tc>
        <w:tc>
          <w:tcPr>
            <w:tcW w:w="1624" w:type="dxa"/>
          </w:tcPr>
          <w:p w14:paraId="4EB99173" w14:textId="77777777" w:rsidR="00DE4FE8" w:rsidRPr="00EB1AA8" w:rsidRDefault="00DE4FE8" w:rsidP="003077AE">
            <w:pPr>
              <w:spacing w:before="100" w:beforeAutospacing="1" w:after="100" w:afterAutospacing="1"/>
              <w:jc w:val="center"/>
              <w:rPr>
                <w:b/>
                <w:bCs/>
                <w:lang w:val="lt-LT"/>
              </w:rPr>
            </w:pPr>
            <w:r w:rsidRPr="00EB1AA8">
              <w:rPr>
                <w:b/>
                <w:bCs/>
                <w:lang w:val="lt-LT"/>
              </w:rPr>
              <w:t>104600,00</w:t>
            </w:r>
          </w:p>
        </w:tc>
        <w:tc>
          <w:tcPr>
            <w:tcW w:w="1488" w:type="dxa"/>
          </w:tcPr>
          <w:p w14:paraId="400DB654" w14:textId="77777777" w:rsidR="00DE4FE8" w:rsidRPr="00EB1AA8" w:rsidRDefault="00DE4FE8" w:rsidP="003077AE">
            <w:pPr>
              <w:spacing w:before="100" w:beforeAutospacing="1" w:after="100" w:afterAutospacing="1"/>
              <w:jc w:val="center"/>
              <w:rPr>
                <w:b/>
                <w:bCs/>
                <w:lang w:val="lt-LT"/>
              </w:rPr>
            </w:pPr>
            <w:r w:rsidRPr="00EB1AA8">
              <w:rPr>
                <w:b/>
                <w:bCs/>
                <w:lang w:val="lt-LT"/>
              </w:rPr>
              <w:t>82477,80</w:t>
            </w:r>
          </w:p>
        </w:tc>
        <w:tc>
          <w:tcPr>
            <w:tcW w:w="1559" w:type="dxa"/>
          </w:tcPr>
          <w:p w14:paraId="69188E47" w14:textId="77777777" w:rsidR="00DE4FE8" w:rsidRPr="00EB1AA8" w:rsidRDefault="00DE4FE8" w:rsidP="003077AE">
            <w:pPr>
              <w:spacing w:before="100" w:beforeAutospacing="1" w:after="100" w:afterAutospacing="1"/>
              <w:jc w:val="center"/>
              <w:rPr>
                <w:b/>
                <w:bCs/>
                <w:lang w:val="lt-LT"/>
              </w:rPr>
            </w:pPr>
            <w:r w:rsidRPr="00EB1AA8">
              <w:rPr>
                <w:b/>
                <w:bCs/>
                <w:lang w:val="lt-LT"/>
              </w:rPr>
              <w:t>82477,80</w:t>
            </w:r>
          </w:p>
        </w:tc>
      </w:tr>
    </w:tbl>
    <w:p w14:paraId="09D41770" w14:textId="77777777" w:rsidR="00DE4FE8" w:rsidRPr="00EB1AA8" w:rsidRDefault="00DE4FE8" w:rsidP="00DE4FE8">
      <w:pPr>
        <w:spacing w:line="360" w:lineRule="auto"/>
        <w:rPr>
          <w:szCs w:val="24"/>
          <w:lang w:val="lt-LT"/>
        </w:rPr>
      </w:pPr>
    </w:p>
    <w:p w14:paraId="1662D7DC" w14:textId="68FFC858" w:rsidR="00DE4FE8" w:rsidRDefault="00DE4FE8" w:rsidP="003E19E4">
      <w:pPr>
        <w:shd w:val="clear" w:color="auto" w:fill="FFFFFF" w:themeFill="background1"/>
        <w:jc w:val="center"/>
        <w:rPr>
          <w:rFonts w:eastAsia="Calibri"/>
        </w:rPr>
      </w:pPr>
    </w:p>
    <w:p w14:paraId="7A4D6ABA" w14:textId="77777777" w:rsidR="00DE4FE8" w:rsidRDefault="00DE4FE8" w:rsidP="003E19E4">
      <w:pPr>
        <w:shd w:val="clear" w:color="auto" w:fill="FFFFFF" w:themeFill="background1"/>
        <w:jc w:val="center"/>
        <w:rPr>
          <w:rFonts w:eastAsia="Calibri"/>
        </w:rPr>
      </w:pPr>
    </w:p>
    <w:p w14:paraId="16A9ECEF" w14:textId="57823B00" w:rsidR="003E19E4" w:rsidRDefault="003E19E4" w:rsidP="003E19E4">
      <w:pPr>
        <w:shd w:val="clear" w:color="auto" w:fill="FFFFFF" w:themeFill="background1"/>
        <w:jc w:val="center"/>
      </w:pPr>
      <w:r>
        <w:rPr>
          <w:rFonts w:eastAsia="Calibri"/>
        </w:rPr>
        <w:t>_________________</w:t>
      </w:r>
    </w:p>
    <w:p w14:paraId="40332045" w14:textId="0469D8ED" w:rsidR="00250906" w:rsidRPr="00973C6B" w:rsidRDefault="00250906">
      <w:pPr>
        <w:jc w:val="center"/>
        <w:rPr>
          <w:b/>
          <w:bCs/>
          <w:szCs w:val="24"/>
          <w:lang w:val="lt-LT"/>
        </w:rPr>
      </w:pPr>
    </w:p>
    <w:p w14:paraId="76AC6CB2" w14:textId="07FC0087" w:rsidR="00250906" w:rsidRDefault="00250906">
      <w:pPr>
        <w:jc w:val="center"/>
        <w:rPr>
          <w:b/>
          <w:bCs/>
          <w:szCs w:val="24"/>
          <w:lang w:val="lt-LT"/>
        </w:rPr>
      </w:pPr>
    </w:p>
    <w:sectPr w:rsidR="00250906" w:rsidSect="00A70C10">
      <w:pgSz w:w="11906" w:h="16838"/>
      <w:pgMar w:top="1134" w:right="567" w:bottom="1134" w:left="1701" w:header="0" w:footer="0" w:gutter="0"/>
      <w:cols w:space="1296"/>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Lucida Sans">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Minion Pro">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237C4"/>
    <w:multiLevelType w:val="hybridMultilevel"/>
    <w:tmpl w:val="40DEE4EA"/>
    <w:lvl w:ilvl="0" w:tplc="7FB84F94">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1FEF50B1"/>
    <w:multiLevelType w:val="hybridMultilevel"/>
    <w:tmpl w:val="D736C2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38135D8"/>
    <w:multiLevelType w:val="multilevel"/>
    <w:tmpl w:val="B8C4AD5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2CF03172"/>
    <w:multiLevelType w:val="hybridMultilevel"/>
    <w:tmpl w:val="9AEA85C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2FCE3A9C"/>
    <w:multiLevelType w:val="multilevel"/>
    <w:tmpl w:val="BE16F28C"/>
    <w:lvl w:ilvl="0">
      <w:start w:val="1"/>
      <w:numFmt w:val="decimal"/>
      <w:lvlText w:val="%1."/>
      <w:lvlJc w:val="left"/>
      <w:pPr>
        <w:ind w:left="720" w:hanging="360"/>
      </w:pPr>
      <w:rPr>
        <w:rFonts w:ascii="Times New Roman" w:eastAsia="Times New Roman" w:hAnsi="Times New Roman" w:cs="Times New Roman"/>
      </w:rPr>
    </w:lvl>
    <w:lvl w:ilvl="1">
      <w:start w:val="2"/>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5" w15:restartNumberingAfterBreak="0">
    <w:nsid w:val="313B55CE"/>
    <w:multiLevelType w:val="hybridMultilevel"/>
    <w:tmpl w:val="503093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AF570D5"/>
    <w:multiLevelType w:val="hybridMultilevel"/>
    <w:tmpl w:val="BD0869C0"/>
    <w:lvl w:ilvl="0" w:tplc="BB7AEC9C">
      <w:start w:val="202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B74804"/>
    <w:multiLevelType w:val="multilevel"/>
    <w:tmpl w:val="E506A9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8E4664E"/>
    <w:multiLevelType w:val="hybridMultilevel"/>
    <w:tmpl w:val="07161A0E"/>
    <w:lvl w:ilvl="0" w:tplc="8CD8B8F4">
      <w:start w:val="1"/>
      <w:numFmt w:val="bullet"/>
      <w:lvlText w:val="-"/>
      <w:lvlJc w:val="left"/>
      <w:pPr>
        <w:ind w:left="1080" w:hanging="360"/>
      </w:pPr>
      <w:rPr>
        <w:rFonts w:ascii="Calibri" w:eastAsiaTheme="minorHAnsi" w:hAnsi="Calibri" w:cstheme="minorBidi"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61A369AB"/>
    <w:multiLevelType w:val="hybridMultilevel"/>
    <w:tmpl w:val="F51CE9A2"/>
    <w:lvl w:ilvl="0" w:tplc="6950A72E">
      <w:start w:val="1"/>
      <w:numFmt w:val="decimal"/>
      <w:lvlText w:val="%1."/>
      <w:lvlJc w:val="left"/>
      <w:pPr>
        <w:ind w:left="720" w:hanging="360"/>
      </w:pPr>
      <w:rPr>
        <w:rFonts w:ascii="Times New Roman" w:eastAsia="Times New Roman" w:hAnsi="Times New Roman" w:cs="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71AD4BB9"/>
    <w:multiLevelType w:val="multilevel"/>
    <w:tmpl w:val="952C348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7B8B683C"/>
    <w:multiLevelType w:val="hybridMultilevel"/>
    <w:tmpl w:val="21A65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0809FA"/>
    <w:multiLevelType w:val="multilevel"/>
    <w:tmpl w:val="0DD0238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6046564">
    <w:abstractNumId w:val="10"/>
  </w:num>
  <w:num w:numId="2" w16cid:durableId="1566573075">
    <w:abstractNumId w:val="7"/>
  </w:num>
  <w:num w:numId="3" w16cid:durableId="16884837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83934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9037702">
    <w:abstractNumId w:val="12"/>
  </w:num>
  <w:num w:numId="6" w16cid:durableId="1789473411">
    <w:abstractNumId w:val="1"/>
  </w:num>
  <w:num w:numId="7" w16cid:durableId="330764924">
    <w:abstractNumId w:val="4"/>
  </w:num>
  <w:num w:numId="8" w16cid:durableId="1499923489">
    <w:abstractNumId w:val="0"/>
  </w:num>
  <w:num w:numId="9" w16cid:durableId="332995792">
    <w:abstractNumId w:val="6"/>
  </w:num>
  <w:num w:numId="10" w16cid:durableId="451850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60384332">
    <w:abstractNumId w:val="11"/>
  </w:num>
  <w:num w:numId="12" w16cid:durableId="394134040">
    <w:abstractNumId w:val="5"/>
  </w:num>
  <w:num w:numId="13" w16cid:durableId="693194323">
    <w:abstractNumId w:val="8"/>
  </w:num>
  <w:num w:numId="14" w16cid:durableId="19974954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1202"/>
  <w:hyphenationZone w:val="396"/>
  <w:doNotHyphenateCaps/>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FD7"/>
    <w:rsid w:val="00013910"/>
    <w:rsid w:val="000613C1"/>
    <w:rsid w:val="0006375F"/>
    <w:rsid w:val="000A0A3A"/>
    <w:rsid w:val="000C0C27"/>
    <w:rsid w:val="000F2F0D"/>
    <w:rsid w:val="001500A4"/>
    <w:rsid w:val="00191D4B"/>
    <w:rsid w:val="001E0DF2"/>
    <w:rsid w:val="00236B67"/>
    <w:rsid w:val="00250906"/>
    <w:rsid w:val="002A2632"/>
    <w:rsid w:val="002E4590"/>
    <w:rsid w:val="00305F20"/>
    <w:rsid w:val="003633F6"/>
    <w:rsid w:val="00397C84"/>
    <w:rsid w:val="003C2141"/>
    <w:rsid w:val="003E19E4"/>
    <w:rsid w:val="003E74C5"/>
    <w:rsid w:val="003F2FD7"/>
    <w:rsid w:val="004A01D5"/>
    <w:rsid w:val="004B2CBC"/>
    <w:rsid w:val="004C1C9D"/>
    <w:rsid w:val="00502DFC"/>
    <w:rsid w:val="0052096E"/>
    <w:rsid w:val="00572508"/>
    <w:rsid w:val="0057700A"/>
    <w:rsid w:val="005F1752"/>
    <w:rsid w:val="006C2A90"/>
    <w:rsid w:val="006F20D3"/>
    <w:rsid w:val="007207CD"/>
    <w:rsid w:val="00727BFB"/>
    <w:rsid w:val="0074554C"/>
    <w:rsid w:val="007B14E4"/>
    <w:rsid w:val="007B436F"/>
    <w:rsid w:val="007E565B"/>
    <w:rsid w:val="00837AD7"/>
    <w:rsid w:val="0086144B"/>
    <w:rsid w:val="00877821"/>
    <w:rsid w:val="00891AD4"/>
    <w:rsid w:val="009452A0"/>
    <w:rsid w:val="00956AC3"/>
    <w:rsid w:val="00973C6B"/>
    <w:rsid w:val="00976754"/>
    <w:rsid w:val="009C7B41"/>
    <w:rsid w:val="00A01C52"/>
    <w:rsid w:val="00A25811"/>
    <w:rsid w:val="00A31266"/>
    <w:rsid w:val="00A563C6"/>
    <w:rsid w:val="00A70C10"/>
    <w:rsid w:val="00AF3020"/>
    <w:rsid w:val="00AF445C"/>
    <w:rsid w:val="00B011D8"/>
    <w:rsid w:val="00B43CCF"/>
    <w:rsid w:val="00B8734E"/>
    <w:rsid w:val="00B87ED4"/>
    <w:rsid w:val="00BA1CEB"/>
    <w:rsid w:val="00C1709D"/>
    <w:rsid w:val="00C53895"/>
    <w:rsid w:val="00CC1A2C"/>
    <w:rsid w:val="00CC6838"/>
    <w:rsid w:val="00CF1D71"/>
    <w:rsid w:val="00CF3C38"/>
    <w:rsid w:val="00D13B6D"/>
    <w:rsid w:val="00D144DB"/>
    <w:rsid w:val="00D4779B"/>
    <w:rsid w:val="00D51213"/>
    <w:rsid w:val="00D642B7"/>
    <w:rsid w:val="00D72C15"/>
    <w:rsid w:val="00DD2AE6"/>
    <w:rsid w:val="00DE4FE8"/>
    <w:rsid w:val="00E07446"/>
    <w:rsid w:val="00E76103"/>
    <w:rsid w:val="00EA1ED5"/>
    <w:rsid w:val="00EA5BA3"/>
    <w:rsid w:val="00ED19D1"/>
    <w:rsid w:val="00EF7F2E"/>
    <w:rsid w:val="00F91CAA"/>
    <w:rsid w:val="00FE5573"/>
    <w:rsid w:val="00FF1FED"/>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69D49"/>
  <w15:docId w15:val="{B7804BA1-28B7-4F4C-A9DC-2754B176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C51A0"/>
    <w:pPr>
      <w:tabs>
        <w:tab w:val="left" w:pos="1293"/>
      </w:tabs>
      <w:textAlignment w:val="baseline"/>
    </w:pPr>
    <w:rPr>
      <w:sz w:val="24"/>
      <w:lang w:val="en-GB" w:eastAsia="en-US"/>
    </w:rPr>
  </w:style>
  <w:style w:type="paragraph" w:styleId="Antrat1">
    <w:name w:val="heading 1"/>
    <w:basedOn w:val="prastasis"/>
    <w:next w:val="prastasis"/>
    <w:qFormat/>
    <w:rsid w:val="004C51A0"/>
    <w:pPr>
      <w:keepNext/>
      <w:tabs>
        <w:tab w:val="clear" w:pos="1293"/>
      </w:tabs>
      <w:jc w:val="center"/>
      <w:outlineLvl w:val="0"/>
    </w:pPr>
    <w:rPr>
      <w:b/>
      <w:lang w:val="lt-LT"/>
    </w:rPr>
  </w:style>
  <w:style w:type="paragraph" w:styleId="Antrat4">
    <w:name w:val="heading 4"/>
    <w:basedOn w:val="prastasis"/>
    <w:next w:val="prastasis"/>
    <w:link w:val="Antrat4Diagrama"/>
    <w:semiHidden/>
    <w:unhideWhenUsed/>
    <w:qFormat/>
    <w:rsid w:val="0065142A"/>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stekstasDiagrama">
    <w:name w:val="Pagrindinis tekstas Diagrama"/>
    <w:link w:val="Pagrindinistekstas"/>
    <w:qFormat/>
    <w:rsid w:val="008B3AC3"/>
    <w:rPr>
      <w:sz w:val="24"/>
      <w:lang w:eastAsia="en-US"/>
    </w:rPr>
  </w:style>
  <w:style w:type="character" w:customStyle="1" w:styleId="Internetosaitas">
    <w:name w:val="Interneto saitas"/>
    <w:uiPriority w:val="99"/>
    <w:unhideWhenUsed/>
    <w:rsid w:val="00091047"/>
    <w:rPr>
      <w:color w:val="0000FF"/>
      <w:u w:val="single"/>
    </w:rPr>
  </w:style>
  <w:style w:type="character" w:customStyle="1" w:styleId="apple-converted-space">
    <w:name w:val="apple-converted-space"/>
    <w:basedOn w:val="Numatytasispastraiposriftas"/>
    <w:qFormat/>
    <w:rsid w:val="00091047"/>
  </w:style>
  <w:style w:type="character" w:customStyle="1" w:styleId="AntratsDiagrama">
    <w:name w:val="Antraštės Diagrama"/>
    <w:link w:val="Antrats"/>
    <w:qFormat/>
    <w:rsid w:val="00542393"/>
    <w:rPr>
      <w:sz w:val="24"/>
      <w:lang w:val="en-GB" w:eastAsia="en-US"/>
    </w:rPr>
  </w:style>
  <w:style w:type="character" w:styleId="Grietas">
    <w:name w:val="Strong"/>
    <w:uiPriority w:val="22"/>
    <w:qFormat/>
    <w:rsid w:val="00B46142"/>
    <w:rPr>
      <w:b/>
      <w:bCs/>
    </w:rPr>
  </w:style>
  <w:style w:type="character" w:customStyle="1" w:styleId="Iskyrimas">
    <w:name w:val="Išskyrimas"/>
    <w:uiPriority w:val="20"/>
    <w:qFormat/>
    <w:rsid w:val="00B46142"/>
    <w:rPr>
      <w:i/>
      <w:iCs/>
    </w:rPr>
  </w:style>
  <w:style w:type="character" w:customStyle="1" w:styleId="Antrat4Diagrama">
    <w:name w:val="Antraštė 4 Diagrama"/>
    <w:link w:val="Antrat4"/>
    <w:semiHidden/>
    <w:qFormat/>
    <w:rsid w:val="0065142A"/>
    <w:rPr>
      <w:rFonts w:ascii="Calibri" w:eastAsia="Times New Roman" w:hAnsi="Calibri" w:cs="Times New Roman"/>
      <w:b/>
      <w:bCs/>
      <w:sz w:val="28"/>
      <w:szCs w:val="28"/>
      <w:lang w:val="en-GB" w:eastAsia="en-US"/>
    </w:rPr>
  </w:style>
  <w:style w:type="character" w:styleId="Puslapionumeris">
    <w:name w:val="page number"/>
    <w:qFormat/>
    <w:rsid w:val="009B6AB2"/>
  </w:style>
  <w:style w:type="character" w:styleId="Komentaronuoroda">
    <w:name w:val="annotation reference"/>
    <w:qFormat/>
    <w:rsid w:val="009B6AB2"/>
    <w:rPr>
      <w:sz w:val="16"/>
      <w:szCs w:val="16"/>
    </w:rPr>
  </w:style>
  <w:style w:type="character" w:customStyle="1" w:styleId="KomentarotekstasDiagrama">
    <w:name w:val="Komentaro tekstas Diagrama"/>
    <w:basedOn w:val="Numatytasispastraiposriftas"/>
    <w:link w:val="Komentarotekstas"/>
    <w:uiPriority w:val="99"/>
    <w:qFormat/>
    <w:rsid w:val="009B6AB2"/>
  </w:style>
  <w:style w:type="character" w:customStyle="1" w:styleId="KomentarotemaDiagrama">
    <w:name w:val="Komentaro tema Diagrama"/>
    <w:link w:val="Komentarotema"/>
    <w:qFormat/>
    <w:rsid w:val="009B6AB2"/>
    <w:rPr>
      <w:b/>
      <w:bCs/>
    </w:rPr>
  </w:style>
  <w:style w:type="character" w:customStyle="1" w:styleId="st1">
    <w:name w:val="st1"/>
    <w:qFormat/>
    <w:rsid w:val="0028557F"/>
  </w:style>
  <w:style w:type="character" w:customStyle="1" w:styleId="normal-h">
    <w:name w:val="normal-h"/>
    <w:qFormat/>
    <w:rsid w:val="0028557F"/>
  </w:style>
  <w:style w:type="character" w:customStyle="1" w:styleId="HTMLiankstoformatuotasDiagrama">
    <w:name w:val="HTML iš anksto formatuotas Diagrama"/>
    <w:basedOn w:val="Numatytasispastraiposriftas"/>
    <w:link w:val="HTMLiankstoformatuotas"/>
    <w:uiPriority w:val="99"/>
    <w:qFormat/>
    <w:rsid w:val="00F256D8"/>
    <w:rPr>
      <w:rFonts w:ascii="Courier New" w:eastAsia="Courier New" w:hAnsi="Courier New"/>
      <w:lang w:val="en-GB" w:eastAsia="en-US"/>
    </w:rPr>
  </w:style>
  <w:style w:type="character" w:customStyle="1" w:styleId="SraopastraipaDiagrama">
    <w:name w:val="Sąrašo pastraipa Diagrama"/>
    <w:link w:val="Sraopastraipa"/>
    <w:uiPriority w:val="34"/>
    <w:qFormat/>
    <w:locked/>
    <w:rsid w:val="00421CEC"/>
    <w:rPr>
      <w:rFonts w:ascii="Calibri" w:eastAsia="Calibri" w:hAnsi="Calibri" w:cs="Calibri"/>
      <w:sz w:val="22"/>
      <w:szCs w:val="22"/>
      <w:lang w:eastAsia="ar-SA"/>
    </w:rPr>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link w:val="PagrindinistekstasDiagrama"/>
    <w:rsid w:val="004C51A0"/>
    <w:pPr>
      <w:tabs>
        <w:tab w:val="clear" w:pos="1293"/>
      </w:tabs>
      <w:jc w:val="both"/>
    </w:p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Antrats">
    <w:name w:val="header"/>
    <w:basedOn w:val="prastasis"/>
    <w:link w:val="AntratsDiagrama"/>
    <w:rsid w:val="004C51A0"/>
    <w:pPr>
      <w:tabs>
        <w:tab w:val="clear" w:pos="1293"/>
        <w:tab w:val="center" w:pos="4153"/>
        <w:tab w:val="right" w:pos="8306"/>
      </w:tabs>
    </w:pPr>
  </w:style>
  <w:style w:type="paragraph" w:styleId="Porat">
    <w:name w:val="footer"/>
    <w:basedOn w:val="prastasis"/>
    <w:link w:val="PoratDiagrama"/>
    <w:uiPriority w:val="99"/>
    <w:rsid w:val="004C51A0"/>
    <w:pPr>
      <w:tabs>
        <w:tab w:val="clear" w:pos="1293"/>
        <w:tab w:val="center" w:pos="4153"/>
        <w:tab w:val="right" w:pos="8306"/>
      </w:tabs>
    </w:pPr>
  </w:style>
  <w:style w:type="paragraph" w:styleId="Pagrindiniotekstotrauka">
    <w:name w:val="Body Text Indent"/>
    <w:basedOn w:val="prastasis"/>
    <w:link w:val="PagrindiniotekstotraukaDiagrama"/>
    <w:rsid w:val="004C51A0"/>
    <w:pPr>
      <w:tabs>
        <w:tab w:val="clear" w:pos="1293"/>
      </w:tabs>
      <w:ind w:firstLine="993"/>
    </w:pPr>
    <w:rPr>
      <w:lang w:val="lt-LT"/>
    </w:rPr>
  </w:style>
  <w:style w:type="paragraph" w:styleId="Debesliotekstas">
    <w:name w:val="Balloon Text"/>
    <w:basedOn w:val="prastasis"/>
    <w:link w:val="DebesliotekstasDiagrama"/>
    <w:uiPriority w:val="99"/>
    <w:semiHidden/>
    <w:qFormat/>
    <w:rsid w:val="0064528F"/>
    <w:rPr>
      <w:rFonts w:ascii="Tahoma" w:hAnsi="Tahoma" w:cs="Tahoma"/>
      <w:sz w:val="16"/>
      <w:szCs w:val="16"/>
    </w:rPr>
  </w:style>
  <w:style w:type="paragraph" w:customStyle="1" w:styleId="Default">
    <w:name w:val="Default"/>
    <w:qFormat/>
    <w:rsid w:val="00A45E04"/>
    <w:rPr>
      <w:color w:val="000000"/>
      <w:sz w:val="24"/>
      <w:szCs w:val="24"/>
    </w:rPr>
  </w:style>
  <w:style w:type="paragraph" w:customStyle="1" w:styleId="tin">
    <w:name w:val="tin"/>
    <w:basedOn w:val="prastasis"/>
    <w:qFormat/>
    <w:rsid w:val="00A45E04"/>
    <w:pPr>
      <w:tabs>
        <w:tab w:val="clear" w:pos="1293"/>
      </w:tabs>
      <w:overflowPunct w:val="0"/>
      <w:spacing w:after="92"/>
      <w:textAlignment w:val="auto"/>
    </w:pPr>
    <w:rPr>
      <w:szCs w:val="24"/>
      <w:lang w:val="lt-LT" w:eastAsia="lt-LT"/>
    </w:rPr>
  </w:style>
  <w:style w:type="paragraph" w:customStyle="1" w:styleId="tajtip">
    <w:name w:val="tajtip"/>
    <w:basedOn w:val="prastasis"/>
    <w:qFormat/>
    <w:rsid w:val="00A45E04"/>
    <w:pPr>
      <w:tabs>
        <w:tab w:val="clear" w:pos="1293"/>
      </w:tabs>
      <w:overflowPunct w:val="0"/>
      <w:spacing w:after="96"/>
      <w:textAlignment w:val="auto"/>
    </w:pPr>
    <w:rPr>
      <w:szCs w:val="24"/>
      <w:lang w:val="lt-LT" w:eastAsia="lt-LT"/>
    </w:rPr>
  </w:style>
  <w:style w:type="paragraph" w:styleId="Betarp">
    <w:name w:val="No Spacing"/>
    <w:uiPriority w:val="1"/>
    <w:qFormat/>
    <w:rsid w:val="00980C07"/>
    <w:rPr>
      <w:rFonts w:ascii="Calibri" w:hAnsi="Calibri" w:cs="Calibri"/>
      <w:sz w:val="22"/>
      <w:szCs w:val="22"/>
      <w:lang w:val="en-US" w:eastAsia="ar-SA"/>
    </w:rPr>
  </w:style>
  <w:style w:type="paragraph" w:styleId="Sraopastraipa">
    <w:name w:val="List Paragraph"/>
    <w:basedOn w:val="prastasis"/>
    <w:link w:val="SraopastraipaDiagrama"/>
    <w:uiPriority w:val="34"/>
    <w:qFormat/>
    <w:rsid w:val="00B46142"/>
    <w:pPr>
      <w:tabs>
        <w:tab w:val="clear" w:pos="1293"/>
      </w:tabs>
      <w:overflowPunct w:val="0"/>
      <w:spacing w:after="160" w:line="252" w:lineRule="auto"/>
      <w:ind w:left="720"/>
      <w:textAlignment w:val="auto"/>
    </w:pPr>
    <w:rPr>
      <w:rFonts w:ascii="Calibri" w:eastAsia="Calibri" w:hAnsi="Calibri" w:cs="Calibri"/>
      <w:sz w:val="22"/>
      <w:szCs w:val="22"/>
      <w:lang w:val="lt-LT" w:eastAsia="ar-SA"/>
    </w:rPr>
  </w:style>
  <w:style w:type="paragraph" w:customStyle="1" w:styleId="m185150071628274762gmail-listparagraph1">
    <w:name w:val="m_185150071628274762gmail-listparagraph1"/>
    <w:basedOn w:val="prastasis"/>
    <w:qFormat/>
    <w:rsid w:val="00CD5FD8"/>
    <w:pPr>
      <w:tabs>
        <w:tab w:val="clear" w:pos="1293"/>
      </w:tabs>
      <w:overflowPunct w:val="0"/>
      <w:spacing w:beforeAutospacing="1" w:afterAutospacing="1"/>
      <w:textAlignment w:val="auto"/>
    </w:pPr>
    <w:rPr>
      <w:szCs w:val="24"/>
      <w:lang w:val="lt-LT" w:eastAsia="lt-LT"/>
    </w:rPr>
  </w:style>
  <w:style w:type="paragraph" w:customStyle="1" w:styleId="TableText">
    <w:name w:val="Table Text"/>
    <w:basedOn w:val="prastasis"/>
    <w:qFormat/>
    <w:rsid w:val="00CD5FD8"/>
    <w:pPr>
      <w:tabs>
        <w:tab w:val="clear" w:pos="1293"/>
      </w:tabs>
      <w:overflowPunct w:val="0"/>
      <w:jc w:val="right"/>
      <w:textAlignment w:val="auto"/>
    </w:pPr>
    <w:rPr>
      <w:szCs w:val="24"/>
      <w:lang w:val="en-US" w:eastAsia="ar-SA"/>
    </w:rPr>
  </w:style>
  <w:style w:type="paragraph" w:customStyle="1" w:styleId="prastasistinklapis1">
    <w:name w:val="Įprastasis (tinklapis)1"/>
    <w:basedOn w:val="prastasis"/>
    <w:uiPriority w:val="99"/>
    <w:qFormat/>
    <w:rsid w:val="004B1FD0"/>
    <w:rPr>
      <w:szCs w:val="24"/>
    </w:rPr>
  </w:style>
  <w:style w:type="paragraph" w:customStyle="1" w:styleId="default0">
    <w:name w:val="default"/>
    <w:basedOn w:val="prastasis"/>
    <w:qFormat/>
    <w:rsid w:val="0065142A"/>
    <w:pPr>
      <w:tabs>
        <w:tab w:val="clear" w:pos="1293"/>
      </w:tabs>
      <w:overflowPunct w:val="0"/>
      <w:spacing w:before="280" w:after="280"/>
      <w:textAlignment w:val="auto"/>
    </w:pPr>
    <w:rPr>
      <w:szCs w:val="24"/>
      <w:lang w:val="lt-LT" w:eastAsia="ar-SA"/>
    </w:rPr>
  </w:style>
  <w:style w:type="paragraph" w:styleId="Komentarotekstas">
    <w:name w:val="annotation text"/>
    <w:basedOn w:val="prastasis"/>
    <w:link w:val="KomentarotekstasDiagrama"/>
    <w:uiPriority w:val="99"/>
    <w:qFormat/>
    <w:rsid w:val="009B6AB2"/>
    <w:pPr>
      <w:tabs>
        <w:tab w:val="clear" w:pos="1293"/>
      </w:tabs>
      <w:overflowPunct w:val="0"/>
      <w:textAlignment w:val="auto"/>
    </w:pPr>
    <w:rPr>
      <w:sz w:val="20"/>
      <w:lang w:val="lt-LT" w:eastAsia="lt-LT"/>
    </w:rPr>
  </w:style>
  <w:style w:type="paragraph" w:styleId="Komentarotema">
    <w:name w:val="annotation subject"/>
    <w:basedOn w:val="Komentarotekstas"/>
    <w:next w:val="Komentarotekstas"/>
    <w:link w:val="KomentarotemaDiagrama"/>
    <w:qFormat/>
    <w:rsid w:val="009B6AB2"/>
    <w:rPr>
      <w:b/>
      <w:bCs/>
    </w:rPr>
  </w:style>
  <w:style w:type="paragraph" w:styleId="HTMLiankstoformatuotas">
    <w:name w:val="HTML Preformatted"/>
    <w:basedOn w:val="prastasis"/>
    <w:link w:val="HTMLiankstoformatuotasDiagrama"/>
    <w:uiPriority w:val="99"/>
    <w:unhideWhenUsed/>
    <w:qFormat/>
    <w:rsid w:val="00F256D8"/>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eastAsia="Courier New" w:hAnsi="Courier New"/>
      <w:sz w:val="20"/>
    </w:rPr>
  </w:style>
  <w:style w:type="paragraph" w:customStyle="1" w:styleId="bodytext">
    <w:name w:val="bodytext"/>
    <w:basedOn w:val="prastasis"/>
    <w:uiPriority w:val="99"/>
    <w:qFormat/>
    <w:rsid w:val="00336ECE"/>
    <w:pPr>
      <w:tabs>
        <w:tab w:val="clear" w:pos="1293"/>
      </w:tabs>
      <w:overflowPunct w:val="0"/>
      <w:spacing w:beforeAutospacing="1" w:afterAutospacing="1"/>
      <w:textAlignment w:val="auto"/>
    </w:pPr>
    <w:rPr>
      <w:szCs w:val="24"/>
      <w:lang w:val="lt-LT" w:eastAsia="lt-LT"/>
    </w:rPr>
  </w:style>
  <w:style w:type="paragraph" w:customStyle="1" w:styleId="Lentelsturinys">
    <w:name w:val="Lentelės turinys"/>
    <w:basedOn w:val="prastasis"/>
    <w:qFormat/>
    <w:rsid w:val="00421CEC"/>
    <w:pPr>
      <w:widowControl w:val="0"/>
      <w:suppressLineNumbers/>
      <w:tabs>
        <w:tab w:val="clear" w:pos="1293"/>
      </w:tabs>
      <w:overflowPunct w:val="0"/>
      <w:textAlignment w:val="auto"/>
    </w:pPr>
    <w:rPr>
      <w:lang w:val="lt-LT"/>
    </w:rPr>
  </w:style>
  <w:style w:type="paragraph" w:customStyle="1" w:styleId="Kadroturinys">
    <w:name w:val="Kadro turinys"/>
    <w:basedOn w:val="prastasis"/>
    <w:qFormat/>
  </w:style>
  <w:style w:type="numbering" w:customStyle="1" w:styleId="Sraonra1">
    <w:name w:val="Sąrašo nėra1"/>
    <w:semiHidden/>
    <w:qFormat/>
    <w:rsid w:val="009B6AB2"/>
  </w:style>
  <w:style w:type="table" w:styleId="Lentelstinklelis">
    <w:name w:val="Table Grid"/>
    <w:basedOn w:val="prastojilentel"/>
    <w:uiPriority w:val="39"/>
    <w:rsid w:val="000D1E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uiPriority w:val="99"/>
    <w:semiHidden/>
    <w:unhideWhenUsed/>
    <w:rsid w:val="004B2CBC"/>
    <w:rPr>
      <w:color w:val="0000FF"/>
      <w:u w:val="single"/>
    </w:rPr>
  </w:style>
  <w:style w:type="paragraph" w:styleId="prastasiniatinklio">
    <w:name w:val="Normal (Web)"/>
    <w:basedOn w:val="prastasis"/>
    <w:uiPriority w:val="99"/>
    <w:semiHidden/>
    <w:unhideWhenUsed/>
    <w:rsid w:val="004B2CBC"/>
    <w:pPr>
      <w:tabs>
        <w:tab w:val="clear" w:pos="1293"/>
      </w:tabs>
      <w:suppressAutoHyphens w:val="0"/>
      <w:spacing w:before="100" w:beforeAutospacing="1" w:after="100" w:afterAutospacing="1"/>
      <w:textAlignment w:val="auto"/>
    </w:pPr>
    <w:rPr>
      <w:szCs w:val="24"/>
      <w:lang w:val="lt-LT" w:eastAsia="lt-LT"/>
    </w:rPr>
  </w:style>
  <w:style w:type="character" w:styleId="Emfaz">
    <w:name w:val="Emphasis"/>
    <w:basedOn w:val="Numatytasispastraiposriftas"/>
    <w:uiPriority w:val="20"/>
    <w:qFormat/>
    <w:rsid w:val="004B2CBC"/>
    <w:rPr>
      <w:i/>
      <w:iCs/>
    </w:rPr>
  </w:style>
  <w:style w:type="paragraph" w:customStyle="1" w:styleId="lentelsturinys0">
    <w:name w:val="lentelsturinys"/>
    <w:basedOn w:val="prastasis"/>
    <w:rsid w:val="00250906"/>
    <w:pPr>
      <w:tabs>
        <w:tab w:val="clear" w:pos="1293"/>
      </w:tabs>
      <w:suppressAutoHyphens w:val="0"/>
      <w:spacing w:before="100" w:beforeAutospacing="1" w:after="100" w:afterAutospacing="1"/>
      <w:textAlignment w:val="auto"/>
    </w:pPr>
    <w:rPr>
      <w:szCs w:val="24"/>
      <w:lang w:val="lt-LT" w:eastAsia="lt-LT"/>
    </w:rPr>
  </w:style>
  <w:style w:type="character" w:customStyle="1" w:styleId="PoratDiagrama">
    <w:name w:val="Poraštė Diagrama"/>
    <w:link w:val="Porat"/>
    <w:uiPriority w:val="99"/>
    <w:rsid w:val="00C53895"/>
    <w:rPr>
      <w:sz w:val="24"/>
      <w:lang w:val="en-GB" w:eastAsia="en-US"/>
    </w:rPr>
  </w:style>
  <w:style w:type="character" w:customStyle="1" w:styleId="DebesliotekstasDiagrama">
    <w:name w:val="Debesėlio tekstas Diagrama"/>
    <w:basedOn w:val="Numatytasispastraiposriftas"/>
    <w:link w:val="Debesliotekstas"/>
    <w:uiPriority w:val="99"/>
    <w:semiHidden/>
    <w:rsid w:val="00C53895"/>
    <w:rPr>
      <w:rFonts w:ascii="Tahoma" w:hAnsi="Tahoma" w:cs="Tahoma"/>
      <w:sz w:val="16"/>
      <w:szCs w:val="16"/>
      <w:lang w:val="en-GB" w:eastAsia="en-US"/>
    </w:rPr>
  </w:style>
  <w:style w:type="character" w:styleId="Nerykuspabraukimas">
    <w:name w:val="Subtle Emphasis"/>
    <w:basedOn w:val="Numatytasispastraiposriftas"/>
    <w:uiPriority w:val="19"/>
    <w:qFormat/>
    <w:rsid w:val="00C53895"/>
    <w:rPr>
      <w:i/>
      <w:iCs/>
      <w:color w:val="808080" w:themeColor="text1" w:themeTint="7F"/>
    </w:rPr>
  </w:style>
  <w:style w:type="paragraph" w:styleId="Paantrat">
    <w:name w:val="Subtitle"/>
    <w:basedOn w:val="prastasis"/>
    <w:next w:val="prastasis"/>
    <w:link w:val="PaantratDiagrama"/>
    <w:uiPriority w:val="11"/>
    <w:qFormat/>
    <w:rsid w:val="00C53895"/>
    <w:pPr>
      <w:numPr>
        <w:ilvl w:val="1"/>
      </w:numPr>
      <w:tabs>
        <w:tab w:val="clear" w:pos="1293"/>
      </w:tabs>
      <w:suppressAutoHyphens w:val="0"/>
      <w:textAlignment w:val="auto"/>
    </w:pPr>
    <w:rPr>
      <w:rFonts w:asciiTheme="majorHAnsi" w:eastAsiaTheme="majorEastAsia" w:hAnsiTheme="majorHAnsi" w:cstheme="majorBidi"/>
      <w:i/>
      <w:iCs/>
      <w:color w:val="4472C4" w:themeColor="accent1"/>
      <w:spacing w:val="15"/>
      <w:szCs w:val="24"/>
      <w:lang w:val="lt-LT" w:eastAsia="lt-LT"/>
    </w:rPr>
  </w:style>
  <w:style w:type="character" w:customStyle="1" w:styleId="PaantratDiagrama">
    <w:name w:val="Paantraštė Diagrama"/>
    <w:basedOn w:val="Numatytasispastraiposriftas"/>
    <w:link w:val="Paantrat"/>
    <w:uiPriority w:val="11"/>
    <w:rsid w:val="00C53895"/>
    <w:rPr>
      <w:rFonts w:asciiTheme="majorHAnsi" w:eastAsiaTheme="majorEastAsia" w:hAnsiTheme="majorHAnsi" w:cstheme="majorBidi"/>
      <w:i/>
      <w:iCs/>
      <w:color w:val="4472C4" w:themeColor="accent1"/>
      <w:spacing w:val="15"/>
      <w:sz w:val="24"/>
      <w:szCs w:val="24"/>
    </w:rPr>
  </w:style>
  <w:style w:type="table" w:customStyle="1" w:styleId="Lentelstinklelis1">
    <w:name w:val="Lentelės tinklelis1"/>
    <w:basedOn w:val="prastojilentel"/>
    <w:next w:val="Lentelstinklelis"/>
    <w:uiPriority w:val="39"/>
    <w:rsid w:val="00C53895"/>
    <w:pPr>
      <w:suppressAutoHyphens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otekstotraukaDiagrama">
    <w:name w:val="Pagrindinio teksto įtrauka Diagrama"/>
    <w:basedOn w:val="Numatytasispastraiposriftas"/>
    <w:link w:val="Pagrindiniotekstotrauka"/>
    <w:rsid w:val="00C53895"/>
    <w:rPr>
      <w:sz w:val="24"/>
      <w:lang w:eastAsia="en-US"/>
    </w:rPr>
  </w:style>
  <w:style w:type="character" w:customStyle="1" w:styleId="xcontentpasted0">
    <w:name w:val="x_contentpasted0"/>
    <w:basedOn w:val="Numatytasispastraiposriftas"/>
    <w:rsid w:val="00063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062227">
      <w:bodyDiv w:val="1"/>
      <w:marLeft w:val="0"/>
      <w:marRight w:val="0"/>
      <w:marTop w:val="0"/>
      <w:marBottom w:val="0"/>
      <w:divBdr>
        <w:top w:val="none" w:sz="0" w:space="0" w:color="auto"/>
        <w:left w:val="none" w:sz="0" w:space="0" w:color="auto"/>
        <w:bottom w:val="none" w:sz="0" w:space="0" w:color="auto"/>
        <w:right w:val="none" w:sz="0" w:space="0" w:color="auto"/>
      </w:divBdr>
    </w:div>
    <w:div w:id="375131056">
      <w:bodyDiv w:val="1"/>
      <w:marLeft w:val="0"/>
      <w:marRight w:val="0"/>
      <w:marTop w:val="0"/>
      <w:marBottom w:val="0"/>
      <w:divBdr>
        <w:top w:val="none" w:sz="0" w:space="0" w:color="auto"/>
        <w:left w:val="none" w:sz="0" w:space="0" w:color="auto"/>
        <w:bottom w:val="none" w:sz="0" w:space="0" w:color="auto"/>
        <w:right w:val="none" w:sz="0" w:space="0" w:color="auto"/>
      </w:divBdr>
    </w:div>
    <w:div w:id="465128328">
      <w:bodyDiv w:val="1"/>
      <w:marLeft w:val="0"/>
      <w:marRight w:val="0"/>
      <w:marTop w:val="0"/>
      <w:marBottom w:val="0"/>
      <w:divBdr>
        <w:top w:val="none" w:sz="0" w:space="0" w:color="auto"/>
        <w:left w:val="none" w:sz="0" w:space="0" w:color="auto"/>
        <w:bottom w:val="none" w:sz="0" w:space="0" w:color="auto"/>
        <w:right w:val="none" w:sz="0" w:space="0" w:color="auto"/>
      </w:divBdr>
    </w:div>
    <w:div w:id="999893339">
      <w:bodyDiv w:val="1"/>
      <w:marLeft w:val="0"/>
      <w:marRight w:val="0"/>
      <w:marTop w:val="0"/>
      <w:marBottom w:val="0"/>
      <w:divBdr>
        <w:top w:val="none" w:sz="0" w:space="0" w:color="auto"/>
        <w:left w:val="none" w:sz="0" w:space="0" w:color="auto"/>
        <w:bottom w:val="none" w:sz="0" w:space="0" w:color="auto"/>
        <w:right w:val="none" w:sz="0" w:space="0" w:color="auto"/>
      </w:divBdr>
    </w:div>
    <w:div w:id="1358971682">
      <w:bodyDiv w:val="1"/>
      <w:marLeft w:val="0"/>
      <w:marRight w:val="0"/>
      <w:marTop w:val="0"/>
      <w:marBottom w:val="0"/>
      <w:divBdr>
        <w:top w:val="none" w:sz="0" w:space="0" w:color="auto"/>
        <w:left w:val="none" w:sz="0" w:space="0" w:color="auto"/>
        <w:bottom w:val="none" w:sz="0" w:space="0" w:color="auto"/>
        <w:right w:val="none" w:sz="0" w:space="0" w:color="auto"/>
      </w:divBdr>
    </w:div>
    <w:div w:id="1386873481">
      <w:bodyDiv w:val="1"/>
      <w:marLeft w:val="0"/>
      <w:marRight w:val="0"/>
      <w:marTop w:val="0"/>
      <w:marBottom w:val="0"/>
      <w:divBdr>
        <w:top w:val="none" w:sz="0" w:space="0" w:color="auto"/>
        <w:left w:val="none" w:sz="0" w:space="0" w:color="auto"/>
        <w:bottom w:val="none" w:sz="0" w:space="0" w:color="auto"/>
        <w:right w:val="none" w:sz="0" w:space="0" w:color="auto"/>
      </w:divBdr>
    </w:div>
    <w:div w:id="1400251153">
      <w:bodyDiv w:val="1"/>
      <w:marLeft w:val="0"/>
      <w:marRight w:val="0"/>
      <w:marTop w:val="0"/>
      <w:marBottom w:val="0"/>
      <w:divBdr>
        <w:top w:val="none" w:sz="0" w:space="0" w:color="auto"/>
        <w:left w:val="none" w:sz="0" w:space="0" w:color="auto"/>
        <w:bottom w:val="none" w:sz="0" w:space="0" w:color="auto"/>
        <w:right w:val="none" w:sz="0" w:space="0" w:color="auto"/>
      </w:divBdr>
    </w:div>
    <w:div w:id="1513453333">
      <w:bodyDiv w:val="1"/>
      <w:marLeft w:val="0"/>
      <w:marRight w:val="0"/>
      <w:marTop w:val="0"/>
      <w:marBottom w:val="0"/>
      <w:divBdr>
        <w:top w:val="none" w:sz="0" w:space="0" w:color="auto"/>
        <w:left w:val="none" w:sz="0" w:space="0" w:color="auto"/>
        <w:bottom w:val="none" w:sz="0" w:space="0" w:color="auto"/>
        <w:right w:val="none" w:sz="0" w:space="0" w:color="auto"/>
      </w:divBdr>
    </w:div>
    <w:div w:id="1527718129">
      <w:bodyDiv w:val="1"/>
      <w:marLeft w:val="0"/>
      <w:marRight w:val="0"/>
      <w:marTop w:val="0"/>
      <w:marBottom w:val="0"/>
      <w:divBdr>
        <w:top w:val="none" w:sz="0" w:space="0" w:color="auto"/>
        <w:left w:val="none" w:sz="0" w:space="0" w:color="auto"/>
        <w:bottom w:val="none" w:sz="0" w:space="0" w:color="auto"/>
        <w:right w:val="none" w:sz="0" w:space="0" w:color="auto"/>
      </w:divBdr>
    </w:div>
    <w:div w:id="1767192518">
      <w:bodyDiv w:val="1"/>
      <w:marLeft w:val="0"/>
      <w:marRight w:val="0"/>
      <w:marTop w:val="0"/>
      <w:marBottom w:val="0"/>
      <w:divBdr>
        <w:top w:val="none" w:sz="0" w:space="0" w:color="auto"/>
        <w:left w:val="none" w:sz="0" w:space="0" w:color="auto"/>
        <w:bottom w:val="none" w:sz="0" w:space="0" w:color="auto"/>
        <w:right w:val="none" w:sz="0" w:space="0" w:color="auto"/>
      </w:divBdr>
    </w:div>
    <w:div w:id="1823960204">
      <w:bodyDiv w:val="1"/>
      <w:marLeft w:val="0"/>
      <w:marRight w:val="0"/>
      <w:marTop w:val="0"/>
      <w:marBottom w:val="0"/>
      <w:divBdr>
        <w:top w:val="none" w:sz="0" w:space="0" w:color="auto"/>
        <w:left w:val="none" w:sz="0" w:space="0" w:color="auto"/>
        <w:bottom w:val="none" w:sz="0" w:space="0" w:color="auto"/>
        <w:right w:val="none" w:sz="0" w:space="0" w:color="auto"/>
      </w:divBdr>
    </w:div>
    <w:div w:id="2108886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Knyga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Knyga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Knyga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12"/>
    </mc:Choice>
    <mc:Fallback>
      <c:style val="12"/>
    </mc:Fallback>
  </mc:AlternateContent>
  <c:chart>
    <c:title>
      <c:overlay val="0"/>
    </c:title>
    <c:autoTitleDeleted val="0"/>
    <c:plotArea>
      <c:layout/>
      <c:barChart>
        <c:barDir val="col"/>
        <c:grouping val="clustered"/>
        <c:varyColors val="0"/>
        <c:ser>
          <c:idx val="0"/>
          <c:order val="0"/>
          <c:tx>
            <c:strRef>
              <c:f>Lapas1!$E$7</c:f>
              <c:strCache>
                <c:ptCount val="1"/>
                <c:pt idx="0">
                  <c:v>Lankytojai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Lapas1!$D$8:$D$11</c:f>
              <c:numCache>
                <c:formatCode>General</c:formatCode>
                <c:ptCount val="4"/>
                <c:pt idx="0">
                  <c:v>2019</c:v>
                </c:pt>
                <c:pt idx="1">
                  <c:v>2020</c:v>
                </c:pt>
                <c:pt idx="2">
                  <c:v>2021</c:v>
                </c:pt>
                <c:pt idx="3">
                  <c:v>2022</c:v>
                </c:pt>
              </c:numCache>
            </c:numRef>
          </c:cat>
          <c:val>
            <c:numRef>
              <c:f>Lapas1!$E$8:$E$11</c:f>
              <c:numCache>
                <c:formatCode>General</c:formatCode>
                <c:ptCount val="4"/>
                <c:pt idx="0">
                  <c:v>8592</c:v>
                </c:pt>
                <c:pt idx="1">
                  <c:v>6305</c:v>
                </c:pt>
                <c:pt idx="2">
                  <c:v>4350</c:v>
                </c:pt>
                <c:pt idx="3">
                  <c:v>5058</c:v>
                </c:pt>
              </c:numCache>
            </c:numRef>
          </c:val>
          <c:extLst>
            <c:ext xmlns:c16="http://schemas.microsoft.com/office/drawing/2014/chart" uri="{C3380CC4-5D6E-409C-BE32-E72D297353CC}">
              <c16:uniqueId val="{00000000-0CBB-4768-B294-C0D75C093CC1}"/>
            </c:ext>
          </c:extLst>
        </c:ser>
        <c:dLbls>
          <c:showLegendKey val="0"/>
          <c:showVal val="1"/>
          <c:showCatName val="0"/>
          <c:showSerName val="0"/>
          <c:showPercent val="0"/>
          <c:showBubbleSize val="0"/>
        </c:dLbls>
        <c:gapWidth val="150"/>
        <c:overlap val="-25"/>
        <c:axId val="75465472"/>
        <c:axId val="88986368"/>
      </c:barChart>
      <c:catAx>
        <c:axId val="75465472"/>
        <c:scaling>
          <c:orientation val="minMax"/>
        </c:scaling>
        <c:delete val="0"/>
        <c:axPos val="b"/>
        <c:numFmt formatCode="General" sourceLinked="1"/>
        <c:majorTickMark val="none"/>
        <c:minorTickMark val="none"/>
        <c:tickLblPos val="nextTo"/>
        <c:crossAx val="88986368"/>
        <c:crosses val="autoZero"/>
        <c:auto val="1"/>
        <c:lblAlgn val="ctr"/>
        <c:lblOffset val="100"/>
        <c:noMultiLvlLbl val="0"/>
      </c:catAx>
      <c:valAx>
        <c:axId val="88986368"/>
        <c:scaling>
          <c:orientation val="minMax"/>
        </c:scaling>
        <c:delete val="1"/>
        <c:axPos val="l"/>
        <c:numFmt formatCode="General" sourceLinked="1"/>
        <c:majorTickMark val="out"/>
        <c:minorTickMark val="none"/>
        <c:tickLblPos val="none"/>
        <c:crossAx val="75465472"/>
        <c:crosses val="autoZero"/>
        <c:crossBetween val="between"/>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13"/>
    </mc:Choice>
    <mc:Fallback>
      <c:style val="13"/>
    </mc:Fallback>
  </mc:AlternateContent>
  <c:chart>
    <c:title>
      <c:overlay val="0"/>
    </c:title>
    <c:autoTitleDeleted val="0"/>
    <c:plotArea>
      <c:layout/>
      <c:barChart>
        <c:barDir val="col"/>
        <c:grouping val="clustered"/>
        <c:varyColors val="0"/>
        <c:ser>
          <c:idx val="0"/>
          <c:order val="0"/>
          <c:tx>
            <c:strRef>
              <c:f>Lapas1!$K$7</c:f>
              <c:strCache>
                <c:ptCount val="1"/>
                <c:pt idx="0">
                  <c:v>Renginių skaičius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Lapas1!$J$8:$J$11</c:f>
              <c:numCache>
                <c:formatCode>General</c:formatCode>
                <c:ptCount val="4"/>
                <c:pt idx="0">
                  <c:v>2019</c:v>
                </c:pt>
                <c:pt idx="1">
                  <c:v>2020</c:v>
                </c:pt>
                <c:pt idx="2">
                  <c:v>2021</c:v>
                </c:pt>
                <c:pt idx="3">
                  <c:v>2022</c:v>
                </c:pt>
              </c:numCache>
            </c:numRef>
          </c:cat>
          <c:val>
            <c:numRef>
              <c:f>Lapas1!$K$8:$K$11</c:f>
              <c:numCache>
                <c:formatCode>General</c:formatCode>
                <c:ptCount val="4"/>
                <c:pt idx="0">
                  <c:v>42</c:v>
                </c:pt>
                <c:pt idx="1">
                  <c:v>28</c:v>
                </c:pt>
                <c:pt idx="2">
                  <c:v>24</c:v>
                </c:pt>
                <c:pt idx="3">
                  <c:v>21</c:v>
                </c:pt>
              </c:numCache>
            </c:numRef>
          </c:val>
          <c:extLst>
            <c:ext xmlns:c16="http://schemas.microsoft.com/office/drawing/2014/chart" uri="{C3380CC4-5D6E-409C-BE32-E72D297353CC}">
              <c16:uniqueId val="{00000000-7D62-4207-95F0-625F7B8CF513}"/>
            </c:ext>
          </c:extLst>
        </c:ser>
        <c:dLbls>
          <c:showLegendKey val="0"/>
          <c:showVal val="1"/>
          <c:showCatName val="0"/>
          <c:showSerName val="0"/>
          <c:showPercent val="0"/>
          <c:showBubbleSize val="0"/>
        </c:dLbls>
        <c:gapWidth val="150"/>
        <c:overlap val="-25"/>
        <c:axId val="145060992"/>
        <c:axId val="145062528"/>
      </c:barChart>
      <c:catAx>
        <c:axId val="145060992"/>
        <c:scaling>
          <c:orientation val="minMax"/>
        </c:scaling>
        <c:delete val="0"/>
        <c:axPos val="b"/>
        <c:numFmt formatCode="General" sourceLinked="1"/>
        <c:majorTickMark val="none"/>
        <c:minorTickMark val="none"/>
        <c:tickLblPos val="nextTo"/>
        <c:crossAx val="145062528"/>
        <c:crosses val="autoZero"/>
        <c:auto val="1"/>
        <c:lblAlgn val="ctr"/>
        <c:lblOffset val="100"/>
        <c:noMultiLvlLbl val="0"/>
      </c:catAx>
      <c:valAx>
        <c:axId val="145062528"/>
        <c:scaling>
          <c:orientation val="minMax"/>
        </c:scaling>
        <c:delete val="1"/>
        <c:axPos val="l"/>
        <c:numFmt formatCode="General" sourceLinked="1"/>
        <c:majorTickMark val="out"/>
        <c:minorTickMark val="none"/>
        <c:tickLblPos val="none"/>
        <c:crossAx val="145060992"/>
        <c:crosses val="autoZero"/>
        <c:crossBetween val="between"/>
      </c:valAx>
    </c:plotArea>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14"/>
    </mc:Choice>
    <mc:Fallback>
      <c:style val="14"/>
    </mc:Fallback>
  </mc:AlternateContent>
  <c:chart>
    <c:title>
      <c:overlay val="0"/>
    </c:title>
    <c:autoTitleDeleted val="0"/>
    <c:plotArea>
      <c:layout/>
      <c:barChart>
        <c:barDir val="col"/>
        <c:grouping val="clustered"/>
        <c:varyColors val="0"/>
        <c:ser>
          <c:idx val="0"/>
          <c:order val="0"/>
          <c:tx>
            <c:strRef>
              <c:f>Lapas1!$Q$7</c:f>
              <c:strCache>
                <c:ptCount val="1"/>
                <c:pt idx="0">
                  <c:v>Edukacinių užsiėmimų skaičius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Lapas1!$P$8:$P$11</c:f>
              <c:numCache>
                <c:formatCode>General</c:formatCode>
                <c:ptCount val="4"/>
                <c:pt idx="0">
                  <c:v>2019</c:v>
                </c:pt>
                <c:pt idx="1">
                  <c:v>2020</c:v>
                </c:pt>
                <c:pt idx="2">
                  <c:v>2021</c:v>
                </c:pt>
                <c:pt idx="3">
                  <c:v>2022</c:v>
                </c:pt>
              </c:numCache>
            </c:numRef>
          </c:cat>
          <c:val>
            <c:numRef>
              <c:f>Lapas1!$Q$8:$Q$11</c:f>
              <c:numCache>
                <c:formatCode>General</c:formatCode>
                <c:ptCount val="4"/>
                <c:pt idx="0">
                  <c:v>45</c:v>
                </c:pt>
                <c:pt idx="1">
                  <c:v>18</c:v>
                </c:pt>
                <c:pt idx="2">
                  <c:v>20</c:v>
                </c:pt>
                <c:pt idx="3">
                  <c:v>33</c:v>
                </c:pt>
              </c:numCache>
            </c:numRef>
          </c:val>
          <c:extLst>
            <c:ext xmlns:c16="http://schemas.microsoft.com/office/drawing/2014/chart" uri="{C3380CC4-5D6E-409C-BE32-E72D297353CC}">
              <c16:uniqueId val="{00000000-E560-4DA9-8B53-AC324E2D1A01}"/>
            </c:ext>
          </c:extLst>
        </c:ser>
        <c:dLbls>
          <c:showLegendKey val="0"/>
          <c:showVal val="1"/>
          <c:showCatName val="0"/>
          <c:showSerName val="0"/>
          <c:showPercent val="0"/>
          <c:showBubbleSize val="0"/>
        </c:dLbls>
        <c:gapWidth val="150"/>
        <c:overlap val="-25"/>
        <c:axId val="44025728"/>
        <c:axId val="44027264"/>
      </c:barChart>
      <c:catAx>
        <c:axId val="44025728"/>
        <c:scaling>
          <c:orientation val="minMax"/>
        </c:scaling>
        <c:delete val="0"/>
        <c:axPos val="b"/>
        <c:numFmt formatCode="General" sourceLinked="1"/>
        <c:majorTickMark val="none"/>
        <c:minorTickMark val="none"/>
        <c:tickLblPos val="nextTo"/>
        <c:crossAx val="44027264"/>
        <c:crosses val="autoZero"/>
        <c:auto val="1"/>
        <c:lblAlgn val="ctr"/>
        <c:lblOffset val="100"/>
        <c:noMultiLvlLbl val="0"/>
      </c:catAx>
      <c:valAx>
        <c:axId val="44027264"/>
        <c:scaling>
          <c:orientation val="minMax"/>
        </c:scaling>
        <c:delete val="1"/>
        <c:axPos val="l"/>
        <c:numFmt formatCode="General" sourceLinked="1"/>
        <c:majorTickMark val="out"/>
        <c:minorTickMark val="none"/>
        <c:tickLblPos val="none"/>
        <c:crossAx val="44025728"/>
        <c:crosses val="autoZero"/>
        <c:crossBetween val="between"/>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72F32-4784-4F11-9620-A48BFC05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9668</Words>
  <Characters>5511</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DĖL</vt:lpstr>
    </vt:vector>
  </TitlesOfParts>
  <Company>KANCELIARIJA</Company>
  <LinksUpToDate>false</LinksUpToDate>
  <CharactersWithSpaces>15149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dc:title>
  <dc:subject>T-31</dc:subject>
  <dc:creator>IGNALINOS RAJONO SAVIVALDYBĖS TARYBA</dc:creator>
  <dc:description/>
  <cp:lastModifiedBy>Rasa</cp:lastModifiedBy>
  <cp:revision>2</cp:revision>
  <cp:lastPrinted>2019-06-10T09:58:00Z</cp:lastPrinted>
  <dcterms:created xsi:type="dcterms:W3CDTF">2023-05-31T08:21:00Z</dcterms:created>
  <dcterms:modified xsi:type="dcterms:W3CDTF">2023-05-31T08:21:00Z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Manager">
    <vt:lpwstr>2019-04-04</vt:lpwstr>
  </property>
  <property fmtid="{D5CDD505-2E9C-101B-9397-08002B2CF9AE}" pid="9" name="Nr">
    <vt:lpwstr>.........._x000d_</vt:lpwstr>
  </property>
  <property fmtid="{D5CDD505-2E9C-101B-9397-08002B2CF9AE}" pid="10" name="ScaleCrop">
    <vt:bool>false</vt:bool>
  </property>
  <property fmtid="{D5CDD505-2E9C-101B-9397-08002B2CF9AE}" pid="11" name="ShareDoc">
    <vt:bool>false</vt:bool>
  </property>
  <property fmtid="{D5CDD505-2E9C-101B-9397-08002B2CF9AE}" pid="12" name="category">
    <vt:lpwstr>Sprendimas</vt:lpwstr>
  </property>
  <property fmtid="{D5CDD505-2E9C-101B-9397-08002B2CF9AE}" pid="13" name="pavadinimas">
    <vt:lpwstr>DĖL_x000d_</vt:lpwstr>
  </property>
</Properties>
</file>