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3D255" w14:textId="24C829ED" w:rsidR="00DF4776" w:rsidRDefault="00FE603D">
      <w:pPr>
        <w:spacing w:before="64"/>
        <w:ind w:left="260" w:right="4052"/>
        <w:rPr>
          <w:rFonts w:ascii="Calibri" w:hAnsi="Calibri"/>
          <w:sz w:val="1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5EBBB42" wp14:editId="3F7B8C26">
            <wp:simplePos x="0" y="0"/>
            <wp:positionH relativeFrom="page">
              <wp:posOffset>4861178</wp:posOffset>
            </wp:positionH>
            <wp:positionV relativeFrom="paragraph">
              <wp:posOffset>283</wp:posOffset>
            </wp:positionV>
            <wp:extent cx="975995" cy="50973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995" cy="509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01BC57FD" wp14:editId="318831A5">
            <wp:simplePos x="0" y="0"/>
            <wp:positionH relativeFrom="page">
              <wp:posOffset>6171699</wp:posOffset>
            </wp:positionH>
            <wp:positionV relativeFrom="paragraph">
              <wp:posOffset>91647</wp:posOffset>
            </wp:positionV>
            <wp:extent cx="708760" cy="229946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760" cy="2299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115D"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0E54B47" wp14:editId="31A8F827">
                <wp:simplePos x="0" y="0"/>
                <wp:positionH relativeFrom="page">
                  <wp:posOffset>0</wp:posOffset>
                </wp:positionH>
                <wp:positionV relativeFrom="page">
                  <wp:posOffset>371475</wp:posOffset>
                </wp:positionV>
                <wp:extent cx="630555" cy="17081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0555" cy="170815"/>
                        </a:xfrm>
                        <a:prstGeom prst="rect">
                          <a:avLst/>
                        </a:prstGeom>
                        <a:solidFill>
                          <a:srgbClr val="B5CDC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CFB37" id="Rectangle 2" o:spid="_x0000_s1026" style="position:absolute;margin-left:0;margin-top:29.25pt;width:49.65pt;height:13.4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" fillcolor="#b5cdc4" stroked="f">
                <w10:wrap anchorx="page" anchory="page"/>
              </v:rect>
            </w:pict>
          </mc:Fallback>
        </mc:AlternateContent>
      </w:r>
      <w:r>
        <w:rPr>
          <w:rFonts w:ascii="Calibri" w:hAnsi="Calibri"/>
          <w:sz w:val="18"/>
        </w:rPr>
        <w:t xml:space="preserve">Projekto </w:t>
      </w:r>
      <w:r w:rsidR="0058160F" w:rsidRPr="0058160F">
        <w:rPr>
          <w:rFonts w:ascii="Calibri" w:hAnsi="Calibri"/>
          <w:sz w:val="18"/>
        </w:rPr>
        <w:t>„</w:t>
      </w:r>
      <w:r>
        <w:rPr>
          <w:rFonts w:ascii="Calibri" w:hAnsi="Calibri"/>
          <w:sz w:val="18"/>
        </w:rPr>
        <w:t>Skaitmeninio ugdymo turinio kūrimas ir diegimas“ veikla</w:t>
      </w:r>
      <w:r w:rsidR="0058160F">
        <w:rPr>
          <w:rFonts w:ascii="Calibri" w:hAnsi="Calibri"/>
          <w:sz w:val="18"/>
        </w:rPr>
        <w:t xml:space="preserve"> </w:t>
      </w:r>
      <w:r w:rsidR="0058160F" w:rsidRPr="0058160F">
        <w:rPr>
          <w:rFonts w:ascii="Calibri" w:hAnsi="Calibri"/>
          <w:sz w:val="18"/>
        </w:rPr>
        <w:t>„</w:t>
      </w:r>
      <w:r>
        <w:rPr>
          <w:rFonts w:ascii="Calibri" w:hAnsi="Calibri"/>
          <w:sz w:val="18"/>
        </w:rPr>
        <w:t>Metodinės</w:t>
      </w:r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pagalbos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mokykloms,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įgyvendinančioms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atnaujintą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ugdymo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turinį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teikimas“</w:t>
      </w:r>
    </w:p>
    <w:p w14:paraId="5A68D0AF" w14:textId="77777777" w:rsidR="00DF4776" w:rsidRDefault="00DF4776">
      <w:pPr>
        <w:pStyle w:val="Pagrindinistekstas"/>
        <w:ind w:left="0" w:firstLine="0"/>
        <w:rPr>
          <w:rFonts w:ascii="Calibri"/>
          <w:sz w:val="20"/>
        </w:rPr>
      </w:pPr>
    </w:p>
    <w:p w14:paraId="021AA032" w14:textId="77777777" w:rsidR="00DF4776" w:rsidRDefault="00DF4776">
      <w:pPr>
        <w:pStyle w:val="Pagrindinistekstas"/>
        <w:spacing w:before="5"/>
        <w:ind w:left="0" w:firstLine="0"/>
        <w:rPr>
          <w:rFonts w:ascii="Calibri"/>
          <w:sz w:val="18"/>
        </w:rPr>
      </w:pPr>
    </w:p>
    <w:p w14:paraId="528050BD" w14:textId="77777777" w:rsidR="00DF4776" w:rsidRDefault="00FE603D">
      <w:pPr>
        <w:pStyle w:val="Pavadinimas"/>
      </w:pPr>
      <w:r>
        <w:rPr>
          <w:color w:val="5B8677"/>
        </w:rPr>
        <w:t>MOKYTOJŲ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MOKYMŲ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DALYVIŲ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ATRANKA SAVIVALDYBĖSE</w:t>
      </w:r>
    </w:p>
    <w:p w14:paraId="1FA653CE" w14:textId="77777777" w:rsidR="00DF4776" w:rsidRDefault="00FE603D">
      <w:pPr>
        <w:pStyle w:val="Pagrindinistekstas"/>
        <w:spacing w:before="254"/>
        <w:ind w:left="112" w:firstLine="0"/>
        <w:jc w:val="both"/>
      </w:pPr>
      <w:r>
        <w:rPr>
          <w:color w:val="333333"/>
        </w:rPr>
        <w:t>Į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NŠA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mokymus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mokytojus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deleguoja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savivaldybių atnaujinto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ugdymo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turinio įgyvendinimo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komandos.</w:t>
      </w:r>
    </w:p>
    <w:p w14:paraId="4AE9DAF4" w14:textId="77777777" w:rsidR="00DF4776" w:rsidRDefault="00DF4776">
      <w:pPr>
        <w:pStyle w:val="Pagrindinistekstas"/>
        <w:ind w:left="0" w:firstLine="0"/>
        <w:rPr>
          <w:sz w:val="20"/>
        </w:rPr>
      </w:pPr>
    </w:p>
    <w:p w14:paraId="0881A9AC" w14:textId="6CA4E3C3" w:rsidR="00DF4776" w:rsidRDefault="00FE603D">
      <w:pPr>
        <w:pStyle w:val="Antrat1"/>
      </w:pPr>
      <w:r>
        <w:rPr>
          <w:color w:val="5B8677"/>
        </w:rPr>
        <w:t>VYKDANT</w:t>
      </w:r>
      <w:r>
        <w:rPr>
          <w:color w:val="5B8677"/>
          <w:spacing w:val="-6"/>
        </w:rPr>
        <w:t xml:space="preserve"> </w:t>
      </w:r>
      <w:r>
        <w:rPr>
          <w:color w:val="5B8677"/>
        </w:rPr>
        <w:t>ATRANKĄ,</w:t>
      </w:r>
      <w:r>
        <w:rPr>
          <w:color w:val="5B8677"/>
          <w:spacing w:val="-5"/>
        </w:rPr>
        <w:t xml:space="preserve"> </w:t>
      </w:r>
      <w:r>
        <w:rPr>
          <w:color w:val="5B8677"/>
        </w:rPr>
        <w:t>SVARBU,</w:t>
      </w:r>
      <w:r>
        <w:rPr>
          <w:color w:val="5B8677"/>
          <w:spacing w:val="-1"/>
        </w:rPr>
        <w:t xml:space="preserve"> </w:t>
      </w:r>
      <w:r>
        <w:rPr>
          <w:color w:val="5B8677"/>
        </w:rPr>
        <w:t>JOG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SAVIVALDYBEI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NŠA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MOKYMUOSE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ATSTOVAUTŲ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MOKYTOJAI:</w:t>
      </w:r>
    </w:p>
    <w:p w14:paraId="7156D597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iš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skirtingų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mokyklų tipų;</w:t>
      </w:r>
    </w:p>
    <w:p w14:paraId="2B4D0535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iš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skirtingų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pakopų;</w:t>
      </w:r>
    </w:p>
    <w:p w14:paraId="44CD85C4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taip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pat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būtų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įtraukti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švietimo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pagalbos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mokiniui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specialistai.</w:t>
      </w:r>
    </w:p>
    <w:p w14:paraId="1B917CEF" w14:textId="77777777" w:rsidR="00DF4776" w:rsidRDefault="00DF4776">
      <w:pPr>
        <w:pStyle w:val="Pagrindinistekstas"/>
        <w:spacing w:before="6"/>
        <w:ind w:left="0" w:firstLine="0"/>
        <w:rPr>
          <w:sz w:val="29"/>
        </w:rPr>
      </w:pPr>
    </w:p>
    <w:p w14:paraId="3772904D" w14:textId="1FC099AE" w:rsidR="00DF4776" w:rsidRDefault="00FE603D">
      <w:pPr>
        <w:pStyle w:val="Pagrindinistekstas"/>
        <w:ind w:left="112" w:right="107" w:firstLine="0"/>
        <w:jc w:val="both"/>
      </w:pPr>
      <w:r>
        <w:rPr>
          <w:color w:val="333333"/>
        </w:rPr>
        <w:t>Mokytojai, kurie pirmieji perpras atnaujintas BP, bus ypač svarbūs savivaldybės mokytojų bendruomenei: jie neš žinią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apie atnaujintas BP, kolegoms padės perprasti turinį, inicijuos dalijimąsi savivaldybėje,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kartu su kolegomis priims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reikiamus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sprendimus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dėl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pasirengimo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dirbti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pagal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atnaujintas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BP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mokyklose.</w:t>
      </w:r>
    </w:p>
    <w:p w14:paraId="4116ABA5" w14:textId="77777777" w:rsidR="00DF4776" w:rsidRDefault="00DF4776">
      <w:pPr>
        <w:pStyle w:val="Pagrindinistekstas"/>
        <w:ind w:left="0" w:firstLine="0"/>
        <w:rPr>
          <w:sz w:val="20"/>
        </w:rPr>
      </w:pPr>
    </w:p>
    <w:p w14:paraId="1DC3B255" w14:textId="77777777" w:rsidR="00DF4776" w:rsidRDefault="00FE603D">
      <w:pPr>
        <w:pStyle w:val="Antrat1"/>
        <w:spacing w:before="166" w:line="293" w:lineRule="exact"/>
      </w:pPr>
      <w:r>
        <w:rPr>
          <w:color w:val="5B8677"/>
        </w:rPr>
        <w:t>BENDRIEJI</w:t>
      </w:r>
      <w:r>
        <w:rPr>
          <w:color w:val="5B8677"/>
          <w:spacing w:val="-3"/>
        </w:rPr>
        <w:t xml:space="preserve"> </w:t>
      </w:r>
      <w:r>
        <w:rPr>
          <w:color w:val="5B8677"/>
        </w:rPr>
        <w:t>KRITERIJAI</w:t>
      </w:r>
    </w:p>
    <w:p w14:paraId="779D351A" w14:textId="2AE98BB7" w:rsidR="00DF4776" w:rsidRDefault="00FE603D">
      <w:pPr>
        <w:pStyle w:val="Pagrindinistekstas"/>
        <w:spacing w:line="242" w:lineRule="auto"/>
        <w:ind w:left="112" w:right="105" w:firstLine="0"/>
        <w:jc w:val="both"/>
      </w:pPr>
      <w:r>
        <w:rPr>
          <w:color w:val="333333"/>
        </w:rPr>
        <w:t>Šalia pagrindinio mokytojų atrankos kriterijaus – motyvacijos pirmiesiems susipažinti su atnaujintomis BP –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siūlome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šiuos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atrankos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kriterijus, kuriais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savivaldybė gali remtis:</w:t>
      </w:r>
    </w:p>
    <w:p w14:paraId="650B188F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line="265" w:lineRule="exact"/>
        <w:ind w:hanging="361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aukštąjį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išsilavinimą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8"/>
          <w:sz w:val="21"/>
        </w:rPr>
        <w:t xml:space="preserve"> </w:t>
      </w:r>
      <w:r>
        <w:rPr>
          <w:color w:val="333333"/>
          <w:sz w:val="21"/>
        </w:rPr>
        <w:t>pedagogo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kvalifikaciją;</w:t>
      </w:r>
    </w:p>
    <w:p w14:paraId="75BA185D" w14:textId="43D9BAF2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right="104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13"/>
          <w:sz w:val="21"/>
        </w:rPr>
        <w:t xml:space="preserve"> </w:t>
      </w:r>
      <w:r>
        <w:rPr>
          <w:color w:val="333333"/>
          <w:sz w:val="21"/>
        </w:rPr>
        <w:t>ne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mažesnę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kaip</w:t>
      </w:r>
      <w:r>
        <w:rPr>
          <w:color w:val="333333"/>
          <w:spacing w:val="14"/>
          <w:sz w:val="21"/>
        </w:rPr>
        <w:t xml:space="preserve"> </w:t>
      </w:r>
      <w:r>
        <w:rPr>
          <w:color w:val="333333"/>
          <w:sz w:val="21"/>
        </w:rPr>
        <w:t>3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metų</w:t>
      </w:r>
      <w:r>
        <w:rPr>
          <w:color w:val="333333"/>
          <w:spacing w:val="10"/>
          <w:sz w:val="21"/>
        </w:rPr>
        <w:t xml:space="preserve"> </w:t>
      </w:r>
      <w:r>
        <w:rPr>
          <w:color w:val="333333"/>
          <w:sz w:val="21"/>
        </w:rPr>
        <w:t>pedagoginio</w:t>
      </w:r>
      <w:r>
        <w:rPr>
          <w:color w:val="333333"/>
          <w:spacing w:val="10"/>
          <w:sz w:val="21"/>
        </w:rPr>
        <w:t xml:space="preserve"> </w:t>
      </w:r>
      <w:r>
        <w:rPr>
          <w:color w:val="333333"/>
          <w:sz w:val="21"/>
        </w:rPr>
        <w:t>darbo</w:t>
      </w:r>
      <w:r>
        <w:rPr>
          <w:color w:val="333333"/>
          <w:spacing w:val="10"/>
          <w:sz w:val="21"/>
        </w:rPr>
        <w:t xml:space="preserve"> </w:t>
      </w:r>
      <w:r>
        <w:rPr>
          <w:color w:val="333333"/>
          <w:sz w:val="21"/>
        </w:rPr>
        <w:t>patirtį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21"/>
          <w:sz w:val="21"/>
        </w:rPr>
        <w:t xml:space="preserve"> </w:t>
      </w:r>
      <w:r>
        <w:rPr>
          <w:color w:val="333333"/>
          <w:sz w:val="21"/>
        </w:rPr>
        <w:t>įstaigoje</w:t>
      </w:r>
      <w:r>
        <w:rPr>
          <w:color w:val="333333"/>
          <w:spacing w:val="8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11"/>
          <w:sz w:val="21"/>
        </w:rPr>
        <w:t xml:space="preserve"> </w:t>
      </w:r>
      <w:r>
        <w:rPr>
          <w:color w:val="333333"/>
          <w:sz w:val="21"/>
        </w:rPr>
        <w:t>įstaigose;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vykdančioje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-45"/>
          <w:sz w:val="21"/>
        </w:rPr>
        <w:t xml:space="preserve"> </w:t>
      </w:r>
      <w:r>
        <w:rPr>
          <w:color w:val="333333"/>
          <w:sz w:val="21"/>
        </w:rPr>
        <w:t>vykdančiose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bendrojo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programas</w:t>
      </w:r>
      <w:r>
        <w:rPr>
          <w:color w:val="333333"/>
          <w:spacing w:val="2"/>
          <w:sz w:val="21"/>
        </w:rPr>
        <w:t xml:space="preserve"> </w:t>
      </w:r>
      <w:r>
        <w:rPr>
          <w:color w:val="333333"/>
          <w:sz w:val="21"/>
        </w:rPr>
        <w:t>(toliau</w:t>
      </w:r>
      <w:r>
        <w:rPr>
          <w:color w:val="333333"/>
          <w:spacing w:val="6"/>
          <w:sz w:val="21"/>
        </w:rPr>
        <w:t xml:space="preserve"> </w:t>
      </w:r>
      <w:r>
        <w:rPr>
          <w:color w:val="333333"/>
          <w:sz w:val="21"/>
        </w:rPr>
        <w:t>–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mokykla);</w:t>
      </w:r>
    </w:p>
    <w:p w14:paraId="7F458FA2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gerus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skaitmeninio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raštingumo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gebėjimus;</w:t>
      </w:r>
    </w:p>
    <w:p w14:paraId="2AA430C4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išmanyti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pamokos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sampratą,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atitinkančią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Geros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mokyklos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koncepciją;</w:t>
      </w:r>
    </w:p>
    <w:p w14:paraId="77EF8CDE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išmanyti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inovacijas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bei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inicijuoti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jų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įgyvendinimą;</w:t>
      </w:r>
    </w:p>
    <w:p w14:paraId="3BFC0D4C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mokėti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apibendrinti,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sisteminti,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analizuoti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informaciją,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sklandžiai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dėstyti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mintis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žodžiu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raštu;</w:t>
      </w:r>
    </w:p>
    <w:p w14:paraId="4F96DEC5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gebėti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bendrauti ir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bendradarbiauti,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laiku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veiksmingai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organizuoti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savo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kitų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darbą;</w:t>
      </w:r>
    </w:p>
    <w:p w14:paraId="69ED1450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konsultavimo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patirties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mokyklos</w:t>
      </w:r>
      <w:r>
        <w:rPr>
          <w:color w:val="333333"/>
          <w:spacing w:val="2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savivaldybės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šalies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lygmeniu;</w:t>
      </w:r>
    </w:p>
    <w:p w14:paraId="47313EB8" w14:textId="709BB64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right="113"/>
        <w:rPr>
          <w:sz w:val="21"/>
        </w:rPr>
      </w:pPr>
      <w:r>
        <w:rPr>
          <w:color w:val="333333"/>
          <w:sz w:val="21"/>
        </w:rPr>
        <w:t>turėti</w:t>
      </w:r>
      <w:r>
        <w:rPr>
          <w:color w:val="333333"/>
          <w:spacing w:val="3"/>
          <w:sz w:val="21"/>
        </w:rPr>
        <w:t xml:space="preserve"> </w:t>
      </w:r>
      <w:r>
        <w:rPr>
          <w:color w:val="333333"/>
          <w:sz w:val="21"/>
        </w:rPr>
        <w:t>patirties</w:t>
      </w:r>
      <w:r>
        <w:rPr>
          <w:color w:val="333333"/>
          <w:spacing w:val="8"/>
          <w:sz w:val="21"/>
        </w:rPr>
        <w:t xml:space="preserve"> </w:t>
      </w:r>
      <w:r>
        <w:rPr>
          <w:color w:val="333333"/>
          <w:sz w:val="21"/>
        </w:rPr>
        <w:t>rengiant</w:t>
      </w:r>
      <w:r>
        <w:rPr>
          <w:color w:val="333333"/>
          <w:spacing w:val="5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5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1"/>
          <w:sz w:val="21"/>
        </w:rPr>
        <w:t xml:space="preserve"> </w:t>
      </w:r>
      <w:r>
        <w:rPr>
          <w:color w:val="333333"/>
          <w:sz w:val="21"/>
        </w:rPr>
        <w:t>ar</w:t>
      </w:r>
      <w:r>
        <w:rPr>
          <w:color w:val="333333"/>
          <w:spacing w:val="5"/>
          <w:sz w:val="21"/>
        </w:rPr>
        <w:t xml:space="preserve"> </w:t>
      </w:r>
      <w:r>
        <w:rPr>
          <w:color w:val="333333"/>
          <w:sz w:val="21"/>
        </w:rPr>
        <w:t>įgyvendinant</w:t>
      </w:r>
      <w:r>
        <w:rPr>
          <w:color w:val="333333"/>
          <w:spacing w:val="1"/>
          <w:sz w:val="21"/>
        </w:rPr>
        <w:t xml:space="preserve"> </w:t>
      </w:r>
      <w:r>
        <w:rPr>
          <w:color w:val="333333"/>
          <w:sz w:val="21"/>
        </w:rPr>
        <w:t>kvalifikacijos</w:t>
      </w:r>
      <w:r>
        <w:rPr>
          <w:color w:val="333333"/>
          <w:spacing w:val="8"/>
          <w:sz w:val="21"/>
        </w:rPr>
        <w:t xml:space="preserve"> </w:t>
      </w:r>
      <w:r>
        <w:rPr>
          <w:color w:val="333333"/>
          <w:sz w:val="21"/>
        </w:rPr>
        <w:t>tobulinimo</w:t>
      </w:r>
      <w:r>
        <w:rPr>
          <w:color w:val="333333"/>
          <w:spacing w:val="4"/>
          <w:sz w:val="21"/>
        </w:rPr>
        <w:t xml:space="preserve"> </w:t>
      </w:r>
      <w:r>
        <w:rPr>
          <w:color w:val="333333"/>
          <w:sz w:val="21"/>
        </w:rPr>
        <w:t>programas,</w:t>
      </w:r>
      <w:r>
        <w:rPr>
          <w:color w:val="333333"/>
          <w:spacing w:val="7"/>
          <w:sz w:val="21"/>
        </w:rPr>
        <w:t xml:space="preserve"> </w:t>
      </w:r>
      <w:r>
        <w:rPr>
          <w:color w:val="333333"/>
          <w:sz w:val="21"/>
        </w:rPr>
        <w:t>renginius</w:t>
      </w:r>
      <w:r>
        <w:rPr>
          <w:color w:val="333333"/>
          <w:spacing w:val="4"/>
          <w:sz w:val="21"/>
        </w:rPr>
        <w:t xml:space="preserve"> </w:t>
      </w:r>
      <w:r>
        <w:rPr>
          <w:color w:val="333333"/>
          <w:sz w:val="21"/>
        </w:rPr>
        <w:t>mokykloje</w:t>
      </w:r>
      <w:r>
        <w:rPr>
          <w:color w:val="333333"/>
          <w:spacing w:val="6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-45"/>
          <w:sz w:val="21"/>
        </w:rPr>
        <w:t xml:space="preserve"> </w:t>
      </w:r>
      <w:r>
        <w:rPr>
          <w:color w:val="333333"/>
          <w:sz w:val="21"/>
        </w:rPr>
        <w:t>savivaldybėje.</w:t>
      </w:r>
    </w:p>
    <w:p w14:paraId="473FE3C6" w14:textId="77777777" w:rsidR="00DF4776" w:rsidRDefault="00DF4776">
      <w:pPr>
        <w:pStyle w:val="Pagrindinistekstas"/>
        <w:ind w:left="0" w:firstLine="0"/>
        <w:rPr>
          <w:sz w:val="20"/>
        </w:rPr>
      </w:pPr>
    </w:p>
    <w:p w14:paraId="7911EEFB" w14:textId="77777777" w:rsidR="00DF4776" w:rsidRDefault="00FE603D">
      <w:pPr>
        <w:pStyle w:val="Antrat1"/>
      </w:pPr>
      <w:r>
        <w:rPr>
          <w:color w:val="5B8677"/>
        </w:rPr>
        <w:t>PAPILDOMI</w:t>
      </w:r>
      <w:r>
        <w:rPr>
          <w:color w:val="5B8677"/>
          <w:spacing w:val="-4"/>
        </w:rPr>
        <w:t xml:space="preserve"> </w:t>
      </w:r>
      <w:r>
        <w:rPr>
          <w:color w:val="5B8677"/>
        </w:rPr>
        <w:t>KRITERIJAI</w:t>
      </w:r>
    </w:p>
    <w:p w14:paraId="4009FB09" w14:textId="4D65B31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savarankiškai</w:t>
      </w:r>
      <w:r>
        <w:rPr>
          <w:color w:val="333333"/>
          <w:spacing w:val="43"/>
          <w:sz w:val="21"/>
        </w:rPr>
        <w:t xml:space="preserve"> </w:t>
      </w:r>
      <w:r>
        <w:rPr>
          <w:color w:val="333333"/>
          <w:sz w:val="21"/>
        </w:rPr>
        <w:t>parengti</w:t>
      </w:r>
      <w:r>
        <w:rPr>
          <w:color w:val="333333"/>
          <w:spacing w:val="43"/>
          <w:sz w:val="21"/>
        </w:rPr>
        <w:t xml:space="preserve"> </w:t>
      </w:r>
      <w:r>
        <w:rPr>
          <w:color w:val="333333"/>
          <w:sz w:val="21"/>
        </w:rPr>
        <w:t>pamokų</w:t>
      </w:r>
      <w:r>
        <w:rPr>
          <w:color w:val="333333"/>
          <w:spacing w:val="44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41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41"/>
          <w:sz w:val="21"/>
        </w:rPr>
        <w:t xml:space="preserve"> </w:t>
      </w:r>
      <w:r>
        <w:rPr>
          <w:color w:val="333333"/>
          <w:sz w:val="21"/>
        </w:rPr>
        <w:t>ar</w:t>
      </w:r>
      <w:r>
        <w:rPr>
          <w:color w:val="333333"/>
          <w:spacing w:val="42"/>
          <w:sz w:val="21"/>
        </w:rPr>
        <w:t xml:space="preserve"> </w:t>
      </w:r>
      <w:r>
        <w:rPr>
          <w:color w:val="333333"/>
          <w:sz w:val="21"/>
        </w:rPr>
        <w:t>kitų</w:t>
      </w:r>
      <w:r>
        <w:rPr>
          <w:color w:val="333333"/>
          <w:spacing w:val="40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44"/>
          <w:sz w:val="21"/>
        </w:rPr>
        <w:t xml:space="preserve"> </w:t>
      </w:r>
      <w:r>
        <w:rPr>
          <w:color w:val="333333"/>
          <w:sz w:val="21"/>
        </w:rPr>
        <w:t>veiklų</w:t>
      </w:r>
      <w:r>
        <w:rPr>
          <w:color w:val="333333"/>
          <w:spacing w:val="44"/>
          <w:sz w:val="21"/>
        </w:rPr>
        <w:t xml:space="preserve"> </w:t>
      </w:r>
      <w:r>
        <w:rPr>
          <w:color w:val="333333"/>
          <w:sz w:val="21"/>
        </w:rPr>
        <w:t>planai,</w:t>
      </w:r>
      <w:r>
        <w:rPr>
          <w:color w:val="333333"/>
          <w:spacing w:val="43"/>
          <w:sz w:val="21"/>
        </w:rPr>
        <w:t xml:space="preserve"> </w:t>
      </w:r>
      <w:r>
        <w:rPr>
          <w:color w:val="333333"/>
          <w:sz w:val="21"/>
        </w:rPr>
        <w:t>asmeninės</w:t>
      </w:r>
      <w:r>
        <w:rPr>
          <w:color w:val="333333"/>
          <w:spacing w:val="44"/>
          <w:sz w:val="21"/>
        </w:rPr>
        <w:t xml:space="preserve"> </w:t>
      </w:r>
      <w:r>
        <w:rPr>
          <w:color w:val="333333"/>
          <w:sz w:val="21"/>
        </w:rPr>
        <w:t>veiklos</w:t>
      </w:r>
      <w:r>
        <w:rPr>
          <w:color w:val="333333"/>
          <w:spacing w:val="45"/>
          <w:sz w:val="21"/>
        </w:rPr>
        <w:t xml:space="preserve"> </w:t>
      </w:r>
      <w:r>
        <w:rPr>
          <w:color w:val="333333"/>
          <w:sz w:val="21"/>
        </w:rPr>
        <w:t>refleksijos,</w:t>
      </w:r>
      <w:r>
        <w:rPr>
          <w:color w:val="333333"/>
          <w:spacing w:val="38"/>
          <w:sz w:val="21"/>
        </w:rPr>
        <w:t xml:space="preserve"> </w:t>
      </w:r>
      <w:r>
        <w:rPr>
          <w:color w:val="333333"/>
          <w:sz w:val="21"/>
        </w:rPr>
        <w:t xml:space="preserve">gerosios </w:t>
      </w:r>
    </w:p>
    <w:p w14:paraId="59F058D1" w14:textId="77777777" w:rsidR="00DF4776" w:rsidRDefault="00FE603D">
      <w:pPr>
        <w:pStyle w:val="Pagrindinistekstas"/>
        <w:ind w:firstLine="0"/>
      </w:pPr>
      <w:r>
        <w:rPr>
          <w:color w:val="333333"/>
        </w:rPr>
        <w:t>praktikos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pavyzdžiai,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pristatyti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savivaldybės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/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regiono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/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nacionaliniu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mastu;</w:t>
      </w:r>
    </w:p>
    <w:p w14:paraId="748C2DE1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konsultavimasis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kitų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kolegų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konsultavimas;</w:t>
      </w:r>
    </w:p>
    <w:p w14:paraId="40C8F66B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pranešimai,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metodinės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dalykinės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paskaitos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savivaldybės,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šalies 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užsienio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kolegoms;</w:t>
      </w:r>
    </w:p>
    <w:p w14:paraId="78A22D13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publikacijos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kita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metodinė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ekspertinė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veikla,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skirta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procesui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gerinti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ugdymo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problemoms</w:t>
      </w:r>
      <w:r>
        <w:rPr>
          <w:color w:val="333333"/>
          <w:spacing w:val="-3"/>
          <w:sz w:val="21"/>
        </w:rPr>
        <w:t xml:space="preserve"> </w:t>
      </w:r>
      <w:r>
        <w:rPr>
          <w:color w:val="333333"/>
          <w:sz w:val="21"/>
        </w:rPr>
        <w:t>spręsti;</w:t>
      </w:r>
    </w:p>
    <w:p w14:paraId="00A839AD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right="119"/>
        <w:rPr>
          <w:sz w:val="21"/>
        </w:rPr>
      </w:pPr>
      <w:r>
        <w:rPr>
          <w:color w:val="333333"/>
          <w:sz w:val="21"/>
        </w:rPr>
        <w:t>dalyvavimas</w:t>
      </w:r>
      <w:r>
        <w:rPr>
          <w:color w:val="333333"/>
          <w:spacing w:val="15"/>
          <w:sz w:val="21"/>
        </w:rPr>
        <w:t xml:space="preserve"> </w:t>
      </w:r>
      <w:r>
        <w:rPr>
          <w:color w:val="333333"/>
          <w:sz w:val="21"/>
        </w:rPr>
        <w:t>savivaldybės</w:t>
      </w:r>
      <w:r>
        <w:rPr>
          <w:color w:val="333333"/>
          <w:spacing w:val="22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šalies</w:t>
      </w:r>
      <w:r>
        <w:rPr>
          <w:color w:val="333333"/>
          <w:spacing w:val="19"/>
          <w:sz w:val="21"/>
        </w:rPr>
        <w:t xml:space="preserve"> </w:t>
      </w:r>
      <w:r>
        <w:rPr>
          <w:color w:val="333333"/>
          <w:sz w:val="21"/>
        </w:rPr>
        <w:t>darbo,</w:t>
      </w:r>
      <w:r>
        <w:rPr>
          <w:color w:val="333333"/>
          <w:spacing w:val="17"/>
          <w:sz w:val="21"/>
        </w:rPr>
        <w:t xml:space="preserve"> </w:t>
      </w:r>
      <w:r>
        <w:rPr>
          <w:color w:val="333333"/>
          <w:sz w:val="21"/>
        </w:rPr>
        <w:t>metodinėse</w:t>
      </w:r>
      <w:r>
        <w:rPr>
          <w:color w:val="333333"/>
          <w:spacing w:val="16"/>
          <w:sz w:val="21"/>
        </w:rPr>
        <w:t xml:space="preserve"> </w:t>
      </w:r>
      <w:r>
        <w:rPr>
          <w:color w:val="333333"/>
          <w:sz w:val="21"/>
        </w:rPr>
        <w:t>grupėse,</w:t>
      </w:r>
      <w:r>
        <w:rPr>
          <w:color w:val="333333"/>
          <w:spacing w:val="13"/>
          <w:sz w:val="21"/>
        </w:rPr>
        <w:t xml:space="preserve"> </w:t>
      </w:r>
      <w:r>
        <w:rPr>
          <w:color w:val="333333"/>
          <w:sz w:val="21"/>
        </w:rPr>
        <w:t>pasitarimuose,</w:t>
      </w:r>
      <w:r>
        <w:rPr>
          <w:color w:val="333333"/>
          <w:spacing w:val="17"/>
          <w:sz w:val="21"/>
        </w:rPr>
        <w:t xml:space="preserve"> </w:t>
      </w:r>
      <w:r>
        <w:rPr>
          <w:color w:val="333333"/>
          <w:sz w:val="21"/>
        </w:rPr>
        <w:t>projektuose,</w:t>
      </w:r>
      <w:r>
        <w:rPr>
          <w:color w:val="333333"/>
          <w:spacing w:val="22"/>
          <w:sz w:val="21"/>
        </w:rPr>
        <w:t xml:space="preserve"> </w:t>
      </w:r>
      <w:r>
        <w:rPr>
          <w:color w:val="333333"/>
          <w:sz w:val="21"/>
        </w:rPr>
        <w:t>konsultacijose</w:t>
      </w:r>
      <w:r>
        <w:rPr>
          <w:color w:val="333333"/>
          <w:spacing w:val="16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1"/>
          <w:sz w:val="21"/>
        </w:rPr>
        <w:t xml:space="preserve"> </w:t>
      </w:r>
      <w:r>
        <w:rPr>
          <w:color w:val="333333"/>
          <w:sz w:val="21"/>
        </w:rPr>
        <w:t>pan.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rezultatų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pritaikymas</w:t>
      </w:r>
      <w:r>
        <w:rPr>
          <w:color w:val="333333"/>
          <w:spacing w:val="2"/>
          <w:sz w:val="21"/>
        </w:rPr>
        <w:t xml:space="preserve"> </w:t>
      </w:r>
      <w:r>
        <w:rPr>
          <w:color w:val="333333"/>
          <w:sz w:val="21"/>
        </w:rPr>
        <w:t>veikloje;</w:t>
      </w:r>
    </w:p>
    <w:p w14:paraId="50B95A6B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vadovavimas</w:t>
      </w:r>
      <w:r>
        <w:rPr>
          <w:color w:val="333333"/>
          <w:spacing w:val="14"/>
          <w:sz w:val="21"/>
        </w:rPr>
        <w:t xml:space="preserve"> </w:t>
      </w:r>
      <w:r>
        <w:rPr>
          <w:color w:val="333333"/>
          <w:sz w:val="21"/>
        </w:rPr>
        <w:t>savivaldybės</w:t>
      </w:r>
      <w:r>
        <w:rPr>
          <w:color w:val="333333"/>
          <w:spacing w:val="10"/>
          <w:sz w:val="21"/>
        </w:rPr>
        <w:t xml:space="preserve"> </w:t>
      </w:r>
      <w:r>
        <w:rPr>
          <w:color w:val="333333"/>
          <w:sz w:val="21"/>
        </w:rPr>
        <w:t>metodiniam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būreliui</w:t>
      </w:r>
      <w:r>
        <w:rPr>
          <w:color w:val="333333"/>
          <w:spacing w:val="9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12"/>
          <w:sz w:val="21"/>
        </w:rPr>
        <w:t xml:space="preserve"> </w:t>
      </w:r>
      <w:r>
        <w:rPr>
          <w:color w:val="333333"/>
          <w:sz w:val="21"/>
        </w:rPr>
        <w:t>atstovavimas</w:t>
      </w:r>
      <w:r>
        <w:rPr>
          <w:color w:val="333333"/>
          <w:spacing w:val="14"/>
          <w:sz w:val="21"/>
        </w:rPr>
        <w:t xml:space="preserve"> </w:t>
      </w:r>
      <w:r>
        <w:rPr>
          <w:color w:val="333333"/>
          <w:sz w:val="21"/>
        </w:rPr>
        <w:t>kolegoms</w:t>
      </w:r>
      <w:r>
        <w:rPr>
          <w:color w:val="333333"/>
          <w:spacing w:val="14"/>
          <w:sz w:val="21"/>
        </w:rPr>
        <w:t xml:space="preserve"> </w:t>
      </w:r>
      <w:r>
        <w:rPr>
          <w:color w:val="333333"/>
          <w:sz w:val="21"/>
        </w:rPr>
        <w:t>bendradarbiavimo</w:t>
      </w:r>
      <w:r>
        <w:rPr>
          <w:color w:val="333333"/>
          <w:spacing w:val="13"/>
          <w:sz w:val="21"/>
        </w:rPr>
        <w:t xml:space="preserve"> </w:t>
      </w:r>
      <w:r>
        <w:rPr>
          <w:color w:val="333333"/>
          <w:sz w:val="21"/>
        </w:rPr>
        <w:t>tinkluose,</w:t>
      </w:r>
      <w:r>
        <w:rPr>
          <w:color w:val="333333"/>
          <w:spacing w:val="13"/>
          <w:sz w:val="21"/>
        </w:rPr>
        <w:t xml:space="preserve"> </w:t>
      </w:r>
      <w:r>
        <w:rPr>
          <w:color w:val="333333"/>
          <w:sz w:val="21"/>
        </w:rPr>
        <w:t>šalies</w:t>
      </w:r>
    </w:p>
    <w:p w14:paraId="71CE9A07" w14:textId="77777777" w:rsidR="00DF4776" w:rsidRDefault="00FE603D">
      <w:pPr>
        <w:pStyle w:val="Pagrindinistekstas"/>
        <w:ind w:firstLine="0"/>
      </w:pPr>
      <w:r>
        <w:rPr>
          <w:color w:val="333333"/>
        </w:rPr>
        <w:t>ir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tarptautinėse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asociacijose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ir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pan.;</w:t>
      </w:r>
    </w:p>
    <w:p w14:paraId="1DF7FE13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 w:line="267" w:lineRule="exact"/>
        <w:ind w:hanging="361"/>
        <w:rPr>
          <w:sz w:val="21"/>
        </w:rPr>
      </w:pPr>
      <w:r>
        <w:rPr>
          <w:color w:val="333333"/>
          <w:sz w:val="21"/>
        </w:rPr>
        <w:t>tarptautinių</w:t>
      </w:r>
      <w:r>
        <w:rPr>
          <w:color w:val="333333"/>
          <w:spacing w:val="32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33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33"/>
          <w:sz w:val="21"/>
        </w:rPr>
        <w:t xml:space="preserve"> </w:t>
      </w:r>
      <w:r>
        <w:rPr>
          <w:color w:val="333333"/>
          <w:sz w:val="21"/>
        </w:rPr>
        <w:t>ar</w:t>
      </w:r>
      <w:r>
        <w:rPr>
          <w:color w:val="333333"/>
          <w:spacing w:val="30"/>
          <w:sz w:val="21"/>
        </w:rPr>
        <w:t xml:space="preserve"> </w:t>
      </w:r>
      <w:r>
        <w:rPr>
          <w:color w:val="333333"/>
          <w:sz w:val="21"/>
        </w:rPr>
        <w:t>šalies</w:t>
      </w:r>
      <w:r>
        <w:rPr>
          <w:color w:val="333333"/>
          <w:spacing w:val="36"/>
          <w:sz w:val="21"/>
        </w:rPr>
        <w:t xml:space="preserve"> </w:t>
      </w:r>
      <w:r>
        <w:rPr>
          <w:color w:val="333333"/>
          <w:sz w:val="21"/>
        </w:rPr>
        <w:t>tyrimų,</w:t>
      </w:r>
      <w:r>
        <w:rPr>
          <w:color w:val="333333"/>
          <w:spacing w:val="30"/>
          <w:sz w:val="21"/>
        </w:rPr>
        <w:t xml:space="preserve"> </w:t>
      </w:r>
      <w:r>
        <w:rPr>
          <w:color w:val="333333"/>
          <w:sz w:val="21"/>
        </w:rPr>
        <w:t>rekomendacijų</w:t>
      </w:r>
      <w:r>
        <w:rPr>
          <w:color w:val="333333"/>
          <w:spacing w:val="37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33"/>
          <w:sz w:val="21"/>
        </w:rPr>
        <w:t xml:space="preserve"> </w:t>
      </w:r>
      <w:r>
        <w:rPr>
          <w:color w:val="333333"/>
          <w:sz w:val="21"/>
        </w:rPr>
        <w:t>/</w:t>
      </w:r>
      <w:r>
        <w:rPr>
          <w:color w:val="333333"/>
          <w:spacing w:val="29"/>
          <w:sz w:val="21"/>
        </w:rPr>
        <w:t xml:space="preserve"> </w:t>
      </w:r>
      <w:r>
        <w:rPr>
          <w:color w:val="333333"/>
          <w:sz w:val="21"/>
        </w:rPr>
        <w:t>ar</w:t>
      </w:r>
      <w:r>
        <w:rPr>
          <w:color w:val="333333"/>
          <w:spacing w:val="34"/>
          <w:sz w:val="21"/>
        </w:rPr>
        <w:t xml:space="preserve"> </w:t>
      </w:r>
      <w:r>
        <w:rPr>
          <w:color w:val="333333"/>
          <w:sz w:val="21"/>
        </w:rPr>
        <w:t>vertinimo</w:t>
      </w:r>
      <w:r>
        <w:rPr>
          <w:color w:val="333333"/>
          <w:spacing w:val="31"/>
          <w:sz w:val="21"/>
        </w:rPr>
        <w:t xml:space="preserve"> </w:t>
      </w:r>
      <w:r>
        <w:rPr>
          <w:color w:val="333333"/>
          <w:sz w:val="21"/>
        </w:rPr>
        <w:t>išvadų</w:t>
      </w:r>
      <w:r>
        <w:rPr>
          <w:color w:val="333333"/>
          <w:spacing w:val="36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30"/>
          <w:sz w:val="21"/>
        </w:rPr>
        <w:t xml:space="preserve"> </w:t>
      </w:r>
      <w:r>
        <w:rPr>
          <w:color w:val="333333"/>
          <w:sz w:val="21"/>
        </w:rPr>
        <w:t>rezultatų</w:t>
      </w:r>
      <w:r>
        <w:rPr>
          <w:color w:val="333333"/>
          <w:spacing w:val="32"/>
          <w:sz w:val="21"/>
        </w:rPr>
        <w:t xml:space="preserve"> </w:t>
      </w:r>
      <w:r>
        <w:rPr>
          <w:color w:val="333333"/>
          <w:sz w:val="21"/>
        </w:rPr>
        <w:t>pritaikymas</w:t>
      </w:r>
      <w:r>
        <w:rPr>
          <w:color w:val="333333"/>
          <w:spacing w:val="33"/>
          <w:sz w:val="21"/>
        </w:rPr>
        <w:t xml:space="preserve"> </w:t>
      </w:r>
      <w:r>
        <w:rPr>
          <w:color w:val="333333"/>
          <w:sz w:val="21"/>
        </w:rPr>
        <w:t>ugdymo</w:t>
      </w:r>
    </w:p>
    <w:p w14:paraId="4DDAD85F" w14:textId="77777777" w:rsidR="00DF4776" w:rsidRDefault="00FE603D">
      <w:pPr>
        <w:pStyle w:val="Pagrindinistekstas"/>
        <w:ind w:firstLine="0"/>
      </w:pPr>
      <w:r>
        <w:rPr>
          <w:color w:val="333333"/>
        </w:rPr>
        <w:t>kokybei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gerinti;</w:t>
      </w:r>
    </w:p>
    <w:p w14:paraId="5FAB9A90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1"/>
        </w:rPr>
      </w:pPr>
      <w:r>
        <w:rPr>
          <w:color w:val="333333"/>
          <w:sz w:val="21"/>
        </w:rPr>
        <w:t>įvairių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skaitmeninių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priemonių ir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aplinkų (platformų)</w:t>
      </w:r>
      <w:r>
        <w:rPr>
          <w:color w:val="333333"/>
          <w:spacing w:val="-2"/>
          <w:sz w:val="21"/>
        </w:rPr>
        <w:t xml:space="preserve"> </w:t>
      </w:r>
      <w:r>
        <w:rPr>
          <w:color w:val="333333"/>
          <w:sz w:val="21"/>
        </w:rPr>
        <w:t>naudojimas</w:t>
      </w:r>
      <w:r>
        <w:rPr>
          <w:color w:val="333333"/>
          <w:spacing w:val="-1"/>
          <w:sz w:val="21"/>
        </w:rPr>
        <w:t xml:space="preserve"> </w:t>
      </w:r>
      <w:r>
        <w:rPr>
          <w:color w:val="333333"/>
          <w:sz w:val="21"/>
        </w:rPr>
        <w:t>kuriant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originalius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produktus;</w:t>
      </w:r>
    </w:p>
    <w:p w14:paraId="55556F49" w14:textId="77777777" w:rsidR="00DF4776" w:rsidRDefault="00FE603D">
      <w:pPr>
        <w:pStyle w:val="Sraopastraipa"/>
        <w:numPr>
          <w:ilvl w:val="0"/>
          <w:numId w:val="1"/>
        </w:numPr>
        <w:tabs>
          <w:tab w:val="left" w:pos="832"/>
          <w:tab w:val="left" w:pos="833"/>
        </w:tabs>
        <w:spacing w:before="1"/>
        <w:ind w:hanging="361"/>
        <w:rPr>
          <w:sz w:val="21"/>
        </w:rPr>
      </w:pPr>
      <w:r>
        <w:rPr>
          <w:color w:val="333333"/>
          <w:sz w:val="21"/>
        </w:rPr>
        <w:t>dalyvavimas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inicijuojant,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rengiant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ir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įgyvendinant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tarpinstitucinius,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tarptautinius</w:t>
      </w:r>
      <w:r>
        <w:rPr>
          <w:color w:val="333333"/>
          <w:spacing w:val="-6"/>
          <w:sz w:val="21"/>
        </w:rPr>
        <w:t xml:space="preserve"> </w:t>
      </w:r>
      <w:r>
        <w:rPr>
          <w:color w:val="333333"/>
          <w:sz w:val="21"/>
        </w:rPr>
        <w:t>projektus,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programas.</w:t>
      </w:r>
    </w:p>
    <w:p w14:paraId="499B2FB7" w14:textId="77777777" w:rsidR="00DF4776" w:rsidRDefault="00DF4776">
      <w:pPr>
        <w:pStyle w:val="Pagrindinistekstas"/>
        <w:spacing w:before="6"/>
        <w:ind w:left="0" w:firstLine="0"/>
        <w:rPr>
          <w:sz w:val="36"/>
        </w:rPr>
      </w:pPr>
    </w:p>
    <w:p w14:paraId="61826468" w14:textId="77777777" w:rsidR="00DF4776" w:rsidRDefault="00FE603D">
      <w:pPr>
        <w:pStyle w:val="Antrat2"/>
        <w:rPr>
          <w:u w:val="none"/>
        </w:rPr>
      </w:pPr>
      <w:r>
        <w:rPr>
          <w:u w:val="none"/>
        </w:rPr>
        <w:t>Kontaktai:</w:t>
      </w:r>
    </w:p>
    <w:p w14:paraId="6252DD52" w14:textId="77777777" w:rsidR="00DF4776" w:rsidRDefault="00FE603D">
      <w:pPr>
        <w:spacing w:before="180"/>
        <w:ind w:left="112"/>
      </w:pPr>
      <w:proofErr w:type="spellStart"/>
      <w:r>
        <w:t>Elmyra</w:t>
      </w:r>
      <w:proofErr w:type="spellEnd"/>
      <w:r>
        <w:rPr>
          <w:spacing w:val="-8"/>
        </w:rPr>
        <w:t xml:space="preserve"> </w:t>
      </w:r>
      <w:r>
        <w:t>Jurkšaitienė,</w:t>
      </w:r>
      <w:r>
        <w:rPr>
          <w:spacing w:val="-2"/>
        </w:rPr>
        <w:t xml:space="preserve"> </w:t>
      </w:r>
      <w:hyperlink r:id="rId7">
        <w:r>
          <w:rPr>
            <w:color w:val="5B8677"/>
            <w:u w:val="single" w:color="5B8677"/>
          </w:rPr>
          <w:t>elmyra.jurksaitiene@nsa.smm.lt</w:t>
        </w:r>
      </w:hyperlink>
    </w:p>
    <w:p w14:paraId="20017014" w14:textId="77777777" w:rsidR="00DF4776" w:rsidRDefault="00DF4776">
      <w:pPr>
        <w:pStyle w:val="Pagrindinistekstas"/>
        <w:spacing w:before="6"/>
        <w:ind w:left="0" w:firstLine="0"/>
        <w:rPr>
          <w:sz w:val="10"/>
        </w:rPr>
      </w:pPr>
    </w:p>
    <w:p w14:paraId="72356835" w14:textId="77777777" w:rsidR="00DF4776" w:rsidRDefault="00FE603D">
      <w:pPr>
        <w:pStyle w:val="Antrat2"/>
        <w:spacing w:before="56"/>
        <w:rPr>
          <w:u w:val="none"/>
        </w:rPr>
      </w:pPr>
      <w:r>
        <w:rPr>
          <w:u w:val="none"/>
        </w:rPr>
        <w:t>Erikas</w:t>
      </w:r>
      <w:r>
        <w:rPr>
          <w:spacing w:val="-7"/>
          <w:u w:val="none"/>
        </w:rPr>
        <w:t xml:space="preserve"> </w:t>
      </w:r>
      <w:r>
        <w:rPr>
          <w:u w:val="none"/>
        </w:rPr>
        <w:t>Griškevičius,</w:t>
      </w:r>
      <w:r>
        <w:rPr>
          <w:spacing w:val="-3"/>
          <w:u w:val="none"/>
        </w:rPr>
        <w:t xml:space="preserve"> </w:t>
      </w:r>
      <w:hyperlink r:id="rId8">
        <w:r>
          <w:rPr>
            <w:color w:val="5B8677"/>
            <w:u w:color="5B8677"/>
          </w:rPr>
          <w:t>erikas.griskevicius@nsa.smm.lt</w:t>
        </w:r>
      </w:hyperlink>
    </w:p>
    <w:sectPr w:rsidR="00DF4776">
      <w:type w:val="continuous"/>
      <w:pgSz w:w="11910" w:h="16840"/>
      <w:pgMar w:top="420" w:right="880" w:bottom="280" w:left="88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FB0DD8"/>
    <w:multiLevelType w:val="hybridMultilevel"/>
    <w:tmpl w:val="8AA8C4A8"/>
    <w:lvl w:ilvl="0" w:tplc="DB82B3EA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color w:val="333333"/>
        <w:w w:val="100"/>
        <w:sz w:val="21"/>
        <w:szCs w:val="21"/>
        <w:lang w:val="lt-LT" w:eastAsia="en-US" w:bidi="ar-SA"/>
      </w:rPr>
    </w:lvl>
    <w:lvl w:ilvl="1" w:tplc="AC34FB3C">
      <w:numFmt w:val="bullet"/>
      <w:lvlText w:val="•"/>
      <w:lvlJc w:val="left"/>
      <w:pPr>
        <w:ind w:left="1770" w:hanging="360"/>
      </w:pPr>
      <w:rPr>
        <w:rFonts w:hint="default"/>
        <w:lang w:val="lt-LT" w:eastAsia="en-US" w:bidi="ar-SA"/>
      </w:rPr>
    </w:lvl>
    <w:lvl w:ilvl="2" w:tplc="E05850BC">
      <w:numFmt w:val="bullet"/>
      <w:lvlText w:val="•"/>
      <w:lvlJc w:val="left"/>
      <w:pPr>
        <w:ind w:left="2701" w:hanging="360"/>
      </w:pPr>
      <w:rPr>
        <w:rFonts w:hint="default"/>
        <w:lang w:val="lt-LT" w:eastAsia="en-US" w:bidi="ar-SA"/>
      </w:rPr>
    </w:lvl>
    <w:lvl w:ilvl="3" w:tplc="A71AFF0E">
      <w:numFmt w:val="bullet"/>
      <w:lvlText w:val="•"/>
      <w:lvlJc w:val="left"/>
      <w:pPr>
        <w:ind w:left="3632" w:hanging="360"/>
      </w:pPr>
      <w:rPr>
        <w:rFonts w:hint="default"/>
        <w:lang w:val="lt-LT" w:eastAsia="en-US" w:bidi="ar-SA"/>
      </w:rPr>
    </w:lvl>
    <w:lvl w:ilvl="4" w:tplc="542C7180">
      <w:numFmt w:val="bullet"/>
      <w:lvlText w:val="•"/>
      <w:lvlJc w:val="left"/>
      <w:pPr>
        <w:ind w:left="4563" w:hanging="360"/>
      </w:pPr>
      <w:rPr>
        <w:rFonts w:hint="default"/>
        <w:lang w:val="lt-LT" w:eastAsia="en-US" w:bidi="ar-SA"/>
      </w:rPr>
    </w:lvl>
    <w:lvl w:ilvl="5" w:tplc="A914DE76">
      <w:numFmt w:val="bullet"/>
      <w:lvlText w:val="•"/>
      <w:lvlJc w:val="left"/>
      <w:pPr>
        <w:ind w:left="5494" w:hanging="360"/>
      </w:pPr>
      <w:rPr>
        <w:rFonts w:hint="default"/>
        <w:lang w:val="lt-LT" w:eastAsia="en-US" w:bidi="ar-SA"/>
      </w:rPr>
    </w:lvl>
    <w:lvl w:ilvl="6" w:tplc="E4343B0A">
      <w:numFmt w:val="bullet"/>
      <w:lvlText w:val="•"/>
      <w:lvlJc w:val="left"/>
      <w:pPr>
        <w:ind w:left="6424" w:hanging="360"/>
      </w:pPr>
      <w:rPr>
        <w:rFonts w:hint="default"/>
        <w:lang w:val="lt-LT" w:eastAsia="en-US" w:bidi="ar-SA"/>
      </w:rPr>
    </w:lvl>
    <w:lvl w:ilvl="7" w:tplc="7AFC830A">
      <w:numFmt w:val="bullet"/>
      <w:lvlText w:val="•"/>
      <w:lvlJc w:val="left"/>
      <w:pPr>
        <w:ind w:left="7355" w:hanging="360"/>
      </w:pPr>
      <w:rPr>
        <w:rFonts w:hint="default"/>
        <w:lang w:val="lt-LT" w:eastAsia="en-US" w:bidi="ar-SA"/>
      </w:rPr>
    </w:lvl>
    <w:lvl w:ilvl="8" w:tplc="902097EC">
      <w:numFmt w:val="bullet"/>
      <w:lvlText w:val="•"/>
      <w:lvlJc w:val="left"/>
      <w:pPr>
        <w:ind w:left="8286" w:hanging="360"/>
      </w:pPr>
      <w:rPr>
        <w:rFonts w:hint="default"/>
        <w:lang w:val="lt-LT" w:eastAsia="en-US" w:bidi="ar-SA"/>
      </w:rPr>
    </w:lvl>
  </w:abstractNum>
  <w:num w:numId="1" w16cid:durableId="208029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776"/>
    <w:rsid w:val="0058160F"/>
    <w:rsid w:val="00B2115D"/>
    <w:rsid w:val="00DF4776"/>
    <w:rsid w:val="00EA5E19"/>
    <w:rsid w:val="00FE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AF395"/>
  <w15:docId w15:val="{88783CFE-3675-4766-9301-0DAB43D2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 Light" w:eastAsia="Calibri Light" w:hAnsi="Calibri Light" w:cs="Calibri Light"/>
      <w:lang w:val="lt-LT"/>
    </w:rPr>
  </w:style>
  <w:style w:type="paragraph" w:styleId="Antrat1">
    <w:name w:val="heading 1"/>
    <w:basedOn w:val="prastasis"/>
    <w:uiPriority w:val="9"/>
    <w:qFormat/>
    <w:pPr>
      <w:spacing w:before="151"/>
      <w:ind w:left="112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Antrat2">
    <w:name w:val="heading 2"/>
    <w:basedOn w:val="prastasis"/>
    <w:uiPriority w:val="9"/>
    <w:unhideWhenUsed/>
    <w:qFormat/>
    <w:pPr>
      <w:ind w:left="112"/>
      <w:outlineLvl w:val="1"/>
    </w:pPr>
    <w:rPr>
      <w:u w:val="single" w:color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pPr>
      <w:ind w:left="832" w:hanging="361"/>
    </w:pPr>
    <w:rPr>
      <w:sz w:val="21"/>
      <w:szCs w:val="21"/>
    </w:rPr>
  </w:style>
  <w:style w:type="paragraph" w:styleId="Pavadinimas">
    <w:name w:val="Title"/>
    <w:basedOn w:val="prastasis"/>
    <w:uiPriority w:val="10"/>
    <w:qFormat/>
    <w:pPr>
      <w:spacing w:before="35"/>
      <w:ind w:left="1171" w:right="1170"/>
      <w:jc w:val="center"/>
    </w:pPr>
    <w:rPr>
      <w:rFonts w:ascii="Calibri" w:eastAsia="Calibri" w:hAnsi="Calibri" w:cs="Calibri"/>
      <w:b/>
      <w:bCs/>
      <w:sz w:val="32"/>
      <w:szCs w:val="32"/>
    </w:rPr>
  </w:style>
  <w:style w:type="paragraph" w:styleId="Sraopastraipa">
    <w:name w:val="List Paragraph"/>
    <w:basedOn w:val="prastasis"/>
    <w:uiPriority w:val="1"/>
    <w:qFormat/>
    <w:pPr>
      <w:ind w:left="832" w:hanging="361"/>
    </w:pPr>
  </w:style>
  <w:style w:type="paragraph" w:customStyle="1" w:styleId="TableParagraph">
    <w:name w:val="Table Paragraph"/>
    <w:basedOn w:val="prastasis"/>
    <w:uiPriority w:val="1"/>
    <w:qFormat/>
  </w:style>
  <w:style w:type="paragraph" w:styleId="Pataisymai">
    <w:name w:val="Revision"/>
    <w:hidden/>
    <w:uiPriority w:val="99"/>
    <w:semiHidden/>
    <w:rsid w:val="00B2115D"/>
    <w:pPr>
      <w:widowControl/>
      <w:autoSpaceDE/>
      <w:autoSpaceDN/>
    </w:pPr>
    <w:rPr>
      <w:rFonts w:ascii="Calibri Light" w:eastAsia="Calibri Light" w:hAnsi="Calibri Light" w:cs="Calibri Light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ikas.griskevicius@nsa.smm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lmyra.jurksaitiene@nsa.smm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 “Skaitmeninio ugdymo turinio kūrimas ir diegimas” veikla “Metodinės pagalbos mokykloms, įgyvendinančioms atnaujintą ugdymo turinį teikimas”</dc:title>
  <dc:creator>Kristina Paulikė</dc:creator>
  <cp:lastModifiedBy>Rasa Šnipienė</cp:lastModifiedBy>
  <cp:revision>4</cp:revision>
  <dcterms:created xsi:type="dcterms:W3CDTF">2022-09-12T08:26:00Z</dcterms:created>
  <dcterms:modified xsi:type="dcterms:W3CDTF">2022-09-12T08:40:00Z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2022-09-12T00:00:00Z</vt:filetime>
  </property>
</Properties>
</file>