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5078A" w14:textId="7DCDFF8A" w:rsidR="005736C6" w:rsidRPr="00772DD7" w:rsidRDefault="005736C6" w:rsidP="005736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772DD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IGNALINOS RAJONO SAVIVALDYBĖS TARYBOS </w:t>
      </w:r>
      <w:r w:rsidRPr="00772DD7">
        <w:rPr>
          <w:rStyle w:val="Grietas"/>
          <w:rFonts w:ascii="Times New Roman" w:hAnsi="Times New Roman" w:cs="Times New Roman"/>
          <w:color w:val="333333"/>
          <w:sz w:val="24"/>
          <w:szCs w:val="24"/>
        </w:rPr>
        <w:t>EKONOMIKOS, FINANSŲ, BIUDŽETO IR TURTO VALDYMO REIKALŲ KOMITET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O</w:t>
      </w:r>
      <w:r w:rsidRPr="00772DD7">
        <w:rPr>
          <w:rStyle w:val="Grietas"/>
          <w:rFonts w:ascii="Times New Roman" w:hAnsi="Times New Roman" w:cs="Times New Roman"/>
          <w:color w:val="333333"/>
          <w:sz w:val="24"/>
          <w:szCs w:val="24"/>
        </w:rPr>
        <w:t xml:space="preserve"> 202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6</w:t>
      </w:r>
      <w:r w:rsidRPr="00772DD7">
        <w:rPr>
          <w:rStyle w:val="Grietas"/>
          <w:rFonts w:ascii="Times New Roman" w:hAnsi="Times New Roman" w:cs="Times New Roman"/>
          <w:color w:val="333333"/>
          <w:sz w:val="24"/>
          <w:szCs w:val="24"/>
        </w:rPr>
        <w:t xml:space="preserve"> M. VASARIO 12 D. 1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3</w:t>
      </w:r>
      <w:r w:rsidRPr="00772DD7">
        <w:rPr>
          <w:rStyle w:val="Grietas"/>
          <w:rFonts w:ascii="Times New Roman" w:hAnsi="Times New Roman" w:cs="Times New Roman"/>
          <w:color w:val="333333"/>
          <w:sz w:val="24"/>
          <w:szCs w:val="24"/>
        </w:rPr>
        <w:t>.00 VAL. POSĖDŽIO DARBOTVARKĖ</w:t>
      </w:r>
    </w:p>
    <w:p w14:paraId="555EFBE5" w14:textId="1D3E873D" w:rsidR="005736C6" w:rsidRPr="00F7710F" w:rsidRDefault="005736C6" w:rsidP="005736C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Dėl 202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6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02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19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d. savivaldybės tarybos posėdyje siūlomų svarstyti sprendimų projektų.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562"/>
        <w:gridCol w:w="851"/>
        <w:gridCol w:w="6379"/>
        <w:gridCol w:w="1701"/>
      </w:tblGrid>
      <w:tr w:rsidR="009B5AF7" w:rsidRPr="00F7710F" w14:paraId="44D04C4E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3A53557C" w14:textId="77777777" w:rsidR="009B5AF7" w:rsidRPr="00F7710F" w:rsidRDefault="009B5AF7" w:rsidP="00B871F5">
            <w:pPr>
              <w:widowControl w:val="0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Eil. Nr.</w:t>
            </w:r>
          </w:p>
        </w:tc>
        <w:tc>
          <w:tcPr>
            <w:tcW w:w="851" w:type="dxa"/>
            <w:vAlign w:val="center"/>
          </w:tcPr>
          <w:p w14:paraId="2A034194" w14:textId="77777777" w:rsidR="009B5AF7" w:rsidRPr="00F7710F" w:rsidRDefault="009B5AF7" w:rsidP="00B871F5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Nr.</w:t>
            </w:r>
          </w:p>
        </w:tc>
        <w:tc>
          <w:tcPr>
            <w:tcW w:w="6379" w:type="dxa"/>
            <w:vAlign w:val="center"/>
          </w:tcPr>
          <w:p w14:paraId="59F781D6" w14:textId="77777777" w:rsidR="009B5AF7" w:rsidRPr="00F7710F" w:rsidRDefault="009B5AF7" w:rsidP="00B871F5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1701" w:type="dxa"/>
            <w:vAlign w:val="center"/>
          </w:tcPr>
          <w:p w14:paraId="073CDBFE" w14:textId="77777777" w:rsidR="009B5AF7" w:rsidRPr="00F7710F" w:rsidRDefault="009B5AF7" w:rsidP="00B871F5">
            <w:pPr>
              <w:widowControl w:val="0"/>
              <w:jc w:val="center"/>
              <w:rPr>
                <w:rFonts w:cs="Times New Roman"/>
                <w:szCs w:val="24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Pranešėjas</w:t>
            </w:r>
            <w:proofErr w:type="spellEnd"/>
          </w:p>
        </w:tc>
      </w:tr>
      <w:tr w:rsidR="009B5AF7" w:rsidRPr="00F7710F" w14:paraId="3B2316CD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060C2C8C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1.</w:t>
            </w:r>
          </w:p>
        </w:tc>
        <w:tc>
          <w:tcPr>
            <w:tcW w:w="851" w:type="dxa"/>
            <w:vAlign w:val="center"/>
          </w:tcPr>
          <w:p w14:paraId="1C15B308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24</w:t>
            </w:r>
          </w:p>
        </w:tc>
        <w:tc>
          <w:tcPr>
            <w:tcW w:w="6379" w:type="dxa"/>
            <w:vAlign w:val="center"/>
          </w:tcPr>
          <w:p w14:paraId="0781E7EA" w14:textId="77777777" w:rsidR="009B5AF7" w:rsidRPr="00557E94" w:rsidRDefault="009B5AF7" w:rsidP="00B871F5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557E94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2026−2028 metų biudžeto patvirtinimo</w:t>
            </w:r>
          </w:p>
        </w:tc>
        <w:tc>
          <w:tcPr>
            <w:tcW w:w="1701" w:type="dxa"/>
            <w:vAlign w:val="center"/>
          </w:tcPr>
          <w:p w14:paraId="1DAAC3B7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Irena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Valaikaitė</w:t>
            </w:r>
            <w:proofErr w:type="spellEnd"/>
          </w:p>
        </w:tc>
      </w:tr>
      <w:tr w:rsidR="009B5AF7" w:rsidRPr="00F7710F" w14:paraId="0B619510" w14:textId="77777777" w:rsidTr="00B871F5">
        <w:trPr>
          <w:trHeight w:val="615"/>
        </w:trPr>
        <w:tc>
          <w:tcPr>
            <w:tcW w:w="562" w:type="dxa"/>
            <w:vAlign w:val="center"/>
          </w:tcPr>
          <w:p w14:paraId="4C2E8FB6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2.</w:t>
            </w:r>
          </w:p>
        </w:tc>
        <w:tc>
          <w:tcPr>
            <w:tcW w:w="851" w:type="dxa"/>
            <w:vAlign w:val="center"/>
          </w:tcPr>
          <w:p w14:paraId="314C1FC5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14</w:t>
            </w:r>
          </w:p>
        </w:tc>
        <w:tc>
          <w:tcPr>
            <w:tcW w:w="6379" w:type="dxa"/>
            <w:vAlign w:val="center"/>
          </w:tcPr>
          <w:p w14:paraId="506B9C8F" w14:textId="77777777" w:rsidR="009B5AF7" w:rsidRPr="0019264D" w:rsidRDefault="009B5AF7" w:rsidP="00B871F5">
            <w:pPr>
              <w:widowControl w:val="0"/>
              <w:jc w:val="both"/>
              <w:rPr>
                <w:rFonts w:eastAsia="Calibri" w:cs="Times New Roman"/>
                <w:szCs w:val="24"/>
              </w:rPr>
            </w:pPr>
            <w:r w:rsidRPr="0019264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garbės piliečio vardo suteikimo nuostatų patvirtinimo</w:t>
            </w:r>
          </w:p>
        </w:tc>
        <w:tc>
          <w:tcPr>
            <w:tcW w:w="1701" w:type="dxa"/>
            <w:vAlign w:val="center"/>
          </w:tcPr>
          <w:p w14:paraId="4B620B8A" w14:textId="77777777" w:rsidR="009B5AF7" w:rsidRPr="00F7710F" w:rsidRDefault="009B5AF7" w:rsidP="00B871F5">
            <w:pPr>
              <w:widowControl w:val="0"/>
              <w:suppressLineNumbers/>
              <w:jc w:val="center"/>
              <w:rPr>
                <w:rFonts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Rasa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Juodagalvienė</w:t>
            </w:r>
            <w:proofErr w:type="spellEnd"/>
          </w:p>
        </w:tc>
      </w:tr>
      <w:tr w:rsidR="009B5AF7" w:rsidRPr="00F7710F" w14:paraId="271BE7F0" w14:textId="77777777" w:rsidTr="00B871F5">
        <w:trPr>
          <w:trHeight w:val="390"/>
        </w:trPr>
        <w:tc>
          <w:tcPr>
            <w:tcW w:w="562" w:type="dxa"/>
            <w:vAlign w:val="center"/>
          </w:tcPr>
          <w:p w14:paraId="39A037D1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3.</w:t>
            </w:r>
          </w:p>
        </w:tc>
        <w:tc>
          <w:tcPr>
            <w:tcW w:w="851" w:type="dxa"/>
            <w:vAlign w:val="center"/>
          </w:tcPr>
          <w:p w14:paraId="528A1ED2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15</w:t>
            </w:r>
          </w:p>
        </w:tc>
        <w:tc>
          <w:tcPr>
            <w:tcW w:w="6379" w:type="dxa"/>
            <w:vAlign w:val="center"/>
          </w:tcPr>
          <w:p w14:paraId="17CD4C96" w14:textId="77777777" w:rsidR="009B5AF7" w:rsidRPr="00406877" w:rsidRDefault="009B5AF7" w:rsidP="00B871F5">
            <w:pPr>
              <w:widowControl w:val="0"/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406877">
              <w:rPr>
                <w:rFonts w:cs="Times New Roman"/>
                <w:color w:val="000000"/>
                <w:szCs w:val="24"/>
                <w:shd w:val="clear" w:color="auto" w:fill="FFFFFF"/>
              </w:rPr>
              <w:t>Dėl priemokos skyrimo Ignalinos rajono savivaldybės kontrolės ir audito tarnybos savivaldybės kontrolierei Dianai Masiulienei</w:t>
            </w:r>
          </w:p>
        </w:tc>
        <w:tc>
          <w:tcPr>
            <w:tcW w:w="1701" w:type="dxa"/>
            <w:vAlign w:val="center"/>
          </w:tcPr>
          <w:p w14:paraId="39FFD85B" w14:textId="77777777" w:rsidR="009B5AF7" w:rsidRPr="00F7710F" w:rsidRDefault="009B5AF7" w:rsidP="00B871F5">
            <w:pPr>
              <w:widowControl w:val="0"/>
              <w:suppressLineNumbers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Edita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Rastenienė</w:t>
            </w:r>
            <w:proofErr w:type="spellEnd"/>
          </w:p>
        </w:tc>
      </w:tr>
      <w:tr w:rsidR="009B5AF7" w:rsidRPr="00F7710F" w14:paraId="074F5F20" w14:textId="77777777" w:rsidTr="00B871F5">
        <w:trPr>
          <w:trHeight w:val="402"/>
        </w:trPr>
        <w:tc>
          <w:tcPr>
            <w:tcW w:w="562" w:type="dxa"/>
            <w:vAlign w:val="center"/>
          </w:tcPr>
          <w:p w14:paraId="749DA399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4.</w:t>
            </w:r>
          </w:p>
        </w:tc>
        <w:tc>
          <w:tcPr>
            <w:tcW w:w="851" w:type="dxa"/>
            <w:vAlign w:val="center"/>
          </w:tcPr>
          <w:p w14:paraId="5E9A1460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18</w:t>
            </w:r>
          </w:p>
        </w:tc>
        <w:tc>
          <w:tcPr>
            <w:tcW w:w="6379" w:type="dxa"/>
            <w:vAlign w:val="center"/>
          </w:tcPr>
          <w:p w14:paraId="580C8103" w14:textId="77777777" w:rsidR="009B5AF7" w:rsidRPr="00FA4627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Calibri" w:cs="Times New Roman"/>
                <w:szCs w:val="24"/>
              </w:rPr>
            </w:pPr>
            <w:r w:rsidRPr="00FA4627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įgyvendinti projektą „Ignalinos rajone esančių kolektyvinių apsaugos statinių ir evakavimo punktų darbuotojų aprūpinimas būtinosiomis priemonėmis“</w:t>
            </w:r>
          </w:p>
        </w:tc>
        <w:tc>
          <w:tcPr>
            <w:tcW w:w="1701" w:type="dxa"/>
            <w:vAlign w:val="center"/>
          </w:tcPr>
          <w:p w14:paraId="72BE3DA2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9B5AF7" w:rsidRPr="00F7710F" w14:paraId="4C0EC07B" w14:textId="77777777" w:rsidTr="00B871F5">
        <w:trPr>
          <w:trHeight w:val="740"/>
        </w:trPr>
        <w:tc>
          <w:tcPr>
            <w:tcW w:w="562" w:type="dxa"/>
            <w:vAlign w:val="center"/>
          </w:tcPr>
          <w:p w14:paraId="0B00F810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5.</w:t>
            </w:r>
          </w:p>
        </w:tc>
        <w:tc>
          <w:tcPr>
            <w:tcW w:w="851" w:type="dxa"/>
            <w:vAlign w:val="center"/>
          </w:tcPr>
          <w:p w14:paraId="3F394272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27</w:t>
            </w:r>
          </w:p>
        </w:tc>
        <w:tc>
          <w:tcPr>
            <w:tcW w:w="6379" w:type="dxa"/>
            <w:vAlign w:val="center"/>
          </w:tcPr>
          <w:p w14:paraId="12B6F7F1" w14:textId="77777777" w:rsidR="009B5AF7" w:rsidRPr="006003E6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6003E6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dalyvauti projekte „KOVAS LIVE – DI balso gyventojų konsultantas civilinės saugos klausimais“ partnerio teisėmis ir pasirašyti jungtinės veiklos (partnerystės) sutartį</w:t>
            </w:r>
          </w:p>
        </w:tc>
        <w:tc>
          <w:tcPr>
            <w:tcW w:w="1701" w:type="dxa"/>
            <w:vAlign w:val="center"/>
          </w:tcPr>
          <w:p w14:paraId="10529AF1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9B5AF7" w:rsidRPr="00F7710F" w14:paraId="44B60D81" w14:textId="77777777" w:rsidTr="00B871F5">
        <w:trPr>
          <w:trHeight w:val="509"/>
        </w:trPr>
        <w:tc>
          <w:tcPr>
            <w:tcW w:w="562" w:type="dxa"/>
            <w:vAlign w:val="center"/>
          </w:tcPr>
          <w:p w14:paraId="6CFAF99C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6.</w:t>
            </w:r>
          </w:p>
        </w:tc>
        <w:tc>
          <w:tcPr>
            <w:tcW w:w="851" w:type="dxa"/>
            <w:vAlign w:val="center"/>
          </w:tcPr>
          <w:p w14:paraId="7346C816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26</w:t>
            </w:r>
          </w:p>
        </w:tc>
        <w:tc>
          <w:tcPr>
            <w:tcW w:w="6379" w:type="dxa"/>
            <w:vAlign w:val="center"/>
          </w:tcPr>
          <w:p w14:paraId="7D76DBEA" w14:textId="77777777" w:rsidR="009B5AF7" w:rsidRPr="00EA27B2" w:rsidRDefault="009B5AF7" w:rsidP="00B871F5">
            <w:pPr>
              <w:widowControl w:val="0"/>
              <w:tabs>
                <w:tab w:val="left" w:pos="720"/>
                <w:tab w:val="center" w:pos="3858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dalyvauti „</w:t>
            </w:r>
            <w:proofErr w:type="spellStart"/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Interreg</w:t>
            </w:r>
            <w:proofErr w:type="spellEnd"/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“ projekte „Maži miesteliai, didelis poveikis: žmogaus energija ir gamtos apsauga“ ir nuosavos dalies finansavimo užtikrinimo</w:t>
            </w:r>
          </w:p>
        </w:tc>
        <w:tc>
          <w:tcPr>
            <w:tcW w:w="1701" w:type="dxa"/>
            <w:vAlign w:val="center"/>
          </w:tcPr>
          <w:p w14:paraId="53DF9DD0" w14:textId="77777777" w:rsidR="009B5AF7" w:rsidRPr="00F7710F" w:rsidRDefault="009B5AF7" w:rsidP="00B871F5">
            <w:pPr>
              <w:widowControl w:val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9B5AF7" w:rsidRPr="00F7710F" w14:paraId="38B1CB8F" w14:textId="77777777" w:rsidTr="00B871F5">
        <w:trPr>
          <w:trHeight w:val="300"/>
        </w:trPr>
        <w:tc>
          <w:tcPr>
            <w:tcW w:w="562" w:type="dxa"/>
            <w:vAlign w:val="center"/>
          </w:tcPr>
          <w:p w14:paraId="1730D8A5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7.</w:t>
            </w:r>
          </w:p>
        </w:tc>
        <w:tc>
          <w:tcPr>
            <w:tcW w:w="851" w:type="dxa"/>
            <w:vAlign w:val="center"/>
          </w:tcPr>
          <w:p w14:paraId="47F3F00F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23</w:t>
            </w:r>
          </w:p>
        </w:tc>
        <w:tc>
          <w:tcPr>
            <w:tcW w:w="6379" w:type="dxa"/>
            <w:vAlign w:val="center"/>
          </w:tcPr>
          <w:p w14:paraId="744D392D" w14:textId="77777777" w:rsidR="009B5AF7" w:rsidRPr="001D3563" w:rsidRDefault="009B5AF7" w:rsidP="00B871F5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D3563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2025 m. liepos 3 d. sprendimo Nr. T-146 „Dėl elektromobilių viešojo įkrovimo paslaugos teikimo apmokestinimo“ pripažinimo netekusiu galios</w:t>
            </w:r>
          </w:p>
        </w:tc>
        <w:tc>
          <w:tcPr>
            <w:tcW w:w="1701" w:type="dxa"/>
            <w:vAlign w:val="center"/>
          </w:tcPr>
          <w:p w14:paraId="5197695C" w14:textId="77777777" w:rsidR="009B5AF7" w:rsidRPr="00F7710F" w:rsidRDefault="009B5AF7" w:rsidP="00B871F5">
            <w:pPr>
              <w:widowControl w:val="0"/>
              <w:jc w:val="center"/>
              <w:rPr>
                <w:rFonts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9B5AF7" w:rsidRPr="0072136C" w14:paraId="7B210EE9" w14:textId="77777777" w:rsidTr="00B871F5">
        <w:trPr>
          <w:trHeight w:val="660"/>
        </w:trPr>
        <w:tc>
          <w:tcPr>
            <w:tcW w:w="562" w:type="dxa"/>
            <w:vAlign w:val="center"/>
          </w:tcPr>
          <w:p w14:paraId="17DAFE53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8.</w:t>
            </w:r>
          </w:p>
        </w:tc>
        <w:tc>
          <w:tcPr>
            <w:tcW w:w="851" w:type="dxa"/>
            <w:vAlign w:val="center"/>
          </w:tcPr>
          <w:p w14:paraId="475B73AB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19</w:t>
            </w:r>
          </w:p>
        </w:tc>
        <w:tc>
          <w:tcPr>
            <w:tcW w:w="6379" w:type="dxa"/>
            <w:vAlign w:val="center"/>
          </w:tcPr>
          <w:p w14:paraId="1A7145D5" w14:textId="77777777" w:rsidR="009B5AF7" w:rsidRPr="0072136C" w:rsidRDefault="009B5AF7" w:rsidP="00B871F5">
            <w:pPr>
              <w:jc w:val="both"/>
              <w:rPr>
                <w:rFonts w:cs="Times New Roman"/>
                <w:bCs/>
                <w:szCs w:val="24"/>
              </w:rPr>
            </w:pPr>
            <w:r w:rsidRPr="0072136C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2015 m. liepos 9 d. sprendimo Nr. T-106 „Dėl neapmokestinamųjų žemės sklypų dydžių nustatymo ir žemės mokesčio, valstybinės žemės nuomos mokesčio lengvatų“ pakeitimo</w:t>
            </w:r>
          </w:p>
        </w:tc>
        <w:tc>
          <w:tcPr>
            <w:tcW w:w="1701" w:type="dxa"/>
            <w:vAlign w:val="center"/>
          </w:tcPr>
          <w:p w14:paraId="0690C6A3" w14:textId="77777777" w:rsidR="009B5AF7" w:rsidRPr="0072136C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Jolanta </w:t>
            </w:r>
            <w:proofErr w:type="spellStart"/>
            <w:r>
              <w:rPr>
                <w:rFonts w:eastAsia="Calibri" w:cs="Times New Roman"/>
                <w:szCs w:val="24"/>
              </w:rPr>
              <w:t>Cicėnienė</w:t>
            </w:r>
            <w:proofErr w:type="spellEnd"/>
          </w:p>
        </w:tc>
      </w:tr>
      <w:tr w:rsidR="009B5AF7" w:rsidRPr="00F7710F" w14:paraId="6B8DA3CA" w14:textId="77777777" w:rsidTr="00B871F5">
        <w:trPr>
          <w:trHeight w:val="360"/>
        </w:trPr>
        <w:tc>
          <w:tcPr>
            <w:tcW w:w="562" w:type="dxa"/>
            <w:vAlign w:val="center"/>
          </w:tcPr>
          <w:p w14:paraId="3E460D96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9.</w:t>
            </w:r>
          </w:p>
        </w:tc>
        <w:tc>
          <w:tcPr>
            <w:tcW w:w="851" w:type="dxa"/>
            <w:vAlign w:val="center"/>
          </w:tcPr>
          <w:p w14:paraId="20840098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20</w:t>
            </w:r>
          </w:p>
        </w:tc>
        <w:tc>
          <w:tcPr>
            <w:tcW w:w="6379" w:type="dxa"/>
            <w:vAlign w:val="center"/>
          </w:tcPr>
          <w:p w14:paraId="03179D8A" w14:textId="77777777" w:rsidR="009B5AF7" w:rsidRPr="007744AD" w:rsidRDefault="009B5AF7" w:rsidP="00B871F5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7744A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aplinkos apsaugos rėmimo specialiosios programos 2025 metų priemonių vykdymo ataskaitos ir Ignalinos rajono savivaldybės aplinkos apsaugos programos 2026 metų priemonių ir jų įgyvendinimo sąmatos patvirtinimo</w:t>
            </w:r>
          </w:p>
        </w:tc>
        <w:tc>
          <w:tcPr>
            <w:tcW w:w="1701" w:type="dxa"/>
            <w:vAlign w:val="center"/>
          </w:tcPr>
          <w:p w14:paraId="3C037433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Marytė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Petkūnienė</w:t>
            </w:r>
            <w:proofErr w:type="spellEnd"/>
          </w:p>
        </w:tc>
      </w:tr>
      <w:tr w:rsidR="009B5AF7" w:rsidRPr="00F7710F" w14:paraId="7F158B87" w14:textId="77777777" w:rsidTr="00B871F5">
        <w:trPr>
          <w:trHeight w:val="623"/>
        </w:trPr>
        <w:tc>
          <w:tcPr>
            <w:tcW w:w="562" w:type="dxa"/>
            <w:vAlign w:val="center"/>
          </w:tcPr>
          <w:p w14:paraId="33D1765E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10.</w:t>
            </w:r>
          </w:p>
        </w:tc>
        <w:tc>
          <w:tcPr>
            <w:tcW w:w="851" w:type="dxa"/>
            <w:vAlign w:val="center"/>
          </w:tcPr>
          <w:p w14:paraId="05B6C2E7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22</w:t>
            </w:r>
          </w:p>
        </w:tc>
        <w:tc>
          <w:tcPr>
            <w:tcW w:w="6379" w:type="dxa"/>
            <w:vAlign w:val="center"/>
          </w:tcPr>
          <w:p w14:paraId="4F5FC7B9" w14:textId="77777777" w:rsidR="009B5AF7" w:rsidRPr="004C4137" w:rsidRDefault="009B5AF7" w:rsidP="00B871F5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Dėl savivaldybės įmonės „</w:t>
            </w:r>
            <w:proofErr w:type="spellStart"/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Kompata</w:t>
            </w:r>
            <w:proofErr w:type="spellEnd"/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“ teikiamų paslaugų ir jų kainų sąrašo patvirtinimo</w:t>
            </w:r>
          </w:p>
        </w:tc>
        <w:tc>
          <w:tcPr>
            <w:tcW w:w="1701" w:type="dxa"/>
            <w:vAlign w:val="center"/>
          </w:tcPr>
          <w:p w14:paraId="287DD9B4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</w:rPr>
              <w:t>Čiuželė</w:t>
            </w:r>
            <w:proofErr w:type="spellEnd"/>
          </w:p>
        </w:tc>
      </w:tr>
      <w:tr w:rsidR="009B5AF7" w:rsidRPr="00F7710F" w14:paraId="5FA2A88D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7896C2A2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11.</w:t>
            </w:r>
          </w:p>
        </w:tc>
        <w:tc>
          <w:tcPr>
            <w:tcW w:w="851" w:type="dxa"/>
            <w:vAlign w:val="center"/>
          </w:tcPr>
          <w:p w14:paraId="4AB5C626" w14:textId="77777777" w:rsidR="009B5AF7" w:rsidRPr="00F7710F" w:rsidRDefault="009B5AF7" w:rsidP="00B871F5">
            <w:pPr>
              <w:widowControl w:val="0"/>
              <w:ind w:hanging="213"/>
              <w:jc w:val="center"/>
              <w:rPr>
                <w:rFonts w:eastAsia="Calibri"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    </w:t>
            </w: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21</w:t>
            </w:r>
          </w:p>
        </w:tc>
        <w:tc>
          <w:tcPr>
            <w:tcW w:w="6379" w:type="dxa"/>
            <w:vAlign w:val="center"/>
          </w:tcPr>
          <w:p w14:paraId="3A7F7F0A" w14:textId="77777777" w:rsidR="009B5AF7" w:rsidRPr="007D34D0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7D34D0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suteikti patalpas viešosios įstaigos Ignalinos sveikatinimo parko buveinei registruoti</w:t>
            </w:r>
          </w:p>
        </w:tc>
        <w:tc>
          <w:tcPr>
            <w:tcW w:w="1701" w:type="dxa"/>
            <w:vAlign w:val="center"/>
          </w:tcPr>
          <w:p w14:paraId="4839774D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Ramunė </w:t>
            </w:r>
            <w:proofErr w:type="spellStart"/>
            <w:r>
              <w:rPr>
                <w:rFonts w:eastAsia="Calibri" w:cs="Times New Roman"/>
                <w:szCs w:val="24"/>
              </w:rPr>
              <w:t>Mečelienė</w:t>
            </w:r>
            <w:proofErr w:type="spellEnd"/>
          </w:p>
        </w:tc>
      </w:tr>
      <w:tr w:rsidR="009B5AF7" w:rsidRPr="00F7710F" w14:paraId="471E1F4C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7E29126B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12.</w:t>
            </w:r>
          </w:p>
        </w:tc>
        <w:tc>
          <w:tcPr>
            <w:tcW w:w="851" w:type="dxa"/>
            <w:vAlign w:val="center"/>
          </w:tcPr>
          <w:p w14:paraId="08B493FA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17</w:t>
            </w:r>
          </w:p>
        </w:tc>
        <w:tc>
          <w:tcPr>
            <w:tcW w:w="6379" w:type="dxa"/>
            <w:vAlign w:val="center"/>
          </w:tcPr>
          <w:p w14:paraId="129D901A" w14:textId="77777777" w:rsidR="009B5AF7" w:rsidRPr="00110554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110554">
              <w:rPr>
                <w:rFonts w:cs="Times New Roman"/>
                <w:color w:val="000000"/>
                <w:szCs w:val="24"/>
                <w:shd w:val="clear" w:color="auto" w:fill="FFFFFF"/>
              </w:rPr>
              <w:t>Dėl turto, gauto įgyvendinant projektą „Visos dienos mokyklos modelio diegimas Ignalinos rajono savivaldybėje“, perdavimo Ignalinos Česlovo Kudabos gimnazijai</w:t>
            </w:r>
          </w:p>
        </w:tc>
        <w:tc>
          <w:tcPr>
            <w:tcW w:w="1701" w:type="dxa"/>
            <w:vAlign w:val="center"/>
          </w:tcPr>
          <w:p w14:paraId="41ADE45A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Ričardas </w:t>
            </w:r>
            <w:proofErr w:type="spellStart"/>
            <w:r>
              <w:rPr>
                <w:rFonts w:eastAsia="Calibri" w:cs="Times New Roman"/>
                <w:szCs w:val="24"/>
              </w:rPr>
              <w:t>Trimonis</w:t>
            </w:r>
            <w:proofErr w:type="spellEnd"/>
          </w:p>
        </w:tc>
      </w:tr>
      <w:tr w:rsidR="009B5AF7" w:rsidRPr="00F7710F" w14:paraId="4758E875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69A36ED7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13.</w:t>
            </w:r>
          </w:p>
        </w:tc>
        <w:tc>
          <w:tcPr>
            <w:tcW w:w="851" w:type="dxa"/>
            <w:vAlign w:val="center"/>
          </w:tcPr>
          <w:p w14:paraId="3DE00BD7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16</w:t>
            </w:r>
          </w:p>
        </w:tc>
        <w:tc>
          <w:tcPr>
            <w:tcW w:w="6379" w:type="dxa"/>
            <w:vAlign w:val="center"/>
          </w:tcPr>
          <w:p w14:paraId="573319DC" w14:textId="77777777" w:rsidR="009B5AF7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340381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2017 m. balandžio 27 d. sprendimo Nr. T-63 „Dėl Ignalinos rajono savivaldybės tarybos 2009 m. liepos 15 d. sprendimo Nr. T-552 „Dėl statuso suteikimo Ignalinos rajono teritorijoje esančioms kapinėms“ pakeitimo“ pakeitimo</w:t>
            </w:r>
          </w:p>
          <w:p w14:paraId="5E73F632" w14:textId="77777777" w:rsidR="009B5AF7" w:rsidRPr="00340381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Align w:val="center"/>
          </w:tcPr>
          <w:p w14:paraId="21B8BDDF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Vaida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Artemjeva</w:t>
            </w:r>
            <w:proofErr w:type="spellEnd"/>
          </w:p>
        </w:tc>
      </w:tr>
      <w:tr w:rsidR="009B5AF7" w:rsidRPr="00F7710F" w14:paraId="60C56E8F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38DA9F2E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14.</w:t>
            </w:r>
          </w:p>
        </w:tc>
        <w:tc>
          <w:tcPr>
            <w:tcW w:w="851" w:type="dxa"/>
            <w:vAlign w:val="center"/>
          </w:tcPr>
          <w:p w14:paraId="361976E9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13</w:t>
            </w:r>
          </w:p>
        </w:tc>
        <w:tc>
          <w:tcPr>
            <w:tcW w:w="6379" w:type="dxa"/>
            <w:vAlign w:val="center"/>
          </w:tcPr>
          <w:p w14:paraId="09F3A243" w14:textId="77777777" w:rsidR="009B5AF7" w:rsidRPr="00EE041C" w:rsidRDefault="009B5AF7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E041C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Dėl valstybinės žemės sklypo, kadastro Nr. 4570/0001:343, </w:t>
            </w:r>
            <w:r w:rsidRPr="00EE041C">
              <w:rPr>
                <w:rFonts w:cs="Times New Roman"/>
                <w:color w:val="000000"/>
                <w:szCs w:val="24"/>
                <w:shd w:val="clear" w:color="auto" w:fill="FFFFFF"/>
              </w:rPr>
              <w:lastRenderedPageBreak/>
              <w:t>unikalus Nr. 4400-6381-5578, esančio Tverečiaus miestelyje, Tverečiaus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62A4A11B" w14:textId="77777777" w:rsidR="009B5AF7" w:rsidRPr="00F7710F" w:rsidRDefault="009B5AF7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lastRenderedPageBreak/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lastRenderedPageBreak/>
              <w:t>Girdziušienė</w:t>
            </w:r>
            <w:proofErr w:type="spellEnd"/>
          </w:p>
        </w:tc>
      </w:tr>
    </w:tbl>
    <w:p w14:paraId="5216F323" w14:textId="77777777" w:rsidR="005736C6" w:rsidRPr="00F7710F" w:rsidRDefault="005736C6" w:rsidP="005736C6">
      <w:pPr>
        <w:suppressAutoHyphens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57A6685" w14:textId="77777777" w:rsidR="005736C6" w:rsidRPr="00F7710F" w:rsidRDefault="005736C6" w:rsidP="005736C6">
      <w:pPr>
        <w:suppressAutoHyphens/>
        <w:spacing w:after="0" w:line="240" w:lineRule="auto"/>
        <w:rPr>
          <w:rFonts w:ascii="Times New Roman" w:hAnsi="Times New Roman"/>
          <w:kern w:val="0"/>
          <w:sz w:val="24"/>
          <w14:ligatures w14:val="none"/>
        </w:rPr>
      </w:pPr>
    </w:p>
    <w:p w14:paraId="53BBF03B" w14:textId="77777777" w:rsidR="005736C6" w:rsidRDefault="005736C6" w:rsidP="005736C6">
      <w:pPr>
        <w:jc w:val="center"/>
      </w:pPr>
      <w:r w:rsidRPr="00F7710F">
        <w:rPr>
          <w:rFonts w:ascii="Times New Roman" w:hAnsi="Times New Roman"/>
          <w:kern w:val="0"/>
          <w:sz w:val="24"/>
          <w14:ligatures w14:val="none"/>
        </w:rPr>
        <w:t>________</w:t>
      </w:r>
    </w:p>
    <w:p w14:paraId="6BFBE132" w14:textId="77777777" w:rsidR="005736C6" w:rsidRDefault="005736C6" w:rsidP="005736C6"/>
    <w:p w14:paraId="38FB2C3B" w14:textId="77777777" w:rsidR="005736C6" w:rsidRDefault="005736C6" w:rsidP="005736C6"/>
    <w:p w14:paraId="16DCB106" w14:textId="77777777" w:rsidR="005736C6" w:rsidRDefault="005736C6" w:rsidP="005736C6"/>
    <w:p w14:paraId="4A93A721" w14:textId="77777777" w:rsidR="000A6668" w:rsidRDefault="000A6668"/>
    <w:sectPr w:rsidR="000A66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C1B"/>
    <w:rsid w:val="000A6668"/>
    <w:rsid w:val="001330C1"/>
    <w:rsid w:val="00231F21"/>
    <w:rsid w:val="00401744"/>
    <w:rsid w:val="005736C6"/>
    <w:rsid w:val="007F3C1B"/>
    <w:rsid w:val="009B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491B9"/>
  <w15:chartTrackingRefBased/>
  <w15:docId w15:val="{E26C795B-2782-45A5-BC3F-B3ED69FC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736C6"/>
  </w:style>
  <w:style w:type="paragraph" w:styleId="Antrat1">
    <w:name w:val="heading 1"/>
    <w:basedOn w:val="prastasis"/>
    <w:next w:val="prastasis"/>
    <w:link w:val="Antrat1Diagrama"/>
    <w:uiPriority w:val="9"/>
    <w:qFormat/>
    <w:rsid w:val="007F3C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F3C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F3C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F3C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F3C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F3C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F3C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F3C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F3C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F3C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F3C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F3C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F3C1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F3C1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F3C1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F3C1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F3C1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F3C1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F3C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F3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F3C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F3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F3C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F3C1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F3C1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F3C1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F3C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F3C1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F3C1B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5736C6"/>
    <w:pPr>
      <w:suppressAutoHyphens/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5736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1846</Words>
  <Characters>1053</Characters>
  <Application>Microsoft Office Word</Application>
  <DocSecurity>0</DocSecurity>
  <Lines>8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3</cp:revision>
  <dcterms:created xsi:type="dcterms:W3CDTF">2026-02-06T05:12:00Z</dcterms:created>
  <dcterms:modified xsi:type="dcterms:W3CDTF">2026-02-06T09:03:00Z</dcterms:modified>
</cp:coreProperties>
</file>