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51EA3" w14:textId="77777777" w:rsidR="00DC0C57" w:rsidRDefault="00DC0C57" w:rsidP="00DC0C57">
      <w:pPr>
        <w:widowControl w:val="0"/>
        <w:tabs>
          <w:tab w:val="left" w:pos="851"/>
          <w:tab w:val="left" w:pos="1304"/>
          <w:tab w:val="left" w:pos="1457"/>
          <w:tab w:val="left" w:pos="1604"/>
          <w:tab w:val="left" w:pos="1757"/>
        </w:tabs>
        <w:ind w:left="5670"/>
        <w:jc w:val="both"/>
      </w:pPr>
      <w:r>
        <w:t xml:space="preserve">Ignalinos rajono savivaldybės biudžeto lėšomis finansuojamų projektų vertinimo komisijos darbo reglamento </w:t>
      </w:r>
    </w:p>
    <w:p w14:paraId="4A8529AF" w14:textId="77777777" w:rsidR="00DC0C57" w:rsidRDefault="00DC0C57" w:rsidP="00DC0C57">
      <w:pPr>
        <w:widowControl w:val="0"/>
        <w:tabs>
          <w:tab w:val="left" w:pos="851"/>
          <w:tab w:val="left" w:pos="1304"/>
          <w:tab w:val="left" w:pos="1457"/>
          <w:tab w:val="left" w:pos="1604"/>
          <w:tab w:val="left" w:pos="1757"/>
        </w:tabs>
        <w:ind w:left="5670"/>
        <w:jc w:val="both"/>
      </w:pPr>
      <w:r>
        <w:t>priedas</w:t>
      </w:r>
    </w:p>
    <w:p w14:paraId="719CE993" w14:textId="77777777" w:rsidR="00DC0C57" w:rsidRDefault="00DC0C57" w:rsidP="00DC0C57">
      <w:pPr>
        <w:widowControl w:val="0"/>
        <w:tabs>
          <w:tab w:val="left" w:pos="851"/>
          <w:tab w:val="left" w:pos="1304"/>
          <w:tab w:val="left" w:pos="1457"/>
          <w:tab w:val="left" w:pos="1604"/>
          <w:tab w:val="left" w:pos="1757"/>
        </w:tabs>
        <w:ind w:left="5040"/>
        <w:jc w:val="both"/>
      </w:pPr>
    </w:p>
    <w:p w14:paraId="2BB9A5CA" w14:textId="77777777" w:rsidR="00DC0C57" w:rsidRDefault="00DC0C57" w:rsidP="00DC0C57">
      <w:pPr>
        <w:spacing w:line="256" w:lineRule="auto"/>
        <w:jc w:val="center"/>
        <w:rPr>
          <w:b/>
        </w:rPr>
      </w:pPr>
      <w:r>
        <w:rPr>
          <w:b/>
        </w:rPr>
        <w:t>(Vertinimo anketos forma)</w:t>
      </w:r>
    </w:p>
    <w:p w14:paraId="0C19F3C1" w14:textId="77777777" w:rsidR="00DC0C57" w:rsidRDefault="00DC0C57" w:rsidP="00DC0C57">
      <w:pPr>
        <w:rPr>
          <w:sz w:val="14"/>
          <w:szCs w:val="14"/>
        </w:rPr>
      </w:pPr>
    </w:p>
    <w:p w14:paraId="5AA8DD85" w14:textId="77777777" w:rsidR="00DC0C57" w:rsidRDefault="00DC0C57" w:rsidP="00DC0C57">
      <w:pPr>
        <w:jc w:val="center"/>
        <w:rPr>
          <w:b/>
        </w:rPr>
      </w:pPr>
      <w:r>
        <w:rPr>
          <w:b/>
        </w:rPr>
        <w:t>IGNALINOS RAJONO SAVIVALDYBĖS BIUDŽETO LĖŠOMIS FINANSUOJAMŲ</w:t>
      </w:r>
    </w:p>
    <w:p w14:paraId="1B47302E" w14:textId="77777777" w:rsidR="00DC0C57" w:rsidRDefault="00DC0C57" w:rsidP="00DC0C57">
      <w:pPr>
        <w:jc w:val="center"/>
        <w:rPr>
          <w:b/>
        </w:rPr>
      </w:pPr>
      <w:r>
        <w:rPr>
          <w:b/>
        </w:rPr>
        <w:t>PROJEKTŲ KONKURSŲ VERTINIMO ANKETA</w:t>
      </w:r>
    </w:p>
    <w:p w14:paraId="151007AA" w14:textId="77777777" w:rsidR="00DC0C57" w:rsidRDefault="00DC0C57" w:rsidP="00DC0C57">
      <w:pPr>
        <w:jc w:val="center"/>
        <w:rPr>
          <w:b/>
        </w:rPr>
      </w:pPr>
    </w:p>
    <w:tbl>
      <w:tblPr>
        <w:tblW w:w="9644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3018"/>
        <w:gridCol w:w="6626"/>
      </w:tblGrid>
      <w:tr w:rsidR="00DC0C57" w14:paraId="2E5CB31F" w14:textId="77777777" w:rsidTr="00DC0C57">
        <w:trPr>
          <w:trHeight w:val="255"/>
        </w:trPr>
        <w:tc>
          <w:tcPr>
            <w:tcW w:w="3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CB9CA" w:themeFill="text2" w:themeFillTint="66"/>
            <w:hideMark/>
          </w:tcPr>
          <w:p w14:paraId="2302CC04" w14:textId="77777777" w:rsidR="00DC0C57" w:rsidRDefault="00DC0C5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Pareiškėjo pavadinimas</w:t>
            </w:r>
          </w:p>
        </w:tc>
        <w:tc>
          <w:tcPr>
            <w:tcW w:w="6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D598554" w14:textId="77777777" w:rsidR="00DC0C57" w:rsidRDefault="00DC0C57">
            <w:pPr>
              <w:snapToGrid w:val="0"/>
              <w:spacing w:line="276" w:lineRule="auto"/>
            </w:pPr>
          </w:p>
        </w:tc>
      </w:tr>
      <w:tr w:rsidR="00DC0C57" w14:paraId="646993DA" w14:textId="77777777" w:rsidTr="00DC0C57">
        <w:trPr>
          <w:trHeight w:val="255"/>
        </w:trPr>
        <w:tc>
          <w:tcPr>
            <w:tcW w:w="3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CB9CA" w:themeFill="text2" w:themeFillTint="66"/>
            <w:hideMark/>
          </w:tcPr>
          <w:p w14:paraId="35506A4E" w14:textId="77777777" w:rsidR="00DC0C57" w:rsidRDefault="00DC0C5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Projekto pavadinimas</w:t>
            </w:r>
          </w:p>
        </w:tc>
        <w:tc>
          <w:tcPr>
            <w:tcW w:w="66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90AF518" w14:textId="77777777" w:rsidR="00DC0C57" w:rsidRDefault="00DC0C57">
            <w:pPr>
              <w:snapToGrid w:val="0"/>
              <w:spacing w:line="276" w:lineRule="auto"/>
            </w:pPr>
          </w:p>
        </w:tc>
      </w:tr>
      <w:tr w:rsidR="00DC0C57" w14:paraId="2EDC3CC9" w14:textId="77777777" w:rsidTr="00DC0C57">
        <w:trPr>
          <w:trHeight w:val="255"/>
        </w:trPr>
        <w:tc>
          <w:tcPr>
            <w:tcW w:w="3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CB9CA" w:themeFill="text2" w:themeFillTint="66"/>
            <w:hideMark/>
          </w:tcPr>
          <w:p w14:paraId="4159EEE2" w14:textId="77777777" w:rsidR="00DC0C57" w:rsidRDefault="00DC0C5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Vertinantis komisijos narys</w:t>
            </w:r>
          </w:p>
        </w:tc>
        <w:tc>
          <w:tcPr>
            <w:tcW w:w="6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2E2207" w14:textId="77777777" w:rsidR="00DC0C57" w:rsidRDefault="00DC0C57">
            <w:pPr>
              <w:snapToGrid w:val="0"/>
              <w:spacing w:line="276" w:lineRule="auto"/>
            </w:pPr>
          </w:p>
        </w:tc>
      </w:tr>
      <w:tr w:rsidR="00DC0C57" w14:paraId="5D3E03C8" w14:textId="77777777" w:rsidTr="00DC0C57">
        <w:trPr>
          <w:trHeight w:val="273"/>
        </w:trPr>
        <w:tc>
          <w:tcPr>
            <w:tcW w:w="30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CB9CA" w:themeFill="text2" w:themeFillTint="66"/>
            <w:hideMark/>
          </w:tcPr>
          <w:p w14:paraId="5214C77B" w14:textId="77777777" w:rsidR="00DC0C57" w:rsidRDefault="00DC0C5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Vertinimo data</w:t>
            </w:r>
          </w:p>
        </w:tc>
        <w:tc>
          <w:tcPr>
            <w:tcW w:w="6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2359912" w14:textId="77777777" w:rsidR="00DC0C57" w:rsidRDefault="00DC0C57">
            <w:pPr>
              <w:snapToGrid w:val="0"/>
              <w:spacing w:line="276" w:lineRule="auto"/>
            </w:pPr>
          </w:p>
        </w:tc>
      </w:tr>
    </w:tbl>
    <w:p w14:paraId="2F23EAFF" w14:textId="77777777" w:rsidR="00DC0C57" w:rsidRDefault="00DC0C57" w:rsidP="00DC0C57">
      <w:pPr>
        <w:spacing w:line="256" w:lineRule="auto"/>
        <w:rPr>
          <w:b/>
          <w:bCs/>
          <w:sz w:val="22"/>
          <w:szCs w:val="22"/>
        </w:rPr>
      </w:pPr>
    </w:p>
    <w:p w14:paraId="0FFB133A" w14:textId="77777777" w:rsidR="00DC0C57" w:rsidRDefault="00DC0C57" w:rsidP="00DC0C57">
      <w:pPr>
        <w:rPr>
          <w:sz w:val="14"/>
          <w:szCs w:val="14"/>
        </w:rPr>
      </w:pP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1"/>
        <w:gridCol w:w="7"/>
        <w:gridCol w:w="1517"/>
        <w:gridCol w:w="36"/>
        <w:gridCol w:w="1336"/>
        <w:gridCol w:w="1497"/>
      </w:tblGrid>
      <w:tr w:rsidR="00DC0C57" w14:paraId="67484503" w14:textId="77777777" w:rsidTr="00DC0C57"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2E1D62B3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38604392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Vertinimo skalė 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600D0A02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Maksimalus galimas skirti balas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6F45E3FD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Siūlomas skirti balas</w:t>
            </w:r>
          </w:p>
        </w:tc>
      </w:tr>
      <w:tr w:rsidR="00DC0C57" w14:paraId="78934D20" w14:textId="77777777" w:rsidTr="00DC0C57">
        <w:trPr>
          <w:trHeight w:val="474"/>
        </w:trPr>
        <w:tc>
          <w:tcPr>
            <w:tcW w:w="81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5A8C77B4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I. Projekto pagrindimas, veiklos ir laukiami rezultatai: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9D918A5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</w:tr>
      <w:tr w:rsidR="00DC0C57" w14:paraId="0A867139" w14:textId="77777777" w:rsidTr="00DC0C57"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2C700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 Aiškiai ir argumentuotai pagrįstas projekto poreikis ir aktualumas tikslinei grupei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926EF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79A28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C9C5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</w:tr>
      <w:tr w:rsidR="00DC0C57" w14:paraId="13B21AB5" w14:textId="77777777" w:rsidTr="00DC0C57"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24556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1.2. Projekto tikslas aiškiai ir tiesiogiai atitinka konkurso veiklos sritis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E5D5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  <w:p w14:paraId="5EF0044E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1FBC7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DA28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</w:tr>
      <w:tr w:rsidR="00DC0C57" w14:paraId="27A9DD32" w14:textId="77777777" w:rsidTr="00DC0C57"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753FE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 Aiškiai ir argumentuotai pagrįsti projekto tikslinių grupių poreikiai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00A1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  <w:p w14:paraId="200AF3A9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265B2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4C8F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</w:tr>
      <w:tr w:rsidR="00DC0C57" w14:paraId="15513941" w14:textId="77777777" w:rsidTr="00DC0C57"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79970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 Numatytos projekto veiklos aiškiai ir tiesiogiai siejasi su projekto tikslais bei tikslinių grupių poreikiais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2218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  <w:p w14:paraId="6BB6ECB3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38423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F53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</w:tr>
      <w:tr w:rsidR="00DC0C57" w14:paraId="4211EBAC" w14:textId="77777777" w:rsidTr="00DC0C57"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2BA2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1.5. Aiškiai ir argumentuotai atskleisti laukiami projekto rezultatai, kurie nuosekliai siejasi su projekto tikslais ir veiklomis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C876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  <w:p w14:paraId="39930BD8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A210E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00C9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</w:tr>
      <w:tr w:rsidR="00DC0C57" w14:paraId="35CEFA8C" w14:textId="77777777" w:rsidTr="00DC0C57">
        <w:tc>
          <w:tcPr>
            <w:tcW w:w="6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448AF85B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Tarpinė balų suma:</w:t>
            </w:r>
          </w:p>
          <w:p w14:paraId="226690DB" w14:textId="77777777" w:rsidR="00DC0C57" w:rsidRDefault="00DC0C57">
            <w:pPr>
              <w:ind w:firstLine="57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Jeigu už 1 dalį paraiška surinko 30 arba mažiau balų, ji atmetama ir toliau nevertinama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53CFD436" w14:textId="77777777" w:rsidR="00DC0C57" w:rsidRDefault="00DC0C57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670CED5D" w14:textId="77777777" w:rsidR="00DC0C57" w:rsidRDefault="00DC0C5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75FAE924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DC0C57" w14:paraId="1BDA5032" w14:textId="77777777" w:rsidTr="00DC0C57">
        <w:tc>
          <w:tcPr>
            <w:tcW w:w="6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606E990F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0DF2CA3D" w14:textId="77777777" w:rsidR="00DC0C57" w:rsidRDefault="00DC0C57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36454E51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DC0C57" w14:paraId="3C51239E" w14:textId="77777777" w:rsidTr="00DC0C57">
        <w:tc>
          <w:tcPr>
            <w:tcW w:w="81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21434EAE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II. Pareiškėjo </w:t>
            </w:r>
            <w:r>
              <w:rPr>
                <w:sz w:val="22"/>
                <w:szCs w:val="22"/>
              </w:rPr>
              <w:t>patirtis vykdant projektus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E2E2BC0" w14:textId="77777777" w:rsidR="00DC0C57" w:rsidRDefault="00DC0C57">
            <w:pPr>
              <w:spacing w:line="256" w:lineRule="auto"/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DC0C57" w14:paraId="705DB47A" w14:textId="77777777" w:rsidTr="00DC0C57"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02716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 Pareiškėjo patirtis ir gebėjimai įgyvendinant projektus patvirtina pareiškėjo pasirengimą įgyvendinti projektą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843CB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DA38F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4C24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</w:tr>
      <w:tr w:rsidR="00DC0C57" w14:paraId="27564FCF" w14:textId="77777777" w:rsidTr="00DC0C57"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19D63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 Bendradarbiavimas su kitomis organizacijomis ir institucijomis užtikrins sinergiją ir suteiks papildomą vertę projektui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FD37A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0DA78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FDB0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</w:tr>
      <w:tr w:rsidR="00DC0C57" w14:paraId="599E60EE" w14:textId="77777777" w:rsidTr="00DC0C57">
        <w:trPr>
          <w:trHeight w:val="300"/>
        </w:trPr>
        <w:tc>
          <w:tcPr>
            <w:tcW w:w="6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3540903E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Tarpinė balų suma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08EA5E6A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2234AB5A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DC0C57" w14:paraId="19A38191" w14:textId="77777777" w:rsidTr="00DC0C57">
        <w:tc>
          <w:tcPr>
            <w:tcW w:w="5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2BF95E02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III. Projekto sąmata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8983A83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3096784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AD50813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DC0C57" w14:paraId="2461EE57" w14:textId="77777777" w:rsidTr="00DC0C57"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E6826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 Numatyta bendra projekto sąmata aiškiai ir tiesiogiai siejasi su numatytomis veiklomis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E56CB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46D2E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69D5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</w:tr>
      <w:tr w:rsidR="00DC0C57" w14:paraId="6C0B4ADA" w14:textId="77777777" w:rsidTr="00DC0C57"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150E7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 Prie projekto įgyvendinimo prisidedama nuosavu įnašu</w:t>
            </w:r>
            <w:r>
              <w:rPr>
                <w:color w:val="00000A"/>
                <w:sz w:val="22"/>
                <w:szCs w:val="22"/>
              </w:rPr>
              <w:t xml:space="preserve"> 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98AD4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 (jei nuosavo įnašo nėra), 5 (jei prisidedama nuo 5 iki 9,9 proc.) arba 10 </w:t>
            </w:r>
            <w:r>
              <w:rPr>
                <w:sz w:val="22"/>
                <w:szCs w:val="22"/>
              </w:rPr>
              <w:lastRenderedPageBreak/>
              <w:t>(jei prisidedama ne mažiau kaip 10 proc.)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FC9D8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53B6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</w:tr>
      <w:tr w:rsidR="00DC0C57" w14:paraId="56CCC95C" w14:textId="77777777" w:rsidTr="00DC0C57"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36FF4" w14:textId="77777777" w:rsidR="00DC0C57" w:rsidRDefault="00DC0C57"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3.3. </w:t>
            </w:r>
            <w:r>
              <w:t xml:space="preserve"> </w:t>
            </w:r>
            <w:r>
              <w:rPr>
                <w:sz w:val="22"/>
                <w:szCs w:val="22"/>
              </w:rPr>
              <w:t>Projekto įgyvendinimas iš kitų lėšų (bendrajam finansavimui)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AA6B4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arba 20 (pateikiama skirtą finansavimą pagrindžiančio dokumento kopija)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A10AB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62AF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</w:tr>
      <w:tr w:rsidR="00DC0C57" w14:paraId="4D3DD43D" w14:textId="77777777" w:rsidTr="00DC0C57"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5BCF2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3.4. Visos planuojamos išlaidos racionalios, pagrįstos ir atitinka rinkos kainas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E4052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1-10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64A4E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54DF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</w:tr>
      <w:tr w:rsidR="00DC0C57" w14:paraId="0FA0DD2A" w14:textId="77777777" w:rsidTr="00DC0C57">
        <w:trPr>
          <w:trHeight w:val="300"/>
        </w:trPr>
        <w:tc>
          <w:tcPr>
            <w:tcW w:w="6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58041135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Tarpinė balų suma</w:t>
            </w:r>
          </w:p>
          <w:p w14:paraId="2F15116C" w14:textId="77777777" w:rsidR="00DC0C57" w:rsidRDefault="00DC0C57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Jeigu už 3 dalį paraiška surinko 10 arba mažiau balų, ji atmetama ir toliau nevertinama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564A16AD" w14:textId="77777777" w:rsidR="00DC0C57" w:rsidRDefault="00DC0C5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50</w:t>
            </w:r>
          </w:p>
          <w:p w14:paraId="7354DEC2" w14:textId="77777777" w:rsidR="00DC0C57" w:rsidRDefault="00DC0C57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19F2B89B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DC0C57" w14:paraId="1BD021ED" w14:textId="77777777" w:rsidTr="00DC0C57">
        <w:tc>
          <w:tcPr>
            <w:tcW w:w="6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29515958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Balų suma iš viso (1+2+3):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30DD4A94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3482DFCA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DC0C57" w14:paraId="41F0D911" w14:textId="77777777" w:rsidTr="00DC0C57">
        <w:tc>
          <w:tcPr>
            <w:tcW w:w="96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236E6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Prioritetiniai kriterijai (Aprašo 11 punktas):</w:t>
            </w:r>
          </w:p>
        </w:tc>
      </w:tr>
      <w:tr w:rsidR="00DC0C57" w14:paraId="6DD3DF63" w14:textId="77777777" w:rsidTr="00DC0C57"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42DE7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 Vykdomos veiklos atitinka Ignalinos rajono savivaldybės strateginio plėtros plano priemones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1D0C2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arba 10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27427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AF32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</w:tr>
      <w:tr w:rsidR="00DC0C57" w14:paraId="42777887" w14:textId="77777777" w:rsidTr="00DC0C57">
        <w:tc>
          <w:tcPr>
            <w:tcW w:w="5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DCB14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4.2. </w:t>
            </w:r>
            <w:r>
              <w:rPr>
                <w:color w:val="000000"/>
                <w:sz w:val="22"/>
                <w:szCs w:val="22"/>
              </w:rPr>
              <w:t>Daugiau nei pusė projekto veiklų skirta gyvenamosios vietovės bendruomenei</w:t>
            </w:r>
            <w:r>
              <w:rPr>
                <w:color w:val="000000"/>
              </w:rPr>
              <w:t> 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4B0AF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arba 10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AEB23" w14:textId="77777777" w:rsidR="00DC0C57" w:rsidRDefault="00DC0C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B7514" w14:textId="77777777" w:rsidR="00DC0C57" w:rsidRDefault="00DC0C57">
            <w:pPr>
              <w:jc w:val="both"/>
              <w:rPr>
                <w:sz w:val="22"/>
                <w:szCs w:val="22"/>
              </w:rPr>
            </w:pPr>
          </w:p>
        </w:tc>
      </w:tr>
      <w:tr w:rsidR="00DC0C57" w14:paraId="48479BC1" w14:textId="77777777" w:rsidTr="00DC0C57">
        <w:tc>
          <w:tcPr>
            <w:tcW w:w="6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7C579B0C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VISŲ VERTINIMO BALŲ SUMA: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47E40A8E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</w:tcPr>
          <w:p w14:paraId="1275B258" w14:textId="77777777" w:rsidR="00DC0C57" w:rsidRDefault="00DC0C5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7E2F2762" w14:textId="77777777" w:rsidR="00DC0C57" w:rsidRDefault="00DC0C57" w:rsidP="00DC0C57">
      <w:pPr>
        <w:spacing w:line="256" w:lineRule="auto"/>
        <w:jc w:val="both"/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14:paraId="7206C67F" w14:textId="77777777" w:rsidR="00DC0C57" w:rsidRDefault="00DC0C57" w:rsidP="00DC0C57">
      <w:pPr>
        <w:rPr>
          <w:sz w:val="14"/>
          <w:szCs w:val="14"/>
        </w:rPr>
      </w:pPr>
    </w:p>
    <w:tbl>
      <w:tblPr>
        <w:tblW w:w="9678" w:type="dxa"/>
        <w:tblInd w:w="-4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38"/>
        <w:gridCol w:w="1986"/>
        <w:gridCol w:w="1677"/>
        <w:gridCol w:w="1267"/>
        <w:gridCol w:w="1487"/>
        <w:gridCol w:w="3223"/>
      </w:tblGrid>
      <w:tr w:rsidR="00DC0C57" w14:paraId="6D446A8B" w14:textId="77777777" w:rsidTr="00DC0C57">
        <w:tc>
          <w:tcPr>
            <w:tcW w:w="370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CB9CA" w:themeFill="text2" w:themeFillTint="66"/>
          </w:tcPr>
          <w:p w14:paraId="08F9E58F" w14:textId="77777777" w:rsidR="00DC0C57" w:rsidRDefault="00DC0C57">
            <w:pPr>
              <w:snapToGri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7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CB9CA" w:themeFill="text2" w:themeFillTint="66"/>
            <w:hideMark/>
          </w:tcPr>
          <w:p w14:paraId="75E85651" w14:textId="77777777" w:rsidR="00DC0C57" w:rsidRDefault="00DC0C57">
            <w:pPr>
              <w:spacing w:line="276" w:lineRule="auto"/>
              <w:ind w:left="-142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Vertinusio komisijos nario komentarai ir išvada</w:t>
            </w:r>
          </w:p>
        </w:tc>
      </w:tr>
      <w:tr w:rsidR="00DC0C57" w14:paraId="4D84E79A" w14:textId="77777777" w:rsidTr="00DC0C57">
        <w:tc>
          <w:tcPr>
            <w:tcW w:w="370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CB9CA" w:themeFill="text2" w:themeFillTint="66"/>
            <w:hideMark/>
          </w:tcPr>
          <w:p w14:paraId="74B83FEB" w14:textId="77777777" w:rsidR="00DC0C57" w:rsidRDefault="00DC0C57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Prašoma </w:t>
            </w:r>
            <w:r>
              <w:rPr>
                <w:sz w:val="22"/>
              </w:rPr>
              <w:t>savivaldybės biudžeto</w:t>
            </w:r>
            <w:r>
              <w:rPr>
                <w:bCs/>
                <w:sz w:val="22"/>
                <w:szCs w:val="22"/>
              </w:rPr>
              <w:t xml:space="preserve"> lėšų suma (eurais):</w:t>
            </w:r>
          </w:p>
        </w:tc>
        <w:tc>
          <w:tcPr>
            <w:tcW w:w="597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B790A16" w14:textId="77777777" w:rsidR="00DC0C57" w:rsidRDefault="00DC0C57">
            <w:pPr>
              <w:snapToGrid w:val="0"/>
              <w:spacing w:line="276" w:lineRule="auto"/>
              <w:rPr>
                <w:bCs/>
                <w:sz w:val="22"/>
                <w:szCs w:val="22"/>
              </w:rPr>
            </w:pPr>
          </w:p>
        </w:tc>
      </w:tr>
      <w:tr w:rsidR="00DC0C57" w14:paraId="3CD760CF" w14:textId="77777777" w:rsidTr="00DC0C57">
        <w:tc>
          <w:tcPr>
            <w:tcW w:w="370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CB9CA" w:themeFill="text2" w:themeFillTint="66"/>
            <w:hideMark/>
          </w:tcPr>
          <w:p w14:paraId="7EB5D137" w14:textId="77777777" w:rsidR="00DC0C57" w:rsidRDefault="00DC0C5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Siūloma skirti </w:t>
            </w:r>
            <w:r>
              <w:rPr>
                <w:sz w:val="22"/>
              </w:rPr>
              <w:t xml:space="preserve">savivaldybės biudžeto </w:t>
            </w:r>
            <w:r>
              <w:rPr>
                <w:bCs/>
                <w:sz w:val="22"/>
                <w:szCs w:val="22"/>
              </w:rPr>
              <w:t>lėšų suma (eurais):</w:t>
            </w:r>
          </w:p>
        </w:tc>
        <w:tc>
          <w:tcPr>
            <w:tcW w:w="597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02815C1" w14:textId="77777777" w:rsidR="00DC0C57" w:rsidRDefault="00DC0C57">
            <w:pPr>
              <w:snapToGrid w:val="0"/>
              <w:spacing w:line="276" w:lineRule="auto"/>
              <w:rPr>
                <w:bCs/>
                <w:sz w:val="22"/>
                <w:szCs w:val="22"/>
              </w:rPr>
            </w:pPr>
          </w:p>
        </w:tc>
      </w:tr>
      <w:tr w:rsidR="00DC0C57" w14:paraId="0B7B2DBE" w14:textId="77777777" w:rsidTr="00DC0C57">
        <w:trPr>
          <w:trHeight w:val="780"/>
        </w:trPr>
        <w:tc>
          <w:tcPr>
            <w:tcW w:w="370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CB9CA" w:themeFill="text2" w:themeFillTint="66"/>
            <w:hideMark/>
          </w:tcPr>
          <w:p w14:paraId="2DA9BAEB" w14:textId="77777777" w:rsidR="00DC0C57" w:rsidRDefault="00DC0C5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Bendri vertintojo komentarai: (</w:t>
            </w:r>
            <w:r>
              <w:rPr>
                <w:i/>
                <w:iCs/>
                <w:sz w:val="22"/>
                <w:szCs w:val="22"/>
              </w:rPr>
              <w:t>prašome aiškiai ir konkrečiai pagrįsti paraiškos trūkumus ir nurodyti, ką  ir kaip reikėtų tobulinti; pagrįsti siūlomą skirti sumą (jeigu siūloma skirti suma mažesnė):</w:t>
            </w:r>
          </w:p>
        </w:tc>
        <w:tc>
          <w:tcPr>
            <w:tcW w:w="597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3749B6A" w14:textId="77777777" w:rsidR="00DC0C57" w:rsidRDefault="00DC0C57">
            <w:pPr>
              <w:snapToGrid w:val="0"/>
              <w:spacing w:line="276" w:lineRule="auto"/>
              <w:rPr>
                <w:bCs/>
                <w:sz w:val="22"/>
                <w:szCs w:val="22"/>
              </w:rPr>
            </w:pPr>
          </w:p>
        </w:tc>
      </w:tr>
      <w:tr w:rsidR="00DC0C57" w14:paraId="46239E69" w14:textId="77777777" w:rsidTr="00DC0C57">
        <w:trPr>
          <w:gridBefore w:val="1"/>
          <w:wBefore w:w="38" w:type="dxa"/>
          <w:trHeight w:val="383"/>
        </w:trPr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68BA6" w14:textId="77777777" w:rsidR="00DC0C57" w:rsidRDefault="00DC0C57">
            <w:pPr>
              <w:tabs>
                <w:tab w:val="left" w:pos="916"/>
                <w:tab w:val="left" w:pos="1832"/>
                <w:tab w:val="left" w:pos="1908"/>
                <w:tab w:val="left" w:pos="2727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bCs/>
                <w:sz w:val="22"/>
                <w:szCs w:val="22"/>
              </w:rPr>
            </w:pPr>
          </w:p>
          <w:p w14:paraId="1D780692" w14:textId="77777777" w:rsidR="00DC0C57" w:rsidRDefault="00DC0C57">
            <w:pPr>
              <w:rPr>
                <w:sz w:val="14"/>
                <w:szCs w:val="14"/>
              </w:rPr>
            </w:pPr>
          </w:p>
          <w:p w14:paraId="20A0C969" w14:textId="77777777" w:rsidR="00DC0C57" w:rsidRDefault="00DC0C57">
            <w:pPr>
              <w:tabs>
                <w:tab w:val="left" w:pos="916"/>
                <w:tab w:val="left" w:pos="1832"/>
                <w:tab w:val="left" w:pos="1908"/>
                <w:tab w:val="left" w:pos="2727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SimSun"/>
                <w:sz w:val="20"/>
                <w:lang w:eastAsia="zh-CN"/>
              </w:rPr>
            </w:pPr>
            <w:r>
              <w:rPr>
                <w:bCs/>
                <w:sz w:val="20"/>
              </w:rPr>
              <w:t>Vertinusio komisijos nario</w:t>
            </w:r>
          </w:p>
        </w:tc>
        <w:tc>
          <w:tcPr>
            <w:tcW w:w="2944" w:type="dxa"/>
            <w:gridSpan w:val="2"/>
            <w:tcBorders>
              <w:top w:val="nil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B87BA" w14:textId="77777777" w:rsidR="00DC0C57" w:rsidRDefault="00DC0C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ind w:left="137"/>
              <w:rPr>
                <w:rFonts w:eastAsia="Calibri"/>
                <w:bCs/>
                <w:sz w:val="22"/>
                <w:lang w:eastAsia="zh-CN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2C874" w14:textId="77777777" w:rsidR="00DC0C57" w:rsidRDefault="00DC0C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Calibri"/>
                <w:bCs/>
                <w:sz w:val="22"/>
                <w:lang w:eastAsia="zh-CN"/>
              </w:rPr>
            </w:pPr>
          </w:p>
        </w:tc>
        <w:tc>
          <w:tcPr>
            <w:tcW w:w="3223" w:type="dxa"/>
            <w:tcBorders>
              <w:top w:val="nil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0FAD5" w14:textId="77777777" w:rsidR="00DC0C57" w:rsidRDefault="00DC0C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Calibri"/>
                <w:bCs/>
                <w:sz w:val="22"/>
                <w:lang w:eastAsia="zh-CN"/>
              </w:rPr>
            </w:pPr>
          </w:p>
        </w:tc>
      </w:tr>
      <w:tr w:rsidR="00DC0C57" w14:paraId="15C52ADF" w14:textId="77777777" w:rsidTr="00DC0C57">
        <w:trPr>
          <w:gridBefore w:val="1"/>
          <w:wBefore w:w="38" w:type="dxa"/>
          <w:trHeight w:val="373"/>
        </w:trPr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10499" w14:textId="77777777" w:rsidR="00DC0C57" w:rsidRDefault="00DC0C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Calibri"/>
                <w:bCs/>
                <w:sz w:val="22"/>
                <w:lang w:eastAsia="zh-CN"/>
              </w:rPr>
            </w:pPr>
          </w:p>
        </w:tc>
        <w:tc>
          <w:tcPr>
            <w:tcW w:w="2944" w:type="dxa"/>
            <w:gridSpan w:val="2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A5558" w14:textId="77777777" w:rsidR="00DC0C57" w:rsidRDefault="00DC0C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jc w:val="center"/>
              <w:rPr>
                <w:rFonts w:eastAsia="Calibri"/>
                <w:bCs/>
                <w:i/>
                <w:sz w:val="22"/>
                <w:lang w:eastAsia="zh-CN"/>
              </w:rPr>
            </w:pPr>
            <w:r>
              <w:rPr>
                <w:rFonts w:eastAsia="Calibri"/>
                <w:bCs/>
                <w:i/>
                <w:sz w:val="22"/>
                <w:lang w:eastAsia="zh-CN"/>
              </w:rPr>
              <w:t>(parašas)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9032A" w14:textId="77777777" w:rsidR="00DC0C57" w:rsidRDefault="00DC0C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jc w:val="center"/>
              <w:rPr>
                <w:rFonts w:eastAsia="Calibri"/>
                <w:bCs/>
                <w:i/>
                <w:sz w:val="22"/>
                <w:lang w:eastAsia="zh-CN"/>
              </w:rPr>
            </w:pPr>
          </w:p>
        </w:tc>
        <w:tc>
          <w:tcPr>
            <w:tcW w:w="3223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8B0ED6" w14:textId="77777777" w:rsidR="00DC0C57" w:rsidRDefault="00DC0C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jc w:val="center"/>
              <w:rPr>
                <w:rFonts w:eastAsia="Calibri"/>
                <w:bCs/>
                <w:i/>
                <w:sz w:val="22"/>
                <w:lang w:eastAsia="zh-CN"/>
              </w:rPr>
            </w:pPr>
            <w:r>
              <w:rPr>
                <w:rFonts w:eastAsia="Calibri"/>
                <w:bCs/>
                <w:i/>
                <w:sz w:val="22"/>
                <w:lang w:eastAsia="zh-CN"/>
              </w:rPr>
              <w:t>(vardas ir pavardė)</w:t>
            </w:r>
          </w:p>
        </w:tc>
      </w:tr>
    </w:tbl>
    <w:p w14:paraId="480A729F" w14:textId="77777777" w:rsidR="00DC0C57" w:rsidRDefault="00DC0C57" w:rsidP="00DC0C57">
      <w:pPr>
        <w:spacing w:line="256" w:lineRule="auto"/>
        <w:jc w:val="both"/>
        <w:rPr>
          <w:sz w:val="22"/>
          <w:szCs w:val="22"/>
        </w:rPr>
      </w:pPr>
    </w:p>
    <w:p w14:paraId="53DC0DC9" w14:textId="77777777" w:rsidR="00DC0C57" w:rsidRDefault="00DC0C57" w:rsidP="00DC0C57">
      <w:pPr>
        <w:jc w:val="both"/>
        <w:rPr>
          <w:b/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>Pastaba dėl vertinimo skalių (išskyrus 3.2–3.3 papunkčius): kiekvienas kriterijus vertinamas 10 balų skale, kurių reikšmės yra šios:</w:t>
      </w:r>
    </w:p>
    <w:p w14:paraId="3C09B18F" w14:textId="77777777" w:rsidR="00DC0C57" w:rsidRDefault="00DC0C57" w:rsidP="00DC0C57">
      <w:pPr>
        <w:ind w:left="360" w:hanging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1-2 – labai silpnai arba visai nepagrįsta, yra esminių trūkumų;</w:t>
      </w:r>
    </w:p>
    <w:p w14:paraId="5AED971C" w14:textId="77777777" w:rsidR="00DC0C57" w:rsidRDefault="00DC0C57" w:rsidP="00DC0C57">
      <w:pPr>
        <w:ind w:left="360" w:hanging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3-4 –  silpnai, trūksta esminės pagrindžiančios informacijos, netenkinami minimalūs reikalavimai;</w:t>
      </w:r>
    </w:p>
    <w:p w14:paraId="67CAF70B" w14:textId="77777777" w:rsidR="00DC0C57" w:rsidRDefault="00DC0C57" w:rsidP="00DC0C57">
      <w:pPr>
        <w:ind w:left="360" w:hanging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5-6 – vidutiniškai, trūksta išsamesnės pagrindžiančios informacijos, tačiau tenkinami minimalūs reikalavimai;</w:t>
      </w:r>
    </w:p>
    <w:p w14:paraId="70745415" w14:textId="77777777" w:rsidR="00DC0C57" w:rsidRDefault="00DC0C57" w:rsidP="00DC0C57">
      <w:pPr>
        <w:ind w:left="360" w:hanging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7-8 – pakankamai gerai arba gerai, pagrindimas aiškus ir pakankamai tvirtas, tačiau yra trūkumų ir (arba) neaiškumų;</w:t>
      </w:r>
    </w:p>
    <w:p w14:paraId="39CAA9D5" w14:textId="77777777" w:rsidR="00DC0C57" w:rsidRDefault="00DC0C57" w:rsidP="00DC0C57">
      <w:pPr>
        <w:ind w:left="360" w:hanging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9  –  labai gerai, su minimaliais neesminiais trūkumais;</w:t>
      </w:r>
    </w:p>
    <w:p w14:paraId="2EE22221" w14:textId="77777777" w:rsidR="00DC0C57" w:rsidRDefault="00DC0C57" w:rsidP="00DC0C57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10 – puikiai,  išskirtinai aiškiai ir argumentuotai pagrįsta, be jokių trūkumų.</w:t>
      </w:r>
    </w:p>
    <w:p w14:paraId="344405FC" w14:textId="77777777" w:rsidR="00DC0C57" w:rsidRDefault="00DC0C57" w:rsidP="00DC0C57">
      <w:pPr>
        <w:jc w:val="center"/>
        <w:rPr>
          <w:szCs w:val="28"/>
        </w:rPr>
      </w:pPr>
    </w:p>
    <w:p w14:paraId="30A65EA7" w14:textId="77777777" w:rsidR="00DC0C57" w:rsidRDefault="00DC0C57" w:rsidP="00DC0C57">
      <w:pPr>
        <w:jc w:val="center"/>
        <w:rPr>
          <w:szCs w:val="28"/>
        </w:rPr>
      </w:pPr>
      <w:r>
        <w:rPr>
          <w:szCs w:val="28"/>
        </w:rPr>
        <w:t>________</w:t>
      </w:r>
    </w:p>
    <w:p w14:paraId="036DE868" w14:textId="77777777" w:rsidR="00EF76EE" w:rsidRDefault="00EF76EE"/>
    <w:sectPr w:rsidR="00EF76E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C57"/>
    <w:rsid w:val="00DC0C57"/>
    <w:rsid w:val="00E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A563C"/>
  <w15:chartTrackingRefBased/>
  <w15:docId w15:val="{976278CF-5FAE-4A21-9841-64520BAA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C0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1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2257</Words>
  <Characters>1288</Characters>
  <Application>Microsoft Office Word</Application>
  <DocSecurity>0</DocSecurity>
  <Lines>10</Lines>
  <Paragraphs>7</Paragraphs>
  <ScaleCrop>false</ScaleCrop>
  <Company/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Juodagalvienė</dc:creator>
  <cp:keywords/>
  <dc:description/>
  <cp:lastModifiedBy>Rasa Juodagalvienė</cp:lastModifiedBy>
  <cp:revision>1</cp:revision>
  <dcterms:created xsi:type="dcterms:W3CDTF">2023-08-09T09:51:00Z</dcterms:created>
  <dcterms:modified xsi:type="dcterms:W3CDTF">2023-08-09T09:51:00Z</dcterms:modified>
</cp:coreProperties>
</file>