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4" w:type="dxa"/>
        <w:tblCellSpacing w:w="0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1743"/>
        <w:gridCol w:w="8647"/>
      </w:tblGrid>
      <w:tr w:rsidR="00B146D8" w:rsidRPr="00B146D8" w14:paraId="0AB6063A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FCCFE" w14:textId="77777777" w:rsidR="00B146D8" w:rsidRPr="00B146D8" w:rsidRDefault="00B146D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7EAFE" w14:textId="77777777" w:rsidR="00B146D8" w:rsidRPr="00B146D8" w:rsidRDefault="00B146D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EC707" w14:textId="60A4A975" w:rsidR="00B146D8" w:rsidRPr="002A7615" w:rsidRDefault="00F730E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lt-LT"/>
              </w:rPr>
            </w:pPr>
            <w:r w:rsidRPr="00686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Civilinės būklės akto įrašo keitimas, taisymas,  pildymas</w:t>
            </w:r>
          </w:p>
        </w:tc>
      </w:tr>
      <w:tr w:rsidR="00B146D8" w:rsidRPr="00B146D8" w14:paraId="504C792A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998C5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66BCC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24DB9" w14:textId="77777777" w:rsidR="00B146D8" w:rsidRPr="00B146D8" w:rsidRDefault="00B1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B146D8" w:rsidRPr="00B146D8" w14:paraId="1C577783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11AA0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721DA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A64BC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B146D8" w:rsidRPr="00B146D8" w14:paraId="305F131F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08FC4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82E5D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78FAA" w14:textId="6FF785B4" w:rsidR="00B146D8" w:rsidRPr="00B146D8" w:rsidRDefault="00B1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Civilinės būklės akto įrašo keitimas, taisymas, pildymas.</w:t>
            </w:r>
          </w:p>
        </w:tc>
      </w:tr>
      <w:tr w:rsidR="00B146D8" w:rsidRPr="00B146D8" w14:paraId="1B4A9314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D661A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2C51E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EF6CB" w14:textId="77777777" w:rsidR="00F31FD5" w:rsidRDefault="00B146D8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15B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Civilinės būklės aktų įrašai keičiami ar papildomi, kai paaiškėja nauji (pasikeitę) duomenys apie asmenį, jo tėvus ar sutuoktinį ir yra tai patvirtinant</w:t>
            </w:r>
            <w:r w:rsidR="00F15B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</w:t>
            </w:r>
            <w:r w:rsidRPr="00F15B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 dokumenta</w:t>
            </w:r>
            <w:r w:rsidR="00F15B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Pr="00F15B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DB08C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Civilinės būklės aktų įrašai taisomi, kai įraše </w:t>
            </w:r>
            <w:r w:rsidR="00DB08C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yra</w:t>
            </w:r>
            <w:r w:rsidRPr="00DB08C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rašybos klaidų ar apsirikta, buvo klaidų dokumente, kuriuo remiantis  buvo įregistruotas civilinės būklės aktas</w:t>
            </w:r>
            <w:r w:rsidR="00DF3DF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ir klaidingi duomenys tame dokumente yra ištaisyti.</w:t>
            </w:r>
          </w:p>
          <w:p w14:paraId="2EF4C3E8" w14:textId="77777777" w:rsidR="00B146D8" w:rsidRDefault="00FA21DF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</w:t>
            </w:r>
            <w:r w:rsidR="00B146D8"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ivilinės metrikacijos </w:t>
            </w:r>
            <w:r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skyrius</w:t>
            </w:r>
            <w:r w:rsidR="00B146D8"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civilinės būklės aktų įrašus keičia, taiso, papildo </w:t>
            </w:r>
            <w:r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asmens, kuriam civilinės būklės </w:t>
            </w:r>
            <w:r w:rsidR="00F31FD5"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aktas įregistruotas, prašymu, suinteresuoto asmens prašymu arba </w:t>
            </w:r>
            <w:r w:rsidR="00B146D8" w:rsidRPr="00F31FD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savo iniciatyva, remdamasi teismo sprendimu</w:t>
            </w:r>
            <w:r w:rsidR="001A40C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3BC4F528" w14:textId="77777777" w:rsidR="001A40C3" w:rsidRDefault="001A40C3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Nepilnamečių asmenų civilinės būklės aktų įrašai keičiami, taisomi ar papildomi jų abiejų tėvų, įtėvių ar globėjų prašymu.</w:t>
            </w:r>
          </w:p>
          <w:p w14:paraId="6CF9B8CE" w14:textId="77777777" w:rsidR="001A40C3" w:rsidRDefault="001A40C3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Suinteresuoto asmens prašymu civilinės būklės aktų įrašai keičiami, taisomi ar pildomi, jeigu tai pakankamai pagrįsta ir tarp suinteresuotų asmenų nėra ginčo. </w:t>
            </w:r>
            <w:r w:rsidR="001C1BD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Jei tarp suinteresuotų asmenų kyla ginčas, įrašų keitimo, taisymo ar papildymo klausimai sprendžiami teismo tvarka.</w:t>
            </w:r>
          </w:p>
          <w:p w14:paraId="05413B10" w14:textId="68570F19" w:rsidR="001C1BDA" w:rsidRDefault="001C1BDA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Jei civilinės būklės akto įrašas yra neišlikęs, jį keisti, taisyti ar papildyti leidžiama tik po to, kai jis nustatyta tvarka yra atkurtas.</w:t>
            </w:r>
          </w:p>
          <w:p w14:paraId="6EEB1330" w14:textId="77777777" w:rsidR="00271AC4" w:rsidRDefault="00271AC4" w:rsidP="00F31FD5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7F91FED" w14:textId="32837B07" w:rsidR="00883C29" w:rsidRPr="00F31FD5" w:rsidRDefault="00883C29" w:rsidP="00883C29">
            <w:pPr>
              <w:pStyle w:val="Sraopastraipa"/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146D8" w:rsidRPr="00B146D8" w14:paraId="70DFB95E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920CA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B9389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E0E73" w14:textId="77777777" w:rsidR="00B146D8" w:rsidRDefault="00B146D8" w:rsidP="00B14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6D8">
              <w:rPr>
                <w:rFonts w:ascii="Times New Roman" w:hAnsi="Times New Roman" w:cs="Times New Roman"/>
                <w:color w:val="040404"/>
                <w:sz w:val="24"/>
                <w:szCs w:val="24"/>
              </w:rPr>
              <w:t>1</w:t>
            </w:r>
            <w:r w:rsidRPr="00B146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5" w:tgtFrame="_blank" w:history="1">
              <w:r w:rsidRPr="00B146D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Lietuvos Respublikos civilinio kodekso patvirtinimo, įsigaliojimo ir įgyvendinimo įstatymas. Lietuvos Respublikos civilinis kodeksas, 2000-07-18 Nr. VIII-1864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07EAC7" w14:textId="5BF1CF13" w:rsidR="00B146D8" w:rsidRDefault="00B146D8" w:rsidP="00B14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6D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2. </w:t>
            </w:r>
            <w:hyperlink r:id="rId6" w:tgtFrame="_blank" w:history="1">
              <w:r w:rsidRPr="00B146D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Lietuvos Respublikos teisingumo ministro 2016-12-28 įsakymas Nr. 1R-334 „Dėl civilinės būklės aktų registravimo taisyklių ir civilinės būklės aktų įrašų ir kitų dokumentų formų patvirtinimo“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997D5E" w14:textId="77777777" w:rsidR="00B146D8" w:rsidRPr="00B146D8" w:rsidRDefault="00B146D8" w:rsidP="00B14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B83C4" w14:textId="6505CDBC" w:rsidR="00B146D8" w:rsidRDefault="00E831BE" w:rsidP="00B146D8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146D8" w:rsidRPr="00B146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7" w:tgtFrame="_blank" w:history="1">
              <w:r w:rsidR="00B146D8" w:rsidRPr="00B146D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Lietuvos Respublikos civilinės būklės aktų registravimo įstatymas, 2015-12-03 Nr. XII-2111</w:t>
              </w:r>
            </w:hyperlink>
            <w:r w:rsidR="00B146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026156" w14:textId="77777777" w:rsidR="004C7562" w:rsidRDefault="004C7562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Lietuvos Respublikos asmens vardo ir pavardės rašymo dokumentuose įstatymas, 2022-01-18, Nr. XIV-903.</w:t>
            </w:r>
          </w:p>
          <w:p w14:paraId="6E5D06D1" w14:textId="77777777" w:rsidR="004C7562" w:rsidRDefault="004C7562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7E3FE" w14:textId="643FEE06" w:rsidR="004C7562" w:rsidRDefault="004C7562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Lietuvos Respublikos Vyriausybės 2022-04-27 nutarimas Nr. 424 „Dėl asmens vardo ir pavardės rašymo asmens tapatybę patvirtinančiuose ir kituose dokumentuose taisyklių patvirtinimo“.</w:t>
            </w:r>
          </w:p>
          <w:p w14:paraId="039B56EB" w14:textId="77777777" w:rsidR="004C7562" w:rsidRDefault="004C7562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C2779" w14:textId="1CE991B5" w:rsidR="00B146D8" w:rsidRDefault="00E831BE" w:rsidP="00B146D8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146D8" w:rsidRPr="00B146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8" w:tgtFrame="_blank" w:history="1">
              <w:r w:rsidR="00B146D8" w:rsidRPr="00B146D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Lietuvos Respublikos asmens duomenų teisinės apsaugos įstatymas, 1996-06-11, Nr. I-1374</w:t>
              </w:r>
            </w:hyperlink>
            <w:r w:rsidR="00B146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0E3DCD" w14:textId="37B621EC" w:rsidR="004C7562" w:rsidRDefault="00E831BE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C7562">
              <w:rPr>
                <w:rFonts w:ascii="Times New Roman" w:hAnsi="Times New Roman" w:cs="Times New Roman"/>
                <w:sz w:val="24"/>
                <w:szCs w:val="24"/>
              </w:rPr>
              <w:t>. Lietuvos Respublikos rinkliavų įstatymas, 2000-06-13, Nr. VIII-1725.</w:t>
            </w:r>
          </w:p>
          <w:p w14:paraId="790F4699" w14:textId="77777777" w:rsidR="004C7562" w:rsidRDefault="004C7562" w:rsidP="004C75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34129" w14:textId="1A855955" w:rsidR="00B146D8" w:rsidRDefault="00E831BE" w:rsidP="00D54C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54CC6" w:rsidRPr="00F84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54CC6" w:rsidRPr="002F28D6">
              <w:rPr>
                <w:rFonts w:ascii="Times New Roman" w:hAnsi="Times New Roman" w:cs="Times New Roman"/>
                <w:sz w:val="24"/>
                <w:szCs w:val="24"/>
              </w:rPr>
              <w:t>Lietuvos Respublikos Vyriausybės 2000-12-15 nutarimas Nr. 1458 „Dėl konkrečių valstybės rinkliavos dydžių ir šios rinkliavos mokėjimo ir grąžinimo taisyklių pat</w:t>
            </w:r>
            <w:r w:rsidR="00D54CC6">
              <w:rPr>
                <w:rFonts w:ascii="Times New Roman" w:hAnsi="Times New Roman" w:cs="Times New Roman"/>
                <w:sz w:val="24"/>
                <w:szCs w:val="24"/>
              </w:rPr>
              <w:t>virtinimo“.</w:t>
            </w:r>
          </w:p>
          <w:p w14:paraId="08C0D279" w14:textId="77777777" w:rsidR="00271AC4" w:rsidRDefault="00271AC4" w:rsidP="00D54C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69F72" w14:textId="7D3FFA53" w:rsidR="00883C29" w:rsidRPr="00D54CC6" w:rsidRDefault="00883C29" w:rsidP="00D54C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D8" w:rsidRPr="00B146D8" w14:paraId="2C4352B6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74D00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6.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1CA99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094E4" w14:textId="77777777" w:rsidR="00E17B5E" w:rsidRDefault="00B146D8" w:rsidP="00E17B5E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  <w:r w:rsid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77B9779" w14:textId="77777777" w:rsidR="00E17B5E" w:rsidRDefault="00E17B5E" w:rsidP="00E17B5E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B146D8" w:rsidRP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smens tapatybę patvirtinantis dokumentas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363118CF" w14:textId="77777777" w:rsidR="00E17B5E" w:rsidRDefault="00E17B5E" w:rsidP="00E17B5E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</w:t>
            </w:r>
            <w:r w:rsidR="00B146D8" w:rsidRP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okumentai, patvirtinantys aplinkybes, dėl kurių civilinės būklės akto įrašas pildomas, keičiamas ar taisomas.</w:t>
            </w:r>
          </w:p>
          <w:p w14:paraId="4A50CF7F" w14:textId="22EB9E15" w:rsidR="00E17B5E" w:rsidRDefault="00E17B5E" w:rsidP="00E17B5E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B146D8" w:rsidRP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imimo, santuokos sudarymo, mirties, ištuokos  įrašai, reikalingi konkretaus prašymo sprendimui, giminystės ryšiui įrodyti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EB62200" w14:textId="0E1D58E9" w:rsidR="00B146D8" w:rsidRPr="00E17B5E" w:rsidRDefault="00E17B5E" w:rsidP="00E17B5E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="00B146D8" w:rsidRPr="00E17B5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okėjimo pavedimas arba kvitas, patvirtinantis, kad sumokėta valstybės rinkliava.</w:t>
            </w:r>
          </w:p>
        </w:tc>
      </w:tr>
      <w:tr w:rsidR="00B146D8" w:rsidRPr="00B146D8" w14:paraId="075C4845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B5BE0" w14:textId="7FA606A2" w:rsidR="00B146D8" w:rsidRPr="00B146D8" w:rsidRDefault="0082406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B146D8"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04AC9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1D384" w14:textId="1E67F835" w:rsidR="00B146D8" w:rsidRPr="00B146D8" w:rsidRDefault="00421FF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031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vyr. specialistė Renata Labutienė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7B46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</w:t>
            </w:r>
            <w:r w:rsidR="00031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el. p. </w:t>
            </w:r>
            <w:hyperlink r:id="rId9" w:history="1">
              <w:r w:rsidR="00031163" w:rsidRPr="001E4EF4">
                <w:rPr>
                  <w:rStyle w:val="Hipersaitas"/>
                </w:rPr>
                <w:t>renata.labutiene</w:t>
              </w:r>
              <w:r w:rsidR="00031163" w:rsidRPr="001E4EF4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@ignalina.lt</w:t>
              </w:r>
            </w:hyperlink>
          </w:p>
        </w:tc>
      </w:tr>
      <w:tr w:rsidR="00B146D8" w:rsidRPr="00B146D8" w14:paraId="1C754597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D4652" w14:textId="574E545C" w:rsidR="00B146D8" w:rsidRPr="00B146D8" w:rsidRDefault="007B46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B146D8"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FAE08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40E4D" w14:textId="3037EFE0" w:rsidR="00B146D8" w:rsidRPr="00B146D8" w:rsidRDefault="00B146D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7B46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29 60, el. p. </w:t>
            </w:r>
            <w:hyperlink r:id="rId10" w:history="1">
              <w:r w:rsidRPr="00B146D8">
                <w:rPr>
                  <w:rStyle w:val="Hipersaitas"/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B146D8" w:rsidRPr="00B146D8" w14:paraId="301EBAE8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B77DF" w14:textId="3C36EEB7" w:rsidR="00B146D8" w:rsidRPr="00B146D8" w:rsidRDefault="00370B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B146D8"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29AB7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62177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 darbo dienų</w:t>
            </w:r>
          </w:p>
        </w:tc>
      </w:tr>
      <w:tr w:rsidR="00B146D8" w:rsidRPr="00B146D8" w14:paraId="3ABD30B6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526AE" w14:textId="56F30A1F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370B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9B73A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757A9" w14:textId="77777777" w:rsidR="00370BE2" w:rsidRDefault="00B146D8" w:rsidP="00370BE2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="00370BE2" w:rsidRPr="00235397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Mokėjimo būdai:</w:t>
            </w:r>
          </w:p>
          <w:p w14:paraId="4F0AB7D3" w14:textId="77777777" w:rsidR="00370BE2" w:rsidRPr="00376EF7" w:rsidRDefault="00370BE2" w:rsidP="00370BE2">
            <w:pPr>
              <w:pStyle w:val="Sraopastraipa"/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Internetu; </w:t>
            </w:r>
          </w:p>
          <w:p w14:paraId="693AF3CA" w14:textId="77777777" w:rsidR="00370BE2" w:rsidRPr="00376EF7" w:rsidRDefault="00370BE2" w:rsidP="00370BE2">
            <w:pPr>
              <w:pStyle w:val="Sraopastraipa"/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b</w:t>
            </w: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ankų skyriuose;</w:t>
            </w:r>
          </w:p>
          <w:p w14:paraId="15A779EE" w14:textId="77777777" w:rsidR="00370BE2" w:rsidRPr="00376EF7" w:rsidRDefault="00370BE2" w:rsidP="00370BE2">
            <w:pPr>
              <w:pStyle w:val="Sraopastraipa"/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AB „Lietuvos paštas" pašto skyriuose; </w:t>
            </w:r>
          </w:p>
          <w:p w14:paraId="54FD685D" w14:textId="77777777" w:rsidR="00370BE2" w:rsidRPr="00576907" w:rsidRDefault="00370BE2" w:rsidP="00370BE2">
            <w:pPr>
              <w:pStyle w:val="Sraopastraipa"/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i</w:t>
            </w: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nformacinėse „Maxima“ kasose;</w:t>
            </w:r>
          </w:p>
          <w:p w14:paraId="1899ADE0" w14:textId="77777777" w:rsidR="00370BE2" w:rsidRPr="00376EF7" w:rsidRDefault="00370BE2" w:rsidP="00370BE2">
            <w:pPr>
              <w:pStyle w:val="Sraopastraipa"/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UAB „Perlo paslaugos" terminaluose.</w:t>
            </w:r>
          </w:p>
          <w:p w14:paraId="5AB0280A" w14:textId="77777777" w:rsidR="00370BE2" w:rsidRDefault="00370BE2" w:rsidP="00370BE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 w:rsidRPr="00235397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kvite privalu nurodyti duomenis asmens, kurio vardu pateiktas prašymas, o ne giminaičio ir (ar) kito asmens duomenis.</w:t>
            </w:r>
          </w:p>
          <w:p w14:paraId="32FCF448" w14:textId="77777777" w:rsidR="00370BE2" w:rsidRDefault="00370BE2" w:rsidP="00370BE2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Gavėjas: </w:t>
            </w:r>
            <w:r w:rsidRPr="006E1DB2"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>Valstybinė mokesčių inspekcija prie LR FM</w:t>
            </w:r>
          </w:p>
          <w:p w14:paraId="2D34302B" w14:textId="77777777" w:rsidR="00370BE2" w:rsidRDefault="00370BE2" w:rsidP="00370BE2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E1DB2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kodas:</w:t>
            </w:r>
            <w: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 xml:space="preserve"> 52845</w:t>
            </w:r>
          </w:p>
          <w:p w14:paraId="4628BC6F" w14:textId="77777777" w:rsidR="00370BE2" w:rsidRDefault="00370BE2" w:rsidP="00370BE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Įmokos suma: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 eurų ir 6,20 euro, jei imamas santuokos sudarymo įrašo išrašas.</w:t>
            </w:r>
          </w:p>
          <w:p w14:paraId="23D1CDDC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Swedbank - LT247300010112394300;</w:t>
            </w:r>
          </w:p>
          <w:p w14:paraId="42D33B1A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proofErr w:type="spellStart"/>
            <w:r w:rsidRPr="006E1DB2">
              <w:rPr>
                <w:color w:val="000000"/>
                <w:bdr w:val="none" w:sz="0" w:space="0" w:color="auto" w:frame="1"/>
              </w:rPr>
              <w:t>Luminor</w:t>
            </w:r>
            <w:proofErr w:type="spellEnd"/>
            <w:r w:rsidRPr="006E1DB2">
              <w:rPr>
                <w:color w:val="000000"/>
                <w:bdr w:val="none" w:sz="0" w:space="0" w:color="auto" w:frame="1"/>
              </w:rPr>
              <w:t xml:space="preserve"> Bank AB – LT74 4010 0510 0132 4763;</w:t>
            </w:r>
          </w:p>
          <w:p w14:paraId="3C8F278B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SEB bankas – LT05 7044 0600 0788 7175;</w:t>
            </w:r>
          </w:p>
          <w:p w14:paraId="5AECC3D4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 xml:space="preserve">AB </w:t>
            </w:r>
            <w:r>
              <w:rPr>
                <w:color w:val="000000"/>
                <w:bdr w:val="none" w:sz="0" w:space="0" w:color="auto" w:frame="1"/>
              </w:rPr>
              <w:t>„</w:t>
            </w:r>
            <w:proofErr w:type="spellStart"/>
            <w:r w:rsidRPr="006E1DB2">
              <w:rPr>
                <w:color w:val="000000"/>
                <w:bdr w:val="none" w:sz="0" w:space="0" w:color="auto" w:frame="1"/>
              </w:rPr>
              <w:t>Artea</w:t>
            </w:r>
            <w:proofErr w:type="spellEnd"/>
            <w:r>
              <w:rPr>
                <w:color w:val="000000"/>
                <w:bdr w:val="none" w:sz="0" w:space="0" w:color="auto" w:frame="1"/>
              </w:rPr>
              <w:t>“</w:t>
            </w:r>
            <w:r w:rsidRPr="006E1DB2">
              <w:rPr>
                <w:color w:val="000000"/>
                <w:bdr w:val="none" w:sz="0" w:space="0" w:color="auto" w:frame="1"/>
              </w:rPr>
              <w:t xml:space="preserve"> bankas – LT32 7180 0000 0014 1038;</w:t>
            </w:r>
          </w:p>
          <w:p w14:paraId="48218F08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Danske Bank A/S LT filialas – LT74 7400 0000 0872 3870;</w:t>
            </w:r>
          </w:p>
          <w:p w14:paraId="4A78F8C7" w14:textId="77777777" w:rsidR="00370BE2" w:rsidRPr="006E1DB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Nordea Bank AB LT skyrius – LT12 2140 0300 0268 0220;</w:t>
            </w:r>
          </w:p>
          <w:p w14:paraId="1DECC017" w14:textId="77777777" w:rsidR="00370BE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UAB „</w:t>
            </w:r>
            <w:r>
              <w:rPr>
                <w:color w:val="000000"/>
                <w:bdr w:val="none" w:sz="0" w:space="0" w:color="auto" w:frame="1"/>
              </w:rPr>
              <w:t>Urbo</w:t>
            </w:r>
            <w:r w:rsidRPr="006E1DB2">
              <w:rPr>
                <w:color w:val="000000"/>
                <w:bdr w:val="none" w:sz="0" w:space="0" w:color="auto" w:frame="1"/>
              </w:rPr>
              <w:t xml:space="preserve"> bankas“ – LT42 7230 0000 0012 0025</w:t>
            </w:r>
            <w:r>
              <w:rPr>
                <w:color w:val="000000"/>
                <w:bdr w:val="none" w:sz="0" w:space="0" w:color="auto" w:frame="1"/>
              </w:rPr>
              <w:t>;</w:t>
            </w:r>
          </w:p>
          <w:p w14:paraId="1E91E502" w14:textId="77777777" w:rsidR="00370BE2" w:rsidRDefault="00370BE2" w:rsidP="00370BE2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AS „Citadele bankas“ Lietuvos filialas – LT78 7290 0000 0013 0151</w:t>
            </w:r>
          </w:p>
          <w:p w14:paraId="710DD54F" w14:textId="5E0B4F79" w:rsidR="00B146D8" w:rsidRPr="00B146D8" w:rsidRDefault="00B146D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6D8" w:rsidRPr="00B146D8" w14:paraId="39E01A36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27715" w14:textId="39737090" w:rsidR="00B146D8" w:rsidRPr="001D183D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D18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1D18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1D18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F269E" w14:textId="55D16AC0" w:rsidR="00B146D8" w:rsidRPr="001D183D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D18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87011" w14:textId="7247A4DB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1D18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pridedama</w:t>
            </w:r>
          </w:p>
        </w:tc>
      </w:tr>
      <w:tr w:rsidR="00B146D8" w:rsidRPr="00B146D8" w14:paraId="1ED100A1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A61E1" w14:textId="26215359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6E3F1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9F3E4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E5509" w14:textId="4D60B5CE" w:rsidR="00B146D8" w:rsidRPr="00B146D8" w:rsidRDefault="00B146D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Pareiškėjui suteikiama galimybė pilnai dalyvauti paslaugos teikimo procese elektroninėje erdvėje. Pareiškėjas gali užpildyti elektroninę paslaugos užsakymo formą  </w:t>
            </w:r>
            <w:r w:rsidR="008E43BE" w:rsidRPr="00F8463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</w:t>
            </w:r>
            <w:hyperlink r:id="rId11" w:history="1">
              <w:r w:rsidR="008E43BE" w:rsidRPr="00FF6205">
                <w:rPr>
                  <w:rStyle w:val="Hipersaitas"/>
                  <w:rFonts w:ascii="Times New Roman" w:hAnsi="Times New Roman"/>
                  <w:sz w:val="24"/>
                  <w:szCs w:val="24"/>
                  <w:bdr w:val="none" w:sz="0" w:space="0" w:color="auto" w:frame="1"/>
                </w:rPr>
                <w:t>https://www.registrucentras.lt/savitarna</w:t>
              </w:r>
            </w:hyperlink>
            <w:r w:rsidR="00676056" w:rsidRPr="00F84638">
              <w:rPr>
                <w:rStyle w:val="Hipersaitas"/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146D8" w:rsidRPr="00B146D8" w14:paraId="5BE2A699" w14:textId="77777777" w:rsidTr="002A76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C2F41" w14:textId="48A1C449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6E3F1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D96D2" w14:textId="77777777" w:rsidR="00B146D8" w:rsidRPr="00B146D8" w:rsidRDefault="00B146D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FD7B2" w14:textId="1D501CE7" w:rsidR="00B146D8" w:rsidRPr="00B146D8" w:rsidRDefault="00B146D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Aprašymas įtraukiamas į Ignalinos  rajono savivaldybės </w:t>
            </w:r>
            <w:r w:rsidR="00F42D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administracijos 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dokumentų apskaitą Ignalinos rajono savivaldybės </w:t>
            </w:r>
            <w:r w:rsidR="00F42D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administracijos </w:t>
            </w:r>
            <w:r w:rsidRPr="00B146D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veiklos dokumentų, administracinių paslaugų valdymo ir interesantų aptarnavimo reglamento nustatyta tvarka.</w:t>
            </w:r>
          </w:p>
        </w:tc>
      </w:tr>
    </w:tbl>
    <w:p w14:paraId="211E1ABE" w14:textId="77777777" w:rsidR="0089574D" w:rsidRPr="00B146D8" w:rsidRDefault="0089574D">
      <w:pPr>
        <w:rPr>
          <w:rFonts w:ascii="Times New Roman" w:hAnsi="Times New Roman" w:cs="Times New Roman"/>
          <w:sz w:val="24"/>
          <w:szCs w:val="24"/>
        </w:rPr>
      </w:pPr>
    </w:p>
    <w:sectPr w:rsidR="0089574D" w:rsidRPr="00B146D8" w:rsidSect="00B146D8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45C8"/>
    <w:multiLevelType w:val="hybridMultilevel"/>
    <w:tmpl w:val="95AC7716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90338"/>
    <w:multiLevelType w:val="hybridMultilevel"/>
    <w:tmpl w:val="4CD6350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62900"/>
    <w:multiLevelType w:val="hybridMultilevel"/>
    <w:tmpl w:val="31C84FD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0528344">
    <w:abstractNumId w:val="1"/>
  </w:num>
  <w:num w:numId="2" w16cid:durableId="563834046">
    <w:abstractNumId w:val="0"/>
  </w:num>
  <w:num w:numId="3" w16cid:durableId="1612474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D8"/>
    <w:rsid w:val="00031163"/>
    <w:rsid w:val="00081370"/>
    <w:rsid w:val="000F17B7"/>
    <w:rsid w:val="001A40C3"/>
    <w:rsid w:val="001C1BDA"/>
    <w:rsid w:val="001D183D"/>
    <w:rsid w:val="0027058D"/>
    <w:rsid w:val="00271AC4"/>
    <w:rsid w:val="002A7615"/>
    <w:rsid w:val="00370BE2"/>
    <w:rsid w:val="00421FF2"/>
    <w:rsid w:val="004C7562"/>
    <w:rsid w:val="00650A7B"/>
    <w:rsid w:val="00676056"/>
    <w:rsid w:val="00686382"/>
    <w:rsid w:val="006E3F1A"/>
    <w:rsid w:val="00723250"/>
    <w:rsid w:val="007B46FA"/>
    <w:rsid w:val="007E6B62"/>
    <w:rsid w:val="00824065"/>
    <w:rsid w:val="00883C29"/>
    <w:rsid w:val="0089574D"/>
    <w:rsid w:val="008E43BE"/>
    <w:rsid w:val="008E4B3C"/>
    <w:rsid w:val="0090310A"/>
    <w:rsid w:val="00A436D3"/>
    <w:rsid w:val="00B146D8"/>
    <w:rsid w:val="00CF3C61"/>
    <w:rsid w:val="00D54CC6"/>
    <w:rsid w:val="00DB08C0"/>
    <w:rsid w:val="00DF3DF9"/>
    <w:rsid w:val="00E17B5E"/>
    <w:rsid w:val="00E831BE"/>
    <w:rsid w:val="00F15B17"/>
    <w:rsid w:val="00F31FD5"/>
    <w:rsid w:val="00F42DD4"/>
    <w:rsid w:val="00F730E3"/>
    <w:rsid w:val="00FA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4B84"/>
  <w15:chartTrackingRefBased/>
  <w15:docId w15:val="{2050C788-4125-42F3-B48E-4F8973BB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146D8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146D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3116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15B17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370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0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5368B592234C/XSpzxvEjI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ecf91ec0a00811e58fd1fc0b9bba68a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15fd41a0ccd811e6a2cac7383cbb90a3" TargetMode="External"/><Relationship Id="rId11" Type="http://schemas.openxmlformats.org/officeDocument/2006/relationships/hyperlink" Target="https://www.registrucentras.lt/savitarna" TargetMode="External"/><Relationship Id="rId5" Type="http://schemas.openxmlformats.org/officeDocument/2006/relationships/hyperlink" Target="https://www.e-tar.lt/portal/lt/legalAct/TAR.8A39C83848CB/jqWUiFKAwh" TargetMode="External"/><Relationship Id="rId10" Type="http://schemas.openxmlformats.org/officeDocument/2006/relationships/hyperlink" Target="mailto:edita.rasteniene@ignalin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nata.labut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3542</Words>
  <Characters>2019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Renata Labutienė</cp:lastModifiedBy>
  <cp:revision>66</cp:revision>
  <dcterms:created xsi:type="dcterms:W3CDTF">2023-08-11T07:41:00Z</dcterms:created>
  <dcterms:modified xsi:type="dcterms:W3CDTF">2026-08-05T10:15:00Z</dcterms:modified>
</cp:coreProperties>
</file>