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2" w:type="dxa"/>
        <w:tblCellSpacing w:w="0" w:type="dxa"/>
        <w:tblInd w:w="-8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
        <w:gridCol w:w="1743"/>
        <w:gridCol w:w="8505"/>
      </w:tblGrid>
      <w:tr w:rsidR="00D1314F" w:rsidRPr="00D1314F" w14:paraId="58149A7C" w14:textId="77777777" w:rsidTr="00E328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65C332" w14:textId="77777777" w:rsidR="00D1314F" w:rsidRPr="00D1314F" w:rsidRDefault="00D1314F" w:rsidP="004D3EAF">
            <w:pPr>
              <w:spacing w:after="100" w:afterAutospacing="1" w:line="240" w:lineRule="auto"/>
              <w:jc w:val="center"/>
              <w:rPr>
                <w:rFonts w:ascii="Times New Roman" w:eastAsia="Times New Roman" w:hAnsi="Times New Roman" w:cs="Times New Roman"/>
                <w:sz w:val="24"/>
                <w:szCs w:val="24"/>
                <w:lang w:eastAsia="lt-LT"/>
              </w:rPr>
            </w:pPr>
            <w:r w:rsidRPr="00D1314F">
              <w:rPr>
                <w:rFonts w:ascii="Times New Roman" w:eastAsia="Times New Roman" w:hAnsi="Times New Roman" w:cs="Times New Roman"/>
                <w:b/>
                <w:bCs/>
                <w:sz w:val="24"/>
                <w:szCs w:val="24"/>
                <w:lang w:eastAsia="lt-LT"/>
              </w:rPr>
              <w:t>Eil. Nr.</w:t>
            </w:r>
          </w:p>
        </w:tc>
        <w:tc>
          <w:tcPr>
            <w:tcW w:w="1743" w:type="dxa"/>
            <w:tcBorders>
              <w:top w:val="outset" w:sz="6" w:space="0" w:color="auto"/>
              <w:left w:val="outset" w:sz="6" w:space="0" w:color="auto"/>
              <w:bottom w:val="outset" w:sz="6" w:space="0" w:color="auto"/>
              <w:right w:val="outset" w:sz="6" w:space="0" w:color="auto"/>
            </w:tcBorders>
            <w:vAlign w:val="center"/>
            <w:hideMark/>
          </w:tcPr>
          <w:p w14:paraId="58FE1048" w14:textId="77777777" w:rsidR="00D1314F" w:rsidRPr="00D1314F" w:rsidRDefault="00D1314F" w:rsidP="004D3EAF">
            <w:pPr>
              <w:spacing w:after="100" w:afterAutospacing="1" w:line="240" w:lineRule="auto"/>
              <w:jc w:val="center"/>
              <w:rPr>
                <w:rFonts w:ascii="Times New Roman" w:eastAsia="Times New Roman" w:hAnsi="Times New Roman" w:cs="Times New Roman"/>
                <w:sz w:val="24"/>
                <w:szCs w:val="24"/>
                <w:lang w:eastAsia="lt-LT"/>
              </w:rPr>
            </w:pPr>
            <w:r w:rsidRPr="00D1314F">
              <w:rPr>
                <w:rFonts w:ascii="Times New Roman" w:eastAsia="Times New Roman" w:hAnsi="Times New Roman" w:cs="Times New Roman"/>
                <w:b/>
                <w:bCs/>
                <w:sz w:val="24"/>
                <w:szCs w:val="24"/>
                <w:lang w:eastAsia="lt-LT"/>
              </w:rPr>
              <w:t>Pavadinimas</w:t>
            </w:r>
          </w:p>
        </w:tc>
        <w:tc>
          <w:tcPr>
            <w:tcW w:w="8505" w:type="dxa"/>
            <w:tcBorders>
              <w:top w:val="outset" w:sz="6" w:space="0" w:color="auto"/>
              <w:left w:val="outset" w:sz="6" w:space="0" w:color="auto"/>
              <w:bottom w:val="outset" w:sz="6" w:space="0" w:color="auto"/>
              <w:right w:val="outset" w:sz="6" w:space="0" w:color="auto"/>
            </w:tcBorders>
            <w:vAlign w:val="center"/>
            <w:hideMark/>
          </w:tcPr>
          <w:p w14:paraId="25C38010" w14:textId="0610A01C" w:rsidR="00D1314F" w:rsidRPr="002464ED" w:rsidRDefault="002464ED" w:rsidP="004D3EAF">
            <w:pPr>
              <w:spacing w:after="100" w:afterAutospacing="1" w:line="240" w:lineRule="auto"/>
              <w:jc w:val="center"/>
              <w:rPr>
                <w:rFonts w:ascii="Times New Roman" w:eastAsia="Times New Roman" w:hAnsi="Times New Roman" w:cs="Times New Roman"/>
                <w:b/>
                <w:bCs/>
                <w:sz w:val="24"/>
                <w:szCs w:val="24"/>
                <w:lang w:eastAsia="lt-LT"/>
              </w:rPr>
            </w:pPr>
            <w:r w:rsidRPr="002464ED">
              <w:rPr>
                <w:rFonts w:ascii="Times New Roman" w:eastAsia="Times New Roman" w:hAnsi="Times New Roman" w:cs="Times New Roman"/>
                <w:b/>
                <w:bCs/>
                <w:sz w:val="24"/>
                <w:szCs w:val="24"/>
                <w:lang w:eastAsia="lt-LT"/>
              </w:rPr>
              <w:t>Pažymos, patvirtinančios kliūčių sudaryti santuoką nebuvimą, išdavimas</w:t>
            </w:r>
          </w:p>
        </w:tc>
      </w:tr>
      <w:tr w:rsidR="00D1314F" w:rsidRPr="00D1314F" w14:paraId="7B1FB003" w14:textId="77777777" w:rsidTr="00E328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777B7D"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1.</w:t>
            </w:r>
          </w:p>
        </w:tc>
        <w:tc>
          <w:tcPr>
            <w:tcW w:w="1743" w:type="dxa"/>
            <w:tcBorders>
              <w:top w:val="outset" w:sz="6" w:space="0" w:color="auto"/>
              <w:left w:val="outset" w:sz="6" w:space="0" w:color="auto"/>
              <w:bottom w:val="outset" w:sz="6" w:space="0" w:color="auto"/>
              <w:right w:val="outset" w:sz="6" w:space="0" w:color="auto"/>
            </w:tcBorders>
            <w:vAlign w:val="center"/>
            <w:hideMark/>
          </w:tcPr>
          <w:p w14:paraId="67C92839"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Administracinės paslaugos kodas</w:t>
            </w:r>
          </w:p>
        </w:tc>
        <w:tc>
          <w:tcPr>
            <w:tcW w:w="8505" w:type="dxa"/>
            <w:tcBorders>
              <w:top w:val="outset" w:sz="6" w:space="0" w:color="auto"/>
              <w:left w:val="outset" w:sz="6" w:space="0" w:color="auto"/>
              <w:bottom w:val="outset" w:sz="6" w:space="0" w:color="auto"/>
              <w:right w:val="outset" w:sz="6" w:space="0" w:color="auto"/>
            </w:tcBorders>
            <w:vAlign w:val="center"/>
            <w:hideMark/>
          </w:tcPr>
          <w:p w14:paraId="2B190D4B" w14:textId="77777777" w:rsidR="00D1314F" w:rsidRPr="00D1314F" w:rsidRDefault="00D1314F" w:rsidP="004D3EAF">
            <w:pPr>
              <w:spacing w:after="0"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 </w:t>
            </w:r>
          </w:p>
        </w:tc>
      </w:tr>
      <w:tr w:rsidR="00D1314F" w:rsidRPr="00D1314F" w14:paraId="576ACC82" w14:textId="77777777" w:rsidTr="00E328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B06505"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2.</w:t>
            </w:r>
          </w:p>
        </w:tc>
        <w:tc>
          <w:tcPr>
            <w:tcW w:w="1743" w:type="dxa"/>
            <w:tcBorders>
              <w:top w:val="outset" w:sz="6" w:space="0" w:color="auto"/>
              <w:left w:val="outset" w:sz="6" w:space="0" w:color="auto"/>
              <w:bottom w:val="outset" w:sz="6" w:space="0" w:color="auto"/>
              <w:right w:val="outset" w:sz="6" w:space="0" w:color="auto"/>
            </w:tcBorders>
            <w:vAlign w:val="center"/>
            <w:hideMark/>
          </w:tcPr>
          <w:p w14:paraId="4F202318"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Administracines paslaugos versija</w:t>
            </w:r>
          </w:p>
        </w:tc>
        <w:tc>
          <w:tcPr>
            <w:tcW w:w="8505" w:type="dxa"/>
            <w:tcBorders>
              <w:top w:val="outset" w:sz="6" w:space="0" w:color="auto"/>
              <w:left w:val="outset" w:sz="6" w:space="0" w:color="auto"/>
              <w:bottom w:val="outset" w:sz="6" w:space="0" w:color="auto"/>
              <w:right w:val="outset" w:sz="6" w:space="0" w:color="auto"/>
            </w:tcBorders>
            <w:vAlign w:val="center"/>
            <w:hideMark/>
          </w:tcPr>
          <w:p w14:paraId="1EEF24FD"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3 versija</w:t>
            </w:r>
          </w:p>
        </w:tc>
      </w:tr>
      <w:tr w:rsidR="00D1314F" w:rsidRPr="00D1314F" w14:paraId="711E813F" w14:textId="77777777" w:rsidTr="00E328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3485D2"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3.</w:t>
            </w:r>
          </w:p>
        </w:tc>
        <w:tc>
          <w:tcPr>
            <w:tcW w:w="1743" w:type="dxa"/>
            <w:tcBorders>
              <w:top w:val="outset" w:sz="6" w:space="0" w:color="auto"/>
              <w:left w:val="outset" w:sz="6" w:space="0" w:color="auto"/>
              <w:bottom w:val="outset" w:sz="6" w:space="0" w:color="auto"/>
              <w:right w:val="outset" w:sz="6" w:space="0" w:color="auto"/>
            </w:tcBorders>
            <w:vAlign w:val="center"/>
            <w:hideMark/>
          </w:tcPr>
          <w:p w14:paraId="74FEA705"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Administracinės paslaugos pavadinimas</w:t>
            </w:r>
          </w:p>
        </w:tc>
        <w:tc>
          <w:tcPr>
            <w:tcW w:w="8505" w:type="dxa"/>
            <w:tcBorders>
              <w:top w:val="outset" w:sz="6" w:space="0" w:color="auto"/>
              <w:left w:val="outset" w:sz="6" w:space="0" w:color="auto"/>
              <w:bottom w:val="outset" w:sz="6" w:space="0" w:color="auto"/>
              <w:right w:val="outset" w:sz="6" w:space="0" w:color="auto"/>
            </w:tcBorders>
            <w:vAlign w:val="center"/>
            <w:hideMark/>
          </w:tcPr>
          <w:p w14:paraId="685A73EF" w14:textId="46DB1755" w:rsidR="00D1314F" w:rsidRPr="00D1314F" w:rsidRDefault="00D1314F" w:rsidP="004D3EAF">
            <w:pPr>
              <w:spacing w:after="0"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 xml:space="preserve">Pažymos, patvirtinančios kliūčių sudaryti santuoką nebuvimą, išdavimas </w:t>
            </w:r>
          </w:p>
        </w:tc>
      </w:tr>
      <w:tr w:rsidR="00D1314F" w:rsidRPr="00D1314F" w14:paraId="73665104" w14:textId="77777777" w:rsidTr="00E328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A513D88"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4.</w:t>
            </w:r>
          </w:p>
        </w:tc>
        <w:tc>
          <w:tcPr>
            <w:tcW w:w="1743" w:type="dxa"/>
            <w:tcBorders>
              <w:top w:val="outset" w:sz="6" w:space="0" w:color="auto"/>
              <w:left w:val="outset" w:sz="6" w:space="0" w:color="auto"/>
              <w:bottom w:val="outset" w:sz="6" w:space="0" w:color="auto"/>
              <w:right w:val="outset" w:sz="6" w:space="0" w:color="auto"/>
            </w:tcBorders>
            <w:vAlign w:val="center"/>
            <w:hideMark/>
          </w:tcPr>
          <w:p w14:paraId="59B256C2"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Administracinės paslaugos apibūdinimas</w:t>
            </w:r>
          </w:p>
        </w:tc>
        <w:tc>
          <w:tcPr>
            <w:tcW w:w="8505" w:type="dxa"/>
            <w:tcBorders>
              <w:top w:val="outset" w:sz="6" w:space="0" w:color="auto"/>
              <w:left w:val="outset" w:sz="6" w:space="0" w:color="auto"/>
              <w:bottom w:val="outset" w:sz="6" w:space="0" w:color="auto"/>
              <w:right w:val="outset" w:sz="6" w:space="0" w:color="auto"/>
            </w:tcBorders>
            <w:vAlign w:val="center"/>
            <w:hideMark/>
          </w:tcPr>
          <w:p w14:paraId="0639FB07" w14:textId="77777777" w:rsidR="00BA3570" w:rsidRPr="00BA3570" w:rsidRDefault="00D1314F" w:rsidP="00BA3570">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BA3570">
              <w:rPr>
                <w:rFonts w:ascii="Times New Roman" w:hAnsi="Times New Roman" w:cs="Times New Roman"/>
                <w:color w:val="212529"/>
                <w:sz w:val="24"/>
                <w:szCs w:val="24"/>
              </w:rPr>
              <w:t xml:space="preserve">Paslauga teikiama asmenims – Lietuvos Respublikos piliečiams ir nuolat Lietuvos Respublikoje gyvenantiems asmenims be pilietybės, pabėgėliams ar užsieniečiams, kuriems suteikta papildoma apsauga, ketinantiems sudaryti santuoką užsienio valstybėje. Civilinės metrikacijos skyrius išduoda pažymą, jei nėra kliūčių sudaryti santuoką pagal LR civilinio kodekso 3.12–3.17 str. nustatytas santuokos sudarymo sąlygas. </w:t>
            </w:r>
          </w:p>
          <w:p w14:paraId="29B72DD7" w14:textId="3AE53549" w:rsidR="00D1314F" w:rsidRPr="00BA3570" w:rsidRDefault="00D1314F" w:rsidP="00BA3570">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BA3570">
              <w:rPr>
                <w:rFonts w:ascii="Times New Roman" w:hAnsi="Times New Roman" w:cs="Times New Roman"/>
                <w:color w:val="212529"/>
                <w:sz w:val="24"/>
                <w:szCs w:val="24"/>
              </w:rPr>
              <w:t>Asmens prašymu prie pažymos gali būti išduota daugiakalbė standartinė forma pagal 2016 m. liepos 6 d. Europos Parlamento ir Tarybos reglamentą (ES) 2016/1191.</w:t>
            </w:r>
          </w:p>
        </w:tc>
      </w:tr>
      <w:tr w:rsidR="00D1314F" w:rsidRPr="00D1314F" w14:paraId="3427E9DD" w14:textId="77777777" w:rsidTr="00E328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3F0455"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5.</w:t>
            </w:r>
          </w:p>
        </w:tc>
        <w:tc>
          <w:tcPr>
            <w:tcW w:w="1743" w:type="dxa"/>
            <w:tcBorders>
              <w:top w:val="outset" w:sz="6" w:space="0" w:color="auto"/>
              <w:left w:val="outset" w:sz="6" w:space="0" w:color="auto"/>
              <w:bottom w:val="outset" w:sz="6" w:space="0" w:color="auto"/>
              <w:right w:val="outset" w:sz="6" w:space="0" w:color="auto"/>
            </w:tcBorders>
            <w:vAlign w:val="center"/>
            <w:hideMark/>
          </w:tcPr>
          <w:p w14:paraId="079610B7"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9A01E2">
              <w:rPr>
                <w:rFonts w:ascii="Times New Roman" w:eastAsia="Times New Roman" w:hAnsi="Times New Roman" w:cs="Times New Roman"/>
                <w:sz w:val="24"/>
                <w:szCs w:val="24"/>
                <w:lang w:eastAsia="lt-LT"/>
              </w:rPr>
              <w:t>Teisės aktai, reguliuojantys administracinės paslaugos teikimą</w:t>
            </w:r>
          </w:p>
        </w:tc>
        <w:tc>
          <w:tcPr>
            <w:tcW w:w="8505" w:type="dxa"/>
            <w:tcBorders>
              <w:top w:val="outset" w:sz="6" w:space="0" w:color="auto"/>
              <w:left w:val="outset" w:sz="6" w:space="0" w:color="auto"/>
              <w:bottom w:val="outset" w:sz="6" w:space="0" w:color="auto"/>
              <w:right w:val="outset" w:sz="6" w:space="0" w:color="auto"/>
            </w:tcBorders>
            <w:vAlign w:val="center"/>
            <w:hideMark/>
          </w:tcPr>
          <w:p w14:paraId="002EDD2C" w14:textId="7EFA3938" w:rsidR="00D1314F" w:rsidRDefault="00D1314F" w:rsidP="00960B44">
            <w:pPr>
              <w:spacing w:after="0"/>
              <w:jc w:val="both"/>
              <w:rPr>
                <w:rFonts w:ascii="Times New Roman" w:hAnsi="Times New Roman" w:cs="Times New Roman"/>
                <w:sz w:val="24"/>
                <w:szCs w:val="24"/>
              </w:rPr>
            </w:pPr>
            <w:r w:rsidRPr="00D1314F">
              <w:rPr>
                <w:rFonts w:ascii="Times New Roman" w:hAnsi="Times New Roman" w:cs="Times New Roman"/>
                <w:sz w:val="24"/>
                <w:szCs w:val="24"/>
              </w:rPr>
              <w:t>1. Lietuvos Respublikos civilinio kodekso patvirtinimo, įsigaliojimo ir įgyvendinimo įstatymas. Lietuvos Respublikos civilinis kodeksas, 2000-07-18 Nr. VIII-1864.</w:t>
            </w:r>
          </w:p>
          <w:p w14:paraId="6072029E" w14:textId="77777777" w:rsidR="00960B44" w:rsidRDefault="00960B44" w:rsidP="00960B44">
            <w:pPr>
              <w:spacing w:after="0"/>
              <w:jc w:val="both"/>
              <w:rPr>
                <w:rFonts w:ascii="Times New Roman" w:hAnsi="Times New Roman" w:cs="Times New Roman"/>
                <w:sz w:val="24"/>
                <w:szCs w:val="24"/>
              </w:rPr>
            </w:pPr>
          </w:p>
          <w:p w14:paraId="6C5CE616" w14:textId="10DB492F" w:rsidR="00470ABE" w:rsidRDefault="00D1314F" w:rsidP="00960B44">
            <w:pPr>
              <w:spacing w:after="0"/>
              <w:jc w:val="both"/>
              <w:rPr>
                <w:rFonts w:ascii="Times New Roman" w:hAnsi="Times New Roman" w:cs="Times New Roman"/>
                <w:sz w:val="24"/>
                <w:szCs w:val="24"/>
              </w:rPr>
            </w:pPr>
            <w:r w:rsidRPr="00D1314F">
              <w:rPr>
                <w:rFonts w:ascii="Times New Roman" w:hAnsi="Times New Roman" w:cs="Times New Roman"/>
                <w:sz w:val="24"/>
                <w:szCs w:val="24"/>
              </w:rPr>
              <w:t>2.  Lietuvos Respublikos asmens duomenų teisinės apsaugos įstatymas, 1996-06-11 Nr. I-1374</w:t>
            </w:r>
            <w:r w:rsidR="00DD2427">
              <w:rPr>
                <w:rFonts w:ascii="Times New Roman" w:hAnsi="Times New Roman" w:cs="Times New Roman"/>
                <w:sz w:val="24"/>
                <w:szCs w:val="24"/>
              </w:rPr>
              <w:t>.</w:t>
            </w:r>
          </w:p>
          <w:p w14:paraId="47934520" w14:textId="77777777" w:rsidR="00960B44" w:rsidRDefault="00960B44" w:rsidP="00960B44">
            <w:pPr>
              <w:spacing w:after="0"/>
              <w:jc w:val="both"/>
              <w:rPr>
                <w:rFonts w:ascii="Times New Roman" w:hAnsi="Times New Roman" w:cs="Times New Roman"/>
                <w:sz w:val="24"/>
                <w:szCs w:val="24"/>
              </w:rPr>
            </w:pPr>
          </w:p>
          <w:p w14:paraId="31FC416B" w14:textId="15853016" w:rsidR="00D1314F" w:rsidRDefault="00DD2427" w:rsidP="00960B44">
            <w:pPr>
              <w:spacing w:after="0"/>
              <w:jc w:val="both"/>
              <w:rPr>
                <w:rFonts w:ascii="Times New Roman" w:hAnsi="Times New Roman" w:cs="Times New Roman"/>
                <w:sz w:val="24"/>
                <w:szCs w:val="24"/>
              </w:rPr>
            </w:pPr>
            <w:r>
              <w:rPr>
                <w:rFonts w:ascii="Times New Roman" w:hAnsi="Times New Roman" w:cs="Times New Roman"/>
                <w:sz w:val="24"/>
                <w:szCs w:val="24"/>
              </w:rPr>
              <w:t>3. Lietuvos Respublikos asmens vardo ir pavardės rašymo dokumentuose įstatymas, 2022-01-18, Nr. XIV-903.</w:t>
            </w:r>
          </w:p>
          <w:p w14:paraId="319285A6" w14:textId="5D1DF9FC" w:rsidR="00BB7327" w:rsidRDefault="00BB7327" w:rsidP="00960B44">
            <w:pPr>
              <w:spacing w:after="0"/>
              <w:jc w:val="both"/>
              <w:rPr>
                <w:rFonts w:ascii="Times New Roman" w:hAnsi="Times New Roman" w:cs="Times New Roman"/>
                <w:sz w:val="24"/>
                <w:szCs w:val="24"/>
              </w:rPr>
            </w:pPr>
          </w:p>
          <w:p w14:paraId="620C19BA" w14:textId="18B39CE4" w:rsidR="00BB7327" w:rsidRDefault="00BB7327" w:rsidP="00960B44">
            <w:pPr>
              <w:spacing w:after="0"/>
              <w:jc w:val="both"/>
              <w:rPr>
                <w:rFonts w:ascii="Times New Roman" w:hAnsi="Times New Roman" w:cs="Times New Roman"/>
                <w:sz w:val="24"/>
                <w:szCs w:val="24"/>
              </w:rPr>
            </w:pPr>
            <w:r>
              <w:rPr>
                <w:rFonts w:ascii="Times New Roman" w:hAnsi="Times New Roman" w:cs="Times New Roman"/>
                <w:sz w:val="24"/>
                <w:szCs w:val="24"/>
              </w:rPr>
              <w:t>4. Lietuvos Respublikos Vyriausybės 2022-04-27 nutarimas Nr. 424 „Dėl asmens vardo ir pavardės rašymo asmens tapatybę patvirtinančiuose ir kituose dokumentuose taisyklių patvirtinimo“.</w:t>
            </w:r>
          </w:p>
          <w:p w14:paraId="030658F7" w14:textId="77777777" w:rsidR="00F97547" w:rsidRDefault="00F97547" w:rsidP="00960B44">
            <w:pPr>
              <w:spacing w:after="0"/>
              <w:jc w:val="both"/>
              <w:rPr>
                <w:rFonts w:ascii="Times New Roman" w:hAnsi="Times New Roman" w:cs="Times New Roman"/>
                <w:sz w:val="24"/>
                <w:szCs w:val="24"/>
              </w:rPr>
            </w:pPr>
          </w:p>
          <w:p w14:paraId="716FA0F6" w14:textId="7C20D4DF" w:rsidR="0018171E" w:rsidRDefault="00781D51" w:rsidP="00960B44">
            <w:pPr>
              <w:spacing w:after="0"/>
              <w:jc w:val="both"/>
              <w:rPr>
                <w:rFonts w:ascii="Times New Roman" w:hAnsi="Times New Roman" w:cs="Times New Roman"/>
                <w:sz w:val="24"/>
                <w:szCs w:val="24"/>
              </w:rPr>
            </w:pPr>
            <w:r>
              <w:rPr>
                <w:rFonts w:ascii="Times New Roman" w:hAnsi="Times New Roman" w:cs="Times New Roman"/>
                <w:sz w:val="24"/>
                <w:szCs w:val="24"/>
              </w:rPr>
              <w:t>5</w:t>
            </w:r>
            <w:r w:rsidR="0018171E" w:rsidRPr="00FD721F">
              <w:rPr>
                <w:rFonts w:ascii="Times New Roman" w:hAnsi="Times New Roman" w:cs="Times New Roman"/>
                <w:sz w:val="24"/>
                <w:szCs w:val="24"/>
              </w:rPr>
              <w:t xml:space="preserve">. </w:t>
            </w:r>
            <w:hyperlink r:id="rId5" w:tgtFrame="_blank" w:history="1">
              <w:r w:rsidR="0018171E" w:rsidRPr="00FD721F">
                <w:rPr>
                  <w:rFonts w:ascii="Times New Roman" w:hAnsi="Times New Roman" w:cs="Times New Roman"/>
                  <w:sz w:val="24"/>
                  <w:szCs w:val="24"/>
                </w:rPr>
                <w:t>Lietuvos Respublikos civilinės būklės aktų registravimo įstatymas, 2015-12-03 Nr. XII-2111</w:t>
              </w:r>
            </w:hyperlink>
            <w:r w:rsidR="0018171E">
              <w:rPr>
                <w:rFonts w:ascii="Times New Roman" w:hAnsi="Times New Roman" w:cs="Times New Roman"/>
                <w:sz w:val="24"/>
                <w:szCs w:val="24"/>
              </w:rPr>
              <w:t>.</w:t>
            </w:r>
          </w:p>
          <w:p w14:paraId="6EE3E84A" w14:textId="77777777" w:rsidR="00D1314F" w:rsidRPr="00D1314F" w:rsidRDefault="00D1314F" w:rsidP="00960B44">
            <w:pPr>
              <w:spacing w:after="0" w:line="240" w:lineRule="auto"/>
              <w:jc w:val="both"/>
              <w:rPr>
                <w:rFonts w:ascii="Times New Roman" w:hAnsi="Times New Roman" w:cs="Times New Roman"/>
                <w:sz w:val="24"/>
                <w:szCs w:val="24"/>
              </w:rPr>
            </w:pPr>
          </w:p>
          <w:p w14:paraId="1F3A8BA0" w14:textId="77CFA72D" w:rsidR="00D1314F" w:rsidRDefault="00781D51" w:rsidP="00960B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1314F" w:rsidRPr="00D1314F">
              <w:rPr>
                <w:rFonts w:ascii="Times New Roman" w:hAnsi="Times New Roman" w:cs="Times New Roman"/>
                <w:sz w:val="24"/>
                <w:szCs w:val="24"/>
              </w:rPr>
              <w:t xml:space="preserve">. </w:t>
            </w:r>
            <w:hyperlink r:id="rId6" w:tgtFrame="_blank" w:history="1">
              <w:r w:rsidR="00D1314F" w:rsidRPr="00D1314F">
                <w:rPr>
                  <w:rFonts w:ascii="Times New Roman" w:hAnsi="Times New Roman" w:cs="Times New Roman"/>
                  <w:sz w:val="24"/>
                  <w:szCs w:val="24"/>
                </w:rPr>
                <w:t>Lietuvos Respublikos teisingumo ministro 2016 m. gruodžio 28 d. įsakymas Nr. 1R-334 „Dėl Civilinės būklės aktų registravimo taisyklių ir Civilinės būklės aktų įrašų ir kitų dokumentų formų patvirtinimo"</w:t>
              </w:r>
            </w:hyperlink>
            <w:r w:rsidR="003B118E">
              <w:rPr>
                <w:rFonts w:ascii="Times New Roman" w:hAnsi="Times New Roman" w:cs="Times New Roman"/>
                <w:sz w:val="24"/>
                <w:szCs w:val="24"/>
              </w:rPr>
              <w:t>.</w:t>
            </w:r>
          </w:p>
          <w:p w14:paraId="744D5F48" w14:textId="77777777" w:rsidR="00960B44" w:rsidRDefault="00960B44" w:rsidP="00960B44">
            <w:pPr>
              <w:spacing w:after="0" w:line="240" w:lineRule="auto"/>
              <w:jc w:val="both"/>
              <w:rPr>
                <w:rFonts w:ascii="Times New Roman" w:hAnsi="Times New Roman" w:cs="Times New Roman"/>
                <w:sz w:val="24"/>
                <w:szCs w:val="24"/>
              </w:rPr>
            </w:pPr>
          </w:p>
          <w:p w14:paraId="240B3764" w14:textId="1938C007" w:rsidR="003B118E" w:rsidRDefault="00781D51" w:rsidP="00960B44">
            <w:pPr>
              <w:spacing w:after="0"/>
              <w:jc w:val="both"/>
              <w:rPr>
                <w:rFonts w:ascii="Times New Roman" w:hAnsi="Times New Roman" w:cs="Times New Roman"/>
                <w:sz w:val="24"/>
                <w:szCs w:val="24"/>
              </w:rPr>
            </w:pPr>
            <w:r>
              <w:rPr>
                <w:rFonts w:ascii="Times New Roman" w:hAnsi="Times New Roman" w:cs="Times New Roman"/>
                <w:sz w:val="24"/>
                <w:szCs w:val="24"/>
              </w:rPr>
              <w:t>7</w:t>
            </w:r>
            <w:r w:rsidR="003B118E">
              <w:rPr>
                <w:rFonts w:ascii="Times New Roman" w:hAnsi="Times New Roman" w:cs="Times New Roman"/>
                <w:sz w:val="24"/>
                <w:szCs w:val="24"/>
              </w:rPr>
              <w:t>. 2016-07-06 Europos Parlamento ir Tarybos Reglamentas (ES) 2016/1191, kuriuo skatinamas laisvas piliečių judėjimas supaprastinant tam tikrų viešųjų dokumentų pateikimo Europos Sąjungoje reikalavimus ir iš dalies keičiamas Reglamentas (ES) Nr. 1024/2012.</w:t>
            </w:r>
          </w:p>
          <w:p w14:paraId="6CA229B5" w14:textId="2426E94F" w:rsidR="00014CE7" w:rsidRDefault="00014CE7" w:rsidP="00960B44">
            <w:pPr>
              <w:spacing w:after="0"/>
              <w:jc w:val="both"/>
              <w:rPr>
                <w:rFonts w:ascii="Times New Roman" w:hAnsi="Times New Roman" w:cs="Times New Roman"/>
                <w:sz w:val="24"/>
                <w:szCs w:val="24"/>
              </w:rPr>
            </w:pPr>
          </w:p>
          <w:p w14:paraId="03D14C8D" w14:textId="51CB096E" w:rsidR="00014CE7" w:rsidRDefault="001B6275" w:rsidP="00960B44">
            <w:pPr>
              <w:spacing w:after="0"/>
              <w:jc w:val="both"/>
              <w:rPr>
                <w:rFonts w:ascii="Times New Roman" w:hAnsi="Times New Roman" w:cs="Times New Roman"/>
                <w:sz w:val="24"/>
                <w:szCs w:val="24"/>
              </w:rPr>
            </w:pPr>
            <w:r>
              <w:rPr>
                <w:rFonts w:ascii="Times New Roman" w:hAnsi="Times New Roman" w:cs="Times New Roman"/>
                <w:sz w:val="24"/>
                <w:szCs w:val="24"/>
              </w:rPr>
              <w:t>8</w:t>
            </w:r>
            <w:r w:rsidR="00014CE7">
              <w:rPr>
                <w:rFonts w:ascii="Times New Roman" w:hAnsi="Times New Roman" w:cs="Times New Roman"/>
                <w:sz w:val="24"/>
                <w:szCs w:val="24"/>
              </w:rPr>
              <w:t>. Lietuvos Respublikos rinkliavų įstatymas, 2000-06-13, Nr. VIII-1725.</w:t>
            </w:r>
          </w:p>
          <w:p w14:paraId="5F20614D" w14:textId="77777777" w:rsidR="00F97547" w:rsidRDefault="00F97547" w:rsidP="00960B44">
            <w:pPr>
              <w:spacing w:after="0"/>
              <w:jc w:val="both"/>
              <w:rPr>
                <w:rFonts w:ascii="Times New Roman" w:hAnsi="Times New Roman" w:cs="Times New Roman"/>
                <w:sz w:val="24"/>
                <w:szCs w:val="24"/>
              </w:rPr>
            </w:pPr>
          </w:p>
          <w:p w14:paraId="4D67CED2" w14:textId="18CA1E9F" w:rsidR="00F97547" w:rsidRDefault="001B6275" w:rsidP="00960B44">
            <w:pPr>
              <w:spacing w:after="0"/>
              <w:jc w:val="both"/>
              <w:rPr>
                <w:rFonts w:ascii="Times New Roman" w:hAnsi="Times New Roman" w:cs="Times New Roman"/>
                <w:sz w:val="24"/>
                <w:szCs w:val="24"/>
              </w:rPr>
            </w:pPr>
            <w:r>
              <w:rPr>
                <w:rFonts w:ascii="Times New Roman" w:hAnsi="Times New Roman" w:cs="Times New Roman"/>
                <w:sz w:val="24"/>
                <w:szCs w:val="24"/>
              </w:rPr>
              <w:lastRenderedPageBreak/>
              <w:t>9</w:t>
            </w:r>
            <w:r w:rsidR="00F97547">
              <w:rPr>
                <w:rFonts w:ascii="Times New Roman" w:hAnsi="Times New Roman" w:cs="Times New Roman"/>
                <w:sz w:val="24"/>
                <w:szCs w:val="24"/>
              </w:rPr>
              <w:t xml:space="preserve">. </w:t>
            </w:r>
            <w:r w:rsidR="00F97547" w:rsidRPr="002F28D6">
              <w:rPr>
                <w:rFonts w:ascii="Times New Roman" w:hAnsi="Times New Roman" w:cs="Times New Roman"/>
                <w:sz w:val="24"/>
                <w:szCs w:val="24"/>
              </w:rPr>
              <w:t>Lietuvos Respublikos Vyriausybės 2000-12-15 nutarimas Nr. 1458 „Dėl konkrečių valstybės rinkliavos dydžių ir šios rinkliavos mokėjimo ir grąžinimo taisyklių pat</w:t>
            </w:r>
            <w:r w:rsidR="00F97547">
              <w:rPr>
                <w:rFonts w:ascii="Times New Roman" w:hAnsi="Times New Roman" w:cs="Times New Roman"/>
                <w:sz w:val="24"/>
                <w:szCs w:val="24"/>
              </w:rPr>
              <w:t>virtinimo“</w:t>
            </w:r>
            <w:r w:rsidR="00F97547" w:rsidRPr="00D1314F">
              <w:rPr>
                <w:rFonts w:ascii="Times New Roman" w:hAnsi="Times New Roman" w:cs="Times New Roman"/>
                <w:sz w:val="24"/>
                <w:szCs w:val="24"/>
              </w:rPr>
              <w:t>.</w:t>
            </w:r>
          </w:p>
          <w:p w14:paraId="35666470" w14:textId="4B6FE895" w:rsidR="003B118E" w:rsidRPr="00D1314F" w:rsidRDefault="003B118E" w:rsidP="00D1314F">
            <w:pPr>
              <w:spacing w:after="100" w:afterAutospacing="1" w:line="240" w:lineRule="auto"/>
              <w:jc w:val="both"/>
              <w:rPr>
                <w:rFonts w:ascii="Times New Roman" w:eastAsia="Times New Roman" w:hAnsi="Times New Roman" w:cs="Times New Roman"/>
                <w:sz w:val="24"/>
                <w:szCs w:val="24"/>
                <w:lang w:eastAsia="lt-LT"/>
              </w:rPr>
            </w:pPr>
          </w:p>
        </w:tc>
      </w:tr>
      <w:tr w:rsidR="00D1314F" w:rsidRPr="00D1314F" w14:paraId="237DB112" w14:textId="77777777" w:rsidTr="00E328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43A091"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lastRenderedPageBreak/>
              <w:t>6.</w:t>
            </w:r>
          </w:p>
        </w:tc>
        <w:tc>
          <w:tcPr>
            <w:tcW w:w="1743" w:type="dxa"/>
            <w:tcBorders>
              <w:top w:val="outset" w:sz="6" w:space="0" w:color="auto"/>
              <w:left w:val="outset" w:sz="6" w:space="0" w:color="auto"/>
              <w:bottom w:val="outset" w:sz="6" w:space="0" w:color="auto"/>
              <w:right w:val="outset" w:sz="6" w:space="0" w:color="auto"/>
            </w:tcBorders>
            <w:vAlign w:val="center"/>
            <w:hideMark/>
          </w:tcPr>
          <w:p w14:paraId="0F73E05A"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Informacija ir dokumentai, kuriuos turi pateikti asmuo</w:t>
            </w:r>
          </w:p>
        </w:tc>
        <w:tc>
          <w:tcPr>
            <w:tcW w:w="8505" w:type="dxa"/>
            <w:tcBorders>
              <w:top w:val="outset" w:sz="6" w:space="0" w:color="auto"/>
              <w:left w:val="outset" w:sz="6" w:space="0" w:color="auto"/>
              <w:bottom w:val="outset" w:sz="6" w:space="0" w:color="auto"/>
              <w:right w:val="outset" w:sz="6" w:space="0" w:color="auto"/>
            </w:tcBorders>
            <w:vAlign w:val="center"/>
            <w:hideMark/>
          </w:tcPr>
          <w:p w14:paraId="72A0C178" w14:textId="3510DF31" w:rsidR="004A642F" w:rsidRDefault="00D1314F" w:rsidP="00C34F34">
            <w:pPr>
              <w:pStyle w:val="Sraopastraipa"/>
              <w:numPr>
                <w:ilvl w:val="0"/>
                <w:numId w:val="1"/>
              </w:numPr>
              <w:spacing w:after="0" w:line="240" w:lineRule="auto"/>
              <w:jc w:val="both"/>
              <w:rPr>
                <w:rFonts w:ascii="Times New Roman" w:eastAsia="Times New Roman" w:hAnsi="Times New Roman" w:cs="Times New Roman"/>
                <w:sz w:val="24"/>
                <w:szCs w:val="24"/>
                <w:lang w:eastAsia="lt-LT"/>
              </w:rPr>
            </w:pPr>
            <w:r w:rsidRPr="004A642F">
              <w:rPr>
                <w:rFonts w:ascii="Times New Roman" w:eastAsia="Times New Roman" w:hAnsi="Times New Roman" w:cs="Times New Roman"/>
                <w:sz w:val="24"/>
                <w:szCs w:val="24"/>
                <w:lang w:eastAsia="lt-LT"/>
              </w:rPr>
              <w:t>Prašymas</w:t>
            </w:r>
            <w:r w:rsidR="00924829">
              <w:rPr>
                <w:rFonts w:ascii="Times New Roman" w:eastAsia="Times New Roman" w:hAnsi="Times New Roman" w:cs="Times New Roman"/>
                <w:sz w:val="24"/>
                <w:szCs w:val="24"/>
                <w:lang w:eastAsia="lt-LT"/>
              </w:rPr>
              <w:t>;</w:t>
            </w:r>
          </w:p>
          <w:p w14:paraId="20759601" w14:textId="710AD5F0" w:rsidR="004A642F" w:rsidRDefault="00924829" w:rsidP="00C34F34">
            <w:pPr>
              <w:pStyle w:val="Sraopastraipa"/>
              <w:numPr>
                <w:ilvl w:val="0"/>
                <w:numId w:val="1"/>
              </w:num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w:t>
            </w:r>
            <w:r w:rsidR="00D1314F" w:rsidRPr="004A642F">
              <w:rPr>
                <w:rFonts w:ascii="Times New Roman" w:eastAsia="Times New Roman" w:hAnsi="Times New Roman" w:cs="Times New Roman"/>
                <w:sz w:val="24"/>
                <w:szCs w:val="24"/>
                <w:lang w:eastAsia="lt-LT"/>
              </w:rPr>
              <w:t>smens tapatybę patvirtinantis dokumentas</w:t>
            </w:r>
            <w:r>
              <w:rPr>
                <w:rFonts w:ascii="Times New Roman" w:eastAsia="Times New Roman" w:hAnsi="Times New Roman" w:cs="Times New Roman"/>
                <w:sz w:val="24"/>
                <w:szCs w:val="24"/>
                <w:lang w:eastAsia="lt-LT"/>
              </w:rPr>
              <w:t>;</w:t>
            </w:r>
          </w:p>
          <w:p w14:paraId="5E3B526F" w14:textId="10408F14" w:rsidR="00924829" w:rsidRDefault="00924829" w:rsidP="00C34F34">
            <w:pPr>
              <w:pStyle w:val="Sraopastraipa"/>
              <w:numPr>
                <w:ilvl w:val="0"/>
                <w:numId w:val="1"/>
              </w:num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jei pažymą, patvirtinančią kliūčių sudaryti santuoką nebuvimą, nori gauti įgaliotas asmuo, pateikiamas įgaliojimas;</w:t>
            </w:r>
          </w:p>
          <w:p w14:paraId="0AA628F3" w14:textId="63F36005" w:rsidR="00D1314F" w:rsidRPr="004A642F" w:rsidRDefault="00924829" w:rsidP="00C34F34">
            <w:pPr>
              <w:pStyle w:val="Sraopastraipa"/>
              <w:numPr>
                <w:ilvl w:val="0"/>
                <w:numId w:val="1"/>
              </w:num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m</w:t>
            </w:r>
            <w:r w:rsidR="00D1314F" w:rsidRPr="004A642F">
              <w:rPr>
                <w:rFonts w:ascii="Times New Roman" w:eastAsia="Times New Roman" w:hAnsi="Times New Roman" w:cs="Times New Roman"/>
                <w:sz w:val="24"/>
                <w:szCs w:val="24"/>
                <w:lang w:eastAsia="lt-LT"/>
              </w:rPr>
              <w:t>okėjimo pavedimas arba kvitas, patvirtinantis, kad sumokėta valstybės rinkliava.</w:t>
            </w:r>
          </w:p>
        </w:tc>
      </w:tr>
      <w:tr w:rsidR="00D1314F" w:rsidRPr="00D1314F" w14:paraId="28703DA5" w14:textId="77777777" w:rsidTr="00E328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EA7B6C" w14:textId="77777777" w:rsidR="00D1314F" w:rsidRPr="00F13C44" w:rsidRDefault="00D1314F" w:rsidP="004D3EAF">
            <w:pPr>
              <w:spacing w:after="100" w:afterAutospacing="1" w:line="240" w:lineRule="auto"/>
              <w:rPr>
                <w:rFonts w:ascii="Times New Roman" w:eastAsia="Times New Roman" w:hAnsi="Times New Roman" w:cs="Times New Roman"/>
                <w:sz w:val="24"/>
                <w:szCs w:val="24"/>
                <w:lang w:eastAsia="lt-LT"/>
              </w:rPr>
            </w:pPr>
            <w:r w:rsidRPr="00F13C44">
              <w:rPr>
                <w:rFonts w:ascii="Times New Roman" w:eastAsia="Times New Roman" w:hAnsi="Times New Roman" w:cs="Times New Roman"/>
                <w:sz w:val="24"/>
                <w:szCs w:val="24"/>
                <w:lang w:eastAsia="lt-LT"/>
              </w:rPr>
              <w:t>8.</w:t>
            </w:r>
          </w:p>
        </w:tc>
        <w:tc>
          <w:tcPr>
            <w:tcW w:w="1743" w:type="dxa"/>
            <w:tcBorders>
              <w:top w:val="outset" w:sz="6" w:space="0" w:color="auto"/>
              <w:left w:val="outset" w:sz="6" w:space="0" w:color="auto"/>
              <w:bottom w:val="outset" w:sz="6" w:space="0" w:color="auto"/>
              <w:right w:val="outset" w:sz="6" w:space="0" w:color="auto"/>
            </w:tcBorders>
            <w:vAlign w:val="center"/>
            <w:hideMark/>
          </w:tcPr>
          <w:p w14:paraId="2A8DC94F" w14:textId="77777777" w:rsidR="00D1314F" w:rsidRPr="00F13C44" w:rsidRDefault="00D1314F" w:rsidP="004D3EAF">
            <w:pPr>
              <w:spacing w:after="100" w:afterAutospacing="1" w:line="240" w:lineRule="auto"/>
              <w:rPr>
                <w:rFonts w:ascii="Times New Roman" w:eastAsia="Times New Roman" w:hAnsi="Times New Roman" w:cs="Times New Roman"/>
                <w:sz w:val="24"/>
                <w:szCs w:val="24"/>
                <w:lang w:eastAsia="lt-LT"/>
              </w:rPr>
            </w:pPr>
            <w:r w:rsidRPr="00F13C44">
              <w:rPr>
                <w:rFonts w:ascii="Times New Roman" w:eastAsia="Times New Roman" w:hAnsi="Times New Roman" w:cs="Times New Roman"/>
                <w:sz w:val="24"/>
                <w:szCs w:val="24"/>
                <w:lang w:eastAsia="lt-LT"/>
              </w:rPr>
              <w:t>Administracinės paslaugos teikėjas</w:t>
            </w:r>
          </w:p>
        </w:tc>
        <w:tc>
          <w:tcPr>
            <w:tcW w:w="8505" w:type="dxa"/>
            <w:tcBorders>
              <w:top w:val="outset" w:sz="6" w:space="0" w:color="auto"/>
              <w:left w:val="outset" w:sz="6" w:space="0" w:color="auto"/>
              <w:bottom w:val="outset" w:sz="6" w:space="0" w:color="auto"/>
              <w:right w:val="outset" w:sz="6" w:space="0" w:color="auto"/>
            </w:tcBorders>
            <w:vAlign w:val="center"/>
            <w:hideMark/>
          </w:tcPr>
          <w:p w14:paraId="1C70A4D5" w14:textId="5950DB00" w:rsidR="00D1314F" w:rsidRPr="00D1314F" w:rsidRDefault="008B4A55" w:rsidP="004D3EAF">
            <w:pPr>
              <w:spacing w:after="100" w:afterAutospacing="1" w:line="240" w:lineRule="auto"/>
              <w:jc w:val="both"/>
              <w:rPr>
                <w:rFonts w:ascii="Times New Roman" w:eastAsia="Times New Roman" w:hAnsi="Times New Roman" w:cs="Times New Roman"/>
                <w:sz w:val="24"/>
                <w:szCs w:val="24"/>
                <w:lang w:eastAsia="lt-LT"/>
              </w:rPr>
            </w:pPr>
            <w:r w:rsidRPr="00F13C44">
              <w:rPr>
                <w:rFonts w:ascii="Times New Roman" w:eastAsia="Times New Roman" w:hAnsi="Times New Roman" w:cs="Times New Roman"/>
                <w:sz w:val="24"/>
                <w:szCs w:val="24"/>
                <w:lang w:eastAsia="lt-LT"/>
              </w:rPr>
              <w:t xml:space="preserve">Teisės ir civilinės metrikacijos skyriaus </w:t>
            </w:r>
            <w:r w:rsidR="001A6BCA" w:rsidRPr="00F13C44">
              <w:rPr>
                <w:rFonts w:ascii="Times New Roman" w:eastAsia="Times New Roman" w:hAnsi="Times New Roman" w:cs="Times New Roman"/>
                <w:sz w:val="24"/>
                <w:szCs w:val="24"/>
                <w:lang w:eastAsia="lt-LT"/>
              </w:rPr>
              <w:t>vyr. specialistė Renata Labutienė</w:t>
            </w:r>
            <w:r w:rsidRPr="00F13C44">
              <w:rPr>
                <w:rFonts w:ascii="Times New Roman" w:eastAsia="Times New Roman" w:hAnsi="Times New Roman" w:cs="Times New Roman"/>
                <w:sz w:val="24"/>
                <w:szCs w:val="24"/>
                <w:lang w:eastAsia="lt-LT"/>
              </w:rPr>
              <w:t>, tel. (</w:t>
            </w:r>
            <w:r w:rsidR="00F13C44">
              <w:rPr>
                <w:rFonts w:ascii="Times New Roman" w:eastAsia="Times New Roman" w:hAnsi="Times New Roman" w:cs="Times New Roman"/>
                <w:sz w:val="24"/>
                <w:szCs w:val="24"/>
                <w:lang w:eastAsia="lt-LT"/>
              </w:rPr>
              <w:t>0</w:t>
            </w:r>
            <w:r w:rsidRPr="00F13C44">
              <w:rPr>
                <w:rFonts w:ascii="Times New Roman" w:eastAsia="Times New Roman" w:hAnsi="Times New Roman" w:cs="Times New Roman"/>
                <w:sz w:val="24"/>
                <w:szCs w:val="24"/>
                <w:lang w:eastAsia="lt-LT"/>
              </w:rPr>
              <w:t xml:space="preserve"> 386) 5 2</w:t>
            </w:r>
            <w:r w:rsidR="001A6BCA" w:rsidRPr="00F13C44">
              <w:rPr>
                <w:rFonts w:ascii="Times New Roman" w:eastAsia="Times New Roman" w:hAnsi="Times New Roman" w:cs="Times New Roman"/>
                <w:sz w:val="24"/>
                <w:szCs w:val="24"/>
                <w:lang w:eastAsia="lt-LT"/>
              </w:rPr>
              <w:t>0 35</w:t>
            </w:r>
            <w:r w:rsidRPr="00F13C44">
              <w:rPr>
                <w:rFonts w:ascii="Times New Roman" w:eastAsia="Times New Roman" w:hAnsi="Times New Roman" w:cs="Times New Roman"/>
                <w:sz w:val="24"/>
                <w:szCs w:val="24"/>
                <w:lang w:eastAsia="lt-LT"/>
              </w:rPr>
              <w:t>, el. p. </w:t>
            </w:r>
            <w:hyperlink r:id="rId7" w:history="1">
              <w:r w:rsidR="001A6BCA" w:rsidRPr="00F13C44">
                <w:rPr>
                  <w:rStyle w:val="Hipersaitas"/>
                  <w:rFonts w:cstheme="minorBidi"/>
                </w:rPr>
                <w:t>renata.labutiene</w:t>
              </w:r>
              <w:r w:rsidR="001A6BCA" w:rsidRPr="00F13C44">
                <w:rPr>
                  <w:rStyle w:val="Hipersaitas"/>
                  <w:rFonts w:eastAsia="Times New Roman"/>
                  <w:sz w:val="24"/>
                  <w:szCs w:val="24"/>
                  <w:lang w:eastAsia="lt-LT"/>
                </w:rPr>
                <w:t>@ignalina.lt</w:t>
              </w:r>
            </w:hyperlink>
            <w:r w:rsidR="00D1314F" w:rsidRPr="00D1314F">
              <w:rPr>
                <w:rFonts w:ascii="Times New Roman" w:eastAsia="Times New Roman" w:hAnsi="Times New Roman" w:cs="Times New Roman"/>
                <w:sz w:val="24"/>
                <w:szCs w:val="24"/>
                <w:lang w:eastAsia="lt-LT"/>
              </w:rPr>
              <w:t> </w:t>
            </w:r>
          </w:p>
        </w:tc>
      </w:tr>
      <w:tr w:rsidR="00D1314F" w:rsidRPr="00D1314F" w14:paraId="53BFF57F" w14:textId="77777777" w:rsidTr="00E328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4F9BA9B"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9.</w:t>
            </w:r>
          </w:p>
        </w:tc>
        <w:tc>
          <w:tcPr>
            <w:tcW w:w="1743" w:type="dxa"/>
            <w:tcBorders>
              <w:top w:val="outset" w:sz="6" w:space="0" w:color="auto"/>
              <w:left w:val="outset" w:sz="6" w:space="0" w:color="auto"/>
              <w:bottom w:val="outset" w:sz="6" w:space="0" w:color="auto"/>
              <w:right w:val="outset" w:sz="6" w:space="0" w:color="auto"/>
            </w:tcBorders>
            <w:vAlign w:val="center"/>
            <w:hideMark/>
          </w:tcPr>
          <w:p w14:paraId="2B78BA15"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Administracinės paslaugos vadovas</w:t>
            </w:r>
          </w:p>
        </w:tc>
        <w:tc>
          <w:tcPr>
            <w:tcW w:w="8505" w:type="dxa"/>
            <w:tcBorders>
              <w:top w:val="outset" w:sz="6" w:space="0" w:color="auto"/>
              <w:left w:val="outset" w:sz="6" w:space="0" w:color="auto"/>
              <w:bottom w:val="outset" w:sz="6" w:space="0" w:color="auto"/>
              <w:right w:val="outset" w:sz="6" w:space="0" w:color="auto"/>
            </w:tcBorders>
            <w:vAlign w:val="center"/>
            <w:hideMark/>
          </w:tcPr>
          <w:p w14:paraId="51876F26" w14:textId="0FC2A010" w:rsidR="00D1314F" w:rsidRPr="00D1314F" w:rsidRDefault="00D1314F" w:rsidP="004D3EAF">
            <w:pPr>
              <w:spacing w:after="100" w:afterAutospacing="1" w:line="240" w:lineRule="auto"/>
              <w:jc w:val="both"/>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Teisės ir civilinės metrikacijos skyriaus vedėja Edita Rastenienė, tel.: (</w:t>
            </w:r>
            <w:r w:rsidR="00F13C44">
              <w:rPr>
                <w:rFonts w:ascii="Times New Roman" w:eastAsia="Times New Roman" w:hAnsi="Times New Roman" w:cs="Times New Roman"/>
                <w:sz w:val="24"/>
                <w:szCs w:val="24"/>
                <w:lang w:eastAsia="lt-LT"/>
              </w:rPr>
              <w:t>0</w:t>
            </w:r>
            <w:r w:rsidRPr="00D1314F">
              <w:rPr>
                <w:rFonts w:ascii="Times New Roman" w:eastAsia="Times New Roman" w:hAnsi="Times New Roman" w:cs="Times New Roman"/>
                <w:sz w:val="24"/>
                <w:szCs w:val="24"/>
                <w:lang w:eastAsia="lt-LT"/>
              </w:rPr>
              <w:t xml:space="preserve"> 386) 5 29 60, el. p. </w:t>
            </w:r>
            <w:hyperlink r:id="rId8" w:history="1">
              <w:r w:rsidRPr="00D1314F">
                <w:rPr>
                  <w:rFonts w:ascii="Times New Roman" w:eastAsia="Times New Roman" w:hAnsi="Times New Roman" w:cs="Times New Roman"/>
                  <w:color w:val="244781"/>
                  <w:sz w:val="24"/>
                  <w:szCs w:val="24"/>
                  <w:lang w:eastAsia="lt-LT"/>
                </w:rPr>
                <w:t>edita.rasteniene@ignalina.lt</w:t>
              </w:r>
            </w:hyperlink>
          </w:p>
        </w:tc>
      </w:tr>
      <w:tr w:rsidR="00D1314F" w:rsidRPr="00D1314F" w14:paraId="374E0E06" w14:textId="77777777" w:rsidTr="00E328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39EA2C"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10.</w:t>
            </w:r>
          </w:p>
        </w:tc>
        <w:tc>
          <w:tcPr>
            <w:tcW w:w="1743" w:type="dxa"/>
            <w:tcBorders>
              <w:top w:val="outset" w:sz="6" w:space="0" w:color="auto"/>
              <w:left w:val="outset" w:sz="6" w:space="0" w:color="auto"/>
              <w:bottom w:val="outset" w:sz="6" w:space="0" w:color="auto"/>
              <w:right w:val="outset" w:sz="6" w:space="0" w:color="auto"/>
            </w:tcBorders>
            <w:vAlign w:val="center"/>
            <w:hideMark/>
          </w:tcPr>
          <w:p w14:paraId="76D95613"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Administracinės paslaugos suteikimo trukmė</w:t>
            </w:r>
          </w:p>
        </w:tc>
        <w:tc>
          <w:tcPr>
            <w:tcW w:w="8505" w:type="dxa"/>
            <w:tcBorders>
              <w:top w:val="outset" w:sz="6" w:space="0" w:color="auto"/>
              <w:left w:val="outset" w:sz="6" w:space="0" w:color="auto"/>
              <w:bottom w:val="outset" w:sz="6" w:space="0" w:color="auto"/>
              <w:right w:val="outset" w:sz="6" w:space="0" w:color="auto"/>
            </w:tcBorders>
            <w:vAlign w:val="center"/>
            <w:hideMark/>
          </w:tcPr>
          <w:p w14:paraId="0AC80AAC"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1 darbo diena</w:t>
            </w:r>
          </w:p>
        </w:tc>
      </w:tr>
      <w:tr w:rsidR="00D1314F" w:rsidRPr="00D1314F" w14:paraId="6C103AD5" w14:textId="77777777" w:rsidTr="00E328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7CD618"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11.</w:t>
            </w:r>
          </w:p>
        </w:tc>
        <w:tc>
          <w:tcPr>
            <w:tcW w:w="1743" w:type="dxa"/>
            <w:tcBorders>
              <w:top w:val="outset" w:sz="6" w:space="0" w:color="auto"/>
              <w:left w:val="outset" w:sz="6" w:space="0" w:color="auto"/>
              <w:bottom w:val="outset" w:sz="6" w:space="0" w:color="auto"/>
              <w:right w:val="outset" w:sz="6" w:space="0" w:color="auto"/>
            </w:tcBorders>
            <w:vAlign w:val="center"/>
            <w:hideMark/>
          </w:tcPr>
          <w:p w14:paraId="782E2F5B"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Administracinės paslaugos suteikimo kaina (jei paslauga teikiama atlygintinai)</w:t>
            </w:r>
          </w:p>
        </w:tc>
        <w:tc>
          <w:tcPr>
            <w:tcW w:w="8505" w:type="dxa"/>
            <w:tcBorders>
              <w:top w:val="outset" w:sz="6" w:space="0" w:color="auto"/>
              <w:left w:val="outset" w:sz="6" w:space="0" w:color="auto"/>
              <w:bottom w:val="outset" w:sz="6" w:space="0" w:color="auto"/>
              <w:right w:val="outset" w:sz="6" w:space="0" w:color="auto"/>
            </w:tcBorders>
            <w:vAlign w:val="center"/>
            <w:hideMark/>
          </w:tcPr>
          <w:p w14:paraId="007CFBE3" w14:textId="77777777" w:rsidR="00EE61D9" w:rsidRDefault="00EE61D9" w:rsidP="00C34F34">
            <w:pPr>
              <w:jc w:val="both"/>
              <w:rPr>
                <w:rFonts w:ascii="Times New Roman" w:hAnsi="Times New Roman" w:cs="Times New Roman"/>
                <w:b/>
                <w:bCs/>
                <w:color w:val="212529"/>
                <w:sz w:val="24"/>
                <w:szCs w:val="24"/>
              </w:rPr>
            </w:pPr>
            <w:r w:rsidRPr="00C262DD">
              <w:rPr>
                <w:rFonts w:ascii="Times New Roman" w:hAnsi="Times New Roman" w:cs="Times New Roman"/>
                <w:b/>
                <w:bCs/>
                <w:color w:val="212529"/>
                <w:sz w:val="24"/>
                <w:szCs w:val="24"/>
              </w:rPr>
              <w:t>Mokėjimo būdai:</w:t>
            </w:r>
          </w:p>
          <w:p w14:paraId="55D7D628" w14:textId="77777777" w:rsidR="00EE61D9" w:rsidRPr="00CD403F" w:rsidRDefault="00EE61D9" w:rsidP="00C34F34">
            <w:pPr>
              <w:pStyle w:val="Sraopastraipa"/>
              <w:numPr>
                <w:ilvl w:val="0"/>
                <w:numId w:val="3"/>
              </w:numPr>
              <w:jc w:val="both"/>
              <w:rPr>
                <w:rFonts w:ascii="Times New Roman" w:hAnsi="Times New Roman" w:cs="Times New Roman"/>
                <w:b/>
                <w:bCs/>
                <w:color w:val="212529"/>
                <w:sz w:val="24"/>
                <w:szCs w:val="24"/>
              </w:rPr>
            </w:pPr>
            <w:r w:rsidRPr="00CD403F">
              <w:rPr>
                <w:rFonts w:ascii="Times New Roman" w:hAnsi="Times New Roman" w:cs="Times New Roman"/>
                <w:color w:val="212529"/>
                <w:sz w:val="24"/>
                <w:szCs w:val="24"/>
              </w:rPr>
              <w:t xml:space="preserve">Internetu; </w:t>
            </w:r>
          </w:p>
          <w:p w14:paraId="543F9A31" w14:textId="77777777" w:rsidR="00EE61D9" w:rsidRPr="00CD403F" w:rsidRDefault="00EE61D9" w:rsidP="00C34F34">
            <w:pPr>
              <w:pStyle w:val="Sraopastraipa"/>
              <w:numPr>
                <w:ilvl w:val="0"/>
                <w:numId w:val="3"/>
              </w:numPr>
              <w:jc w:val="both"/>
              <w:rPr>
                <w:rFonts w:ascii="Times New Roman" w:hAnsi="Times New Roman" w:cs="Times New Roman"/>
                <w:b/>
                <w:bCs/>
                <w:color w:val="212529"/>
                <w:sz w:val="24"/>
                <w:szCs w:val="24"/>
              </w:rPr>
            </w:pPr>
            <w:r>
              <w:rPr>
                <w:rFonts w:ascii="Times New Roman" w:hAnsi="Times New Roman" w:cs="Times New Roman"/>
                <w:color w:val="212529"/>
                <w:sz w:val="24"/>
                <w:szCs w:val="24"/>
              </w:rPr>
              <w:t>b</w:t>
            </w:r>
            <w:r w:rsidRPr="00CD403F">
              <w:rPr>
                <w:rFonts w:ascii="Times New Roman" w:hAnsi="Times New Roman" w:cs="Times New Roman"/>
                <w:color w:val="212529"/>
                <w:sz w:val="24"/>
                <w:szCs w:val="24"/>
              </w:rPr>
              <w:t>ankų skyriuose;</w:t>
            </w:r>
          </w:p>
          <w:p w14:paraId="270B310E" w14:textId="77777777" w:rsidR="00EE61D9" w:rsidRPr="00CD403F" w:rsidRDefault="00EE61D9" w:rsidP="00C34F34">
            <w:pPr>
              <w:pStyle w:val="Sraopastraipa"/>
              <w:numPr>
                <w:ilvl w:val="0"/>
                <w:numId w:val="3"/>
              </w:numPr>
              <w:jc w:val="both"/>
              <w:rPr>
                <w:rFonts w:ascii="Times New Roman" w:hAnsi="Times New Roman" w:cs="Times New Roman"/>
                <w:b/>
                <w:bCs/>
                <w:color w:val="212529"/>
                <w:sz w:val="24"/>
                <w:szCs w:val="24"/>
              </w:rPr>
            </w:pPr>
            <w:r w:rsidRPr="00CD403F">
              <w:rPr>
                <w:rFonts w:ascii="Times New Roman" w:hAnsi="Times New Roman" w:cs="Times New Roman"/>
                <w:color w:val="212529"/>
                <w:sz w:val="24"/>
                <w:szCs w:val="24"/>
              </w:rPr>
              <w:t xml:space="preserve">AB „Lietuvos paštas" pašto skyriuose; </w:t>
            </w:r>
          </w:p>
          <w:p w14:paraId="7365A519" w14:textId="77777777" w:rsidR="00EE61D9" w:rsidRPr="00CD403F" w:rsidRDefault="00EE61D9" w:rsidP="00C34F34">
            <w:pPr>
              <w:pStyle w:val="Sraopastraipa"/>
              <w:numPr>
                <w:ilvl w:val="0"/>
                <w:numId w:val="3"/>
              </w:numPr>
              <w:jc w:val="both"/>
              <w:rPr>
                <w:rFonts w:ascii="Times New Roman" w:hAnsi="Times New Roman" w:cs="Times New Roman"/>
                <w:b/>
                <w:bCs/>
                <w:color w:val="212529"/>
                <w:sz w:val="24"/>
                <w:szCs w:val="24"/>
              </w:rPr>
            </w:pPr>
            <w:r>
              <w:rPr>
                <w:rFonts w:ascii="Times New Roman" w:hAnsi="Times New Roman" w:cs="Times New Roman"/>
                <w:color w:val="212529"/>
                <w:sz w:val="24"/>
                <w:szCs w:val="24"/>
              </w:rPr>
              <w:t>i</w:t>
            </w:r>
            <w:r w:rsidRPr="00CD403F">
              <w:rPr>
                <w:rFonts w:ascii="Times New Roman" w:hAnsi="Times New Roman" w:cs="Times New Roman"/>
                <w:color w:val="212529"/>
                <w:sz w:val="24"/>
                <w:szCs w:val="24"/>
              </w:rPr>
              <w:t>nformacinėse „Maxima“ kasose;</w:t>
            </w:r>
          </w:p>
          <w:p w14:paraId="1D7BA712" w14:textId="77777777" w:rsidR="00EE61D9" w:rsidRPr="00CD403F" w:rsidRDefault="00EE61D9" w:rsidP="00C34F34">
            <w:pPr>
              <w:pStyle w:val="Sraopastraipa"/>
              <w:numPr>
                <w:ilvl w:val="0"/>
                <w:numId w:val="3"/>
              </w:numPr>
              <w:jc w:val="both"/>
              <w:rPr>
                <w:rFonts w:ascii="Times New Roman" w:hAnsi="Times New Roman" w:cs="Times New Roman"/>
                <w:b/>
                <w:bCs/>
                <w:color w:val="212529"/>
                <w:sz w:val="24"/>
                <w:szCs w:val="24"/>
              </w:rPr>
            </w:pPr>
            <w:r w:rsidRPr="00CD403F">
              <w:rPr>
                <w:rFonts w:ascii="Times New Roman" w:hAnsi="Times New Roman" w:cs="Times New Roman"/>
                <w:color w:val="212529"/>
                <w:sz w:val="24"/>
                <w:szCs w:val="24"/>
              </w:rPr>
              <w:t>UAB „Perlo paslaugos" terminaluose.</w:t>
            </w:r>
          </w:p>
          <w:p w14:paraId="2BC5221A" w14:textId="77777777" w:rsidR="00EE61D9" w:rsidRPr="00C262DD" w:rsidRDefault="00EE61D9" w:rsidP="00C34F34">
            <w:pPr>
              <w:jc w:val="both"/>
              <w:rPr>
                <w:rFonts w:ascii="Times New Roman" w:hAnsi="Times New Roman" w:cs="Times New Roman"/>
                <w:b/>
                <w:color w:val="212529"/>
                <w:sz w:val="24"/>
                <w:szCs w:val="24"/>
              </w:rPr>
            </w:pPr>
            <w:r w:rsidRPr="00C262DD">
              <w:rPr>
                <w:rFonts w:ascii="Times New Roman" w:hAnsi="Times New Roman" w:cs="Times New Roman"/>
                <w:b/>
                <w:color w:val="212529"/>
                <w:sz w:val="24"/>
                <w:szCs w:val="24"/>
              </w:rPr>
              <w:t>Įmokos kvite privalu nurodyti duomenis asmens, kurio vardu pateiktas prašymas, o ne giminaičio ir (ar) kito asmens duomenis.</w:t>
            </w:r>
          </w:p>
          <w:p w14:paraId="44B9FAA4" w14:textId="77777777" w:rsidR="00EE61D9" w:rsidRPr="00C262DD" w:rsidRDefault="00EE61D9" w:rsidP="00C34F34">
            <w:pPr>
              <w:jc w:val="both"/>
              <w:rPr>
                <w:rFonts w:ascii="Times New Roman" w:hAnsi="Times New Roman" w:cs="Times New Roman"/>
                <w:bCs/>
                <w:color w:val="212529"/>
                <w:sz w:val="24"/>
                <w:szCs w:val="24"/>
              </w:rPr>
            </w:pPr>
            <w:r w:rsidRPr="00C262DD">
              <w:rPr>
                <w:rFonts w:ascii="Times New Roman" w:hAnsi="Times New Roman" w:cs="Times New Roman"/>
                <w:b/>
                <w:color w:val="212529"/>
                <w:sz w:val="24"/>
                <w:szCs w:val="24"/>
              </w:rPr>
              <w:t xml:space="preserve">Gavėjas: </w:t>
            </w:r>
            <w:r w:rsidRPr="00C262DD">
              <w:rPr>
                <w:rFonts w:ascii="Times New Roman" w:hAnsi="Times New Roman" w:cs="Times New Roman"/>
                <w:bCs/>
                <w:color w:val="212529"/>
                <w:sz w:val="24"/>
                <w:szCs w:val="24"/>
              </w:rPr>
              <w:t>Valstybinė mokesčių inspekcija prie LR FM</w:t>
            </w:r>
          </w:p>
          <w:p w14:paraId="2DD12C16" w14:textId="77777777" w:rsidR="00EE61D9" w:rsidRPr="00C262DD" w:rsidRDefault="00EE61D9" w:rsidP="00C34F34">
            <w:pPr>
              <w:jc w:val="both"/>
              <w:rPr>
                <w:rFonts w:ascii="Times New Roman" w:hAnsi="Times New Roman" w:cs="Times New Roman"/>
                <w:bCs/>
                <w:color w:val="212529"/>
                <w:sz w:val="24"/>
                <w:szCs w:val="24"/>
              </w:rPr>
            </w:pPr>
            <w:r w:rsidRPr="00C262DD">
              <w:rPr>
                <w:rFonts w:ascii="Times New Roman" w:hAnsi="Times New Roman" w:cs="Times New Roman"/>
                <w:b/>
                <w:color w:val="212529"/>
                <w:sz w:val="24"/>
                <w:szCs w:val="24"/>
              </w:rPr>
              <w:t>Įmokos kodas:</w:t>
            </w:r>
            <w:r w:rsidRPr="00C262DD">
              <w:rPr>
                <w:rFonts w:ascii="Times New Roman" w:hAnsi="Times New Roman" w:cs="Times New Roman"/>
                <w:bCs/>
                <w:color w:val="212529"/>
                <w:sz w:val="24"/>
                <w:szCs w:val="24"/>
              </w:rPr>
              <w:t xml:space="preserve"> 52845</w:t>
            </w:r>
          </w:p>
          <w:p w14:paraId="0FCF9F19" w14:textId="5BBB328F" w:rsidR="00EE61D9" w:rsidRPr="00F55DEA" w:rsidRDefault="00EE61D9" w:rsidP="00C34F34">
            <w:pPr>
              <w:jc w:val="both"/>
              <w:rPr>
                <w:rFonts w:ascii="Times New Roman" w:eastAsia="Times New Roman" w:hAnsi="Times New Roman" w:cs="Times New Roman"/>
                <w:sz w:val="24"/>
                <w:szCs w:val="24"/>
                <w:lang w:eastAsia="lt-LT"/>
              </w:rPr>
            </w:pPr>
            <w:r w:rsidRPr="00C262DD">
              <w:rPr>
                <w:rFonts w:ascii="Times New Roman" w:hAnsi="Times New Roman" w:cs="Times New Roman"/>
                <w:b/>
                <w:color w:val="212529"/>
                <w:sz w:val="24"/>
                <w:szCs w:val="24"/>
              </w:rPr>
              <w:t xml:space="preserve">Įmokos suma: </w:t>
            </w:r>
            <w:r w:rsidRPr="00F55DEA">
              <w:rPr>
                <w:rFonts w:ascii="Times New Roman" w:hAnsi="Times New Roman" w:cs="Times New Roman"/>
                <w:bCs/>
                <w:color w:val="212529"/>
                <w:sz w:val="24"/>
                <w:szCs w:val="24"/>
              </w:rPr>
              <w:t>6</w:t>
            </w:r>
            <w:r w:rsidRPr="00F55DEA">
              <w:rPr>
                <w:rFonts w:ascii="Times New Roman" w:eastAsia="Times New Roman" w:hAnsi="Times New Roman" w:cs="Times New Roman"/>
                <w:bCs/>
                <w:sz w:val="24"/>
                <w:szCs w:val="24"/>
                <w:lang w:eastAsia="lt-LT"/>
              </w:rPr>
              <w:t xml:space="preserve"> eurai </w:t>
            </w:r>
            <w:r w:rsidRPr="00C262DD">
              <w:rPr>
                <w:rFonts w:ascii="Times New Roman" w:eastAsia="Times New Roman" w:hAnsi="Times New Roman" w:cs="Times New Roman"/>
                <w:sz w:val="24"/>
                <w:szCs w:val="24"/>
                <w:lang w:eastAsia="lt-LT"/>
              </w:rPr>
              <w:t xml:space="preserve">ir </w:t>
            </w:r>
            <w:r>
              <w:rPr>
                <w:rFonts w:ascii="Times New Roman" w:eastAsia="Times New Roman" w:hAnsi="Times New Roman" w:cs="Times New Roman"/>
                <w:sz w:val="24"/>
                <w:szCs w:val="24"/>
                <w:lang w:eastAsia="lt-LT"/>
              </w:rPr>
              <w:t xml:space="preserve">papildomi </w:t>
            </w:r>
            <w:r w:rsidRPr="00F55DEA">
              <w:rPr>
                <w:rFonts w:ascii="Times New Roman" w:eastAsia="Times New Roman" w:hAnsi="Times New Roman" w:cs="Times New Roman"/>
                <w:sz w:val="24"/>
                <w:szCs w:val="24"/>
                <w:lang w:eastAsia="lt-LT"/>
              </w:rPr>
              <w:t>6 eurai</w:t>
            </w:r>
            <w:r w:rsidRPr="00C262DD">
              <w:rPr>
                <w:rFonts w:ascii="Times New Roman" w:eastAsia="Times New Roman" w:hAnsi="Times New Roman" w:cs="Times New Roman"/>
                <w:sz w:val="24"/>
                <w:szCs w:val="24"/>
                <w:lang w:eastAsia="lt-LT"/>
              </w:rPr>
              <w:t xml:space="preserve">, jei </w:t>
            </w:r>
            <w:r>
              <w:rPr>
                <w:rFonts w:ascii="Times New Roman" w:eastAsia="Times New Roman" w:hAnsi="Times New Roman" w:cs="Times New Roman"/>
                <w:sz w:val="24"/>
                <w:szCs w:val="24"/>
                <w:lang w:eastAsia="lt-LT"/>
              </w:rPr>
              <w:t xml:space="preserve">imama </w:t>
            </w:r>
            <w:r w:rsidR="006045AC">
              <w:rPr>
                <w:rFonts w:ascii="Times New Roman" w:eastAsia="Times New Roman" w:hAnsi="Times New Roman" w:cs="Times New Roman"/>
                <w:sz w:val="24"/>
                <w:szCs w:val="24"/>
                <w:lang w:eastAsia="lt-LT"/>
              </w:rPr>
              <w:t xml:space="preserve">ir </w:t>
            </w:r>
            <w:r>
              <w:rPr>
                <w:rFonts w:ascii="Times New Roman" w:eastAsia="Times New Roman" w:hAnsi="Times New Roman" w:cs="Times New Roman"/>
                <w:sz w:val="24"/>
                <w:szCs w:val="24"/>
                <w:lang w:eastAsia="lt-LT"/>
              </w:rPr>
              <w:t>pažymos daugiakalbė standartinė forma, galiojanti Europos Sąjungos valstybėse narėse.</w:t>
            </w:r>
          </w:p>
          <w:p w14:paraId="2B173C61" w14:textId="77777777" w:rsidR="00EE61D9" w:rsidRPr="00C262DD" w:rsidRDefault="00EE61D9" w:rsidP="00C34F34">
            <w:pPr>
              <w:pStyle w:val="prastasiniatinklio"/>
              <w:shd w:val="clear" w:color="auto" w:fill="FFFFFF"/>
              <w:spacing w:before="0" w:beforeAutospacing="0" w:after="0" w:afterAutospacing="0"/>
              <w:jc w:val="both"/>
              <w:textAlignment w:val="baseline"/>
              <w:rPr>
                <w:color w:val="000000"/>
                <w:bdr w:val="none" w:sz="0" w:space="0" w:color="auto" w:frame="1"/>
              </w:rPr>
            </w:pPr>
            <w:r w:rsidRPr="00C262DD">
              <w:rPr>
                <w:color w:val="000000"/>
                <w:bdr w:val="none" w:sz="0" w:space="0" w:color="auto" w:frame="1"/>
              </w:rPr>
              <w:t>AB Swedbank - LT247300010112394300;</w:t>
            </w:r>
          </w:p>
          <w:p w14:paraId="357414DA" w14:textId="77777777" w:rsidR="00EE61D9" w:rsidRPr="00C262DD" w:rsidRDefault="00EE61D9" w:rsidP="00C34F34">
            <w:pPr>
              <w:pStyle w:val="prastasiniatinklio"/>
              <w:shd w:val="clear" w:color="auto" w:fill="FFFFFF"/>
              <w:spacing w:before="0" w:beforeAutospacing="0" w:after="0" w:afterAutospacing="0"/>
              <w:jc w:val="both"/>
              <w:textAlignment w:val="baseline"/>
              <w:rPr>
                <w:color w:val="000000"/>
                <w:bdr w:val="none" w:sz="0" w:space="0" w:color="auto" w:frame="1"/>
              </w:rPr>
            </w:pPr>
            <w:proofErr w:type="spellStart"/>
            <w:r w:rsidRPr="00C262DD">
              <w:rPr>
                <w:color w:val="000000"/>
                <w:bdr w:val="none" w:sz="0" w:space="0" w:color="auto" w:frame="1"/>
              </w:rPr>
              <w:t>Luminor</w:t>
            </w:r>
            <w:proofErr w:type="spellEnd"/>
            <w:r w:rsidRPr="00C262DD">
              <w:rPr>
                <w:color w:val="000000"/>
                <w:bdr w:val="none" w:sz="0" w:space="0" w:color="auto" w:frame="1"/>
              </w:rPr>
              <w:t xml:space="preserve"> Bank AB – LT74 4010 0510 0132 4763;</w:t>
            </w:r>
          </w:p>
          <w:p w14:paraId="4150D134" w14:textId="77777777" w:rsidR="00EE61D9" w:rsidRPr="00C262DD" w:rsidRDefault="00EE61D9" w:rsidP="00C34F34">
            <w:pPr>
              <w:pStyle w:val="prastasiniatinklio"/>
              <w:shd w:val="clear" w:color="auto" w:fill="FFFFFF"/>
              <w:spacing w:before="0" w:beforeAutospacing="0" w:after="0" w:afterAutospacing="0"/>
              <w:jc w:val="both"/>
              <w:textAlignment w:val="baseline"/>
              <w:rPr>
                <w:color w:val="000000"/>
                <w:bdr w:val="none" w:sz="0" w:space="0" w:color="auto" w:frame="1"/>
              </w:rPr>
            </w:pPr>
            <w:r w:rsidRPr="00C262DD">
              <w:rPr>
                <w:color w:val="000000"/>
                <w:bdr w:val="none" w:sz="0" w:space="0" w:color="auto" w:frame="1"/>
              </w:rPr>
              <w:t>AB SEB bankas – LT05 7044 0600 0788 7175;</w:t>
            </w:r>
          </w:p>
          <w:p w14:paraId="547681D8" w14:textId="77777777" w:rsidR="00EE61D9" w:rsidRPr="00C262DD" w:rsidRDefault="00EE61D9" w:rsidP="00C34F34">
            <w:pPr>
              <w:pStyle w:val="prastasiniatinklio"/>
              <w:shd w:val="clear" w:color="auto" w:fill="FFFFFF"/>
              <w:spacing w:before="0" w:beforeAutospacing="0" w:after="0" w:afterAutospacing="0"/>
              <w:jc w:val="both"/>
              <w:textAlignment w:val="baseline"/>
              <w:rPr>
                <w:color w:val="000000"/>
                <w:bdr w:val="none" w:sz="0" w:space="0" w:color="auto" w:frame="1"/>
              </w:rPr>
            </w:pPr>
            <w:r w:rsidRPr="00C262DD">
              <w:rPr>
                <w:color w:val="000000"/>
                <w:bdr w:val="none" w:sz="0" w:space="0" w:color="auto" w:frame="1"/>
              </w:rPr>
              <w:t xml:space="preserve">AB </w:t>
            </w:r>
            <w:proofErr w:type="spellStart"/>
            <w:r w:rsidRPr="00C262DD">
              <w:rPr>
                <w:color w:val="000000"/>
                <w:bdr w:val="none" w:sz="0" w:space="0" w:color="auto" w:frame="1"/>
              </w:rPr>
              <w:t>Artea</w:t>
            </w:r>
            <w:proofErr w:type="spellEnd"/>
            <w:r w:rsidRPr="00C262DD">
              <w:rPr>
                <w:color w:val="000000"/>
                <w:bdr w:val="none" w:sz="0" w:space="0" w:color="auto" w:frame="1"/>
              </w:rPr>
              <w:t xml:space="preserve"> bankas – LT32 7180 0000 0014 1038;</w:t>
            </w:r>
          </w:p>
          <w:p w14:paraId="61602005" w14:textId="77777777" w:rsidR="00EE61D9" w:rsidRPr="00C262DD" w:rsidRDefault="00EE61D9" w:rsidP="00C34F34">
            <w:pPr>
              <w:pStyle w:val="prastasiniatinklio"/>
              <w:shd w:val="clear" w:color="auto" w:fill="FFFFFF"/>
              <w:spacing w:before="0" w:beforeAutospacing="0" w:after="0" w:afterAutospacing="0"/>
              <w:jc w:val="both"/>
              <w:textAlignment w:val="baseline"/>
              <w:rPr>
                <w:color w:val="000000"/>
                <w:bdr w:val="none" w:sz="0" w:space="0" w:color="auto" w:frame="1"/>
              </w:rPr>
            </w:pPr>
            <w:r w:rsidRPr="00C262DD">
              <w:rPr>
                <w:color w:val="000000"/>
                <w:bdr w:val="none" w:sz="0" w:space="0" w:color="auto" w:frame="1"/>
              </w:rPr>
              <w:t>Danske Bank A/S LT filialas – LT74 7400 0000 0872 3870;</w:t>
            </w:r>
          </w:p>
          <w:p w14:paraId="3FB956E1" w14:textId="77777777" w:rsidR="00EE61D9" w:rsidRPr="00C262DD" w:rsidRDefault="00EE61D9" w:rsidP="00C34F34">
            <w:pPr>
              <w:pStyle w:val="prastasiniatinklio"/>
              <w:shd w:val="clear" w:color="auto" w:fill="FFFFFF"/>
              <w:spacing w:before="0" w:beforeAutospacing="0" w:after="0" w:afterAutospacing="0"/>
              <w:jc w:val="both"/>
              <w:textAlignment w:val="baseline"/>
              <w:rPr>
                <w:color w:val="000000"/>
                <w:bdr w:val="none" w:sz="0" w:space="0" w:color="auto" w:frame="1"/>
              </w:rPr>
            </w:pPr>
            <w:r w:rsidRPr="00C262DD">
              <w:rPr>
                <w:color w:val="000000"/>
                <w:bdr w:val="none" w:sz="0" w:space="0" w:color="auto" w:frame="1"/>
              </w:rPr>
              <w:t>Nordea Bank AB LT skyrius – LT12 2140 0300 0268 0220;</w:t>
            </w:r>
          </w:p>
          <w:p w14:paraId="4446C144" w14:textId="77777777" w:rsidR="00EE61D9" w:rsidRPr="00C262DD" w:rsidRDefault="00EE61D9" w:rsidP="00C34F34">
            <w:pPr>
              <w:pStyle w:val="prastasiniatinklio"/>
              <w:shd w:val="clear" w:color="auto" w:fill="FFFFFF"/>
              <w:spacing w:before="0" w:beforeAutospacing="0" w:after="0" w:afterAutospacing="0"/>
              <w:jc w:val="both"/>
              <w:textAlignment w:val="baseline"/>
              <w:rPr>
                <w:color w:val="000000"/>
                <w:bdr w:val="none" w:sz="0" w:space="0" w:color="auto" w:frame="1"/>
              </w:rPr>
            </w:pPr>
            <w:r w:rsidRPr="00C262DD">
              <w:rPr>
                <w:color w:val="000000"/>
                <w:bdr w:val="none" w:sz="0" w:space="0" w:color="auto" w:frame="1"/>
              </w:rPr>
              <w:t>UAB „Urbo bankas“ – LT42 7230 0000 0012 0025;</w:t>
            </w:r>
          </w:p>
          <w:p w14:paraId="69712B23" w14:textId="1A436F25" w:rsidR="00EE61D9" w:rsidRDefault="00EE61D9" w:rsidP="00C34F34">
            <w:pPr>
              <w:pStyle w:val="prastasiniatinklio"/>
              <w:shd w:val="clear" w:color="auto" w:fill="FFFFFF"/>
              <w:spacing w:before="0" w:beforeAutospacing="0" w:after="0" w:afterAutospacing="0"/>
              <w:jc w:val="both"/>
              <w:textAlignment w:val="baseline"/>
              <w:rPr>
                <w:color w:val="000000"/>
                <w:bdr w:val="none" w:sz="0" w:space="0" w:color="auto" w:frame="1"/>
              </w:rPr>
            </w:pPr>
            <w:r w:rsidRPr="00C262DD">
              <w:rPr>
                <w:color w:val="000000"/>
                <w:bdr w:val="none" w:sz="0" w:space="0" w:color="auto" w:frame="1"/>
              </w:rPr>
              <w:t>AS „Citadele bankas“ Lietuvos filialas – LT78 7290 0000 0013 0151</w:t>
            </w:r>
          </w:p>
          <w:p w14:paraId="280BA507" w14:textId="77777777" w:rsidR="00570D6F" w:rsidRPr="00C262DD" w:rsidRDefault="00570D6F" w:rsidP="00C34F34">
            <w:pPr>
              <w:pStyle w:val="prastasiniatinklio"/>
              <w:shd w:val="clear" w:color="auto" w:fill="FFFFFF"/>
              <w:spacing w:before="0" w:beforeAutospacing="0" w:after="0" w:afterAutospacing="0"/>
              <w:jc w:val="both"/>
              <w:textAlignment w:val="baseline"/>
              <w:rPr>
                <w:color w:val="000000"/>
                <w:bdr w:val="none" w:sz="0" w:space="0" w:color="auto" w:frame="1"/>
              </w:rPr>
            </w:pPr>
          </w:p>
          <w:p w14:paraId="1B7B80FD"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p>
        </w:tc>
      </w:tr>
      <w:tr w:rsidR="00D1314F" w:rsidRPr="00D1314F" w14:paraId="026EE42C" w14:textId="77777777" w:rsidTr="00E328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ADDDD0"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12.</w:t>
            </w:r>
          </w:p>
        </w:tc>
        <w:tc>
          <w:tcPr>
            <w:tcW w:w="1743" w:type="dxa"/>
            <w:tcBorders>
              <w:top w:val="outset" w:sz="6" w:space="0" w:color="auto"/>
              <w:left w:val="outset" w:sz="6" w:space="0" w:color="auto"/>
              <w:bottom w:val="outset" w:sz="6" w:space="0" w:color="auto"/>
              <w:right w:val="outset" w:sz="6" w:space="0" w:color="auto"/>
            </w:tcBorders>
            <w:vAlign w:val="center"/>
            <w:hideMark/>
          </w:tcPr>
          <w:p w14:paraId="3A2345B6" w14:textId="1C222423" w:rsidR="00D1314F" w:rsidRPr="00094C6F" w:rsidRDefault="00000000" w:rsidP="004D3EAF">
            <w:pPr>
              <w:spacing w:after="100" w:afterAutospacing="1" w:line="240" w:lineRule="auto"/>
              <w:rPr>
                <w:rFonts w:ascii="Times New Roman" w:eastAsia="Times New Roman" w:hAnsi="Times New Roman" w:cs="Times New Roman"/>
                <w:sz w:val="24"/>
                <w:szCs w:val="24"/>
                <w:lang w:eastAsia="lt-LT"/>
              </w:rPr>
            </w:pPr>
            <w:hyperlink r:id="rId9" w:history="1">
              <w:r w:rsidR="00094C6F" w:rsidRPr="00094C6F">
                <w:rPr>
                  <w:rFonts w:ascii="Times New Roman" w:hAnsi="Times New Roman" w:cs="Times New Roman"/>
                  <w:sz w:val="24"/>
                  <w:szCs w:val="24"/>
                </w:rPr>
                <w:t>Prašymo</w:t>
              </w:r>
            </w:hyperlink>
            <w:r w:rsidR="00094C6F" w:rsidRPr="00094C6F">
              <w:rPr>
                <w:rFonts w:ascii="Times New Roman" w:eastAsia="Times New Roman" w:hAnsi="Times New Roman" w:cs="Times New Roman"/>
                <w:color w:val="244781"/>
                <w:sz w:val="24"/>
                <w:szCs w:val="24"/>
                <w:lang w:eastAsia="lt-LT"/>
              </w:rPr>
              <w:t xml:space="preserve"> forma</w:t>
            </w:r>
          </w:p>
        </w:tc>
        <w:tc>
          <w:tcPr>
            <w:tcW w:w="8505" w:type="dxa"/>
            <w:tcBorders>
              <w:top w:val="outset" w:sz="6" w:space="0" w:color="auto"/>
              <w:left w:val="outset" w:sz="6" w:space="0" w:color="auto"/>
              <w:bottom w:val="outset" w:sz="6" w:space="0" w:color="auto"/>
              <w:right w:val="outset" w:sz="6" w:space="0" w:color="auto"/>
            </w:tcBorders>
            <w:vAlign w:val="center"/>
            <w:hideMark/>
          </w:tcPr>
          <w:p w14:paraId="76362617"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Prašymo forma pridedama</w:t>
            </w:r>
          </w:p>
          <w:p w14:paraId="16602B6E"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p>
        </w:tc>
      </w:tr>
      <w:tr w:rsidR="00D1314F" w:rsidRPr="00D1314F" w14:paraId="3D805971" w14:textId="77777777" w:rsidTr="00E328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340ADA"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13.</w:t>
            </w:r>
          </w:p>
        </w:tc>
        <w:tc>
          <w:tcPr>
            <w:tcW w:w="1743" w:type="dxa"/>
            <w:tcBorders>
              <w:top w:val="outset" w:sz="6" w:space="0" w:color="auto"/>
              <w:left w:val="outset" w:sz="6" w:space="0" w:color="auto"/>
              <w:bottom w:val="outset" w:sz="6" w:space="0" w:color="auto"/>
              <w:right w:val="outset" w:sz="6" w:space="0" w:color="auto"/>
            </w:tcBorders>
            <w:vAlign w:val="center"/>
            <w:hideMark/>
          </w:tcPr>
          <w:p w14:paraId="2E91471B"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Informacinės ir ryšių technologijos, naudojamos teikiant administracinę paslaugą</w:t>
            </w:r>
          </w:p>
        </w:tc>
        <w:tc>
          <w:tcPr>
            <w:tcW w:w="8505" w:type="dxa"/>
            <w:tcBorders>
              <w:top w:val="outset" w:sz="6" w:space="0" w:color="auto"/>
              <w:left w:val="outset" w:sz="6" w:space="0" w:color="auto"/>
              <w:bottom w:val="outset" w:sz="6" w:space="0" w:color="auto"/>
              <w:right w:val="outset" w:sz="6" w:space="0" w:color="auto"/>
            </w:tcBorders>
            <w:vAlign w:val="center"/>
            <w:hideMark/>
          </w:tcPr>
          <w:p w14:paraId="1661B599" w14:textId="1122C9E0" w:rsidR="00D1314F" w:rsidRPr="00D1314F" w:rsidRDefault="00D1314F" w:rsidP="00A87DBD">
            <w:pPr>
              <w:pStyle w:val="Lentelinis"/>
              <w:jc w:val="both"/>
              <w:rPr>
                <w:rFonts w:ascii="Times New Roman" w:hAnsi="Times New Roman" w:cs="Times New Roman"/>
                <w:color w:val="212529"/>
              </w:rPr>
            </w:pPr>
            <w:r w:rsidRPr="00D1314F">
              <w:rPr>
                <w:rFonts w:ascii="Times New Roman" w:hAnsi="Times New Roman" w:cs="Times New Roman"/>
                <w:color w:val="212529"/>
              </w:rPr>
              <w:t>Pareiškėjui suteikiama galimybė pilnai dalyvauti paslaugos teikimo procese elektroninėje erdvėje. Pareiškėjas gali užpildyti elektroninę paslaugos užsakymo formą  (</w:t>
            </w:r>
            <w:hyperlink r:id="rId10" w:tgtFrame="_blank" w:tooltip="https://www.registrucentras.lt/savitarna" w:history="1">
              <w:r w:rsidR="00311DE0">
                <w:rPr>
                  <w:rStyle w:val="Hipersaitas"/>
                  <w:rFonts w:ascii="Times New Roman" w:hAnsi="Times New Roman"/>
                  <w:bdr w:val="none" w:sz="0" w:space="0" w:color="auto" w:frame="1"/>
                </w:rPr>
                <w:t>https://www.registrucentras.lt/savitarna</w:t>
              </w:r>
            </w:hyperlink>
            <w:r w:rsidRPr="00D1314F">
              <w:rPr>
                <w:rFonts w:ascii="Times New Roman" w:hAnsi="Times New Roman" w:cs="Times New Roman"/>
              </w:rPr>
              <w:t>)</w:t>
            </w:r>
          </w:p>
        </w:tc>
      </w:tr>
      <w:tr w:rsidR="00D1314F" w:rsidRPr="00D1314F" w14:paraId="75CD62EB" w14:textId="77777777" w:rsidTr="00E3280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108866E"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15.</w:t>
            </w:r>
          </w:p>
        </w:tc>
        <w:tc>
          <w:tcPr>
            <w:tcW w:w="1743" w:type="dxa"/>
            <w:tcBorders>
              <w:top w:val="outset" w:sz="6" w:space="0" w:color="auto"/>
              <w:left w:val="outset" w:sz="6" w:space="0" w:color="auto"/>
              <w:bottom w:val="outset" w:sz="6" w:space="0" w:color="auto"/>
              <w:right w:val="outset" w:sz="6" w:space="0" w:color="auto"/>
            </w:tcBorders>
            <w:vAlign w:val="center"/>
            <w:hideMark/>
          </w:tcPr>
          <w:p w14:paraId="1F1A1A5B" w14:textId="77777777" w:rsidR="00D1314F" w:rsidRPr="00D1314F" w:rsidRDefault="00D1314F" w:rsidP="004D3EAF">
            <w:pPr>
              <w:spacing w:after="100" w:afterAutospacing="1" w:line="240" w:lineRule="auto"/>
              <w:rPr>
                <w:rFonts w:ascii="Times New Roman" w:eastAsia="Times New Roman" w:hAnsi="Times New Roman" w:cs="Times New Roman"/>
                <w:sz w:val="24"/>
                <w:szCs w:val="24"/>
                <w:lang w:eastAsia="lt-LT"/>
              </w:rPr>
            </w:pPr>
            <w:r w:rsidRPr="00D1314F">
              <w:rPr>
                <w:rFonts w:ascii="Times New Roman" w:eastAsia="Times New Roman" w:hAnsi="Times New Roman" w:cs="Times New Roman"/>
                <w:sz w:val="24"/>
                <w:szCs w:val="24"/>
                <w:lang w:eastAsia="lt-LT"/>
              </w:rPr>
              <w:t>Administracinių paslaugų teikimo aprašymų įtraukimas į dokumentų apskaitą</w:t>
            </w:r>
          </w:p>
        </w:tc>
        <w:tc>
          <w:tcPr>
            <w:tcW w:w="8505" w:type="dxa"/>
            <w:tcBorders>
              <w:top w:val="outset" w:sz="6" w:space="0" w:color="auto"/>
              <w:left w:val="outset" w:sz="6" w:space="0" w:color="auto"/>
              <w:bottom w:val="outset" w:sz="6" w:space="0" w:color="auto"/>
              <w:right w:val="outset" w:sz="6" w:space="0" w:color="auto"/>
            </w:tcBorders>
            <w:vAlign w:val="center"/>
            <w:hideMark/>
          </w:tcPr>
          <w:p w14:paraId="4771DA38" w14:textId="5F6F2485" w:rsidR="00D1314F" w:rsidRPr="00D1314F" w:rsidRDefault="009D7D43" w:rsidP="004D3EAF">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Aprašymas įtraukiamas į Ignalinos  rajono savivaldybės administracijos dokumentų apskaitą Ignalinos rajono savivaldybės administracijos veiklos dokumentų, administracinių paslaugų valdymo ir interesantų aptarnavimo reglamento nustatyta tvarka.</w:t>
            </w:r>
          </w:p>
        </w:tc>
      </w:tr>
    </w:tbl>
    <w:p w14:paraId="677C9A72" w14:textId="77777777" w:rsidR="00BB574B" w:rsidRPr="00D1314F" w:rsidRDefault="00BB574B">
      <w:pPr>
        <w:rPr>
          <w:rFonts w:ascii="Times New Roman" w:hAnsi="Times New Roman" w:cs="Times New Roman"/>
          <w:sz w:val="24"/>
          <w:szCs w:val="24"/>
        </w:rPr>
      </w:pPr>
    </w:p>
    <w:sectPr w:rsidR="00BB574B" w:rsidRPr="00D1314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09171F"/>
    <w:multiLevelType w:val="hybridMultilevel"/>
    <w:tmpl w:val="862602E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49AA4904"/>
    <w:multiLevelType w:val="hybridMultilevel"/>
    <w:tmpl w:val="DBB41CC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65E55FB1"/>
    <w:multiLevelType w:val="hybridMultilevel"/>
    <w:tmpl w:val="C6309AD0"/>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830368691">
    <w:abstractNumId w:val="1"/>
  </w:num>
  <w:num w:numId="2" w16cid:durableId="673579679">
    <w:abstractNumId w:val="0"/>
  </w:num>
  <w:num w:numId="3" w16cid:durableId="3727354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14F"/>
    <w:rsid w:val="00014CE7"/>
    <w:rsid w:val="00094C6F"/>
    <w:rsid w:val="00105EBE"/>
    <w:rsid w:val="00177E30"/>
    <w:rsid w:val="0018171E"/>
    <w:rsid w:val="001A6BCA"/>
    <w:rsid w:val="001B6275"/>
    <w:rsid w:val="002464ED"/>
    <w:rsid w:val="00311DE0"/>
    <w:rsid w:val="003358B7"/>
    <w:rsid w:val="003B118E"/>
    <w:rsid w:val="003F7673"/>
    <w:rsid w:val="00450EA7"/>
    <w:rsid w:val="00470ABE"/>
    <w:rsid w:val="004A642F"/>
    <w:rsid w:val="00570D6F"/>
    <w:rsid w:val="006045AC"/>
    <w:rsid w:val="00711943"/>
    <w:rsid w:val="00781D51"/>
    <w:rsid w:val="008258AF"/>
    <w:rsid w:val="008B4A55"/>
    <w:rsid w:val="00924829"/>
    <w:rsid w:val="00960B44"/>
    <w:rsid w:val="009A01E2"/>
    <w:rsid w:val="009D45F4"/>
    <w:rsid w:val="009D7D43"/>
    <w:rsid w:val="00A87DBD"/>
    <w:rsid w:val="00B17190"/>
    <w:rsid w:val="00B4782A"/>
    <w:rsid w:val="00BA3570"/>
    <w:rsid w:val="00BA7A2A"/>
    <w:rsid w:val="00BB574B"/>
    <w:rsid w:val="00BB7327"/>
    <w:rsid w:val="00C34F34"/>
    <w:rsid w:val="00C502D1"/>
    <w:rsid w:val="00D1314F"/>
    <w:rsid w:val="00DD2427"/>
    <w:rsid w:val="00E3280E"/>
    <w:rsid w:val="00EE61D9"/>
    <w:rsid w:val="00F13C44"/>
    <w:rsid w:val="00F55DEA"/>
    <w:rsid w:val="00F975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E4F81"/>
  <w15:chartTrackingRefBased/>
  <w15:docId w15:val="{E27B2A5F-33AF-4CEC-88CC-83B09351C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1314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D1314F"/>
    <w:rPr>
      <w:rFonts w:cs="Times New Roman"/>
      <w:color w:val="0000FF"/>
      <w:u w:val="single"/>
    </w:rPr>
  </w:style>
  <w:style w:type="character" w:customStyle="1" w:styleId="LentelinisDiagrama">
    <w:name w:val="Lentelinis Diagrama"/>
    <w:link w:val="Lentelinis"/>
    <w:locked/>
    <w:rsid w:val="00D1314F"/>
    <w:rPr>
      <w:sz w:val="24"/>
      <w:szCs w:val="24"/>
    </w:rPr>
  </w:style>
  <w:style w:type="paragraph" w:customStyle="1" w:styleId="Lentelinis">
    <w:name w:val="Lentelinis"/>
    <w:basedOn w:val="prastasis"/>
    <w:link w:val="LentelinisDiagrama"/>
    <w:qFormat/>
    <w:rsid w:val="00D1314F"/>
    <w:pPr>
      <w:spacing w:after="0" w:line="240" w:lineRule="auto"/>
    </w:pPr>
    <w:rPr>
      <w:sz w:val="24"/>
      <w:szCs w:val="24"/>
    </w:rPr>
  </w:style>
  <w:style w:type="character" w:styleId="Neapdorotaspaminjimas">
    <w:name w:val="Unresolved Mention"/>
    <w:basedOn w:val="Numatytasispastraiposriftas"/>
    <w:uiPriority w:val="99"/>
    <w:semiHidden/>
    <w:unhideWhenUsed/>
    <w:rsid w:val="001A6BCA"/>
    <w:rPr>
      <w:color w:val="605E5C"/>
      <w:shd w:val="clear" w:color="auto" w:fill="E1DFDD"/>
    </w:rPr>
  </w:style>
  <w:style w:type="paragraph" w:styleId="Sraopastraipa">
    <w:name w:val="List Paragraph"/>
    <w:basedOn w:val="prastasis"/>
    <w:uiPriority w:val="34"/>
    <w:qFormat/>
    <w:rsid w:val="004A642F"/>
    <w:pPr>
      <w:ind w:left="720"/>
      <w:contextualSpacing/>
    </w:pPr>
  </w:style>
  <w:style w:type="paragraph" w:styleId="prastasiniatinklio">
    <w:name w:val="Normal (Web)"/>
    <w:basedOn w:val="prastasis"/>
    <w:uiPriority w:val="99"/>
    <w:semiHidden/>
    <w:unhideWhenUsed/>
    <w:rsid w:val="00EE61D9"/>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ita.rasteniene@ignalina.lt" TargetMode="External"/><Relationship Id="rId3" Type="http://schemas.openxmlformats.org/officeDocument/2006/relationships/settings" Target="settings.xml"/><Relationship Id="rId7" Type="http://schemas.openxmlformats.org/officeDocument/2006/relationships/hyperlink" Target="mailto:renata.labutiene@ignalina.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15fd41a0ccd811e6a2cac7383cbb90a3" TargetMode="External"/><Relationship Id="rId11" Type="http://schemas.openxmlformats.org/officeDocument/2006/relationships/fontTable" Target="fontTable.xml"/><Relationship Id="rId5" Type="http://schemas.openxmlformats.org/officeDocument/2006/relationships/hyperlink" Target="https://www.e-tar.lt/portal/lt/legalAct/ecf91ec0a00811e58fd1fc0b9bba68a7" TargetMode="External"/><Relationship Id="rId10" Type="http://schemas.openxmlformats.org/officeDocument/2006/relationships/hyperlink" Target="https://www.registrucentras.lt/savitarna" TargetMode="External"/><Relationship Id="rId4" Type="http://schemas.openxmlformats.org/officeDocument/2006/relationships/webSettings" Target="webSettings.xml"/><Relationship Id="rId9" Type="http://schemas.openxmlformats.org/officeDocument/2006/relationships/hyperlink" Target="https://www.ignalina.lt/get_file.php?file=bFo5dW5weWthOFJvbkdxZmxkRm54V2xuYWM5b1pXaWd5cFJybnBmTGJwM0ttMmVxbTJWcDJtaVdhWiUyQlZ6MlhKYUt0cGtaS2NZcHpKb1dlZG01aHdhWnRtWjIyZFpHdkhrcDlwbVozYm1KOW5xSjNVWnBkbCUyQkp2V1o3R1p6MjZTeUtsdlY1cWZaeWhtMFdtYW5kaVgwMm1zYTh1VFZwZWpuSlpyJTJGWllnbnFxZG81cjd5cnVYZzJDZ2FaZWQxMnJhWTJhYmdtaWhaSiUyQmFucGo5bHcxdjlaWERiYUNhJTJCNWtXWmxCbnFadlltY2hqbVd2VWFLOWxwNVNlbDFqSDFXdVNtS1NhcTVxcmE5Sm1tMmI2eXVoa2hKYW1uTWRrbUdpb2w2dVhvWnJQYSUyRldhdTJwbHlKcG0wbVNUYXE2ZG5wbWZhZyUzRCUzRA=="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3</Pages>
  <Words>3564</Words>
  <Characters>2033</Characters>
  <Application>Microsoft Office Word</Application>
  <DocSecurity>0</DocSecurity>
  <Lines>16</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Renata Labutienė</cp:lastModifiedBy>
  <cp:revision>109</cp:revision>
  <dcterms:created xsi:type="dcterms:W3CDTF">2023-08-11T06:37:00Z</dcterms:created>
  <dcterms:modified xsi:type="dcterms:W3CDTF">2026-08-05T07:58:00Z</dcterms:modified>
</cp:coreProperties>
</file>