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2D50F" w14:textId="77777777" w:rsidR="00244ABF" w:rsidRPr="006438E6" w:rsidRDefault="00244ABF" w:rsidP="006438E6">
      <w:pPr>
        <w:jc w:val="center"/>
        <w:rPr>
          <w:szCs w:val="24"/>
        </w:rPr>
      </w:pPr>
      <w:r w:rsidRPr="006438E6">
        <w:rPr>
          <w:noProof/>
          <w:szCs w:val="24"/>
          <w:lang w:eastAsia="lt-LT"/>
        </w:rPr>
        <w:drawing>
          <wp:inline distT="0" distB="0" distL="0" distR="0" wp14:anchorId="17D8AFAE" wp14:editId="6ED85830">
            <wp:extent cx="571500" cy="733425"/>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B248FF2" w14:textId="77777777" w:rsidR="00244ABF" w:rsidRPr="006438E6" w:rsidRDefault="00244ABF" w:rsidP="006438E6">
      <w:pPr>
        <w:jc w:val="center"/>
        <w:rPr>
          <w:b/>
          <w:szCs w:val="24"/>
        </w:rPr>
      </w:pPr>
    </w:p>
    <w:p w14:paraId="682DCC5E" w14:textId="66BD77EE" w:rsidR="00F819B5" w:rsidRPr="006438E6" w:rsidRDefault="006438E6" w:rsidP="006438E6">
      <w:pPr>
        <w:jc w:val="center"/>
        <w:rPr>
          <w:b/>
        </w:rPr>
      </w:pPr>
      <w:r w:rsidRPr="006438E6">
        <w:rPr>
          <w:b/>
        </w:rPr>
        <w:t>IGNALINOS RAJONO SAVIVALDYBĖS MERAS</w:t>
      </w:r>
    </w:p>
    <w:p w14:paraId="06E1BCA3" w14:textId="77777777" w:rsidR="006438E6" w:rsidRPr="006438E6" w:rsidRDefault="006438E6" w:rsidP="006438E6">
      <w:pPr>
        <w:jc w:val="center"/>
      </w:pPr>
    </w:p>
    <w:p w14:paraId="4BE8856E" w14:textId="2EA4AF64" w:rsidR="006438E6" w:rsidRPr="006438E6" w:rsidRDefault="006438E6" w:rsidP="006438E6">
      <w:pPr>
        <w:jc w:val="center"/>
        <w:rPr>
          <w:b/>
        </w:rPr>
      </w:pPr>
      <w:r w:rsidRPr="006438E6">
        <w:rPr>
          <w:b/>
        </w:rPr>
        <w:t>POTVARKIS</w:t>
      </w:r>
    </w:p>
    <w:p w14:paraId="568F20AE" w14:textId="5F1F3EA9" w:rsidR="006438E6" w:rsidRPr="007C7750" w:rsidRDefault="006438E6" w:rsidP="006438E6">
      <w:pPr>
        <w:jc w:val="center"/>
        <w:rPr>
          <w:b/>
        </w:rPr>
      </w:pPr>
      <w:r w:rsidRPr="006438E6">
        <w:rPr>
          <w:b/>
        </w:rPr>
        <w:t xml:space="preserve">DĖL </w:t>
      </w:r>
      <w:r w:rsidR="00F237BC" w:rsidRPr="00F237BC">
        <w:rPr>
          <w:b/>
        </w:rPr>
        <w:t>TRŪKSTAMŲ SPECIALYBIŲ GYDYTOJŲ SKATINIMO DIRBTI IGNALINOS RAJONO SAVIVALDYBĖS ASMENS SVEIKATOS PRIEŽIŪROS ĮSTAIGOJE PRAŠYMŲ NAGRINĖJIMO</w:t>
      </w:r>
      <w:r w:rsidRPr="006438E6">
        <w:rPr>
          <w:b/>
        </w:rPr>
        <w:t xml:space="preserve"> </w:t>
      </w:r>
      <w:r w:rsidR="00FE7737">
        <w:rPr>
          <w:b/>
        </w:rPr>
        <w:t>KOMISIJOS</w:t>
      </w:r>
      <w:r w:rsidRPr="006438E6">
        <w:rPr>
          <w:b/>
        </w:rPr>
        <w:t xml:space="preserve"> SUDĖTIES IR JOS</w:t>
      </w:r>
      <w:r w:rsidR="00F237BC">
        <w:rPr>
          <w:b/>
        </w:rPr>
        <w:t xml:space="preserve"> DARBO</w:t>
      </w:r>
      <w:r w:rsidRPr="006438E6">
        <w:rPr>
          <w:b/>
        </w:rPr>
        <w:t xml:space="preserve"> </w:t>
      </w:r>
      <w:r w:rsidR="00E53627" w:rsidRPr="007C7750">
        <w:rPr>
          <w:b/>
        </w:rPr>
        <w:t>NUOSTATŲ</w:t>
      </w:r>
      <w:r w:rsidRPr="007C7750">
        <w:rPr>
          <w:b/>
        </w:rPr>
        <w:t xml:space="preserve"> PATVIRTINIMO</w:t>
      </w:r>
    </w:p>
    <w:p w14:paraId="0B52A8D8" w14:textId="77777777" w:rsidR="006438E6" w:rsidRPr="007C7750" w:rsidRDefault="006438E6" w:rsidP="006438E6">
      <w:pPr>
        <w:jc w:val="center"/>
      </w:pPr>
    </w:p>
    <w:p w14:paraId="6C7750EC" w14:textId="191929F6" w:rsidR="006438E6" w:rsidRPr="007C7750" w:rsidRDefault="006438E6" w:rsidP="006438E6">
      <w:pPr>
        <w:jc w:val="center"/>
      </w:pPr>
      <w:r w:rsidRPr="007C7750">
        <w:t xml:space="preserve">2026 m. </w:t>
      </w:r>
      <w:r w:rsidR="00E53627" w:rsidRPr="007C7750">
        <w:t xml:space="preserve">             </w:t>
      </w:r>
      <w:r w:rsidRPr="007C7750">
        <w:t xml:space="preserve">d. Nr. </w:t>
      </w:r>
    </w:p>
    <w:p w14:paraId="61FDEBF2" w14:textId="65519DB8" w:rsidR="006438E6" w:rsidRPr="007C7750" w:rsidRDefault="006438E6" w:rsidP="006438E6">
      <w:pPr>
        <w:jc w:val="center"/>
      </w:pPr>
      <w:r w:rsidRPr="007C7750">
        <w:t>Ignalina</w:t>
      </w:r>
    </w:p>
    <w:p w14:paraId="6DEEFD4C" w14:textId="77777777" w:rsidR="006438E6" w:rsidRPr="007C7750" w:rsidRDefault="006438E6" w:rsidP="00B04B12">
      <w:pPr>
        <w:tabs>
          <w:tab w:val="left" w:pos="1080"/>
          <w:tab w:val="left" w:pos="2160"/>
        </w:tabs>
        <w:suppressAutoHyphens/>
        <w:jc w:val="both"/>
        <w:rPr>
          <w:szCs w:val="24"/>
        </w:rPr>
      </w:pPr>
    </w:p>
    <w:p w14:paraId="1AEFA011" w14:textId="43E7B9ED" w:rsidR="003A3973" w:rsidRPr="007C7750" w:rsidRDefault="003A3973" w:rsidP="00E53627">
      <w:pPr>
        <w:tabs>
          <w:tab w:val="left" w:pos="1080"/>
          <w:tab w:val="left" w:pos="2160"/>
        </w:tabs>
        <w:suppressAutoHyphens/>
        <w:ind w:firstLine="1134"/>
        <w:jc w:val="both"/>
        <w:rPr>
          <w:szCs w:val="24"/>
        </w:rPr>
      </w:pPr>
      <w:r w:rsidRPr="007C7750">
        <w:rPr>
          <w:szCs w:val="24"/>
        </w:rPr>
        <w:t xml:space="preserve">Vadovaudamasis Lietuvos Respublikos vietos savivaldos įstatymo 25 straipsnio 5 dalimi, 27 straipsnio 2 dalies 26 punktu, </w:t>
      </w:r>
      <w:r w:rsidR="009C267C" w:rsidRPr="007C7750">
        <w:rPr>
          <w:szCs w:val="24"/>
        </w:rPr>
        <w:t>Trūkstamų specialybių gydytojų skatinimo dirbti Ignalinos rajono savivaldybės viešojoje asmens sveikatos priežiūros įstaigoje programos</w:t>
      </w:r>
      <w:r w:rsidRPr="007C7750">
        <w:rPr>
          <w:szCs w:val="24"/>
        </w:rPr>
        <w:t>, patvirtint</w:t>
      </w:r>
      <w:r w:rsidR="009C267C" w:rsidRPr="007C7750">
        <w:rPr>
          <w:szCs w:val="24"/>
        </w:rPr>
        <w:t>os</w:t>
      </w:r>
      <w:r w:rsidRPr="007C7750">
        <w:rPr>
          <w:szCs w:val="24"/>
        </w:rPr>
        <w:t xml:space="preserve"> Ignalinos rajono savivaldybės tarybos 202</w:t>
      </w:r>
      <w:r w:rsidR="00DC59A7" w:rsidRPr="007C7750">
        <w:rPr>
          <w:szCs w:val="24"/>
        </w:rPr>
        <w:t>5</w:t>
      </w:r>
      <w:r w:rsidRPr="007C7750">
        <w:rPr>
          <w:szCs w:val="24"/>
        </w:rPr>
        <w:t xml:space="preserve"> m. </w:t>
      </w:r>
      <w:r w:rsidR="00067CEC" w:rsidRPr="007C7750">
        <w:rPr>
          <w:szCs w:val="24"/>
        </w:rPr>
        <w:t>spalio 30</w:t>
      </w:r>
      <w:r w:rsidRPr="007C7750">
        <w:rPr>
          <w:szCs w:val="24"/>
        </w:rPr>
        <w:t xml:space="preserve"> d. sprendimu </w:t>
      </w:r>
      <w:bookmarkStart w:id="0" w:name="n_0"/>
      <w:r w:rsidR="006438E6" w:rsidRPr="007C7750">
        <w:rPr>
          <w:szCs w:val="24"/>
        </w:rPr>
        <w:t xml:space="preserve">Nr. </w:t>
      </w:r>
      <w:bookmarkEnd w:id="0"/>
      <w:r w:rsidR="00067CEC" w:rsidRPr="007C7750">
        <w:rPr>
          <w:color w:val="000000"/>
          <w:szCs w:val="24"/>
          <w:lang w:eastAsia="lt-LT"/>
        </w:rPr>
        <w:t>Nr. T-216</w:t>
      </w:r>
      <w:r w:rsidR="00067CEC" w:rsidRPr="007C7750">
        <w:t xml:space="preserve"> </w:t>
      </w:r>
      <w:r w:rsidR="00F8054A" w:rsidRPr="007C7750">
        <w:t>„</w:t>
      </w:r>
      <w:r w:rsidR="000B6CBA" w:rsidRPr="007C7750">
        <w:rPr>
          <w:szCs w:val="24"/>
        </w:rPr>
        <w:t xml:space="preserve">Dėl </w:t>
      </w:r>
      <w:r w:rsidR="007624B5" w:rsidRPr="007C7750">
        <w:rPr>
          <w:szCs w:val="24"/>
        </w:rPr>
        <w:t>Trūkstamų specialybių gydytojų skatinimo dirbti Ignalinos rajono savivaldybės viešojoje asmens sveikatos priežiūros įstaigoje programos patvirtinimo</w:t>
      </w:r>
      <w:r w:rsidR="009A4DF9" w:rsidRPr="007C7750">
        <w:rPr>
          <w:szCs w:val="24"/>
        </w:rPr>
        <w:t>“</w:t>
      </w:r>
      <w:r w:rsidRPr="007C7750">
        <w:rPr>
          <w:szCs w:val="24"/>
        </w:rPr>
        <w:t xml:space="preserve">, </w:t>
      </w:r>
      <w:r w:rsidR="00145D26" w:rsidRPr="007C7750">
        <w:rPr>
          <w:szCs w:val="24"/>
        </w:rPr>
        <w:t>8</w:t>
      </w:r>
      <w:r w:rsidR="00B96B6C" w:rsidRPr="007C7750">
        <w:rPr>
          <w:szCs w:val="24"/>
        </w:rPr>
        <w:t xml:space="preserve"> ir 9</w:t>
      </w:r>
      <w:r w:rsidRPr="007C7750">
        <w:rPr>
          <w:szCs w:val="24"/>
        </w:rPr>
        <w:t xml:space="preserve"> punkt</w:t>
      </w:r>
      <w:r w:rsidR="00B96B6C" w:rsidRPr="007C7750">
        <w:rPr>
          <w:szCs w:val="24"/>
        </w:rPr>
        <w:t>ais</w:t>
      </w:r>
      <w:r w:rsidR="00103147" w:rsidRPr="007C7750">
        <w:rPr>
          <w:szCs w:val="24"/>
        </w:rPr>
        <w:t xml:space="preserve">, </w:t>
      </w:r>
      <w:r w:rsidRPr="007C7750">
        <w:rPr>
          <w:szCs w:val="24"/>
        </w:rPr>
        <w:t xml:space="preserve">atsižvelgdamas į </w:t>
      </w:r>
      <w:r w:rsidR="00B96B6C" w:rsidRPr="007C7750">
        <w:rPr>
          <w:szCs w:val="24"/>
        </w:rPr>
        <w:t>Ignalinos rajono savivaldybės administracijos</w:t>
      </w:r>
      <w:r w:rsidR="005E4228" w:rsidRPr="007C7750">
        <w:rPr>
          <w:szCs w:val="24"/>
        </w:rPr>
        <w:t xml:space="preserve"> 2026 m. sausio </w:t>
      </w:r>
      <w:r w:rsidR="00D44E5A" w:rsidRPr="007C7750">
        <w:rPr>
          <w:szCs w:val="24"/>
        </w:rPr>
        <w:t>29</w:t>
      </w:r>
      <w:r w:rsidR="005E4228" w:rsidRPr="007C7750">
        <w:rPr>
          <w:szCs w:val="24"/>
        </w:rPr>
        <w:t xml:space="preserve"> d. raštą Nr. </w:t>
      </w:r>
      <w:r w:rsidR="00C20888" w:rsidRPr="007C7750">
        <w:rPr>
          <w:szCs w:val="24"/>
        </w:rPr>
        <w:t>R</w:t>
      </w:r>
      <w:r w:rsidR="00D44E5A" w:rsidRPr="007C7750">
        <w:rPr>
          <w:szCs w:val="24"/>
        </w:rPr>
        <w:t>1</w:t>
      </w:r>
      <w:r w:rsidR="00C20888" w:rsidRPr="007C7750">
        <w:rPr>
          <w:szCs w:val="24"/>
        </w:rPr>
        <w:t>-711</w:t>
      </w:r>
      <w:r w:rsidR="005E4228" w:rsidRPr="007C7750">
        <w:rPr>
          <w:szCs w:val="24"/>
        </w:rPr>
        <w:t xml:space="preserve"> </w:t>
      </w:r>
      <w:r w:rsidR="004B4AB3" w:rsidRPr="007C7750">
        <w:rPr>
          <w:szCs w:val="24"/>
        </w:rPr>
        <w:t>„</w:t>
      </w:r>
      <w:r w:rsidR="004F56E6" w:rsidRPr="007C7750">
        <w:rPr>
          <w:szCs w:val="24"/>
        </w:rPr>
        <w:t>Dėl atstovų delegavimo į trūkstamų specialybių gydytojų skatinimo dirbti Ignalinos rajono savivaldybės asmens sveikatos priežiūros įstaigoje prašymų nagrinėjimo komisiją</w:t>
      </w:r>
      <w:r w:rsidR="004B4AB3" w:rsidRPr="007C7750">
        <w:rPr>
          <w:szCs w:val="24"/>
        </w:rPr>
        <w:t>“</w:t>
      </w:r>
      <w:r w:rsidR="00951E11" w:rsidRPr="007C7750">
        <w:rPr>
          <w:szCs w:val="24"/>
        </w:rPr>
        <w:t>,</w:t>
      </w:r>
      <w:r w:rsidR="004F56E6" w:rsidRPr="007C7750">
        <w:rPr>
          <w:szCs w:val="24"/>
        </w:rPr>
        <w:t xml:space="preserve"> </w:t>
      </w:r>
      <w:r w:rsidR="00A748F6" w:rsidRPr="007C7750">
        <w:rPr>
          <w:szCs w:val="24"/>
        </w:rPr>
        <w:t>Ignalinos rajono savivaldybės tarybos daugumos frakcijos</w:t>
      </w:r>
      <w:r w:rsidR="00A21690" w:rsidRPr="007C7750">
        <w:rPr>
          <w:szCs w:val="24"/>
        </w:rPr>
        <w:t xml:space="preserve"> </w:t>
      </w:r>
      <w:r w:rsidR="00A748F6" w:rsidRPr="007C7750">
        <w:rPr>
          <w:szCs w:val="24"/>
        </w:rPr>
        <w:t>2026</w:t>
      </w:r>
      <w:r w:rsidR="005E121B" w:rsidRPr="007C7750">
        <w:rPr>
          <w:szCs w:val="24"/>
        </w:rPr>
        <w:t xml:space="preserve"> </w:t>
      </w:r>
      <w:r w:rsidR="00A748F6" w:rsidRPr="007C7750">
        <w:rPr>
          <w:szCs w:val="24"/>
        </w:rPr>
        <w:t>m.</w:t>
      </w:r>
      <w:r w:rsidR="005E121B" w:rsidRPr="007C7750">
        <w:rPr>
          <w:szCs w:val="24"/>
        </w:rPr>
        <w:t xml:space="preserve"> vasario 6 d. raštą</w:t>
      </w:r>
      <w:r w:rsidR="00097C68" w:rsidRPr="007C7750">
        <w:rPr>
          <w:szCs w:val="24"/>
        </w:rPr>
        <w:t xml:space="preserve"> Nr. </w:t>
      </w:r>
      <w:r w:rsidR="0075440E" w:rsidRPr="007C7750">
        <w:rPr>
          <w:szCs w:val="24"/>
        </w:rPr>
        <w:t>R1-939</w:t>
      </w:r>
      <w:r w:rsidR="005E121B" w:rsidRPr="007C7750">
        <w:rPr>
          <w:szCs w:val="24"/>
        </w:rPr>
        <w:t xml:space="preserve"> „Dėl atstovų delegavimo“ ir </w:t>
      </w:r>
      <w:r w:rsidR="00097C68" w:rsidRPr="007C7750">
        <w:rPr>
          <w:szCs w:val="24"/>
        </w:rPr>
        <w:t xml:space="preserve">Ignalinos rajono savivaldybės tarybos </w:t>
      </w:r>
      <w:r w:rsidR="00663387" w:rsidRPr="007C7750">
        <w:rPr>
          <w:szCs w:val="24"/>
        </w:rPr>
        <w:t>Social</w:t>
      </w:r>
      <w:r w:rsidR="00D35A71" w:rsidRPr="007C7750">
        <w:rPr>
          <w:szCs w:val="24"/>
        </w:rPr>
        <w:t>demokratų</w:t>
      </w:r>
      <w:r w:rsidR="00097C68" w:rsidRPr="007C7750">
        <w:rPr>
          <w:szCs w:val="24"/>
        </w:rPr>
        <w:t xml:space="preserve"> frakcijos 2026 m. vasario 10 d. raštą</w:t>
      </w:r>
      <w:r w:rsidR="0075440E" w:rsidRPr="007C7750">
        <w:rPr>
          <w:szCs w:val="24"/>
        </w:rPr>
        <w:t xml:space="preserve"> Nr.</w:t>
      </w:r>
      <w:r w:rsidR="0023555C" w:rsidRPr="007C7750">
        <w:rPr>
          <w:szCs w:val="24"/>
        </w:rPr>
        <w:t xml:space="preserve"> R1-990</w:t>
      </w:r>
      <w:r w:rsidR="00A748F6" w:rsidRPr="007C7750">
        <w:rPr>
          <w:szCs w:val="24"/>
        </w:rPr>
        <w:t xml:space="preserve"> </w:t>
      </w:r>
      <w:r w:rsidR="00D35A71" w:rsidRPr="007C7750">
        <w:rPr>
          <w:szCs w:val="24"/>
        </w:rPr>
        <w:t>„Dėl atstov</w:t>
      </w:r>
      <w:r w:rsidR="00BE1BD0" w:rsidRPr="007C7750">
        <w:rPr>
          <w:szCs w:val="24"/>
        </w:rPr>
        <w:t>ų</w:t>
      </w:r>
      <w:r w:rsidR="00D35A71" w:rsidRPr="007C7750">
        <w:rPr>
          <w:szCs w:val="24"/>
        </w:rPr>
        <w:t xml:space="preserve"> delegavimo“</w:t>
      </w:r>
      <w:r w:rsidR="00BE1BD0" w:rsidRPr="007C7750">
        <w:rPr>
          <w:szCs w:val="24"/>
        </w:rPr>
        <w:t>:</w:t>
      </w:r>
    </w:p>
    <w:p w14:paraId="7E234177" w14:textId="4B949D35" w:rsidR="00694F3E" w:rsidRPr="007C7750" w:rsidRDefault="00210641" w:rsidP="00E53627">
      <w:pPr>
        <w:tabs>
          <w:tab w:val="left" w:pos="1080"/>
          <w:tab w:val="left" w:pos="2160"/>
        </w:tabs>
        <w:suppressAutoHyphens/>
        <w:ind w:firstLine="1134"/>
        <w:jc w:val="both"/>
        <w:rPr>
          <w:szCs w:val="24"/>
        </w:rPr>
      </w:pPr>
      <w:r w:rsidRPr="007C7750">
        <w:rPr>
          <w:szCs w:val="24"/>
        </w:rPr>
        <w:t>1.</w:t>
      </w:r>
      <w:r w:rsidR="00E53627" w:rsidRPr="007C7750">
        <w:rPr>
          <w:szCs w:val="24"/>
        </w:rPr>
        <w:t xml:space="preserve"> S u d a r a u Trūkstamų </w:t>
      </w:r>
      <w:r w:rsidR="00D35A71" w:rsidRPr="007C7750">
        <w:rPr>
          <w:szCs w:val="24"/>
        </w:rPr>
        <w:t xml:space="preserve">specialybių gydytojų skatinimo dirbti Ignalinos rajono savivaldybės asmens sveikatos priežiūros įstaigoje prašymų nagrinėjimo </w:t>
      </w:r>
      <w:r w:rsidR="00F631C2" w:rsidRPr="007C7750">
        <w:rPr>
          <w:szCs w:val="24"/>
        </w:rPr>
        <w:t>komisiją:</w:t>
      </w:r>
    </w:p>
    <w:p w14:paraId="19C1F0D4" w14:textId="31E9FE2F" w:rsidR="00694F3E" w:rsidRPr="007C7750" w:rsidRDefault="006438E6" w:rsidP="00E53627">
      <w:pPr>
        <w:tabs>
          <w:tab w:val="left" w:pos="1080"/>
          <w:tab w:val="left" w:pos="1134"/>
          <w:tab w:val="left" w:pos="1260"/>
          <w:tab w:val="left" w:pos="1560"/>
          <w:tab w:val="left" w:pos="2160"/>
        </w:tabs>
        <w:suppressAutoHyphens/>
        <w:ind w:firstLine="1134"/>
        <w:jc w:val="both"/>
        <w:rPr>
          <w:szCs w:val="24"/>
        </w:rPr>
      </w:pPr>
      <w:r w:rsidRPr="007C7750">
        <w:rPr>
          <w:szCs w:val="24"/>
        </w:rPr>
        <w:t>1.1.</w:t>
      </w:r>
      <w:r w:rsidRPr="007C7750">
        <w:rPr>
          <w:szCs w:val="24"/>
        </w:rPr>
        <w:tab/>
      </w:r>
      <w:r w:rsidR="00D35A71" w:rsidRPr="007C7750">
        <w:rPr>
          <w:szCs w:val="24"/>
        </w:rPr>
        <w:t xml:space="preserve">Vaidotas </w:t>
      </w:r>
      <w:proofErr w:type="spellStart"/>
      <w:r w:rsidR="00D35A71" w:rsidRPr="007C7750">
        <w:rPr>
          <w:szCs w:val="24"/>
        </w:rPr>
        <w:t>Židanavičius</w:t>
      </w:r>
      <w:proofErr w:type="spellEnd"/>
      <w:r w:rsidR="009B4584" w:rsidRPr="007C7750">
        <w:rPr>
          <w:szCs w:val="24"/>
        </w:rPr>
        <w:t>, Ignalinos rajono savivaldybės vicemeras</w:t>
      </w:r>
      <w:r w:rsidR="005F370C" w:rsidRPr="007C7750">
        <w:rPr>
          <w:szCs w:val="24"/>
        </w:rPr>
        <w:t>;</w:t>
      </w:r>
      <w:r w:rsidR="00694F3E" w:rsidRPr="007C7750">
        <w:rPr>
          <w:szCs w:val="24"/>
        </w:rPr>
        <w:t xml:space="preserve"> </w:t>
      </w:r>
    </w:p>
    <w:p w14:paraId="108E7A2A" w14:textId="0F1BBFCC" w:rsidR="00353380" w:rsidRPr="007C7750" w:rsidRDefault="006438E6" w:rsidP="00E53627">
      <w:pPr>
        <w:tabs>
          <w:tab w:val="left" w:pos="1080"/>
          <w:tab w:val="left" w:pos="1134"/>
          <w:tab w:val="left" w:pos="1260"/>
          <w:tab w:val="left" w:pos="1560"/>
          <w:tab w:val="left" w:pos="2160"/>
        </w:tabs>
        <w:suppressAutoHyphens/>
        <w:ind w:firstLine="1134"/>
        <w:jc w:val="both"/>
        <w:rPr>
          <w:szCs w:val="24"/>
        </w:rPr>
      </w:pPr>
      <w:bookmarkStart w:id="1" w:name="_Hlk150350302"/>
      <w:r w:rsidRPr="007C7750">
        <w:rPr>
          <w:szCs w:val="24"/>
        </w:rPr>
        <w:t>1.2.</w:t>
      </w:r>
      <w:r w:rsidRPr="007C7750">
        <w:rPr>
          <w:szCs w:val="24"/>
        </w:rPr>
        <w:tab/>
      </w:r>
      <w:r w:rsidR="00A441EC" w:rsidRPr="007C7750">
        <w:rPr>
          <w:szCs w:val="24"/>
        </w:rPr>
        <w:t xml:space="preserve">Donatas </w:t>
      </w:r>
      <w:proofErr w:type="spellStart"/>
      <w:r w:rsidR="00A441EC" w:rsidRPr="007C7750">
        <w:rPr>
          <w:szCs w:val="24"/>
        </w:rPr>
        <w:t>Mačys</w:t>
      </w:r>
      <w:proofErr w:type="spellEnd"/>
      <w:r w:rsidR="00353380" w:rsidRPr="007C7750">
        <w:rPr>
          <w:szCs w:val="24"/>
        </w:rPr>
        <w:t xml:space="preserve">, Ignalinos rajono savivaldybės </w:t>
      </w:r>
      <w:r w:rsidR="00A441EC" w:rsidRPr="007C7750">
        <w:rPr>
          <w:szCs w:val="24"/>
        </w:rPr>
        <w:t>tarybos narys</w:t>
      </w:r>
      <w:r w:rsidR="00353380" w:rsidRPr="007C7750">
        <w:rPr>
          <w:szCs w:val="24"/>
        </w:rPr>
        <w:t>;</w:t>
      </w:r>
    </w:p>
    <w:p w14:paraId="06043AD0" w14:textId="63D6278D" w:rsidR="00694F3E" w:rsidRPr="007C7750" w:rsidRDefault="006438E6" w:rsidP="00E53627">
      <w:pPr>
        <w:tabs>
          <w:tab w:val="left" w:pos="1080"/>
          <w:tab w:val="left" w:pos="1134"/>
          <w:tab w:val="left" w:pos="1260"/>
          <w:tab w:val="left" w:pos="1560"/>
          <w:tab w:val="left" w:pos="2160"/>
        </w:tabs>
        <w:suppressAutoHyphens/>
        <w:ind w:firstLine="1134"/>
        <w:jc w:val="both"/>
        <w:rPr>
          <w:szCs w:val="24"/>
        </w:rPr>
      </w:pPr>
      <w:r w:rsidRPr="007C7750">
        <w:rPr>
          <w:szCs w:val="24"/>
        </w:rPr>
        <w:t>1.3.</w:t>
      </w:r>
      <w:r w:rsidRPr="007C7750">
        <w:rPr>
          <w:szCs w:val="24"/>
        </w:rPr>
        <w:tab/>
      </w:r>
      <w:r w:rsidR="00A441EC" w:rsidRPr="007C7750">
        <w:rPr>
          <w:szCs w:val="24"/>
        </w:rPr>
        <w:t xml:space="preserve">Jūratė </w:t>
      </w:r>
      <w:proofErr w:type="spellStart"/>
      <w:r w:rsidR="00A441EC" w:rsidRPr="007C7750">
        <w:rPr>
          <w:szCs w:val="24"/>
        </w:rPr>
        <w:t>Balinskienė</w:t>
      </w:r>
      <w:proofErr w:type="spellEnd"/>
      <w:r w:rsidR="00694F3E" w:rsidRPr="007C7750">
        <w:rPr>
          <w:szCs w:val="24"/>
        </w:rPr>
        <w:t xml:space="preserve">, Ignalinos rajono savivaldybės </w:t>
      </w:r>
      <w:r w:rsidR="00A441EC" w:rsidRPr="007C7750">
        <w:rPr>
          <w:szCs w:val="24"/>
        </w:rPr>
        <w:t>tarybos narė</w:t>
      </w:r>
      <w:r w:rsidR="00694F3E" w:rsidRPr="007C7750">
        <w:rPr>
          <w:szCs w:val="24"/>
        </w:rPr>
        <w:t>;</w:t>
      </w:r>
    </w:p>
    <w:p w14:paraId="3B66DAEE" w14:textId="1F3A5A71" w:rsidR="00E56FDD" w:rsidRPr="007C7750" w:rsidRDefault="006438E6" w:rsidP="00E53627">
      <w:pPr>
        <w:tabs>
          <w:tab w:val="left" w:pos="1080"/>
          <w:tab w:val="left" w:pos="1134"/>
          <w:tab w:val="left" w:pos="1260"/>
          <w:tab w:val="left" w:pos="1560"/>
          <w:tab w:val="left" w:pos="2160"/>
        </w:tabs>
        <w:suppressAutoHyphens/>
        <w:ind w:firstLine="1134"/>
        <w:jc w:val="both"/>
        <w:rPr>
          <w:szCs w:val="24"/>
        </w:rPr>
      </w:pPr>
      <w:r w:rsidRPr="007C7750">
        <w:rPr>
          <w:szCs w:val="24"/>
        </w:rPr>
        <w:t>1.4.</w:t>
      </w:r>
      <w:r w:rsidRPr="007C7750">
        <w:rPr>
          <w:szCs w:val="24"/>
        </w:rPr>
        <w:tab/>
      </w:r>
      <w:r w:rsidR="00A441EC" w:rsidRPr="007C7750">
        <w:rPr>
          <w:szCs w:val="24"/>
        </w:rPr>
        <w:t>Edita Rastenienė</w:t>
      </w:r>
      <w:r w:rsidR="00E56FDD" w:rsidRPr="007C7750">
        <w:rPr>
          <w:szCs w:val="24"/>
        </w:rPr>
        <w:t xml:space="preserve">, </w:t>
      </w:r>
      <w:r w:rsidR="00A441EC" w:rsidRPr="007C7750">
        <w:rPr>
          <w:szCs w:val="24"/>
        </w:rPr>
        <w:t>Ignalinos rajono savivaldybės administracijos Teisės ir civilinės metrikacijos skyriaus vedėja;</w:t>
      </w:r>
    </w:p>
    <w:p w14:paraId="1A3D2D71" w14:textId="7A201AC6" w:rsidR="00694F3E" w:rsidRPr="007C7750" w:rsidRDefault="006438E6" w:rsidP="00E53627">
      <w:pPr>
        <w:tabs>
          <w:tab w:val="left" w:pos="1080"/>
          <w:tab w:val="left" w:pos="1134"/>
          <w:tab w:val="left" w:pos="1260"/>
          <w:tab w:val="left" w:pos="1560"/>
          <w:tab w:val="left" w:pos="2160"/>
        </w:tabs>
        <w:suppressAutoHyphens/>
        <w:ind w:firstLine="1134"/>
        <w:jc w:val="both"/>
        <w:rPr>
          <w:szCs w:val="24"/>
        </w:rPr>
      </w:pPr>
      <w:r w:rsidRPr="007C7750">
        <w:rPr>
          <w:szCs w:val="24"/>
        </w:rPr>
        <w:t>1.5.</w:t>
      </w:r>
      <w:r w:rsidRPr="007C7750">
        <w:rPr>
          <w:szCs w:val="24"/>
        </w:rPr>
        <w:tab/>
      </w:r>
      <w:r w:rsidR="00A441EC" w:rsidRPr="007C7750">
        <w:rPr>
          <w:szCs w:val="24"/>
        </w:rPr>
        <w:t>Irena Matešienė</w:t>
      </w:r>
      <w:r w:rsidR="0051254D" w:rsidRPr="007C7750">
        <w:rPr>
          <w:szCs w:val="24"/>
        </w:rPr>
        <w:t xml:space="preserve">, </w:t>
      </w:r>
      <w:r w:rsidR="00567AE2" w:rsidRPr="007C7750">
        <w:rPr>
          <w:szCs w:val="24"/>
        </w:rPr>
        <w:t xml:space="preserve">Ignalinos rajono savivaldybės administracijos </w:t>
      </w:r>
      <w:r w:rsidR="00A441EC" w:rsidRPr="007C7750">
        <w:rPr>
          <w:szCs w:val="24"/>
        </w:rPr>
        <w:t>Socialinės paramos ir kaimo reikalų skyriaus vedėja.</w:t>
      </w:r>
    </w:p>
    <w:bookmarkEnd w:id="1"/>
    <w:p w14:paraId="69355819" w14:textId="4CB3C0F2" w:rsidR="0051254D" w:rsidRDefault="0051254D" w:rsidP="00E53627">
      <w:pPr>
        <w:tabs>
          <w:tab w:val="left" w:pos="1080"/>
          <w:tab w:val="left" w:pos="1260"/>
          <w:tab w:val="left" w:pos="1440"/>
          <w:tab w:val="left" w:pos="2160"/>
        </w:tabs>
        <w:suppressAutoHyphens/>
        <w:ind w:firstLine="1134"/>
        <w:jc w:val="both"/>
        <w:rPr>
          <w:szCs w:val="24"/>
        </w:rPr>
      </w:pPr>
      <w:r w:rsidRPr="007C7750">
        <w:rPr>
          <w:szCs w:val="24"/>
        </w:rPr>
        <w:t xml:space="preserve">2. </w:t>
      </w:r>
      <w:r w:rsidR="006438E6" w:rsidRPr="007C7750">
        <w:rPr>
          <w:spacing w:val="60"/>
          <w:szCs w:val="24"/>
        </w:rPr>
        <w:t>Tvirtinu</w:t>
      </w:r>
      <w:r w:rsidRPr="007C7750">
        <w:rPr>
          <w:szCs w:val="24"/>
        </w:rPr>
        <w:t xml:space="preserve"> </w:t>
      </w:r>
      <w:r w:rsidR="00E53627" w:rsidRPr="007C7750">
        <w:rPr>
          <w:szCs w:val="24"/>
        </w:rPr>
        <w:t>T</w:t>
      </w:r>
      <w:r w:rsidR="00A1574C" w:rsidRPr="007C7750">
        <w:rPr>
          <w:rFonts w:eastAsia="Calibri"/>
          <w:bCs/>
          <w:szCs w:val="24"/>
        </w:rPr>
        <w:t xml:space="preserve">rūkstamų specialybių gydytojų skatinimo dirbti Ignalinos rajono savivaldybės asmens sveikatos priežiūros įstaigoje prašymų nagrinėjimo </w:t>
      </w:r>
      <w:r w:rsidR="00E53627" w:rsidRPr="007C7750">
        <w:rPr>
          <w:rFonts w:eastAsia="Calibri"/>
          <w:bCs/>
          <w:szCs w:val="24"/>
        </w:rPr>
        <w:t>komisijos</w:t>
      </w:r>
      <w:r w:rsidR="00E53627">
        <w:rPr>
          <w:rFonts w:eastAsia="Calibri"/>
          <w:bCs/>
          <w:szCs w:val="24"/>
        </w:rPr>
        <w:t xml:space="preserve"> </w:t>
      </w:r>
      <w:r w:rsidR="00A1574C" w:rsidRPr="00A1574C">
        <w:rPr>
          <w:rFonts w:eastAsia="Calibri"/>
          <w:bCs/>
          <w:szCs w:val="24"/>
        </w:rPr>
        <w:t xml:space="preserve">darbo </w:t>
      </w:r>
      <w:r w:rsidR="00A1574C" w:rsidRPr="00A1574C">
        <w:rPr>
          <w:szCs w:val="24"/>
          <w:lang w:eastAsia="lt-LT"/>
        </w:rPr>
        <w:t>nuostat</w:t>
      </w:r>
      <w:r w:rsidR="00E53627">
        <w:rPr>
          <w:szCs w:val="24"/>
          <w:lang w:eastAsia="lt-LT"/>
        </w:rPr>
        <w:t>u</w:t>
      </w:r>
      <w:r w:rsidR="00A1574C" w:rsidRPr="00A1574C">
        <w:rPr>
          <w:szCs w:val="24"/>
          <w:lang w:eastAsia="lt-LT"/>
        </w:rPr>
        <w:t xml:space="preserve">s </w:t>
      </w:r>
      <w:r w:rsidRPr="006438E6">
        <w:rPr>
          <w:szCs w:val="24"/>
        </w:rPr>
        <w:t xml:space="preserve"> (pridedama).</w:t>
      </w:r>
    </w:p>
    <w:p w14:paraId="4800A6AE" w14:textId="5C57BB8C" w:rsidR="00F04018" w:rsidRPr="00726D27" w:rsidRDefault="00D4473C" w:rsidP="00E53627">
      <w:pPr>
        <w:tabs>
          <w:tab w:val="left" w:pos="1080"/>
          <w:tab w:val="left" w:pos="1260"/>
          <w:tab w:val="left" w:pos="1440"/>
          <w:tab w:val="left" w:pos="2160"/>
        </w:tabs>
        <w:suppressAutoHyphens/>
        <w:ind w:firstLine="1134"/>
        <w:jc w:val="both"/>
        <w:rPr>
          <w:color w:val="212529"/>
          <w:shd w:val="clear" w:color="auto" w:fill="FFFFFF"/>
        </w:rPr>
      </w:pPr>
      <w:r>
        <w:rPr>
          <w:szCs w:val="24"/>
        </w:rPr>
        <w:t xml:space="preserve">3. </w:t>
      </w:r>
      <w:r w:rsidR="00EB1D10">
        <w:rPr>
          <w:color w:val="212529"/>
          <w:spacing w:val="60"/>
          <w:shd w:val="clear" w:color="auto" w:fill="FFFFFF"/>
        </w:rPr>
        <w:t>Pripažįstu</w:t>
      </w:r>
      <w:r w:rsidR="00EB1D10">
        <w:rPr>
          <w:color w:val="212529"/>
          <w:shd w:val="clear" w:color="auto" w:fill="FFFFFF"/>
        </w:rPr>
        <w:t> netekusiu galios Ignalinos rajono savivaldybės mero 202</w:t>
      </w:r>
      <w:r w:rsidR="00F04018">
        <w:rPr>
          <w:color w:val="212529"/>
          <w:shd w:val="clear" w:color="auto" w:fill="FFFFFF"/>
        </w:rPr>
        <w:t>2</w:t>
      </w:r>
      <w:r w:rsidR="00EB1D10">
        <w:rPr>
          <w:color w:val="212529"/>
          <w:shd w:val="clear" w:color="auto" w:fill="FFFFFF"/>
        </w:rPr>
        <w:t xml:space="preserve"> m. </w:t>
      </w:r>
      <w:r w:rsidR="00F04018">
        <w:rPr>
          <w:color w:val="212529"/>
          <w:shd w:val="clear" w:color="auto" w:fill="FFFFFF"/>
        </w:rPr>
        <w:t>vasario 11</w:t>
      </w:r>
      <w:r w:rsidR="00EB1D10">
        <w:rPr>
          <w:color w:val="212529"/>
          <w:shd w:val="clear" w:color="auto" w:fill="FFFFFF"/>
        </w:rPr>
        <w:t xml:space="preserve"> d. potvarkį </w:t>
      </w:r>
      <w:hyperlink r:id="rId9" w:history="1">
        <w:r w:rsidR="00EB1D10" w:rsidRPr="00F04018">
          <w:rPr>
            <w:rStyle w:val="Hipersaitas"/>
            <w:color w:val="000000"/>
            <w:u w:val="none"/>
            <w:shd w:val="clear" w:color="auto" w:fill="FFFFFF"/>
          </w:rPr>
          <w:t>Nr.</w:t>
        </w:r>
        <w:r w:rsidR="00F04018">
          <w:rPr>
            <w:rStyle w:val="Hipersaitas"/>
            <w:color w:val="000000"/>
            <w:u w:val="none"/>
            <w:shd w:val="clear" w:color="auto" w:fill="FFFFFF"/>
          </w:rPr>
          <w:t xml:space="preserve"> </w:t>
        </w:r>
        <w:r w:rsidR="00EB1D10" w:rsidRPr="00F04018">
          <w:rPr>
            <w:rStyle w:val="Hipersaitas"/>
            <w:color w:val="000000"/>
            <w:u w:val="none"/>
            <w:shd w:val="clear" w:color="auto" w:fill="FFFFFF"/>
          </w:rPr>
          <w:t>V1-</w:t>
        </w:r>
        <w:r w:rsidR="00F04018" w:rsidRPr="00F04018">
          <w:rPr>
            <w:rStyle w:val="Hipersaitas"/>
            <w:color w:val="000000"/>
            <w:u w:val="none"/>
            <w:shd w:val="clear" w:color="auto" w:fill="FFFFFF"/>
          </w:rPr>
          <w:t>21</w:t>
        </w:r>
      </w:hyperlink>
      <w:r w:rsidR="00EB1D10">
        <w:rPr>
          <w:color w:val="212529"/>
          <w:shd w:val="clear" w:color="auto" w:fill="FFFFFF"/>
        </w:rPr>
        <w:t> ,,Dėl</w:t>
      </w:r>
      <w:r w:rsidR="00F832F6">
        <w:rPr>
          <w:color w:val="212529"/>
          <w:shd w:val="clear" w:color="auto" w:fill="FFFFFF"/>
        </w:rPr>
        <w:t xml:space="preserve"> </w:t>
      </w:r>
      <w:r w:rsidR="00E53627">
        <w:rPr>
          <w:color w:val="212529"/>
          <w:shd w:val="clear" w:color="auto" w:fill="FFFFFF"/>
        </w:rPr>
        <w:t>T</w:t>
      </w:r>
      <w:r w:rsidR="00F832F6" w:rsidRPr="00F832F6">
        <w:rPr>
          <w:color w:val="212529"/>
          <w:shd w:val="clear" w:color="auto" w:fill="FFFFFF"/>
        </w:rPr>
        <w:t>rūkstamų specialybių gydytojų skatinimo dirbti Ignalinos rajono savivaldybės asmens sveikatos priežiūros įstaigose prašymų nagrinėjimo komisij</w:t>
      </w:r>
      <w:r w:rsidR="00F832F6">
        <w:rPr>
          <w:color w:val="212529"/>
          <w:shd w:val="clear" w:color="auto" w:fill="FFFFFF"/>
        </w:rPr>
        <w:t>os sudarymo</w:t>
      </w:r>
      <w:r w:rsidR="00EB1D10">
        <w:rPr>
          <w:color w:val="212529"/>
          <w:shd w:val="clear" w:color="auto" w:fill="FFFFFF"/>
        </w:rPr>
        <w:t>“.</w:t>
      </w:r>
    </w:p>
    <w:p w14:paraId="3804FFF3" w14:textId="743D7577" w:rsidR="00694F3E" w:rsidRPr="006438E6" w:rsidRDefault="0051254D" w:rsidP="00E53627">
      <w:pPr>
        <w:tabs>
          <w:tab w:val="left" w:pos="1080"/>
          <w:tab w:val="left" w:pos="1260"/>
          <w:tab w:val="left" w:pos="1440"/>
          <w:tab w:val="left" w:pos="2160"/>
        </w:tabs>
        <w:suppressAutoHyphens/>
        <w:ind w:firstLine="1134"/>
        <w:jc w:val="both"/>
        <w:rPr>
          <w:szCs w:val="24"/>
        </w:rPr>
      </w:pPr>
      <w:r w:rsidRPr="006438E6">
        <w:rPr>
          <w:szCs w:val="24"/>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232B307" w14:textId="77777777" w:rsidR="000B469C" w:rsidRPr="006438E6" w:rsidRDefault="000B469C" w:rsidP="00E53627">
      <w:pPr>
        <w:ind w:firstLine="1134"/>
        <w:jc w:val="both"/>
        <w:rPr>
          <w:szCs w:val="24"/>
        </w:rPr>
      </w:pPr>
      <w:bookmarkStart w:id="2" w:name="Data"/>
    </w:p>
    <w:p w14:paraId="2E0ADA34" w14:textId="6942D313" w:rsidR="000A61D6" w:rsidRPr="006438E6" w:rsidRDefault="006438E6" w:rsidP="00E53627">
      <w:pPr>
        <w:tabs>
          <w:tab w:val="right" w:pos="9638"/>
        </w:tabs>
        <w:rPr>
          <w:szCs w:val="24"/>
        </w:rPr>
      </w:pPr>
      <w:r>
        <w:rPr>
          <w:szCs w:val="24"/>
        </w:rPr>
        <w:t>Savivaldybės meras</w:t>
      </w:r>
      <w:r>
        <w:rPr>
          <w:szCs w:val="24"/>
        </w:rPr>
        <w:tab/>
        <w:t>Laimutis Ragaišis</w:t>
      </w:r>
    </w:p>
    <w:bookmarkEnd w:id="2"/>
    <w:p w14:paraId="31A664B9" w14:textId="77777777" w:rsidR="006438E6" w:rsidRDefault="006438E6" w:rsidP="00E53627">
      <w:pPr>
        <w:spacing w:after="200" w:line="276" w:lineRule="auto"/>
        <w:ind w:firstLine="1134"/>
        <w:rPr>
          <w:bCs/>
          <w:szCs w:val="24"/>
          <w:lang w:eastAsia="lt-LT"/>
        </w:rPr>
      </w:pPr>
      <w:r>
        <w:rPr>
          <w:bCs/>
          <w:szCs w:val="24"/>
          <w:lang w:eastAsia="lt-LT"/>
        </w:rPr>
        <w:br w:type="page"/>
      </w:r>
    </w:p>
    <w:p w14:paraId="4D5E64CF" w14:textId="43A87BE9" w:rsidR="00DE3AC4" w:rsidRPr="006438E6" w:rsidRDefault="000B469C" w:rsidP="006438E6">
      <w:pPr>
        <w:shd w:val="clear" w:color="auto" w:fill="FFFFFF"/>
        <w:ind w:left="5103"/>
        <w:rPr>
          <w:bCs/>
          <w:szCs w:val="24"/>
          <w:lang w:eastAsia="lt-LT"/>
        </w:rPr>
      </w:pPr>
      <w:r w:rsidRPr="006438E6">
        <w:rPr>
          <w:bCs/>
          <w:szCs w:val="24"/>
          <w:lang w:eastAsia="lt-LT"/>
        </w:rPr>
        <w:lastRenderedPageBreak/>
        <w:t>P</w:t>
      </w:r>
      <w:r w:rsidR="00704FEB" w:rsidRPr="006438E6">
        <w:rPr>
          <w:bCs/>
          <w:szCs w:val="24"/>
          <w:lang w:eastAsia="lt-LT"/>
        </w:rPr>
        <w:t>ATVIRTINTA</w:t>
      </w:r>
    </w:p>
    <w:p w14:paraId="4AB6712C" w14:textId="77777777" w:rsidR="002A3ECE" w:rsidRPr="006438E6" w:rsidRDefault="00704FEB" w:rsidP="006438E6">
      <w:pPr>
        <w:shd w:val="clear" w:color="auto" w:fill="FFFFFF"/>
        <w:ind w:left="5103"/>
        <w:rPr>
          <w:bCs/>
          <w:szCs w:val="24"/>
          <w:lang w:eastAsia="lt-LT"/>
        </w:rPr>
      </w:pPr>
      <w:r w:rsidRPr="006438E6">
        <w:rPr>
          <w:bCs/>
          <w:szCs w:val="24"/>
          <w:lang w:eastAsia="lt-LT"/>
        </w:rPr>
        <w:t xml:space="preserve">Ignalinos rajono savivaldybės </w:t>
      </w:r>
      <w:r w:rsidR="002A3ECE" w:rsidRPr="006438E6">
        <w:rPr>
          <w:bCs/>
          <w:szCs w:val="24"/>
          <w:lang w:eastAsia="lt-LT"/>
        </w:rPr>
        <w:t xml:space="preserve">mero </w:t>
      </w:r>
    </w:p>
    <w:p w14:paraId="394E3AAF" w14:textId="5F75FE74" w:rsidR="00704FEB" w:rsidRPr="006438E6" w:rsidRDefault="00CC1C42" w:rsidP="006438E6">
      <w:pPr>
        <w:shd w:val="clear" w:color="auto" w:fill="FFFFFF"/>
        <w:ind w:left="5103"/>
        <w:rPr>
          <w:bCs/>
          <w:szCs w:val="24"/>
          <w:lang w:eastAsia="lt-LT"/>
        </w:rPr>
      </w:pPr>
      <w:r w:rsidRPr="006438E6">
        <w:rPr>
          <w:bCs/>
          <w:szCs w:val="24"/>
          <w:lang w:eastAsia="lt-LT"/>
        </w:rPr>
        <w:t>202</w:t>
      </w:r>
      <w:r w:rsidR="00C94D52" w:rsidRPr="006438E6">
        <w:rPr>
          <w:bCs/>
          <w:szCs w:val="24"/>
          <w:lang w:eastAsia="lt-LT"/>
        </w:rPr>
        <w:t>6</w:t>
      </w:r>
      <w:r w:rsidR="00704FEB" w:rsidRPr="006438E6">
        <w:rPr>
          <w:bCs/>
          <w:szCs w:val="24"/>
          <w:lang w:eastAsia="lt-LT"/>
        </w:rPr>
        <w:t xml:space="preserve"> m.</w:t>
      </w:r>
      <w:r w:rsidR="006438E6" w:rsidRPr="006438E6">
        <w:rPr>
          <w:bCs/>
          <w:szCs w:val="24"/>
          <w:lang w:eastAsia="lt-LT"/>
        </w:rPr>
        <w:t xml:space="preserve"> </w:t>
      </w:r>
      <w:r w:rsidR="00A1574C">
        <w:rPr>
          <w:bCs/>
          <w:szCs w:val="24"/>
          <w:lang w:eastAsia="lt-LT"/>
        </w:rPr>
        <w:t xml:space="preserve">vasario </w:t>
      </w:r>
      <w:r w:rsidR="006438E6">
        <w:rPr>
          <w:bCs/>
          <w:szCs w:val="24"/>
          <w:lang w:val="en-GB" w:eastAsia="lt-LT"/>
        </w:rPr>
        <w:t xml:space="preserve"> </w:t>
      </w:r>
      <w:r w:rsidR="00704FEB" w:rsidRPr="006438E6">
        <w:rPr>
          <w:bCs/>
          <w:szCs w:val="24"/>
          <w:lang w:eastAsia="lt-LT"/>
        </w:rPr>
        <w:t>d.</w:t>
      </w:r>
      <w:r w:rsidR="001D4D8B" w:rsidRPr="006438E6">
        <w:rPr>
          <w:bCs/>
          <w:szCs w:val="24"/>
          <w:lang w:eastAsia="lt-LT"/>
        </w:rPr>
        <w:t xml:space="preserve"> </w:t>
      </w:r>
      <w:r w:rsidR="000B08DD" w:rsidRPr="006438E6">
        <w:rPr>
          <w:bCs/>
          <w:szCs w:val="24"/>
          <w:lang w:eastAsia="lt-LT"/>
        </w:rPr>
        <w:t>potvarkiu</w:t>
      </w:r>
      <w:r w:rsidR="001D4D8B" w:rsidRPr="006438E6">
        <w:rPr>
          <w:bCs/>
          <w:szCs w:val="24"/>
          <w:lang w:eastAsia="lt-LT"/>
        </w:rPr>
        <w:t xml:space="preserve"> Nr. </w:t>
      </w:r>
      <w:r w:rsidR="006438E6" w:rsidRPr="006438E6">
        <w:rPr>
          <w:bCs/>
          <w:szCs w:val="24"/>
          <w:lang w:eastAsia="lt-LT"/>
        </w:rPr>
        <w:t>V1-</w:t>
      </w:r>
    </w:p>
    <w:p w14:paraId="17352F7B" w14:textId="77777777" w:rsidR="002A3ECE" w:rsidRPr="006438E6" w:rsidRDefault="002A3ECE" w:rsidP="006438E6">
      <w:pPr>
        <w:shd w:val="clear" w:color="auto" w:fill="FFFFFF"/>
        <w:ind w:left="5103"/>
        <w:rPr>
          <w:bCs/>
          <w:szCs w:val="24"/>
          <w:lang w:eastAsia="lt-LT"/>
        </w:rPr>
      </w:pPr>
    </w:p>
    <w:p w14:paraId="7CE26021"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TRŪKSTAMŲ SPECIALYBIŲ GYDYTOJŲ SKATINIMO DIRBTI IGNALINOS RAJONO SAVIVALDYBĖS ASMENS SVEIKATOS PRIEŽIŪROS ĮSTAIGOJE PRAŠYMŲ NAGRINĖJIMO KOMISIJOS DARBO NUOSTATAI</w:t>
      </w:r>
    </w:p>
    <w:p w14:paraId="138EDD0F"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p>
    <w:p w14:paraId="6AC340B8"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I SKYRIUS</w:t>
      </w:r>
    </w:p>
    <w:p w14:paraId="5F96BC7E"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BENDROJI DALIS</w:t>
      </w:r>
    </w:p>
    <w:p w14:paraId="34CA0BF6" w14:textId="77777777" w:rsidR="00FE7737" w:rsidRPr="00FE7737" w:rsidRDefault="00FE7737" w:rsidP="00FE7737">
      <w:pPr>
        <w:widowControl w:val="0"/>
        <w:tabs>
          <w:tab w:val="left" w:pos="1293"/>
        </w:tabs>
        <w:overflowPunct w:val="0"/>
        <w:autoSpaceDE w:val="0"/>
        <w:autoSpaceDN w:val="0"/>
        <w:adjustRightInd w:val="0"/>
        <w:jc w:val="both"/>
        <w:rPr>
          <w:rFonts w:eastAsia="Calibri"/>
          <w:b/>
          <w:szCs w:val="24"/>
        </w:rPr>
      </w:pPr>
    </w:p>
    <w:p w14:paraId="46399C35" w14:textId="49DE2D58" w:rsidR="00FE7737" w:rsidRPr="00FE7737" w:rsidRDefault="00FE7737" w:rsidP="00FE7737">
      <w:pPr>
        <w:widowControl w:val="0"/>
        <w:tabs>
          <w:tab w:val="left" w:pos="1293"/>
          <w:tab w:val="left" w:pos="1418"/>
        </w:tabs>
        <w:overflowPunct w:val="0"/>
        <w:autoSpaceDE w:val="0"/>
        <w:autoSpaceDN w:val="0"/>
        <w:adjustRightInd w:val="0"/>
        <w:ind w:firstLine="1134"/>
        <w:jc w:val="both"/>
        <w:rPr>
          <w:rFonts w:eastAsia="Calibri"/>
          <w:b/>
          <w:szCs w:val="24"/>
        </w:rPr>
      </w:pPr>
      <w:r w:rsidRPr="00FE7737">
        <w:rPr>
          <w:rFonts w:eastAsia="Calibri"/>
          <w:szCs w:val="24"/>
        </w:rPr>
        <w:t xml:space="preserve">1. </w:t>
      </w:r>
      <w:r w:rsidRPr="00FE7737">
        <w:rPr>
          <w:szCs w:val="24"/>
          <w:lang w:eastAsia="lt-LT"/>
        </w:rPr>
        <w:t xml:space="preserve">Trūkstamų specialybių gydytojų skatinimo dirbti Ignalinos rajono savivaldybės asmens sveikatos priežiūros įstaigoje prašymų nagrinėjimo komisija </w:t>
      </w:r>
      <w:r w:rsidRPr="00FE7737">
        <w:rPr>
          <w:rFonts w:eastAsia="Calibri"/>
          <w:szCs w:val="24"/>
        </w:rPr>
        <w:t>(toliau – Komisija) sudaroma vadovaujantis Trūkstamų specialybių gydytojų skatinimo dirbti Ignalinos rajono savivaldybės asmens sveikatos priežiūros įstaigoje programa (toliau – Programa) ir veikia vadovaudamasi Programos nuostatomis ir T</w:t>
      </w:r>
      <w:r w:rsidRPr="00FE7737">
        <w:rPr>
          <w:rFonts w:eastAsia="Calibri"/>
          <w:bCs/>
          <w:szCs w:val="24"/>
        </w:rPr>
        <w:t xml:space="preserve">rūkstamų specialybių gydytojų skatinimo dirbti </w:t>
      </w:r>
      <w:r w:rsidR="00726D27">
        <w:rPr>
          <w:rFonts w:eastAsia="Calibri"/>
          <w:bCs/>
          <w:szCs w:val="24"/>
        </w:rPr>
        <w:t>I</w:t>
      </w:r>
      <w:r w:rsidRPr="00FE7737">
        <w:rPr>
          <w:rFonts w:eastAsia="Calibri"/>
          <w:bCs/>
          <w:szCs w:val="24"/>
        </w:rPr>
        <w:t xml:space="preserve">gnalinos rajono savivaldybės asmens sveikatos priežiūros įstaigoje prašymų nagrinėjimo komisijos darbo </w:t>
      </w:r>
      <w:r w:rsidRPr="00FE7737">
        <w:rPr>
          <w:rFonts w:eastAsia="Calibri"/>
          <w:szCs w:val="24"/>
        </w:rPr>
        <w:t xml:space="preserve">nuostatais (toliau – Nuostatai). </w:t>
      </w:r>
    </w:p>
    <w:p w14:paraId="2B2A6DCE" w14:textId="77777777" w:rsidR="00FE7737" w:rsidRPr="00FE7737" w:rsidRDefault="00FE7737" w:rsidP="00FE7737">
      <w:pPr>
        <w:widowControl w:val="0"/>
        <w:tabs>
          <w:tab w:val="left" w:pos="1134"/>
          <w:tab w:val="left" w:pos="1293"/>
          <w:tab w:val="left" w:pos="1418"/>
        </w:tabs>
        <w:overflowPunct w:val="0"/>
        <w:autoSpaceDE w:val="0"/>
        <w:autoSpaceDN w:val="0"/>
        <w:adjustRightInd w:val="0"/>
        <w:ind w:firstLine="1134"/>
        <w:jc w:val="both"/>
        <w:rPr>
          <w:rFonts w:eastAsia="Calibri"/>
          <w:b/>
          <w:szCs w:val="24"/>
        </w:rPr>
      </w:pPr>
      <w:r w:rsidRPr="00FE7737">
        <w:rPr>
          <w:rFonts w:eastAsia="Calibri"/>
          <w:szCs w:val="24"/>
        </w:rPr>
        <w:t xml:space="preserve">2. </w:t>
      </w:r>
      <w:r w:rsidRPr="00FE7737">
        <w:rPr>
          <w:szCs w:val="24"/>
        </w:rPr>
        <w:t>Komisijos veikla grindžiama kolegialiu klausimų svarstymu ir sprendimų priėmimu.</w:t>
      </w:r>
    </w:p>
    <w:p w14:paraId="15C3356E" w14:textId="77777777" w:rsidR="00FE7737" w:rsidRPr="00FE7737" w:rsidRDefault="00FE7737" w:rsidP="00FE7737">
      <w:pPr>
        <w:widowControl w:val="0"/>
        <w:tabs>
          <w:tab w:val="left" w:pos="1134"/>
          <w:tab w:val="left" w:pos="1293"/>
          <w:tab w:val="left" w:pos="1418"/>
        </w:tabs>
        <w:overflowPunct w:val="0"/>
        <w:autoSpaceDE w:val="0"/>
        <w:autoSpaceDN w:val="0"/>
        <w:adjustRightInd w:val="0"/>
        <w:ind w:firstLine="1134"/>
        <w:jc w:val="both"/>
        <w:rPr>
          <w:szCs w:val="24"/>
        </w:rPr>
      </w:pPr>
      <w:r w:rsidRPr="00FE7737">
        <w:rPr>
          <w:rFonts w:eastAsia="Calibri"/>
          <w:szCs w:val="24"/>
        </w:rPr>
        <w:t>3. N</w:t>
      </w:r>
      <w:r w:rsidRPr="00FE7737">
        <w:rPr>
          <w:szCs w:val="24"/>
        </w:rPr>
        <w:t>uostatai keičiami ir tvirtinami Ignalinos rajono savivaldybės (toliau – Savivaldybė) tarybos sprendimu. Jų laikytis privalo visi Komisijos nariai. Komisijos nariams darbo užmokestis nemokamas.</w:t>
      </w:r>
    </w:p>
    <w:p w14:paraId="7CE57C46" w14:textId="77777777" w:rsidR="00FE7737" w:rsidRPr="00FE7737" w:rsidRDefault="00FE7737" w:rsidP="00FE7737">
      <w:pPr>
        <w:widowControl w:val="0"/>
        <w:tabs>
          <w:tab w:val="left" w:pos="1134"/>
          <w:tab w:val="left" w:pos="1293"/>
        </w:tabs>
        <w:overflowPunct w:val="0"/>
        <w:autoSpaceDE w:val="0"/>
        <w:autoSpaceDN w:val="0"/>
        <w:adjustRightInd w:val="0"/>
        <w:ind w:firstLine="851"/>
        <w:jc w:val="both"/>
        <w:rPr>
          <w:rFonts w:eastAsia="Calibri"/>
          <w:b/>
          <w:szCs w:val="24"/>
        </w:rPr>
      </w:pPr>
    </w:p>
    <w:p w14:paraId="0ADD75EE"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II SKYRIUS</w:t>
      </w:r>
    </w:p>
    <w:p w14:paraId="6D01DF89"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KOMISIJOS FUNKCIJOS</w:t>
      </w:r>
    </w:p>
    <w:p w14:paraId="7BE96DD2"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p>
    <w:p w14:paraId="45271696" w14:textId="77777777" w:rsidR="00FE7737" w:rsidRPr="00FE7737" w:rsidRDefault="00FE7737" w:rsidP="00FE7737">
      <w:pPr>
        <w:widowControl w:val="0"/>
        <w:tabs>
          <w:tab w:val="left" w:pos="1134"/>
          <w:tab w:val="left" w:pos="1293"/>
          <w:tab w:val="left" w:pos="1418"/>
        </w:tabs>
        <w:overflowPunct w:val="0"/>
        <w:autoSpaceDE w:val="0"/>
        <w:autoSpaceDN w:val="0"/>
        <w:adjustRightInd w:val="0"/>
        <w:ind w:firstLine="1134"/>
        <w:jc w:val="both"/>
        <w:rPr>
          <w:rFonts w:eastAsia="Calibri"/>
          <w:szCs w:val="24"/>
        </w:rPr>
      </w:pPr>
      <w:r w:rsidRPr="00FE7737">
        <w:rPr>
          <w:rFonts w:eastAsia="Calibri"/>
          <w:szCs w:val="24"/>
        </w:rPr>
        <w:t xml:space="preserve">4. Komisijos funkcija – nagrinėti </w:t>
      </w:r>
      <w:r w:rsidRPr="00FE7737">
        <w:rPr>
          <w:szCs w:val="24"/>
        </w:rPr>
        <w:t xml:space="preserve">Ignalinos rajono asmens sveikatos priežiūros įstaigos (toliau – ASPĮ) </w:t>
      </w:r>
      <w:r w:rsidRPr="00FE7737">
        <w:rPr>
          <w:rFonts w:eastAsia="Calibri"/>
          <w:szCs w:val="24"/>
        </w:rPr>
        <w:t>prašymus dėl skatinimo priemonės skyrimo trūkstamų specialybių gydytojams ir t</w:t>
      </w:r>
      <w:r w:rsidRPr="00FE7737">
        <w:rPr>
          <w:szCs w:val="24"/>
        </w:rPr>
        <w:t>eikti Savivaldybės administracijos direktoriui motyvuotą siūlymą:</w:t>
      </w:r>
    </w:p>
    <w:p w14:paraId="079A57BB"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4.1. skirti skatinimo priemonę, nurodant skatinimo priemonės dydį;</w:t>
      </w:r>
    </w:p>
    <w:p w14:paraId="47244F3D"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 xml:space="preserve">4.2. neskirti skatinimo priemonės (nurodant neskyrimo motyvus). </w:t>
      </w:r>
    </w:p>
    <w:p w14:paraId="5700BABD" w14:textId="77777777" w:rsidR="00FE7737" w:rsidRPr="00FE7737" w:rsidRDefault="00FE7737" w:rsidP="00FE7737">
      <w:pPr>
        <w:widowControl w:val="0"/>
        <w:tabs>
          <w:tab w:val="left" w:pos="1293"/>
        </w:tabs>
        <w:overflowPunct w:val="0"/>
        <w:autoSpaceDE w:val="0"/>
        <w:autoSpaceDN w:val="0"/>
        <w:adjustRightInd w:val="0"/>
        <w:ind w:left="720" w:firstLine="1134"/>
        <w:jc w:val="both"/>
        <w:rPr>
          <w:szCs w:val="24"/>
        </w:rPr>
      </w:pPr>
    </w:p>
    <w:p w14:paraId="5208CDDC"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III SKYRIUS</w:t>
      </w:r>
    </w:p>
    <w:p w14:paraId="36CE4BA9"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r w:rsidRPr="00FE7737">
        <w:rPr>
          <w:rFonts w:eastAsia="Calibri"/>
          <w:b/>
          <w:szCs w:val="24"/>
        </w:rPr>
        <w:t>KOMISIJOS DARBO ORGANIZAVIMAS</w:t>
      </w:r>
    </w:p>
    <w:p w14:paraId="23396AF6" w14:textId="77777777" w:rsidR="00FE7737" w:rsidRPr="00FE7737" w:rsidRDefault="00FE7737" w:rsidP="00FE7737">
      <w:pPr>
        <w:widowControl w:val="0"/>
        <w:tabs>
          <w:tab w:val="left" w:pos="1293"/>
        </w:tabs>
        <w:overflowPunct w:val="0"/>
        <w:autoSpaceDE w:val="0"/>
        <w:autoSpaceDN w:val="0"/>
        <w:adjustRightInd w:val="0"/>
        <w:jc w:val="center"/>
        <w:rPr>
          <w:rFonts w:eastAsia="Calibri"/>
          <w:b/>
          <w:szCs w:val="24"/>
        </w:rPr>
      </w:pPr>
    </w:p>
    <w:p w14:paraId="6CC92DAA" w14:textId="6B7E6940" w:rsidR="00FE7737" w:rsidRPr="00FE7737" w:rsidRDefault="00FE7737" w:rsidP="00FE7737">
      <w:pPr>
        <w:widowControl w:val="0"/>
        <w:tabs>
          <w:tab w:val="left" w:pos="1293"/>
        </w:tabs>
        <w:overflowPunct w:val="0"/>
        <w:autoSpaceDE w:val="0"/>
        <w:autoSpaceDN w:val="0"/>
        <w:adjustRightInd w:val="0"/>
        <w:spacing w:line="254" w:lineRule="auto"/>
        <w:ind w:firstLine="1134"/>
        <w:jc w:val="both"/>
        <w:rPr>
          <w:szCs w:val="24"/>
        </w:rPr>
      </w:pPr>
      <w:r w:rsidRPr="00FE7737">
        <w:rPr>
          <w:szCs w:val="24"/>
        </w:rPr>
        <w:t>5. Komisiją sudaro penki nariai (2 Savivaldybės tarybos nariai (1 atstovas iš opozicijos), 2 Savivaldybės administracijos atstovai, 1 Savivaldybės mero politinio (asmeninio) pasitikėjimo valstybės tarnautojas).</w:t>
      </w:r>
    </w:p>
    <w:p w14:paraId="7CE9CBD7" w14:textId="76652A30" w:rsidR="00FE7737" w:rsidRPr="00FE7737" w:rsidRDefault="00FE7737" w:rsidP="00FE7737">
      <w:pPr>
        <w:widowControl w:val="0"/>
        <w:tabs>
          <w:tab w:val="left" w:pos="1134"/>
          <w:tab w:val="left" w:pos="1293"/>
          <w:tab w:val="left" w:pos="1560"/>
        </w:tabs>
        <w:overflowPunct w:val="0"/>
        <w:autoSpaceDE w:val="0"/>
        <w:autoSpaceDN w:val="0"/>
        <w:adjustRightInd w:val="0"/>
        <w:ind w:firstLine="1134"/>
        <w:jc w:val="both"/>
        <w:rPr>
          <w:szCs w:val="24"/>
        </w:rPr>
      </w:pPr>
      <w:r w:rsidRPr="00FE7737">
        <w:rPr>
          <w:szCs w:val="24"/>
        </w:rPr>
        <w:t>6. Komisijos posėdžius šaukia Komisijos pirmininkas. Nedalyvaujant Komisijos pirmininkui, jo funkcijas atlieka Komisijos pirmininko pavaduotojas. Apie planuojamus rengti posėdžius visiems Komisijos nariams praneša Komisijos sekretorius elektroniniu būdu ne vėliau kaip prieš 2 darbo dienas.</w:t>
      </w:r>
    </w:p>
    <w:p w14:paraId="303DE554" w14:textId="1D8E014B" w:rsidR="00FE7737" w:rsidRPr="00FE7737" w:rsidRDefault="00FE7737" w:rsidP="00FE7737">
      <w:pPr>
        <w:widowControl w:val="0"/>
        <w:tabs>
          <w:tab w:val="left" w:pos="1134"/>
          <w:tab w:val="left" w:pos="1293"/>
          <w:tab w:val="left" w:pos="1560"/>
        </w:tabs>
        <w:overflowPunct w:val="0"/>
        <w:autoSpaceDE w:val="0"/>
        <w:autoSpaceDN w:val="0"/>
        <w:adjustRightInd w:val="0"/>
        <w:ind w:firstLine="1134"/>
        <w:jc w:val="both"/>
        <w:rPr>
          <w:szCs w:val="24"/>
        </w:rPr>
      </w:pPr>
      <w:r w:rsidRPr="00FE7737">
        <w:rPr>
          <w:szCs w:val="24"/>
        </w:rPr>
        <w:t>7. Komisijos sudėtis tvirtinama Savivaldybės mero potvarkiu. Komisijos pirmininkas</w:t>
      </w:r>
      <w:r w:rsidR="00583A44">
        <w:rPr>
          <w:szCs w:val="24"/>
        </w:rPr>
        <w:t xml:space="preserve">, </w:t>
      </w:r>
      <w:r w:rsidR="002F47F5">
        <w:rPr>
          <w:szCs w:val="24"/>
        </w:rPr>
        <w:t>K</w:t>
      </w:r>
      <w:r w:rsidR="00583A44">
        <w:rPr>
          <w:szCs w:val="24"/>
        </w:rPr>
        <w:t>omisijos pirmininko pavaduotojas</w:t>
      </w:r>
      <w:r w:rsidRPr="00FE7737">
        <w:rPr>
          <w:szCs w:val="24"/>
        </w:rPr>
        <w:t xml:space="preserve"> ir Komisijos sekretorius paskiriam</w:t>
      </w:r>
      <w:r w:rsidR="001E1C1E">
        <w:rPr>
          <w:szCs w:val="24"/>
        </w:rPr>
        <w:t>i</w:t>
      </w:r>
      <w:r w:rsidRPr="00FE7737">
        <w:rPr>
          <w:szCs w:val="24"/>
        </w:rPr>
        <w:t xml:space="preserve"> pirmojo Komisijos posėdžio metu iš Komisijos narių.</w:t>
      </w:r>
    </w:p>
    <w:p w14:paraId="5193827C" w14:textId="40114B38" w:rsidR="00FE7737" w:rsidRPr="00FE7737" w:rsidRDefault="00FE7737" w:rsidP="00FE7737">
      <w:pPr>
        <w:widowControl w:val="0"/>
        <w:tabs>
          <w:tab w:val="left" w:pos="1134"/>
          <w:tab w:val="left" w:pos="1293"/>
          <w:tab w:val="left" w:pos="1560"/>
        </w:tabs>
        <w:overflowPunct w:val="0"/>
        <w:autoSpaceDE w:val="0"/>
        <w:autoSpaceDN w:val="0"/>
        <w:adjustRightInd w:val="0"/>
        <w:ind w:firstLine="1134"/>
        <w:jc w:val="both"/>
        <w:rPr>
          <w:szCs w:val="24"/>
        </w:rPr>
      </w:pPr>
      <w:r w:rsidRPr="00FE7737">
        <w:rPr>
          <w:szCs w:val="24"/>
        </w:rPr>
        <w:t xml:space="preserve">8. </w:t>
      </w:r>
      <w:r w:rsidRPr="00FE7737">
        <w:rPr>
          <w:rFonts w:eastAsia="Calibri"/>
          <w:szCs w:val="24"/>
        </w:rPr>
        <w:t xml:space="preserve">Komisijos posėdis yra teisėtas, jeigu jame dalyvauja daugiau nei pusė jos narių. </w:t>
      </w:r>
      <w:r w:rsidRPr="00FE7737">
        <w:rPr>
          <w:szCs w:val="24"/>
        </w:rPr>
        <w:t>Komisijos narys, negalintis atvykti į posėdį, apie tai ne vėliau kaip prieš 1 darbo dieną iki Komisijos posėdžio turi pranešti Komisijos sekretoriui arba Komisijos pirmininkui</w:t>
      </w:r>
      <w:r w:rsidR="002F47F5">
        <w:rPr>
          <w:szCs w:val="24"/>
        </w:rPr>
        <w:t>, j</w:t>
      </w:r>
      <w:r w:rsidR="001E1C1E">
        <w:rPr>
          <w:szCs w:val="24"/>
        </w:rPr>
        <w:t>o</w:t>
      </w:r>
      <w:r w:rsidR="002F47F5">
        <w:rPr>
          <w:szCs w:val="24"/>
        </w:rPr>
        <w:t xml:space="preserve"> nesant</w:t>
      </w:r>
      <w:r w:rsidR="001E1C1E">
        <w:rPr>
          <w:szCs w:val="24"/>
        </w:rPr>
        <w:t xml:space="preserve"> -</w:t>
      </w:r>
      <w:r w:rsidR="002F47F5">
        <w:rPr>
          <w:szCs w:val="24"/>
        </w:rPr>
        <w:t xml:space="preserve"> Komisijos pirmininko pavaduotojui</w:t>
      </w:r>
      <w:r w:rsidRPr="00FE7737">
        <w:rPr>
          <w:szCs w:val="24"/>
        </w:rPr>
        <w:t xml:space="preserve"> elektroniniu paštu arba raštu.</w:t>
      </w:r>
      <w:r w:rsidRPr="00FE7737">
        <w:rPr>
          <w:rFonts w:eastAsia="Calibri"/>
          <w:szCs w:val="24"/>
        </w:rPr>
        <w:t xml:space="preserve"> Savo nuomonę svarstomais klausimais Komisijos narys gali pareikšti raštu iš anksto. </w:t>
      </w:r>
    </w:p>
    <w:p w14:paraId="2301A704" w14:textId="5F4FA3EE" w:rsidR="00FE7737" w:rsidRPr="00FE7737" w:rsidRDefault="00FE7737" w:rsidP="00FE7737">
      <w:pPr>
        <w:widowControl w:val="0"/>
        <w:tabs>
          <w:tab w:val="left" w:pos="1134"/>
          <w:tab w:val="left" w:pos="1293"/>
          <w:tab w:val="left" w:pos="1560"/>
        </w:tabs>
        <w:overflowPunct w:val="0"/>
        <w:autoSpaceDE w:val="0"/>
        <w:autoSpaceDN w:val="0"/>
        <w:adjustRightInd w:val="0"/>
        <w:ind w:firstLine="1134"/>
        <w:jc w:val="both"/>
        <w:rPr>
          <w:szCs w:val="24"/>
        </w:rPr>
      </w:pPr>
      <w:r w:rsidRPr="00FE7737">
        <w:rPr>
          <w:szCs w:val="24"/>
        </w:rPr>
        <w:t>9. Jeigu yra viešųjų ir privačių interesų konfliktas, Komisijos narys, prieš pradedant nagrinėti prašymą, turi nusišalinti, prieš tai pranešęs Komisijos pirmininkui</w:t>
      </w:r>
      <w:r w:rsidR="0073669C">
        <w:rPr>
          <w:szCs w:val="24"/>
        </w:rPr>
        <w:t xml:space="preserve">, jo nesant -Komisijos </w:t>
      </w:r>
      <w:r w:rsidR="0073669C">
        <w:rPr>
          <w:szCs w:val="24"/>
        </w:rPr>
        <w:lastRenderedPageBreak/>
        <w:t>pirmininko pavaduotojui</w:t>
      </w:r>
      <w:r w:rsidRPr="00FE7737">
        <w:rPr>
          <w:szCs w:val="24"/>
        </w:rPr>
        <w:t xml:space="preserve">. Jeigu Komisijos narys nenusišalina, o vėliau dėl to kyla interesų konfliktas, jo vertinimas laikomas negaliojančiu. </w:t>
      </w:r>
    </w:p>
    <w:p w14:paraId="1171015F" w14:textId="77777777" w:rsidR="00FE7737" w:rsidRPr="00FE7737" w:rsidRDefault="00FE7737" w:rsidP="00FE7737">
      <w:pPr>
        <w:widowControl w:val="0"/>
        <w:tabs>
          <w:tab w:val="left" w:pos="1134"/>
          <w:tab w:val="left" w:pos="1293"/>
          <w:tab w:val="left" w:pos="1560"/>
        </w:tabs>
        <w:overflowPunct w:val="0"/>
        <w:autoSpaceDE w:val="0"/>
        <w:autoSpaceDN w:val="0"/>
        <w:adjustRightInd w:val="0"/>
        <w:ind w:firstLine="1134"/>
        <w:jc w:val="both"/>
        <w:rPr>
          <w:color w:val="FF0000"/>
          <w:szCs w:val="24"/>
        </w:rPr>
      </w:pPr>
      <w:r w:rsidRPr="00FE7737">
        <w:rPr>
          <w:szCs w:val="24"/>
        </w:rPr>
        <w:t xml:space="preserve">10. </w:t>
      </w:r>
      <w:r w:rsidRPr="00FE7737">
        <w:rPr>
          <w:rFonts w:eastAsia="Calibri"/>
          <w:szCs w:val="24"/>
        </w:rPr>
        <w:t>Komisijos sprendimai priimami paprasta balsų dauguma. Balsams pasiskirsčius po lygiai, lemia Komisijos pirmininko balsas.</w:t>
      </w:r>
    </w:p>
    <w:p w14:paraId="374E66D7" w14:textId="77777777" w:rsidR="00FE7737" w:rsidRPr="00FE7737" w:rsidRDefault="00FE7737" w:rsidP="00FE7737">
      <w:pPr>
        <w:widowControl w:val="0"/>
        <w:tabs>
          <w:tab w:val="left" w:pos="1293"/>
        </w:tabs>
        <w:overflowPunct w:val="0"/>
        <w:autoSpaceDE w:val="0"/>
        <w:autoSpaceDN w:val="0"/>
        <w:adjustRightInd w:val="0"/>
        <w:ind w:firstLine="567"/>
        <w:jc w:val="center"/>
        <w:rPr>
          <w:rFonts w:eastAsia="Calibri"/>
          <w:color w:val="FF0000"/>
          <w:szCs w:val="24"/>
        </w:rPr>
      </w:pPr>
    </w:p>
    <w:p w14:paraId="55CC0AF7" w14:textId="77777777" w:rsidR="00FE7737" w:rsidRPr="00FE7737" w:rsidRDefault="00FE7737" w:rsidP="00FE7737">
      <w:pPr>
        <w:keepNext/>
        <w:widowControl w:val="0"/>
        <w:tabs>
          <w:tab w:val="left" w:pos="1293"/>
        </w:tabs>
        <w:overflowPunct w:val="0"/>
        <w:autoSpaceDE w:val="0"/>
        <w:autoSpaceDN w:val="0"/>
        <w:adjustRightInd w:val="0"/>
        <w:jc w:val="center"/>
        <w:rPr>
          <w:rFonts w:eastAsia="Calibri"/>
          <w:szCs w:val="24"/>
        </w:rPr>
      </w:pPr>
      <w:r w:rsidRPr="00FE7737">
        <w:rPr>
          <w:b/>
          <w:szCs w:val="24"/>
        </w:rPr>
        <w:t>IV SKYRIUS</w:t>
      </w:r>
    </w:p>
    <w:p w14:paraId="0FCD7CCD" w14:textId="77777777" w:rsidR="00FE7737" w:rsidRPr="00FE7737" w:rsidRDefault="00FE7737" w:rsidP="00FE7737">
      <w:pPr>
        <w:keepNext/>
        <w:widowControl w:val="0"/>
        <w:tabs>
          <w:tab w:val="left" w:pos="1293"/>
        </w:tabs>
        <w:suppressAutoHyphens/>
        <w:overflowPunct w:val="0"/>
        <w:autoSpaceDE w:val="0"/>
        <w:autoSpaceDN w:val="0"/>
        <w:adjustRightInd w:val="0"/>
        <w:jc w:val="center"/>
        <w:rPr>
          <w:szCs w:val="24"/>
        </w:rPr>
      </w:pPr>
      <w:r w:rsidRPr="00FE7737">
        <w:rPr>
          <w:b/>
          <w:szCs w:val="24"/>
        </w:rPr>
        <w:t>PRAŠYMŲ SVARSTYMO TVARKA</w:t>
      </w:r>
    </w:p>
    <w:p w14:paraId="59397A7F" w14:textId="77777777" w:rsidR="00FE7737" w:rsidRPr="00FE7737" w:rsidRDefault="00FE7737" w:rsidP="00FE7737">
      <w:pPr>
        <w:keepNext/>
        <w:widowControl w:val="0"/>
        <w:tabs>
          <w:tab w:val="left" w:pos="1293"/>
        </w:tabs>
        <w:suppressAutoHyphens/>
        <w:overflowPunct w:val="0"/>
        <w:autoSpaceDE w:val="0"/>
        <w:autoSpaceDN w:val="0"/>
        <w:adjustRightInd w:val="0"/>
        <w:jc w:val="center"/>
        <w:rPr>
          <w:b/>
          <w:szCs w:val="24"/>
        </w:rPr>
      </w:pPr>
    </w:p>
    <w:p w14:paraId="0D1D328E" w14:textId="77777777" w:rsidR="00FE7737" w:rsidRPr="00FE7737" w:rsidRDefault="00FE7737" w:rsidP="00FE7737">
      <w:pPr>
        <w:keepNext/>
        <w:widowControl w:val="0"/>
        <w:tabs>
          <w:tab w:val="left" w:pos="1293"/>
          <w:tab w:val="left" w:pos="1560"/>
        </w:tabs>
        <w:overflowPunct w:val="0"/>
        <w:autoSpaceDE w:val="0"/>
        <w:autoSpaceDN w:val="0"/>
        <w:adjustRightInd w:val="0"/>
        <w:ind w:firstLine="1134"/>
        <w:jc w:val="both"/>
        <w:rPr>
          <w:szCs w:val="24"/>
        </w:rPr>
      </w:pPr>
      <w:r w:rsidRPr="00FE7737">
        <w:rPr>
          <w:szCs w:val="24"/>
        </w:rPr>
        <w:t>11. Gavus ASPĮ prašymą, Komisijos sekretorius informuoja Komisijos pirmininką, o jo nesant – Komisijos pirmininko pavaduotoją dėl posėdžio datos nustatymo.</w:t>
      </w:r>
    </w:p>
    <w:p w14:paraId="342931F3"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12. Prašymo</w:t>
      </w:r>
      <w:r w:rsidRPr="00FE7737">
        <w:rPr>
          <w:rFonts w:eastAsia="Calibri"/>
          <w:szCs w:val="24"/>
        </w:rPr>
        <w:t xml:space="preserve"> dėl skatinimo priemonės skyrimo gydytojams</w:t>
      </w:r>
      <w:r w:rsidRPr="00FE7737">
        <w:rPr>
          <w:szCs w:val="24"/>
        </w:rPr>
        <w:t xml:space="preserve"> administracinę atitiktį vertina Komisijos sekretorius, kuris patikrina, ar prašymas atitinka Programos nuostatas. Jei prašymas neatitinka Programoje nurodytų reikalavimų, jis nesvarstomas.</w:t>
      </w:r>
    </w:p>
    <w:p w14:paraId="2B6E123E"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13. Komisija svarsto ASPĮ prašymą ir su juo gautus dokumentus.</w:t>
      </w:r>
    </w:p>
    <w:p w14:paraId="38BE9BA2"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14. Komisija turi teisę:</w:t>
      </w:r>
    </w:p>
    <w:p w14:paraId="036557CB" w14:textId="77777777" w:rsidR="00FE7737" w:rsidRPr="00FE7737" w:rsidRDefault="00FE7737" w:rsidP="00FE7737">
      <w:pPr>
        <w:widowControl w:val="0"/>
        <w:tabs>
          <w:tab w:val="left" w:pos="1293"/>
          <w:tab w:val="left" w:pos="1560"/>
        </w:tabs>
        <w:overflowPunct w:val="0"/>
        <w:autoSpaceDE w:val="0"/>
        <w:autoSpaceDN w:val="0"/>
        <w:adjustRightInd w:val="0"/>
        <w:ind w:left="720" w:firstLine="414"/>
        <w:jc w:val="both"/>
        <w:rPr>
          <w:szCs w:val="24"/>
        </w:rPr>
      </w:pPr>
      <w:r w:rsidRPr="00FE7737">
        <w:rPr>
          <w:szCs w:val="24"/>
        </w:rPr>
        <w:t xml:space="preserve">14.1. </w:t>
      </w:r>
      <w:r w:rsidRPr="00FE7737">
        <w:rPr>
          <w:bCs/>
          <w:szCs w:val="24"/>
        </w:rPr>
        <w:t xml:space="preserve">įpareigoti </w:t>
      </w:r>
      <w:r w:rsidRPr="00FE7737">
        <w:rPr>
          <w:szCs w:val="24"/>
        </w:rPr>
        <w:t xml:space="preserve">ASPĮ </w:t>
      </w:r>
      <w:r w:rsidRPr="00FE7737">
        <w:rPr>
          <w:bCs/>
          <w:szCs w:val="24"/>
        </w:rPr>
        <w:t>pateikti papildomą informaciją</w:t>
      </w:r>
      <w:r w:rsidRPr="00FE7737">
        <w:rPr>
          <w:szCs w:val="24"/>
        </w:rPr>
        <w:t xml:space="preserve">; </w:t>
      </w:r>
    </w:p>
    <w:p w14:paraId="61E5B43A"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14.2. atidėti prašymų nagrinėjimą, kol Komisijos nustatytos sąlygos bus įvykdytos arba bus pateikta papildoma informacija;</w:t>
      </w:r>
    </w:p>
    <w:p w14:paraId="443FF8BA" w14:textId="77777777" w:rsidR="00FE7737" w:rsidRPr="00FE7737" w:rsidRDefault="00FE7737" w:rsidP="00FE7737">
      <w:pPr>
        <w:widowControl w:val="0"/>
        <w:tabs>
          <w:tab w:val="left" w:pos="1293"/>
          <w:tab w:val="left" w:pos="1560"/>
        </w:tabs>
        <w:overflowPunct w:val="0"/>
        <w:autoSpaceDE w:val="0"/>
        <w:autoSpaceDN w:val="0"/>
        <w:adjustRightInd w:val="0"/>
        <w:ind w:left="720" w:firstLine="414"/>
        <w:jc w:val="both"/>
        <w:rPr>
          <w:szCs w:val="24"/>
        </w:rPr>
      </w:pPr>
      <w:r w:rsidRPr="00FE7737">
        <w:rPr>
          <w:szCs w:val="24"/>
        </w:rPr>
        <w:t xml:space="preserve">14.3. kviesti į Komisijos posėdžius </w:t>
      </w:r>
      <w:r w:rsidRPr="00FE7737">
        <w:rPr>
          <w:szCs w:val="24"/>
          <w:lang w:eastAsia="ru-RU"/>
        </w:rPr>
        <w:t>suinteresuotus asmenis.</w:t>
      </w:r>
    </w:p>
    <w:p w14:paraId="6535C15F"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15. Komisija teikia Savivaldybės administracijos direktoriui motyvuotą siūlymą dėl skatinimo priemonės ASPĮ siūlomiems kandidatams:</w:t>
      </w:r>
    </w:p>
    <w:p w14:paraId="5A48567E" w14:textId="77777777" w:rsidR="00FE7737" w:rsidRPr="00FE7737" w:rsidRDefault="00FE7737" w:rsidP="00FE7737">
      <w:pPr>
        <w:widowControl w:val="0"/>
        <w:tabs>
          <w:tab w:val="left" w:pos="1293"/>
          <w:tab w:val="left" w:pos="1560"/>
        </w:tabs>
        <w:overflowPunct w:val="0"/>
        <w:autoSpaceDE w:val="0"/>
        <w:autoSpaceDN w:val="0"/>
        <w:adjustRightInd w:val="0"/>
        <w:ind w:left="720" w:firstLine="414"/>
        <w:jc w:val="both"/>
        <w:rPr>
          <w:szCs w:val="24"/>
        </w:rPr>
      </w:pPr>
      <w:r w:rsidRPr="00FE7737">
        <w:rPr>
          <w:szCs w:val="24"/>
        </w:rPr>
        <w:t>15.1. skirti skatinimo priemonę gydytojui, nurodydama skatinimo priemonės dydį;</w:t>
      </w:r>
    </w:p>
    <w:p w14:paraId="242AF8B7" w14:textId="77777777" w:rsidR="00FE7737" w:rsidRPr="00FE7737" w:rsidRDefault="00FE7737" w:rsidP="00FE7737">
      <w:pPr>
        <w:widowControl w:val="0"/>
        <w:tabs>
          <w:tab w:val="left" w:pos="1293"/>
          <w:tab w:val="left" w:pos="1560"/>
        </w:tabs>
        <w:overflowPunct w:val="0"/>
        <w:autoSpaceDE w:val="0"/>
        <w:autoSpaceDN w:val="0"/>
        <w:adjustRightInd w:val="0"/>
        <w:ind w:left="720" w:firstLine="414"/>
        <w:jc w:val="both"/>
        <w:rPr>
          <w:szCs w:val="24"/>
        </w:rPr>
      </w:pPr>
      <w:r w:rsidRPr="00FE7737">
        <w:rPr>
          <w:szCs w:val="24"/>
        </w:rPr>
        <w:t xml:space="preserve">15.2. neskirti skatinimo priemonės ir nurodo neteikimo motyvus. </w:t>
      </w:r>
    </w:p>
    <w:p w14:paraId="1F944F43" w14:textId="75AB4611"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16. Komisijos sprendimai įforminami protokolu, kurį pasirašo posėdžio pirmininkas</w:t>
      </w:r>
      <w:r w:rsidR="00916FD2">
        <w:rPr>
          <w:szCs w:val="24"/>
        </w:rPr>
        <w:t xml:space="preserve">, </w:t>
      </w:r>
      <w:r w:rsidR="00916FD2" w:rsidRPr="00916FD2">
        <w:rPr>
          <w:rStyle w:val="cf01"/>
          <w:rFonts w:ascii="Times New Roman" w:hAnsi="Times New Roman" w:cs="Times New Roman"/>
          <w:sz w:val="24"/>
          <w:szCs w:val="24"/>
        </w:rPr>
        <w:t>jo nesant – Komisijos pirmininko pavaduotojas</w:t>
      </w:r>
      <w:r w:rsidR="00916FD2">
        <w:rPr>
          <w:rStyle w:val="cf01"/>
        </w:rPr>
        <w:t xml:space="preserve"> </w:t>
      </w:r>
      <w:r w:rsidRPr="00FE7737">
        <w:rPr>
          <w:szCs w:val="24"/>
        </w:rPr>
        <w:t>ir sekretorius. Komisijos posėdžius protokoluoja Komisijos sekretorius. Protokolai parengiami ne vėliau kaip per 3 darbo dienas po posėdžio.</w:t>
      </w:r>
    </w:p>
    <w:p w14:paraId="17B17B75" w14:textId="4101A24A"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 xml:space="preserve">17. Sprendimą dėl skatinimo priemonės skyrimo (neskyrimo) priima </w:t>
      </w:r>
      <w:r w:rsidR="001D2F1B">
        <w:rPr>
          <w:szCs w:val="24"/>
        </w:rPr>
        <w:t>S</w:t>
      </w:r>
      <w:r w:rsidRPr="00FE7737">
        <w:rPr>
          <w:szCs w:val="24"/>
        </w:rPr>
        <w:t>avivaldybės administracijos direktorius, atsižvelgdamas į Komisijos siūlymą.</w:t>
      </w:r>
    </w:p>
    <w:p w14:paraId="0EDA013D"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szCs w:val="24"/>
        </w:rPr>
      </w:pPr>
      <w:r w:rsidRPr="00FE7737">
        <w:rPr>
          <w:szCs w:val="24"/>
        </w:rPr>
        <w:t>18. Apie priimtą sprendimą dėl skatinimo priemonės skyrimo (neskyrimo) ASPĮ per 5 darbo dienas informuojama raštu.</w:t>
      </w:r>
    </w:p>
    <w:p w14:paraId="5C6E2A72"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color w:val="FF0000"/>
          <w:szCs w:val="24"/>
        </w:rPr>
      </w:pPr>
    </w:p>
    <w:p w14:paraId="095F347B" w14:textId="77777777" w:rsidR="00FE7737" w:rsidRPr="00FE7737" w:rsidRDefault="00FE7737" w:rsidP="00FE7737">
      <w:pPr>
        <w:widowControl w:val="0"/>
        <w:tabs>
          <w:tab w:val="left" w:pos="1293"/>
        </w:tabs>
        <w:overflowPunct w:val="0"/>
        <w:autoSpaceDE w:val="0"/>
        <w:autoSpaceDN w:val="0"/>
        <w:adjustRightInd w:val="0"/>
        <w:jc w:val="center"/>
        <w:rPr>
          <w:rFonts w:eastAsia="Calibri"/>
          <w:b/>
          <w:bCs/>
          <w:szCs w:val="24"/>
        </w:rPr>
      </w:pPr>
      <w:r w:rsidRPr="00FE7737">
        <w:rPr>
          <w:rFonts w:eastAsia="Calibri"/>
          <w:b/>
          <w:bCs/>
          <w:szCs w:val="24"/>
        </w:rPr>
        <w:t>V SKYRIUS</w:t>
      </w:r>
    </w:p>
    <w:p w14:paraId="246CF6BA" w14:textId="77777777" w:rsidR="00FE7737" w:rsidRPr="00FE7737" w:rsidRDefault="00FE7737" w:rsidP="00FE7737">
      <w:pPr>
        <w:widowControl w:val="0"/>
        <w:tabs>
          <w:tab w:val="left" w:pos="1293"/>
        </w:tabs>
        <w:overflowPunct w:val="0"/>
        <w:autoSpaceDE w:val="0"/>
        <w:autoSpaceDN w:val="0"/>
        <w:adjustRightInd w:val="0"/>
        <w:jc w:val="center"/>
        <w:rPr>
          <w:rFonts w:eastAsia="Calibri"/>
          <w:b/>
          <w:bCs/>
          <w:szCs w:val="24"/>
        </w:rPr>
      </w:pPr>
      <w:r w:rsidRPr="00FE7737">
        <w:rPr>
          <w:rFonts w:eastAsia="Calibri"/>
          <w:b/>
          <w:bCs/>
          <w:szCs w:val="24"/>
        </w:rPr>
        <w:t>BAIGIAMOSIOS NUOSTATOS</w:t>
      </w:r>
    </w:p>
    <w:p w14:paraId="0341FF36" w14:textId="77777777" w:rsidR="00FE7737" w:rsidRPr="00FE7737" w:rsidRDefault="00FE7737" w:rsidP="00FE7737">
      <w:pPr>
        <w:widowControl w:val="0"/>
        <w:tabs>
          <w:tab w:val="left" w:pos="1293"/>
        </w:tabs>
        <w:overflowPunct w:val="0"/>
        <w:autoSpaceDE w:val="0"/>
        <w:autoSpaceDN w:val="0"/>
        <w:adjustRightInd w:val="0"/>
        <w:jc w:val="center"/>
        <w:rPr>
          <w:rFonts w:eastAsia="Calibri"/>
          <w:b/>
          <w:bCs/>
          <w:szCs w:val="24"/>
        </w:rPr>
      </w:pPr>
    </w:p>
    <w:p w14:paraId="15E87297" w14:textId="3F2BB4A7" w:rsidR="00FE7737" w:rsidRPr="00916FD2" w:rsidRDefault="00FE7737" w:rsidP="00916FD2">
      <w:pPr>
        <w:widowControl w:val="0"/>
        <w:tabs>
          <w:tab w:val="left" w:pos="1293"/>
          <w:tab w:val="left" w:pos="1560"/>
        </w:tabs>
        <w:overflowPunct w:val="0"/>
        <w:autoSpaceDE w:val="0"/>
        <w:autoSpaceDN w:val="0"/>
        <w:adjustRightInd w:val="0"/>
        <w:ind w:firstLine="1134"/>
        <w:rPr>
          <w:rFonts w:eastAsia="Calibri"/>
          <w:szCs w:val="24"/>
          <w:lang w:eastAsia="lt-LT"/>
        </w:rPr>
      </w:pPr>
      <w:r w:rsidRPr="00FE7737">
        <w:rPr>
          <w:rFonts w:eastAsia="Calibri"/>
          <w:szCs w:val="24"/>
          <w:lang w:eastAsia="lt-LT"/>
        </w:rPr>
        <w:t>19. Už Komisijos veiklą atsakingas Komisijos pirmininkas</w:t>
      </w:r>
      <w:r w:rsidR="00916FD2">
        <w:rPr>
          <w:rFonts w:eastAsia="Calibri"/>
          <w:szCs w:val="24"/>
          <w:lang w:eastAsia="lt-LT"/>
        </w:rPr>
        <w:t xml:space="preserve">, </w:t>
      </w:r>
      <w:r w:rsidR="00916FD2" w:rsidRPr="00916FD2">
        <w:rPr>
          <w:rStyle w:val="cf01"/>
          <w:rFonts w:ascii="Times New Roman" w:hAnsi="Times New Roman" w:cs="Times New Roman"/>
          <w:sz w:val="24"/>
          <w:szCs w:val="24"/>
        </w:rPr>
        <w:t>jo nesant – Komisijos pirmininko pavaduotojas</w:t>
      </w:r>
      <w:r w:rsidRPr="00916FD2">
        <w:rPr>
          <w:rFonts w:eastAsia="Calibri"/>
          <w:szCs w:val="24"/>
          <w:lang w:eastAsia="lt-LT"/>
        </w:rPr>
        <w:t>.</w:t>
      </w:r>
    </w:p>
    <w:p w14:paraId="1180D8A3"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rFonts w:eastAsia="Calibri"/>
          <w:szCs w:val="24"/>
          <w:lang w:eastAsia="lt-LT"/>
        </w:rPr>
      </w:pPr>
      <w:r w:rsidRPr="00FE7737">
        <w:rPr>
          <w:rFonts w:eastAsia="Calibri"/>
          <w:szCs w:val="24"/>
          <w:lang w:eastAsia="lt-LT"/>
        </w:rPr>
        <w:t xml:space="preserve">20. </w:t>
      </w:r>
      <w:r w:rsidRPr="00FE7737">
        <w:rPr>
          <w:szCs w:val="24"/>
          <w:lang w:eastAsia="lt-LT"/>
        </w:rPr>
        <w:t>Komisijos darbo nuostatų kontrolę vykdo Savivaldybės administracijos vyriausiasis specialistas (sveikatos reikalų koordinatorius) arba jo funkcijas vykdantis specialistas.</w:t>
      </w:r>
    </w:p>
    <w:p w14:paraId="17039E2A" w14:textId="77777777" w:rsidR="00FE7737" w:rsidRPr="00FE7737" w:rsidRDefault="00FE7737" w:rsidP="00FE7737">
      <w:pPr>
        <w:widowControl w:val="0"/>
        <w:tabs>
          <w:tab w:val="left" w:pos="1293"/>
          <w:tab w:val="left" w:pos="1560"/>
        </w:tabs>
        <w:overflowPunct w:val="0"/>
        <w:autoSpaceDE w:val="0"/>
        <w:autoSpaceDN w:val="0"/>
        <w:adjustRightInd w:val="0"/>
        <w:ind w:firstLine="1134"/>
        <w:jc w:val="both"/>
        <w:rPr>
          <w:rFonts w:eastAsia="Calibri"/>
          <w:szCs w:val="24"/>
          <w:lang w:eastAsia="lt-LT"/>
        </w:rPr>
      </w:pPr>
      <w:r w:rsidRPr="00FE7737">
        <w:rPr>
          <w:rFonts w:eastAsia="Calibri"/>
          <w:szCs w:val="24"/>
          <w:lang w:eastAsia="lt-LT"/>
        </w:rPr>
        <w:t>21. Komisijos nariai, pažeidę teisės aktų, reglamentuojančių Komisijos veiklą, reikalavimus, atsako teisės aktų nustatyta tvarka.</w:t>
      </w:r>
    </w:p>
    <w:p w14:paraId="00D76689" w14:textId="77777777" w:rsidR="00FE7737" w:rsidRDefault="00FE7737" w:rsidP="00FE7737">
      <w:pPr>
        <w:widowControl w:val="0"/>
        <w:tabs>
          <w:tab w:val="left" w:pos="1293"/>
          <w:tab w:val="left" w:pos="1560"/>
        </w:tabs>
        <w:overflowPunct w:val="0"/>
        <w:autoSpaceDE w:val="0"/>
        <w:autoSpaceDN w:val="0"/>
        <w:adjustRightInd w:val="0"/>
        <w:ind w:firstLine="1134"/>
        <w:jc w:val="both"/>
        <w:rPr>
          <w:rFonts w:eastAsia="Calibri"/>
          <w:szCs w:val="24"/>
          <w:lang w:eastAsia="lt-LT"/>
        </w:rPr>
      </w:pPr>
      <w:r w:rsidRPr="00FE7737">
        <w:rPr>
          <w:rFonts w:eastAsia="Calibri"/>
          <w:szCs w:val="24"/>
          <w:lang w:eastAsia="lt-LT"/>
        </w:rPr>
        <w:t>22. Komisijos posėdžiai gali vykti nuotoliniu būdu.</w:t>
      </w:r>
    </w:p>
    <w:p w14:paraId="39454371" w14:textId="30AFA20A" w:rsidR="00B20A4E" w:rsidRPr="00B20A4E" w:rsidRDefault="008A06C9" w:rsidP="00B20A4E">
      <w:pPr>
        <w:shd w:val="clear" w:color="auto" w:fill="FFFFFF"/>
        <w:ind w:firstLine="1134"/>
        <w:jc w:val="both"/>
        <w:rPr>
          <w:rFonts w:ascii="Calibri" w:hAnsi="Calibri" w:cs="Calibri"/>
          <w:color w:val="212529"/>
          <w:sz w:val="22"/>
          <w:szCs w:val="22"/>
          <w:lang w:eastAsia="lt-LT"/>
        </w:rPr>
      </w:pPr>
      <w:r>
        <w:rPr>
          <w:rFonts w:eastAsia="Calibri"/>
          <w:szCs w:val="24"/>
          <w:lang w:eastAsia="lt-LT"/>
        </w:rPr>
        <w:t xml:space="preserve">23. </w:t>
      </w:r>
      <w:r w:rsidR="00A85335">
        <w:rPr>
          <w:color w:val="212529"/>
          <w:shd w:val="clear" w:color="auto" w:fill="FFFFFF"/>
        </w:rPr>
        <w:t>Komisijos</w:t>
      </w:r>
      <w:r w:rsidR="003E7378">
        <w:rPr>
          <w:color w:val="212529"/>
          <w:shd w:val="clear" w:color="auto" w:fill="FFFFFF"/>
        </w:rPr>
        <w:t xml:space="preserve"> sudėtis ir </w:t>
      </w:r>
      <w:r w:rsidR="00B20A4E" w:rsidRPr="009E09A8">
        <w:rPr>
          <w:color w:val="212529"/>
          <w:shd w:val="clear" w:color="auto" w:fill="FFFFFF"/>
        </w:rPr>
        <w:t>komisijos darbo nuostatai</w:t>
      </w:r>
      <w:r w:rsidR="00B20A4E">
        <w:rPr>
          <w:color w:val="212529"/>
          <w:shd w:val="clear" w:color="auto" w:fill="FFFFFF"/>
        </w:rPr>
        <w:t xml:space="preserve"> </w:t>
      </w:r>
      <w:r w:rsidR="00B20A4E" w:rsidRPr="00B20A4E">
        <w:rPr>
          <w:color w:val="212529"/>
          <w:szCs w:val="24"/>
          <w:lang w:eastAsia="lt-LT"/>
        </w:rPr>
        <w:t xml:space="preserve">gali būti </w:t>
      </w:r>
      <w:r w:rsidR="000024C4">
        <w:rPr>
          <w:color w:val="212529"/>
          <w:szCs w:val="24"/>
          <w:lang w:eastAsia="lt-LT"/>
        </w:rPr>
        <w:t>keičiami ar pripažįstami</w:t>
      </w:r>
      <w:r w:rsidR="00B20A4E" w:rsidRPr="00B20A4E">
        <w:rPr>
          <w:color w:val="212529"/>
          <w:szCs w:val="24"/>
          <w:lang w:eastAsia="lt-LT"/>
        </w:rPr>
        <w:t xml:space="preserve"> netekusiais galios Ignalinos rajono savivaldybės mero potvarkiu.</w:t>
      </w:r>
    </w:p>
    <w:p w14:paraId="4EC73B84" w14:textId="77777777" w:rsidR="00574B51" w:rsidRPr="006438E6" w:rsidRDefault="00574B51" w:rsidP="000024C4">
      <w:pPr>
        <w:widowControl w:val="0"/>
        <w:tabs>
          <w:tab w:val="left" w:pos="540"/>
          <w:tab w:val="left" w:pos="900"/>
        </w:tabs>
        <w:suppressAutoHyphens/>
        <w:jc w:val="both"/>
        <w:rPr>
          <w:szCs w:val="24"/>
          <w:lang w:eastAsia="sa-IN" w:bidi="sa-IN"/>
        </w:rPr>
      </w:pPr>
    </w:p>
    <w:p w14:paraId="4C4313CA" w14:textId="77777777" w:rsidR="003140C2" w:rsidRPr="006438E6" w:rsidRDefault="00704FEB" w:rsidP="006438E6">
      <w:pPr>
        <w:widowControl w:val="0"/>
        <w:tabs>
          <w:tab w:val="left" w:pos="900"/>
        </w:tabs>
        <w:suppressAutoHyphens/>
        <w:jc w:val="center"/>
        <w:rPr>
          <w:szCs w:val="24"/>
          <w:lang w:eastAsia="sa-IN" w:bidi="sa-IN"/>
        </w:rPr>
      </w:pPr>
      <w:r w:rsidRPr="006438E6">
        <w:rPr>
          <w:szCs w:val="24"/>
          <w:lang w:eastAsia="sa-IN" w:bidi="sa-IN"/>
        </w:rPr>
        <w:t>_____________________</w:t>
      </w:r>
    </w:p>
    <w:sectPr w:rsidR="003140C2" w:rsidRPr="006438E6" w:rsidSect="006438E6">
      <w:headerReference w:type="even" r:id="rId10"/>
      <w:headerReference w:type="default" r:id="rId11"/>
      <w:footerReference w:type="even" r:id="rId12"/>
      <w:footerReference w:type="default" r:id="rId13"/>
      <w:headerReference w:type="first" r:id="rId14"/>
      <w:footerReference w:type="first" r:id="rId15"/>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0424E" w14:textId="77777777" w:rsidR="00E70BD2" w:rsidRDefault="00E70BD2" w:rsidP="006438E6">
      <w:r>
        <w:separator/>
      </w:r>
    </w:p>
  </w:endnote>
  <w:endnote w:type="continuationSeparator" w:id="0">
    <w:p w14:paraId="00682BEA" w14:textId="77777777" w:rsidR="00E70BD2" w:rsidRDefault="00E70BD2" w:rsidP="0064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5" w:usb1="00000000" w:usb2="00000000" w:usb3="00000000" w:csb0="0000008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FDA3" w14:textId="77777777" w:rsidR="006438E6" w:rsidRPr="006438E6" w:rsidRDefault="006438E6" w:rsidP="006438E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9710" w14:textId="77777777" w:rsidR="006438E6" w:rsidRPr="006438E6" w:rsidRDefault="006438E6" w:rsidP="006438E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5817" w14:textId="77777777" w:rsidR="006438E6" w:rsidRPr="006438E6" w:rsidRDefault="006438E6" w:rsidP="006438E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D7955" w14:textId="77777777" w:rsidR="00E70BD2" w:rsidRDefault="00E70BD2" w:rsidP="006438E6">
      <w:r>
        <w:separator/>
      </w:r>
    </w:p>
  </w:footnote>
  <w:footnote w:type="continuationSeparator" w:id="0">
    <w:p w14:paraId="49541A68" w14:textId="77777777" w:rsidR="00E70BD2" w:rsidRDefault="00E70BD2" w:rsidP="00643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250E" w14:textId="77777777" w:rsidR="006438E6" w:rsidRDefault="006438E6" w:rsidP="00EA00B4">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678F83DE" w14:textId="77777777" w:rsidR="006438E6" w:rsidRPr="006438E6" w:rsidRDefault="006438E6" w:rsidP="006438E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85697" w14:textId="3E7EA3CA" w:rsidR="006438E6" w:rsidRDefault="006438E6" w:rsidP="006438E6">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548844C5" w14:textId="77777777" w:rsidR="006438E6" w:rsidRPr="006438E6" w:rsidRDefault="006438E6" w:rsidP="006438E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9B029" w14:textId="77777777" w:rsidR="006438E6" w:rsidRPr="006438E6" w:rsidRDefault="006438E6" w:rsidP="006438E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150C6"/>
    <w:multiLevelType w:val="multilevel"/>
    <w:tmpl w:val="66C0512A"/>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2694"/>
        </w:tabs>
        <w:ind w:left="212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b w:val="0"/>
        <w:i w:val="0"/>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07341AA"/>
    <w:multiLevelType w:val="hybridMultilevel"/>
    <w:tmpl w:val="A2CCE678"/>
    <w:lvl w:ilvl="0" w:tplc="2354921C">
      <w:start w:val="1"/>
      <w:numFmt w:val="decimal"/>
      <w:lvlText w:val="%1."/>
      <w:lvlJc w:val="left"/>
      <w:pPr>
        <w:ind w:left="1212" w:hanging="360"/>
      </w:pPr>
      <w:rPr>
        <w:rFonts w:eastAsia="Arial Unicode MS" w:cs="Arial Unicode MS" w:hint="default"/>
        <w:color w:val="000000"/>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2" w15:restartNumberingAfterBreak="0">
    <w:nsid w:val="140B19C4"/>
    <w:multiLevelType w:val="hybridMultilevel"/>
    <w:tmpl w:val="43C2ED30"/>
    <w:lvl w:ilvl="0" w:tplc="F76EFEE0">
      <w:start w:val="1"/>
      <w:numFmt w:val="decimal"/>
      <w:lvlText w:val="%1."/>
      <w:lvlJc w:val="left"/>
      <w:pPr>
        <w:tabs>
          <w:tab w:val="num" w:pos="1080"/>
        </w:tabs>
        <w:ind w:left="1080" w:hanging="360"/>
      </w:pPr>
      <w:rPr>
        <w:rFonts w:hint="default"/>
      </w:rPr>
    </w:lvl>
    <w:lvl w:ilvl="1" w:tplc="949CAEE6">
      <w:numFmt w:val="none"/>
      <w:lvlText w:val=""/>
      <w:lvlJc w:val="left"/>
      <w:pPr>
        <w:tabs>
          <w:tab w:val="num" w:pos="360"/>
        </w:tabs>
      </w:pPr>
    </w:lvl>
    <w:lvl w:ilvl="2" w:tplc="3E28E58A">
      <w:numFmt w:val="none"/>
      <w:lvlText w:val=""/>
      <w:lvlJc w:val="left"/>
      <w:pPr>
        <w:tabs>
          <w:tab w:val="num" w:pos="360"/>
        </w:tabs>
      </w:pPr>
    </w:lvl>
    <w:lvl w:ilvl="3" w:tplc="A29A9860">
      <w:numFmt w:val="none"/>
      <w:lvlText w:val=""/>
      <w:lvlJc w:val="left"/>
      <w:pPr>
        <w:tabs>
          <w:tab w:val="num" w:pos="360"/>
        </w:tabs>
      </w:pPr>
    </w:lvl>
    <w:lvl w:ilvl="4" w:tplc="1C9869E0">
      <w:numFmt w:val="none"/>
      <w:lvlText w:val=""/>
      <w:lvlJc w:val="left"/>
      <w:pPr>
        <w:tabs>
          <w:tab w:val="num" w:pos="360"/>
        </w:tabs>
      </w:pPr>
    </w:lvl>
    <w:lvl w:ilvl="5" w:tplc="2FC057BE">
      <w:numFmt w:val="none"/>
      <w:lvlText w:val=""/>
      <w:lvlJc w:val="left"/>
      <w:pPr>
        <w:tabs>
          <w:tab w:val="num" w:pos="360"/>
        </w:tabs>
      </w:pPr>
    </w:lvl>
    <w:lvl w:ilvl="6" w:tplc="87AEAFBC">
      <w:numFmt w:val="none"/>
      <w:lvlText w:val=""/>
      <w:lvlJc w:val="left"/>
      <w:pPr>
        <w:tabs>
          <w:tab w:val="num" w:pos="360"/>
        </w:tabs>
      </w:pPr>
    </w:lvl>
    <w:lvl w:ilvl="7" w:tplc="6D64F6DE">
      <w:numFmt w:val="none"/>
      <w:lvlText w:val=""/>
      <w:lvlJc w:val="left"/>
      <w:pPr>
        <w:tabs>
          <w:tab w:val="num" w:pos="360"/>
        </w:tabs>
      </w:pPr>
    </w:lvl>
    <w:lvl w:ilvl="8" w:tplc="6E3C60D6">
      <w:numFmt w:val="none"/>
      <w:lvlText w:val=""/>
      <w:lvlJc w:val="left"/>
      <w:pPr>
        <w:tabs>
          <w:tab w:val="num" w:pos="360"/>
        </w:tabs>
      </w:pPr>
    </w:lvl>
  </w:abstractNum>
  <w:abstractNum w:abstractNumId="3" w15:restartNumberingAfterBreak="0">
    <w:nsid w:val="1CBC202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94B5B85"/>
    <w:multiLevelType w:val="multilevel"/>
    <w:tmpl w:val="9A8A1FA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B3668FE"/>
    <w:multiLevelType w:val="multilevel"/>
    <w:tmpl w:val="7156891C"/>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7" w15:restartNumberingAfterBreak="0">
    <w:nsid w:val="2D777AAA"/>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8" w15:restartNumberingAfterBreak="0">
    <w:nsid w:val="33615E6B"/>
    <w:multiLevelType w:val="hybridMultilevel"/>
    <w:tmpl w:val="14403E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D24590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0" w15:restartNumberingAfterBreak="0">
    <w:nsid w:val="4D5E424A"/>
    <w:multiLevelType w:val="multilevel"/>
    <w:tmpl w:val="8990E826"/>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9442ADB"/>
    <w:multiLevelType w:val="hybridMultilevel"/>
    <w:tmpl w:val="3BD0EC9A"/>
    <w:lvl w:ilvl="0" w:tplc="6E7CF916">
      <w:start w:val="1"/>
      <w:numFmt w:val="decimal"/>
      <w:lvlText w:val="%1."/>
      <w:lvlJc w:val="left"/>
      <w:pPr>
        <w:ind w:left="2604" w:hanging="1470"/>
      </w:pPr>
      <w:rPr>
        <w:rFonts w:cs="Times New Roman" w:hint="default"/>
        <w:sz w:val="24"/>
        <w:szCs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84028854">
    <w:abstractNumId w:val="4"/>
  </w:num>
  <w:num w:numId="2" w16cid:durableId="781262981">
    <w:abstractNumId w:val="8"/>
  </w:num>
  <w:num w:numId="3" w16cid:durableId="642195246">
    <w:abstractNumId w:val="11"/>
  </w:num>
  <w:num w:numId="4" w16cid:durableId="179054717">
    <w:abstractNumId w:val="2"/>
  </w:num>
  <w:num w:numId="5" w16cid:durableId="1744599829">
    <w:abstractNumId w:val="6"/>
  </w:num>
  <w:num w:numId="6" w16cid:durableId="2073043543">
    <w:abstractNumId w:val="1"/>
  </w:num>
  <w:num w:numId="7" w16cid:durableId="1052387059">
    <w:abstractNumId w:val="5"/>
  </w:num>
  <w:num w:numId="8" w16cid:durableId="1952127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8413252">
    <w:abstractNumId w:val="3"/>
  </w:num>
  <w:num w:numId="10" w16cid:durableId="1479613145">
    <w:abstractNumId w:val="7"/>
  </w:num>
  <w:num w:numId="11" w16cid:durableId="1851142769">
    <w:abstractNumId w:val="9"/>
  </w:num>
  <w:num w:numId="12" w16cid:durableId="8598534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EB"/>
    <w:rsid w:val="00000A1B"/>
    <w:rsid w:val="000024C4"/>
    <w:rsid w:val="00027F3E"/>
    <w:rsid w:val="00034617"/>
    <w:rsid w:val="000455CA"/>
    <w:rsid w:val="00045F1F"/>
    <w:rsid w:val="000609E6"/>
    <w:rsid w:val="00061F8D"/>
    <w:rsid w:val="00067CEC"/>
    <w:rsid w:val="00071AD4"/>
    <w:rsid w:val="000819C9"/>
    <w:rsid w:val="000904C7"/>
    <w:rsid w:val="00097C68"/>
    <w:rsid w:val="000A55E1"/>
    <w:rsid w:val="000A61D6"/>
    <w:rsid w:val="000B08DD"/>
    <w:rsid w:val="000B0901"/>
    <w:rsid w:val="000B469C"/>
    <w:rsid w:val="000B6CBA"/>
    <w:rsid w:val="000C5DAB"/>
    <w:rsid w:val="000D2ADA"/>
    <w:rsid w:val="000D5BF0"/>
    <w:rsid w:val="000E2470"/>
    <w:rsid w:val="000F2D4C"/>
    <w:rsid w:val="00102FC2"/>
    <w:rsid w:val="00103147"/>
    <w:rsid w:val="00105BE6"/>
    <w:rsid w:val="00112729"/>
    <w:rsid w:val="0013140E"/>
    <w:rsid w:val="00144D79"/>
    <w:rsid w:val="00145D26"/>
    <w:rsid w:val="0015062D"/>
    <w:rsid w:val="00155A34"/>
    <w:rsid w:val="00156A88"/>
    <w:rsid w:val="00167324"/>
    <w:rsid w:val="00171471"/>
    <w:rsid w:val="001760DF"/>
    <w:rsid w:val="00180577"/>
    <w:rsid w:val="001813DE"/>
    <w:rsid w:val="00183846"/>
    <w:rsid w:val="00186FCA"/>
    <w:rsid w:val="001905D2"/>
    <w:rsid w:val="001A26F7"/>
    <w:rsid w:val="001C57DE"/>
    <w:rsid w:val="001D2F1B"/>
    <w:rsid w:val="001D42CE"/>
    <w:rsid w:val="001D4D8B"/>
    <w:rsid w:val="001E0838"/>
    <w:rsid w:val="001E1C1E"/>
    <w:rsid w:val="001E7BFC"/>
    <w:rsid w:val="001F2E6B"/>
    <w:rsid w:val="00200D6B"/>
    <w:rsid w:val="00210641"/>
    <w:rsid w:val="00210D63"/>
    <w:rsid w:val="002116F4"/>
    <w:rsid w:val="00213371"/>
    <w:rsid w:val="00216F1E"/>
    <w:rsid w:val="002302B5"/>
    <w:rsid w:val="0023555C"/>
    <w:rsid w:val="00244ABF"/>
    <w:rsid w:val="00245A48"/>
    <w:rsid w:val="002611B1"/>
    <w:rsid w:val="00277CC9"/>
    <w:rsid w:val="00292C4B"/>
    <w:rsid w:val="002A0706"/>
    <w:rsid w:val="002A3ECE"/>
    <w:rsid w:val="002B0FBB"/>
    <w:rsid w:val="002C3B0E"/>
    <w:rsid w:val="002D09A9"/>
    <w:rsid w:val="002E6EF6"/>
    <w:rsid w:val="002F150D"/>
    <w:rsid w:val="002F47F5"/>
    <w:rsid w:val="0030360A"/>
    <w:rsid w:val="00303C17"/>
    <w:rsid w:val="003140C2"/>
    <w:rsid w:val="00336E47"/>
    <w:rsid w:val="003430BF"/>
    <w:rsid w:val="00353380"/>
    <w:rsid w:val="00355108"/>
    <w:rsid w:val="00373139"/>
    <w:rsid w:val="0037460E"/>
    <w:rsid w:val="00377A7C"/>
    <w:rsid w:val="00380B71"/>
    <w:rsid w:val="00390C01"/>
    <w:rsid w:val="003A1E05"/>
    <w:rsid w:val="003A3973"/>
    <w:rsid w:val="003B1061"/>
    <w:rsid w:val="003B508A"/>
    <w:rsid w:val="003C4A60"/>
    <w:rsid w:val="003C6836"/>
    <w:rsid w:val="003D5D02"/>
    <w:rsid w:val="003E7378"/>
    <w:rsid w:val="00404436"/>
    <w:rsid w:val="00404EC0"/>
    <w:rsid w:val="00415013"/>
    <w:rsid w:val="00425488"/>
    <w:rsid w:val="00432E6F"/>
    <w:rsid w:val="0043433B"/>
    <w:rsid w:val="00434CC7"/>
    <w:rsid w:val="00434DED"/>
    <w:rsid w:val="00442B11"/>
    <w:rsid w:val="00450224"/>
    <w:rsid w:val="00451DEF"/>
    <w:rsid w:val="004708D4"/>
    <w:rsid w:val="004763BB"/>
    <w:rsid w:val="00490E0C"/>
    <w:rsid w:val="00494F02"/>
    <w:rsid w:val="004B0D3D"/>
    <w:rsid w:val="004B2404"/>
    <w:rsid w:val="004B3485"/>
    <w:rsid w:val="004B4AB3"/>
    <w:rsid w:val="004B5B50"/>
    <w:rsid w:val="004B7447"/>
    <w:rsid w:val="004D5FF4"/>
    <w:rsid w:val="004E1149"/>
    <w:rsid w:val="004F1834"/>
    <w:rsid w:val="004F56E6"/>
    <w:rsid w:val="00502D62"/>
    <w:rsid w:val="005045E6"/>
    <w:rsid w:val="005067D3"/>
    <w:rsid w:val="0051254D"/>
    <w:rsid w:val="00547236"/>
    <w:rsid w:val="00556520"/>
    <w:rsid w:val="0055777B"/>
    <w:rsid w:val="00561BEE"/>
    <w:rsid w:val="00565A52"/>
    <w:rsid w:val="00567AE2"/>
    <w:rsid w:val="00567EA5"/>
    <w:rsid w:val="00574B51"/>
    <w:rsid w:val="00575028"/>
    <w:rsid w:val="0057607F"/>
    <w:rsid w:val="0057668F"/>
    <w:rsid w:val="0058143A"/>
    <w:rsid w:val="00583A44"/>
    <w:rsid w:val="005860AA"/>
    <w:rsid w:val="005874E2"/>
    <w:rsid w:val="00597888"/>
    <w:rsid w:val="005A1E9F"/>
    <w:rsid w:val="005A568F"/>
    <w:rsid w:val="005B4483"/>
    <w:rsid w:val="005B4F4F"/>
    <w:rsid w:val="005C79C1"/>
    <w:rsid w:val="005E121B"/>
    <w:rsid w:val="005E4228"/>
    <w:rsid w:val="005F0B70"/>
    <w:rsid w:val="005F1A2F"/>
    <w:rsid w:val="005F2EC1"/>
    <w:rsid w:val="005F370C"/>
    <w:rsid w:val="005F5EB5"/>
    <w:rsid w:val="0060688F"/>
    <w:rsid w:val="00623A5D"/>
    <w:rsid w:val="006240BF"/>
    <w:rsid w:val="00635F63"/>
    <w:rsid w:val="006432EA"/>
    <w:rsid w:val="006438E6"/>
    <w:rsid w:val="00643D6B"/>
    <w:rsid w:val="00653DE5"/>
    <w:rsid w:val="006550B1"/>
    <w:rsid w:val="0065754A"/>
    <w:rsid w:val="006611D2"/>
    <w:rsid w:val="00663387"/>
    <w:rsid w:val="006652FF"/>
    <w:rsid w:val="006751AD"/>
    <w:rsid w:val="006815A9"/>
    <w:rsid w:val="00694F3E"/>
    <w:rsid w:val="006A0899"/>
    <w:rsid w:val="006A307C"/>
    <w:rsid w:val="006B0089"/>
    <w:rsid w:val="006B0C12"/>
    <w:rsid w:val="006C3F41"/>
    <w:rsid w:val="006C7BBC"/>
    <w:rsid w:val="006D0E7D"/>
    <w:rsid w:val="006E386E"/>
    <w:rsid w:val="0070011F"/>
    <w:rsid w:val="00704FEB"/>
    <w:rsid w:val="00726D27"/>
    <w:rsid w:val="00727F60"/>
    <w:rsid w:val="0073364B"/>
    <w:rsid w:val="0073669C"/>
    <w:rsid w:val="007466A2"/>
    <w:rsid w:val="00751F77"/>
    <w:rsid w:val="0075440E"/>
    <w:rsid w:val="00760A1C"/>
    <w:rsid w:val="007624B5"/>
    <w:rsid w:val="00780028"/>
    <w:rsid w:val="007800AC"/>
    <w:rsid w:val="00781AA9"/>
    <w:rsid w:val="00785A9C"/>
    <w:rsid w:val="007B2BD4"/>
    <w:rsid w:val="007B39CC"/>
    <w:rsid w:val="007C7750"/>
    <w:rsid w:val="007E1F7C"/>
    <w:rsid w:val="007E2ECD"/>
    <w:rsid w:val="007E585D"/>
    <w:rsid w:val="007E7D13"/>
    <w:rsid w:val="007F32C6"/>
    <w:rsid w:val="008049CA"/>
    <w:rsid w:val="00804A32"/>
    <w:rsid w:val="008123FB"/>
    <w:rsid w:val="00813EF0"/>
    <w:rsid w:val="008254E3"/>
    <w:rsid w:val="00826551"/>
    <w:rsid w:val="00837F6F"/>
    <w:rsid w:val="008507B8"/>
    <w:rsid w:val="00855F58"/>
    <w:rsid w:val="00860419"/>
    <w:rsid w:val="00862A8A"/>
    <w:rsid w:val="008804BA"/>
    <w:rsid w:val="008870F2"/>
    <w:rsid w:val="00887BC3"/>
    <w:rsid w:val="008966A0"/>
    <w:rsid w:val="008A06C9"/>
    <w:rsid w:val="008A08A5"/>
    <w:rsid w:val="008A74AD"/>
    <w:rsid w:val="008B3447"/>
    <w:rsid w:val="008B3FB9"/>
    <w:rsid w:val="008B4052"/>
    <w:rsid w:val="008D41D1"/>
    <w:rsid w:val="008D4A43"/>
    <w:rsid w:val="008D55ED"/>
    <w:rsid w:val="008D5B11"/>
    <w:rsid w:val="008D5CD1"/>
    <w:rsid w:val="008E65BD"/>
    <w:rsid w:val="008E712C"/>
    <w:rsid w:val="008F5CA7"/>
    <w:rsid w:val="00901275"/>
    <w:rsid w:val="00906A59"/>
    <w:rsid w:val="00912D8D"/>
    <w:rsid w:val="009164A6"/>
    <w:rsid w:val="00916FD2"/>
    <w:rsid w:val="009310B3"/>
    <w:rsid w:val="009345E1"/>
    <w:rsid w:val="00942ADA"/>
    <w:rsid w:val="009447E4"/>
    <w:rsid w:val="00951E11"/>
    <w:rsid w:val="00962AB4"/>
    <w:rsid w:val="00972156"/>
    <w:rsid w:val="009856F8"/>
    <w:rsid w:val="009A4DF9"/>
    <w:rsid w:val="009A6B80"/>
    <w:rsid w:val="009B42F7"/>
    <w:rsid w:val="009B4584"/>
    <w:rsid w:val="009B5E2D"/>
    <w:rsid w:val="009C1E77"/>
    <w:rsid w:val="009C267C"/>
    <w:rsid w:val="009C29F8"/>
    <w:rsid w:val="009C3C42"/>
    <w:rsid w:val="009D4567"/>
    <w:rsid w:val="009E04A1"/>
    <w:rsid w:val="009E09A8"/>
    <w:rsid w:val="009E2820"/>
    <w:rsid w:val="009E3E5D"/>
    <w:rsid w:val="00A02615"/>
    <w:rsid w:val="00A04A64"/>
    <w:rsid w:val="00A126FC"/>
    <w:rsid w:val="00A14A34"/>
    <w:rsid w:val="00A1574C"/>
    <w:rsid w:val="00A21690"/>
    <w:rsid w:val="00A31E83"/>
    <w:rsid w:val="00A36E16"/>
    <w:rsid w:val="00A441EC"/>
    <w:rsid w:val="00A44DD0"/>
    <w:rsid w:val="00A47467"/>
    <w:rsid w:val="00A5175C"/>
    <w:rsid w:val="00A56D16"/>
    <w:rsid w:val="00A62ECE"/>
    <w:rsid w:val="00A677E5"/>
    <w:rsid w:val="00A7059F"/>
    <w:rsid w:val="00A748F6"/>
    <w:rsid w:val="00A7772F"/>
    <w:rsid w:val="00A80C75"/>
    <w:rsid w:val="00A833E5"/>
    <w:rsid w:val="00A85335"/>
    <w:rsid w:val="00A970F7"/>
    <w:rsid w:val="00AA4E4E"/>
    <w:rsid w:val="00AB08CD"/>
    <w:rsid w:val="00AB1F08"/>
    <w:rsid w:val="00AB4714"/>
    <w:rsid w:val="00AB7A90"/>
    <w:rsid w:val="00AC7988"/>
    <w:rsid w:val="00AD24F4"/>
    <w:rsid w:val="00AD4E94"/>
    <w:rsid w:val="00AD793F"/>
    <w:rsid w:val="00AE20E0"/>
    <w:rsid w:val="00AE55B8"/>
    <w:rsid w:val="00AF1447"/>
    <w:rsid w:val="00AF2485"/>
    <w:rsid w:val="00B04B12"/>
    <w:rsid w:val="00B06652"/>
    <w:rsid w:val="00B10C13"/>
    <w:rsid w:val="00B20A4E"/>
    <w:rsid w:val="00B24313"/>
    <w:rsid w:val="00B27C75"/>
    <w:rsid w:val="00B30D67"/>
    <w:rsid w:val="00B377B9"/>
    <w:rsid w:val="00B4713A"/>
    <w:rsid w:val="00B474C4"/>
    <w:rsid w:val="00B5684E"/>
    <w:rsid w:val="00B63A4C"/>
    <w:rsid w:val="00B75D2A"/>
    <w:rsid w:val="00B967E3"/>
    <w:rsid w:val="00B96B6C"/>
    <w:rsid w:val="00BA19C6"/>
    <w:rsid w:val="00BB2062"/>
    <w:rsid w:val="00BB55BA"/>
    <w:rsid w:val="00BC23AC"/>
    <w:rsid w:val="00BD24C1"/>
    <w:rsid w:val="00BE1BD0"/>
    <w:rsid w:val="00BE319E"/>
    <w:rsid w:val="00BE52D9"/>
    <w:rsid w:val="00BE79B4"/>
    <w:rsid w:val="00BF012C"/>
    <w:rsid w:val="00BF23AE"/>
    <w:rsid w:val="00BF5E1B"/>
    <w:rsid w:val="00BF6486"/>
    <w:rsid w:val="00C03136"/>
    <w:rsid w:val="00C10692"/>
    <w:rsid w:val="00C1273E"/>
    <w:rsid w:val="00C20888"/>
    <w:rsid w:val="00C35432"/>
    <w:rsid w:val="00C61553"/>
    <w:rsid w:val="00C733B0"/>
    <w:rsid w:val="00C75CD6"/>
    <w:rsid w:val="00C94D52"/>
    <w:rsid w:val="00C95CDE"/>
    <w:rsid w:val="00C9648A"/>
    <w:rsid w:val="00CB5B8C"/>
    <w:rsid w:val="00CC1273"/>
    <w:rsid w:val="00CC1C42"/>
    <w:rsid w:val="00CC6AD2"/>
    <w:rsid w:val="00CD7294"/>
    <w:rsid w:val="00CE5855"/>
    <w:rsid w:val="00CE6428"/>
    <w:rsid w:val="00CF111E"/>
    <w:rsid w:val="00D10C04"/>
    <w:rsid w:val="00D12CA2"/>
    <w:rsid w:val="00D14DA1"/>
    <w:rsid w:val="00D35A71"/>
    <w:rsid w:val="00D40179"/>
    <w:rsid w:val="00D4473C"/>
    <w:rsid w:val="00D44E5A"/>
    <w:rsid w:val="00D52D6D"/>
    <w:rsid w:val="00D60CB7"/>
    <w:rsid w:val="00D61901"/>
    <w:rsid w:val="00D66EC3"/>
    <w:rsid w:val="00D678C8"/>
    <w:rsid w:val="00D733A1"/>
    <w:rsid w:val="00D75301"/>
    <w:rsid w:val="00D82F55"/>
    <w:rsid w:val="00D873C0"/>
    <w:rsid w:val="00D91DF5"/>
    <w:rsid w:val="00D95D8C"/>
    <w:rsid w:val="00DA0B14"/>
    <w:rsid w:val="00DA1BAD"/>
    <w:rsid w:val="00DB5FFB"/>
    <w:rsid w:val="00DB759B"/>
    <w:rsid w:val="00DC16B6"/>
    <w:rsid w:val="00DC35DE"/>
    <w:rsid w:val="00DC59A7"/>
    <w:rsid w:val="00DC7357"/>
    <w:rsid w:val="00DD0AFA"/>
    <w:rsid w:val="00DD29EB"/>
    <w:rsid w:val="00DE0ABD"/>
    <w:rsid w:val="00DE3AC4"/>
    <w:rsid w:val="00DF111E"/>
    <w:rsid w:val="00DF2BE0"/>
    <w:rsid w:val="00E040F9"/>
    <w:rsid w:val="00E0605E"/>
    <w:rsid w:val="00E071C8"/>
    <w:rsid w:val="00E15483"/>
    <w:rsid w:val="00E2189B"/>
    <w:rsid w:val="00E23A08"/>
    <w:rsid w:val="00E24A7D"/>
    <w:rsid w:val="00E27775"/>
    <w:rsid w:val="00E31D68"/>
    <w:rsid w:val="00E3419F"/>
    <w:rsid w:val="00E53627"/>
    <w:rsid w:val="00E56FDD"/>
    <w:rsid w:val="00E70BD2"/>
    <w:rsid w:val="00E7487B"/>
    <w:rsid w:val="00E81B8A"/>
    <w:rsid w:val="00EA0E8F"/>
    <w:rsid w:val="00EA3555"/>
    <w:rsid w:val="00EA5FF4"/>
    <w:rsid w:val="00EB1D10"/>
    <w:rsid w:val="00EC3E73"/>
    <w:rsid w:val="00EC4F8C"/>
    <w:rsid w:val="00EC65A1"/>
    <w:rsid w:val="00ED2FF9"/>
    <w:rsid w:val="00ED37A0"/>
    <w:rsid w:val="00ED3930"/>
    <w:rsid w:val="00ED48F8"/>
    <w:rsid w:val="00EF1085"/>
    <w:rsid w:val="00F0119C"/>
    <w:rsid w:val="00F04018"/>
    <w:rsid w:val="00F10865"/>
    <w:rsid w:val="00F1148C"/>
    <w:rsid w:val="00F13FC0"/>
    <w:rsid w:val="00F206C2"/>
    <w:rsid w:val="00F237BC"/>
    <w:rsid w:val="00F3146F"/>
    <w:rsid w:val="00F32608"/>
    <w:rsid w:val="00F36A8D"/>
    <w:rsid w:val="00F36D4D"/>
    <w:rsid w:val="00F375FF"/>
    <w:rsid w:val="00F44F00"/>
    <w:rsid w:val="00F60164"/>
    <w:rsid w:val="00F60C22"/>
    <w:rsid w:val="00F631C2"/>
    <w:rsid w:val="00F640AF"/>
    <w:rsid w:val="00F64DDD"/>
    <w:rsid w:val="00F70207"/>
    <w:rsid w:val="00F72B90"/>
    <w:rsid w:val="00F73703"/>
    <w:rsid w:val="00F8054A"/>
    <w:rsid w:val="00F81942"/>
    <w:rsid w:val="00F819B5"/>
    <w:rsid w:val="00F81A6B"/>
    <w:rsid w:val="00F832F6"/>
    <w:rsid w:val="00F9227D"/>
    <w:rsid w:val="00FC6CD5"/>
    <w:rsid w:val="00FC7C96"/>
    <w:rsid w:val="00FD5CA8"/>
    <w:rsid w:val="00FE7737"/>
    <w:rsid w:val="00FF56A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A266"/>
  <w15:docId w15:val="{C45734F0-3C3E-424B-A516-0F217AC8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16B6"/>
    <w:pPr>
      <w:spacing w:after="0" w:line="240" w:lineRule="auto"/>
    </w:pPr>
    <w:rPr>
      <w:rFonts w:ascii="Times New Roman" w:eastAsia="Times New Roman" w:hAnsi="Times New Roman" w:cs="Times New Roman"/>
      <w:sz w:val="24"/>
      <w:szCs w:val="20"/>
    </w:rPr>
  </w:style>
  <w:style w:type="paragraph" w:styleId="Antrat2">
    <w:name w:val="heading 2"/>
    <w:basedOn w:val="prastasis"/>
    <w:next w:val="prastasis"/>
    <w:link w:val="Antrat2Diagrama"/>
    <w:uiPriority w:val="9"/>
    <w:unhideWhenUsed/>
    <w:qFormat/>
    <w:rsid w:val="002A3EC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5">
    <w:name w:val="heading 5"/>
    <w:basedOn w:val="prastasis"/>
    <w:next w:val="prastasis"/>
    <w:link w:val="Antrat5Diagrama"/>
    <w:unhideWhenUsed/>
    <w:qFormat/>
    <w:rsid w:val="00DC35DE"/>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04FEB"/>
    <w:pPr>
      <w:ind w:left="720"/>
      <w:contextualSpacing/>
    </w:pPr>
  </w:style>
  <w:style w:type="paragraph" w:customStyle="1" w:styleId="BlockText1">
    <w:name w:val="Block Text1"/>
    <w:basedOn w:val="prastasis"/>
    <w:rsid w:val="00972156"/>
    <w:pPr>
      <w:suppressAutoHyphens/>
      <w:ind w:left="-360" w:right="-1054"/>
      <w:jc w:val="both"/>
    </w:pPr>
    <w:rPr>
      <w:szCs w:val="24"/>
      <w:lang w:eastAsia="ar-SA"/>
    </w:rPr>
  </w:style>
  <w:style w:type="paragraph" w:styleId="Pagrindinistekstas">
    <w:name w:val="Body Text"/>
    <w:basedOn w:val="prastasis"/>
    <w:link w:val="PagrindinistekstasDiagrama"/>
    <w:semiHidden/>
    <w:rsid w:val="00D66EC3"/>
    <w:pPr>
      <w:ind w:right="-1054"/>
      <w:jc w:val="both"/>
    </w:pPr>
    <w:rPr>
      <w:szCs w:val="24"/>
    </w:rPr>
  </w:style>
  <w:style w:type="character" w:customStyle="1" w:styleId="PagrindinistekstasDiagrama">
    <w:name w:val="Pagrindinis tekstas Diagrama"/>
    <w:basedOn w:val="Numatytasispastraiposriftas"/>
    <w:link w:val="Pagrindinistekstas"/>
    <w:semiHidden/>
    <w:rsid w:val="00D66EC3"/>
    <w:rPr>
      <w:rFonts w:ascii="Times New Roman" w:eastAsia="Times New Roman" w:hAnsi="Times New Roman" w:cs="Times New Roman"/>
      <w:sz w:val="24"/>
      <w:szCs w:val="24"/>
    </w:rPr>
  </w:style>
  <w:style w:type="paragraph" w:styleId="Pagrindinistekstas2">
    <w:name w:val="Body Text 2"/>
    <w:basedOn w:val="prastasis"/>
    <w:link w:val="Pagrindinistekstas2Diagrama"/>
    <w:semiHidden/>
    <w:rsid w:val="00D66EC3"/>
    <w:pPr>
      <w:jc w:val="both"/>
    </w:pPr>
    <w:rPr>
      <w:szCs w:val="24"/>
      <w:lang w:val="en-US"/>
    </w:rPr>
  </w:style>
  <w:style w:type="character" w:customStyle="1" w:styleId="Pagrindinistekstas2Diagrama">
    <w:name w:val="Pagrindinis tekstas 2 Diagrama"/>
    <w:basedOn w:val="Numatytasispastraiposriftas"/>
    <w:link w:val="Pagrindinistekstas2"/>
    <w:semiHidden/>
    <w:rsid w:val="00D66EC3"/>
    <w:rPr>
      <w:rFonts w:ascii="Times New Roman" w:eastAsia="Times New Roman" w:hAnsi="Times New Roman" w:cs="Times New Roman"/>
      <w:sz w:val="24"/>
      <w:szCs w:val="24"/>
      <w:lang w:val="en-US"/>
    </w:rPr>
  </w:style>
  <w:style w:type="paragraph" w:customStyle="1" w:styleId="Default">
    <w:name w:val="Default"/>
    <w:rsid w:val="00D733A1"/>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Debesliotekstas">
    <w:name w:val="Balloon Text"/>
    <w:basedOn w:val="prastasis"/>
    <w:link w:val="DebesliotekstasDiagrama"/>
    <w:uiPriority w:val="99"/>
    <w:semiHidden/>
    <w:unhideWhenUsed/>
    <w:rsid w:val="00D733A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733A1"/>
    <w:rPr>
      <w:rFonts w:ascii="Tahoma" w:eastAsia="Times New Roman" w:hAnsi="Tahoma" w:cs="Tahoma"/>
      <w:sz w:val="16"/>
      <w:szCs w:val="16"/>
    </w:rPr>
  </w:style>
  <w:style w:type="paragraph" w:customStyle="1" w:styleId="Pagrindinistekstas1">
    <w:name w:val="Pagrindinis tekstas1"/>
    <w:link w:val="Pagrindinistekstas0"/>
    <w:uiPriority w:val="99"/>
    <w:rsid w:val="009C3C42"/>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Tekstoblokas">
    <w:name w:val="Block Text"/>
    <w:basedOn w:val="prastasis"/>
    <w:rsid w:val="009C3C42"/>
    <w:pPr>
      <w:widowControl w:val="0"/>
      <w:shd w:val="clear" w:color="auto" w:fill="FFFFFF"/>
      <w:tabs>
        <w:tab w:val="left" w:pos="1293"/>
      </w:tabs>
      <w:overflowPunct w:val="0"/>
      <w:autoSpaceDE w:val="0"/>
      <w:autoSpaceDN w:val="0"/>
      <w:adjustRightInd w:val="0"/>
      <w:spacing w:line="274" w:lineRule="exact"/>
      <w:ind w:left="10" w:right="14"/>
      <w:jc w:val="both"/>
      <w:textAlignment w:val="baseline"/>
    </w:pPr>
  </w:style>
  <w:style w:type="paragraph" w:styleId="Pagrindiniotekstotrauka">
    <w:name w:val="Body Text Indent"/>
    <w:basedOn w:val="prastasis"/>
    <w:link w:val="PagrindiniotekstotraukaDiagrama"/>
    <w:uiPriority w:val="99"/>
    <w:unhideWhenUsed/>
    <w:rsid w:val="00760A1C"/>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60A1C"/>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887BC3"/>
    <w:rPr>
      <w:sz w:val="16"/>
      <w:szCs w:val="16"/>
    </w:rPr>
  </w:style>
  <w:style w:type="paragraph" w:styleId="Komentarotekstas">
    <w:name w:val="annotation text"/>
    <w:basedOn w:val="prastasis"/>
    <w:link w:val="KomentarotekstasDiagrama"/>
    <w:uiPriority w:val="99"/>
    <w:unhideWhenUsed/>
    <w:rsid w:val="00887BC3"/>
    <w:rPr>
      <w:sz w:val="20"/>
    </w:rPr>
  </w:style>
  <w:style w:type="character" w:customStyle="1" w:styleId="KomentarotekstasDiagrama">
    <w:name w:val="Komentaro tekstas Diagrama"/>
    <w:basedOn w:val="Numatytasispastraiposriftas"/>
    <w:link w:val="Komentarotekstas"/>
    <w:uiPriority w:val="99"/>
    <w:rsid w:val="00887BC3"/>
    <w:rPr>
      <w:rFonts w:ascii="Times New Roman" w:eastAsia="Times New Roman" w:hAnsi="Times New Roman" w:cs="Times New Roman"/>
      <w:sz w:val="20"/>
      <w:szCs w:val="20"/>
    </w:rPr>
  </w:style>
  <w:style w:type="character" w:customStyle="1" w:styleId="Antrat5Diagrama">
    <w:name w:val="Antraštė 5 Diagrama"/>
    <w:basedOn w:val="Numatytasispastraiposriftas"/>
    <w:link w:val="Antrat5"/>
    <w:rsid w:val="00DC35DE"/>
    <w:rPr>
      <w:rFonts w:ascii="Calibri" w:eastAsia="Times New Roman" w:hAnsi="Calibri" w:cs="Times New Roman"/>
      <w:b/>
      <w:bCs/>
      <w:i/>
      <w:iCs/>
      <w:sz w:val="26"/>
      <w:szCs w:val="26"/>
      <w:lang w:val="en-GB"/>
    </w:rPr>
  </w:style>
  <w:style w:type="character" w:customStyle="1" w:styleId="Pagrindinistekstas0">
    <w:name w:val="Pagrindinis tekstas_"/>
    <w:link w:val="Pagrindinistekstas1"/>
    <w:uiPriority w:val="99"/>
    <w:locked/>
    <w:rsid w:val="00DC35DE"/>
    <w:rPr>
      <w:rFonts w:ascii="TimesLT" w:eastAsia="Times New Roman" w:hAnsi="TimesLT" w:cs="Times New Roman"/>
      <w:sz w:val="20"/>
      <w:szCs w:val="20"/>
      <w:lang w:val="en-US"/>
    </w:rPr>
  </w:style>
  <w:style w:type="character" w:styleId="Perirtashipersaitas">
    <w:name w:val="FollowedHyperlink"/>
    <w:basedOn w:val="Numatytasispastraiposriftas"/>
    <w:uiPriority w:val="99"/>
    <w:semiHidden/>
    <w:unhideWhenUsed/>
    <w:rsid w:val="00F36A8D"/>
    <w:rPr>
      <w:color w:val="800080" w:themeColor="followedHyperlink"/>
      <w:u w:val="single"/>
    </w:rPr>
  </w:style>
  <w:style w:type="character" w:customStyle="1" w:styleId="Antrat2Diagrama">
    <w:name w:val="Antraštė 2 Diagrama"/>
    <w:basedOn w:val="Numatytasispastraiposriftas"/>
    <w:link w:val="Antrat2"/>
    <w:uiPriority w:val="9"/>
    <w:rsid w:val="002A3ECE"/>
    <w:rPr>
      <w:rFonts w:asciiTheme="majorHAnsi" w:eastAsiaTheme="majorEastAsia" w:hAnsiTheme="majorHAnsi" w:cstheme="majorBidi"/>
      <w:color w:val="365F91" w:themeColor="accent1" w:themeShade="BF"/>
      <w:sz w:val="26"/>
      <w:szCs w:val="26"/>
    </w:rPr>
  </w:style>
  <w:style w:type="paragraph" w:styleId="Antrats">
    <w:name w:val="header"/>
    <w:basedOn w:val="prastasis"/>
    <w:link w:val="AntratsDiagrama"/>
    <w:uiPriority w:val="99"/>
    <w:unhideWhenUsed/>
    <w:rsid w:val="006438E6"/>
    <w:pPr>
      <w:tabs>
        <w:tab w:val="center" w:pos="4819"/>
        <w:tab w:val="right" w:pos="9638"/>
      </w:tabs>
    </w:pPr>
  </w:style>
  <w:style w:type="character" w:customStyle="1" w:styleId="AntratsDiagrama">
    <w:name w:val="Antraštės Diagrama"/>
    <w:basedOn w:val="Numatytasispastraiposriftas"/>
    <w:link w:val="Antrats"/>
    <w:uiPriority w:val="99"/>
    <w:rsid w:val="006438E6"/>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6438E6"/>
    <w:pPr>
      <w:tabs>
        <w:tab w:val="center" w:pos="4819"/>
        <w:tab w:val="right" w:pos="9638"/>
      </w:tabs>
    </w:pPr>
  </w:style>
  <w:style w:type="character" w:customStyle="1" w:styleId="PoratDiagrama">
    <w:name w:val="Poraštė Diagrama"/>
    <w:basedOn w:val="Numatytasispastraiposriftas"/>
    <w:link w:val="Porat"/>
    <w:uiPriority w:val="99"/>
    <w:rsid w:val="006438E6"/>
    <w:rPr>
      <w:rFonts w:ascii="Times New Roman" w:eastAsia="Times New Roman" w:hAnsi="Times New Roman" w:cs="Times New Roman"/>
      <w:sz w:val="24"/>
      <w:szCs w:val="20"/>
    </w:rPr>
  </w:style>
  <w:style w:type="character" w:styleId="Puslapionumeris">
    <w:name w:val="page number"/>
    <w:basedOn w:val="Numatytasispastraiposriftas"/>
    <w:uiPriority w:val="99"/>
    <w:semiHidden/>
    <w:unhideWhenUsed/>
    <w:rsid w:val="006438E6"/>
  </w:style>
  <w:style w:type="character" w:styleId="Hipersaitas">
    <w:name w:val="Hyperlink"/>
    <w:basedOn w:val="Numatytasispastraiposriftas"/>
    <w:uiPriority w:val="99"/>
    <w:semiHidden/>
    <w:unhideWhenUsed/>
    <w:rsid w:val="00EB1D10"/>
    <w:rPr>
      <w:color w:val="0000FF"/>
      <w:u w:val="single"/>
    </w:rPr>
  </w:style>
  <w:style w:type="paragraph" w:styleId="Komentarotema">
    <w:name w:val="annotation subject"/>
    <w:basedOn w:val="Komentarotekstas"/>
    <w:next w:val="Komentarotekstas"/>
    <w:link w:val="KomentarotemaDiagrama"/>
    <w:uiPriority w:val="99"/>
    <w:semiHidden/>
    <w:unhideWhenUsed/>
    <w:rsid w:val="00EC4F8C"/>
    <w:rPr>
      <w:b/>
      <w:bCs/>
    </w:rPr>
  </w:style>
  <w:style w:type="character" w:customStyle="1" w:styleId="KomentarotemaDiagrama">
    <w:name w:val="Komentaro tema Diagrama"/>
    <w:basedOn w:val="KomentarotekstasDiagrama"/>
    <w:link w:val="Komentarotema"/>
    <w:uiPriority w:val="99"/>
    <w:semiHidden/>
    <w:rsid w:val="00EC4F8C"/>
    <w:rPr>
      <w:rFonts w:ascii="Times New Roman" w:eastAsia="Times New Roman" w:hAnsi="Times New Roman" w:cs="Times New Roman"/>
      <w:b/>
      <w:bCs/>
      <w:sz w:val="20"/>
      <w:szCs w:val="20"/>
    </w:rPr>
  </w:style>
  <w:style w:type="character" w:customStyle="1" w:styleId="cf01">
    <w:name w:val="cf01"/>
    <w:basedOn w:val="Numatytasispastraiposriftas"/>
    <w:rsid w:val="00916FD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03524">
      <w:bodyDiv w:val="1"/>
      <w:marLeft w:val="0"/>
      <w:marRight w:val="0"/>
      <w:marTop w:val="0"/>
      <w:marBottom w:val="0"/>
      <w:divBdr>
        <w:top w:val="none" w:sz="0" w:space="0" w:color="auto"/>
        <w:left w:val="none" w:sz="0" w:space="0" w:color="auto"/>
        <w:bottom w:val="none" w:sz="0" w:space="0" w:color="auto"/>
        <w:right w:val="none" w:sz="0" w:space="0" w:color="auto"/>
      </w:divBdr>
    </w:div>
    <w:div w:id="178355670">
      <w:bodyDiv w:val="1"/>
      <w:marLeft w:val="0"/>
      <w:marRight w:val="0"/>
      <w:marTop w:val="0"/>
      <w:marBottom w:val="0"/>
      <w:divBdr>
        <w:top w:val="none" w:sz="0" w:space="0" w:color="auto"/>
        <w:left w:val="none" w:sz="0" w:space="0" w:color="auto"/>
        <w:bottom w:val="none" w:sz="0" w:space="0" w:color="auto"/>
        <w:right w:val="none" w:sz="0" w:space="0" w:color="auto"/>
      </w:divBdr>
    </w:div>
    <w:div w:id="218833301">
      <w:bodyDiv w:val="1"/>
      <w:marLeft w:val="0"/>
      <w:marRight w:val="0"/>
      <w:marTop w:val="0"/>
      <w:marBottom w:val="0"/>
      <w:divBdr>
        <w:top w:val="none" w:sz="0" w:space="0" w:color="auto"/>
        <w:left w:val="none" w:sz="0" w:space="0" w:color="auto"/>
        <w:bottom w:val="none" w:sz="0" w:space="0" w:color="auto"/>
        <w:right w:val="none" w:sz="0" w:space="0" w:color="auto"/>
      </w:divBdr>
    </w:div>
    <w:div w:id="529686706">
      <w:bodyDiv w:val="1"/>
      <w:marLeft w:val="0"/>
      <w:marRight w:val="0"/>
      <w:marTop w:val="0"/>
      <w:marBottom w:val="0"/>
      <w:divBdr>
        <w:top w:val="none" w:sz="0" w:space="0" w:color="auto"/>
        <w:left w:val="none" w:sz="0" w:space="0" w:color="auto"/>
        <w:bottom w:val="none" w:sz="0" w:space="0" w:color="auto"/>
        <w:right w:val="none" w:sz="0" w:space="0" w:color="auto"/>
      </w:divBdr>
    </w:div>
    <w:div w:id="839469054">
      <w:bodyDiv w:val="1"/>
      <w:marLeft w:val="0"/>
      <w:marRight w:val="0"/>
      <w:marTop w:val="0"/>
      <w:marBottom w:val="0"/>
      <w:divBdr>
        <w:top w:val="none" w:sz="0" w:space="0" w:color="auto"/>
        <w:left w:val="none" w:sz="0" w:space="0" w:color="auto"/>
        <w:bottom w:val="none" w:sz="0" w:space="0" w:color="auto"/>
        <w:right w:val="none" w:sz="0" w:space="0" w:color="auto"/>
      </w:divBdr>
    </w:div>
    <w:div w:id="1002926031">
      <w:bodyDiv w:val="1"/>
      <w:marLeft w:val="0"/>
      <w:marRight w:val="0"/>
      <w:marTop w:val="0"/>
      <w:marBottom w:val="0"/>
      <w:divBdr>
        <w:top w:val="none" w:sz="0" w:space="0" w:color="auto"/>
        <w:left w:val="none" w:sz="0" w:space="0" w:color="auto"/>
        <w:bottom w:val="none" w:sz="0" w:space="0" w:color="auto"/>
        <w:right w:val="none" w:sz="0" w:space="0" w:color="auto"/>
      </w:divBdr>
    </w:div>
    <w:div w:id="194576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isineinformacija.lt/ignalina/document/39335"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old\Tmp\7a7b592d85044a92ad4dca17b8a4ad6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A4720-FA18-421F-A337-BF0239725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7a7b592d85044a92ad4dca17b8a4ad63</Template>
  <TotalTime>0</TotalTime>
  <Pages>3</Pages>
  <Words>5456</Words>
  <Characters>3110</Characters>
  <Application>Microsoft Office Word</Application>
  <DocSecurity>0</DocSecurity>
  <Lines>25</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Finansinės pritraukimo priemonės trūkstamiems policijos pareigūnams darbo grupės sudėties ir jos reglamento patvirtinimo</vt:lpstr>
      <vt:lpstr/>
    </vt:vector>
  </TitlesOfParts>
  <Manager>2026-01-28</Manager>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Finansinės pritraukimo priemonės trūkstamiems policijos pareigūnams darbo grupės sudėties ir jos reglamento patvirtinimo</dc:title>
  <dc:subject>V1-33</dc:subject>
  <dc:creator>IGNALINOS RAJONO SAVIVALDYBĖS MERAS</dc:creator>
  <cp:lastModifiedBy>Rasa Guogienė</cp:lastModifiedBy>
  <cp:revision>2</cp:revision>
  <cp:lastPrinted>2016-10-11T08:43:00Z</cp:lastPrinted>
  <dcterms:created xsi:type="dcterms:W3CDTF">2026-02-12T08:23:00Z</dcterms:created>
  <dcterms:modified xsi:type="dcterms:W3CDTF">2026-02-12T08:23:00Z</dcterms:modified>
  <cp:category>Potvarkis</cp:category>
</cp:coreProperties>
</file>