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069C6" w14:textId="6B595751" w:rsidR="00D2128D" w:rsidRDefault="00E25651" w:rsidP="00E56CCE">
      <w:pPr>
        <w:tabs>
          <w:tab w:val="clear" w:pos="1293"/>
        </w:tabs>
        <w:jc w:val="center"/>
      </w:pPr>
      <w:r w:rsidRPr="005A7E41">
        <w:rPr>
          <w:noProof/>
          <w:sz w:val="20"/>
          <w:lang w:val="lt-LT" w:eastAsia="lt-LT"/>
        </w:rPr>
        <w:drawing>
          <wp:inline distT="0" distB="0" distL="0" distR="0" wp14:anchorId="60CB3A93" wp14:editId="647EB101">
            <wp:extent cx="57150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 cy="731520"/>
                    </a:xfrm>
                    <a:prstGeom prst="rect">
                      <a:avLst/>
                    </a:prstGeom>
                    <a:noFill/>
                    <a:ln>
                      <a:noFill/>
                    </a:ln>
                  </pic:spPr>
                </pic:pic>
              </a:graphicData>
            </a:graphic>
          </wp:inline>
        </w:drawing>
      </w:r>
    </w:p>
    <w:p w14:paraId="4336BB67" w14:textId="77777777" w:rsidR="00D2128D" w:rsidRPr="00A75751" w:rsidRDefault="00D2128D" w:rsidP="00E56CCE">
      <w:pPr>
        <w:tabs>
          <w:tab w:val="clear" w:pos="1293"/>
        </w:tabs>
        <w:jc w:val="center"/>
        <w:rPr>
          <w:szCs w:val="24"/>
        </w:rPr>
      </w:pPr>
    </w:p>
    <w:p w14:paraId="25C03C88" w14:textId="77777777" w:rsidR="00D2128D" w:rsidRDefault="00D2128D" w:rsidP="00E56CCE">
      <w:pPr>
        <w:tabs>
          <w:tab w:val="clear" w:pos="1293"/>
        </w:tabs>
        <w:jc w:val="center"/>
        <w:rPr>
          <w:b/>
          <w:lang w:val="lt-LT"/>
        </w:rPr>
      </w:pPr>
      <w:bookmarkStart w:id="0" w:name="Institucija"/>
      <w:r>
        <w:rPr>
          <w:b/>
          <w:lang w:val="lt-LT"/>
        </w:rPr>
        <w:t>IGNALINOS RAJONO SAVIVALDYBĖS</w:t>
      </w:r>
    </w:p>
    <w:p w14:paraId="5ADEE647" w14:textId="77777777" w:rsidR="00D2128D" w:rsidRDefault="00D2128D" w:rsidP="00E56CCE">
      <w:pPr>
        <w:tabs>
          <w:tab w:val="clear" w:pos="1293"/>
        </w:tabs>
        <w:jc w:val="center"/>
        <w:rPr>
          <w:b/>
          <w:lang w:val="lt-LT"/>
        </w:rPr>
      </w:pPr>
      <w:r>
        <w:rPr>
          <w:b/>
          <w:lang w:val="lt-LT"/>
        </w:rPr>
        <w:t>ADMINISTRACIJOS DIREKTORIUS</w:t>
      </w:r>
      <w:bookmarkEnd w:id="0"/>
    </w:p>
    <w:p w14:paraId="34350677" w14:textId="77777777" w:rsidR="00D2128D" w:rsidRDefault="00D2128D" w:rsidP="00E56CCE">
      <w:pPr>
        <w:tabs>
          <w:tab w:val="clear" w:pos="1293"/>
        </w:tabs>
        <w:jc w:val="center"/>
        <w:rPr>
          <w:b/>
          <w:lang w:val="lt-LT"/>
        </w:rPr>
      </w:pPr>
    </w:p>
    <w:p w14:paraId="7145C072" w14:textId="77777777" w:rsidR="00E56CCE" w:rsidRDefault="00E56CCE" w:rsidP="00E56CCE">
      <w:pPr>
        <w:tabs>
          <w:tab w:val="clear" w:pos="1293"/>
        </w:tabs>
        <w:jc w:val="center"/>
        <w:rPr>
          <w:b/>
          <w:lang w:val="lt-LT"/>
        </w:rPr>
      </w:pPr>
    </w:p>
    <w:p w14:paraId="1BF4BE9E" w14:textId="77777777" w:rsidR="00D2128D" w:rsidRDefault="00D2128D" w:rsidP="00E56CCE">
      <w:pPr>
        <w:tabs>
          <w:tab w:val="clear" w:pos="1293"/>
        </w:tabs>
        <w:jc w:val="center"/>
        <w:rPr>
          <w:b/>
          <w:lang w:val="lt-LT"/>
        </w:rPr>
      </w:pPr>
      <w:bookmarkStart w:id="1" w:name="Forma"/>
      <w:r>
        <w:rPr>
          <w:b/>
          <w:lang w:val="lt-LT"/>
        </w:rPr>
        <w:t>ĮSAK</w:t>
      </w:r>
      <w:r w:rsidR="007F643C">
        <w:rPr>
          <w:b/>
          <w:lang w:val="lt-LT"/>
        </w:rPr>
        <w:t>Y</w:t>
      </w:r>
      <w:r>
        <w:rPr>
          <w:b/>
          <w:lang w:val="lt-LT"/>
        </w:rPr>
        <w:t>MAS</w:t>
      </w:r>
      <w:bookmarkEnd w:id="1"/>
    </w:p>
    <w:p w14:paraId="174167C7" w14:textId="77777777" w:rsidR="00090BD1" w:rsidRDefault="00AD7B6E" w:rsidP="00E56CCE">
      <w:pPr>
        <w:tabs>
          <w:tab w:val="clear" w:pos="1293"/>
        </w:tabs>
        <w:jc w:val="center"/>
        <w:rPr>
          <w:b/>
          <w:lang w:val="lt-LT"/>
        </w:rPr>
      </w:pPr>
      <w:r w:rsidRPr="00AD7B6E">
        <w:rPr>
          <w:b/>
          <w:bCs/>
          <w:szCs w:val="24"/>
          <w:lang w:val="lt-LT"/>
        </w:rPr>
        <w:t xml:space="preserve">DĖL </w:t>
      </w:r>
      <w:r>
        <w:rPr>
          <w:rFonts w:eastAsia="Arial Unicode MS"/>
          <w:b/>
          <w:bCs/>
          <w:kern w:val="3"/>
          <w:szCs w:val="24"/>
          <w:lang w:val="lt-LT" w:eastAsia="lt-LT"/>
        </w:rPr>
        <w:t>IGNALINOS RAJONO</w:t>
      </w:r>
      <w:r w:rsidRPr="00AD7B6E">
        <w:rPr>
          <w:rFonts w:eastAsia="Arial Unicode MS"/>
          <w:b/>
          <w:bCs/>
          <w:kern w:val="3"/>
          <w:szCs w:val="24"/>
          <w:lang w:val="lt-LT" w:eastAsia="lt-LT"/>
        </w:rPr>
        <w:t xml:space="preserve"> SAVIVALDYBĖS MOBILIZACIJOS VALDYMO GRUPĖS SUDARYMO IR JOS NUOSTATŲ </w:t>
      </w:r>
      <w:r w:rsidR="00542586">
        <w:rPr>
          <w:rFonts w:eastAsia="Arial Unicode MS"/>
          <w:b/>
          <w:bCs/>
          <w:kern w:val="3"/>
          <w:szCs w:val="24"/>
          <w:lang w:val="lt-LT" w:eastAsia="lt-LT"/>
        </w:rPr>
        <w:t>PA</w:t>
      </w:r>
      <w:r w:rsidRPr="00AD7B6E">
        <w:rPr>
          <w:rFonts w:eastAsia="Arial Unicode MS"/>
          <w:b/>
          <w:bCs/>
          <w:kern w:val="3"/>
          <w:szCs w:val="24"/>
          <w:lang w:val="lt-LT" w:eastAsia="lt-LT"/>
        </w:rPr>
        <w:t>TVIRTINIMO</w:t>
      </w:r>
    </w:p>
    <w:p w14:paraId="4336EF7F" w14:textId="77777777" w:rsidR="00066E61" w:rsidRDefault="00066E61" w:rsidP="00E56CCE">
      <w:pPr>
        <w:tabs>
          <w:tab w:val="clear" w:pos="1293"/>
        </w:tabs>
        <w:jc w:val="center"/>
        <w:rPr>
          <w:lang w:val="lt-LT"/>
        </w:rPr>
      </w:pPr>
    </w:p>
    <w:p w14:paraId="2D8EA970" w14:textId="77777777" w:rsidR="00D942FD" w:rsidRDefault="001C793B" w:rsidP="00E56CCE">
      <w:pPr>
        <w:tabs>
          <w:tab w:val="clear" w:pos="1293"/>
        </w:tabs>
        <w:jc w:val="center"/>
        <w:rPr>
          <w:lang w:val="lt-LT"/>
        </w:rPr>
      </w:pPr>
      <w:r>
        <w:rPr>
          <w:lang w:val="lt-LT"/>
        </w:rPr>
        <w:t>202</w:t>
      </w:r>
      <w:r w:rsidR="00AD7B6E">
        <w:rPr>
          <w:lang w:val="lt-LT"/>
        </w:rPr>
        <w:t>2</w:t>
      </w:r>
      <w:r w:rsidR="00D2128D">
        <w:rPr>
          <w:lang w:val="lt-LT"/>
        </w:rPr>
        <w:t xml:space="preserve"> m.</w:t>
      </w:r>
      <w:r w:rsidR="00542586">
        <w:rPr>
          <w:lang w:val="lt-LT"/>
        </w:rPr>
        <w:t xml:space="preserve"> </w:t>
      </w:r>
      <w:r w:rsidR="00E56CCE">
        <w:rPr>
          <w:lang w:val="lt-LT"/>
        </w:rPr>
        <w:t>vasario 8</w:t>
      </w:r>
      <w:r w:rsidR="00BC0FB0">
        <w:rPr>
          <w:noProof/>
          <w:lang w:val="lt-LT"/>
        </w:rPr>
        <w:t xml:space="preserve"> d.</w:t>
      </w:r>
      <w:r w:rsidR="00D2128D">
        <w:rPr>
          <w:lang w:val="lt-LT"/>
        </w:rPr>
        <w:t xml:space="preserve">  Nr. </w:t>
      </w:r>
      <w:r w:rsidR="00E56CCE" w:rsidRPr="00E56CCE">
        <w:rPr>
          <w:lang w:val="lt-LT"/>
        </w:rPr>
        <w:t>VT-80</w:t>
      </w:r>
    </w:p>
    <w:p w14:paraId="55070068" w14:textId="77777777" w:rsidR="008D1ACE" w:rsidRDefault="00D2128D" w:rsidP="00E56CCE">
      <w:pPr>
        <w:tabs>
          <w:tab w:val="clear" w:pos="1293"/>
        </w:tabs>
        <w:jc w:val="center"/>
        <w:rPr>
          <w:lang w:val="lt-LT"/>
        </w:rPr>
      </w:pPr>
      <w:r>
        <w:rPr>
          <w:lang w:val="lt-LT"/>
        </w:rPr>
        <w:t>Ignalina</w:t>
      </w:r>
    </w:p>
    <w:p w14:paraId="08A78401" w14:textId="77777777" w:rsidR="008D1ACE" w:rsidRDefault="008D1ACE" w:rsidP="008D1ACE">
      <w:pPr>
        <w:tabs>
          <w:tab w:val="left" w:pos="851"/>
        </w:tabs>
        <w:ind w:firstLine="426"/>
        <w:jc w:val="both"/>
        <w:rPr>
          <w:lang w:val="lt-LT"/>
        </w:rPr>
      </w:pPr>
    </w:p>
    <w:p w14:paraId="1D7FD542" w14:textId="77777777" w:rsidR="0095572B" w:rsidRPr="00542586" w:rsidRDefault="00AD7B6E" w:rsidP="00AD7B6E">
      <w:pPr>
        <w:tabs>
          <w:tab w:val="clear" w:pos="1293"/>
        </w:tabs>
        <w:overflowPunct/>
        <w:autoSpaceDE/>
        <w:autoSpaceDN/>
        <w:adjustRightInd/>
        <w:ind w:firstLine="1134"/>
        <w:jc w:val="both"/>
        <w:textAlignment w:val="auto"/>
        <w:rPr>
          <w:rFonts w:eastAsia="Arial Unicode MS"/>
          <w:kern w:val="3"/>
          <w:szCs w:val="24"/>
          <w:lang w:val="lt-LT" w:eastAsia="lt-LT"/>
        </w:rPr>
      </w:pPr>
      <w:r w:rsidRPr="00542586">
        <w:rPr>
          <w:rFonts w:eastAsia="Arial Unicode MS"/>
          <w:kern w:val="3"/>
          <w:szCs w:val="24"/>
          <w:lang w:val="lt-LT" w:eastAsia="lt-LT"/>
        </w:rPr>
        <w:t xml:space="preserve">Vadovaudamasi Lietuvos Respublikos vietos savivaldos įstatymo </w:t>
      </w:r>
      <w:r w:rsidR="00066E61" w:rsidRPr="00542586">
        <w:rPr>
          <w:rFonts w:eastAsia="Arial Unicode MS"/>
          <w:kern w:val="3"/>
          <w:szCs w:val="24"/>
          <w:lang w:val="lt-LT" w:eastAsia="lt-LT"/>
        </w:rPr>
        <w:t xml:space="preserve">7 straipsnio 16 punktu, </w:t>
      </w:r>
      <w:r w:rsidRPr="00542586">
        <w:rPr>
          <w:rFonts w:eastAsia="Arial Unicode MS"/>
          <w:kern w:val="3"/>
          <w:szCs w:val="24"/>
          <w:lang w:val="lt-LT" w:eastAsia="lt-LT"/>
        </w:rPr>
        <w:t xml:space="preserve">18 straipsnio </w:t>
      </w:r>
      <w:r w:rsidR="00066E61" w:rsidRPr="00542586">
        <w:rPr>
          <w:rFonts w:eastAsia="Arial Unicode MS"/>
          <w:kern w:val="3"/>
          <w:szCs w:val="24"/>
          <w:lang w:val="lt-LT" w:eastAsia="lt-LT"/>
        </w:rPr>
        <w:t xml:space="preserve">1 </w:t>
      </w:r>
      <w:r w:rsidRPr="00542586">
        <w:rPr>
          <w:rFonts w:eastAsia="Arial Unicode MS"/>
          <w:kern w:val="3"/>
          <w:szCs w:val="24"/>
          <w:lang w:val="lt-LT" w:eastAsia="lt-LT"/>
        </w:rPr>
        <w:t xml:space="preserve">dalimi, 29 straipsnio 8 dalies 2 punktu, </w:t>
      </w:r>
      <w:r w:rsidR="0095572B" w:rsidRPr="00542586">
        <w:rPr>
          <w:color w:val="000000"/>
          <w:lang w:val="lt-LT"/>
        </w:rPr>
        <w:t xml:space="preserve">Lietuvos Respublikos mobilizacijos ir priimančiosios šalies paramos įstatymo </w:t>
      </w:r>
      <w:r w:rsidR="001238A7" w:rsidRPr="00542586">
        <w:rPr>
          <w:lang w:val="lt-LT"/>
        </w:rPr>
        <w:t xml:space="preserve">10 straipsnio 3 dalies 1 punktu, </w:t>
      </w:r>
      <w:r w:rsidR="0095572B" w:rsidRPr="00542586">
        <w:rPr>
          <w:color w:val="000000"/>
          <w:lang w:val="lt-LT"/>
        </w:rPr>
        <w:t xml:space="preserve">21 straipsnio 7, 8, 9 dalimis, </w:t>
      </w:r>
      <w:r w:rsidR="00542586" w:rsidRPr="00542586">
        <w:rPr>
          <w:rFonts w:eastAsia="Arial Unicode MS"/>
          <w:kern w:val="3"/>
          <w:szCs w:val="24"/>
          <w:lang w:val="lt-LT" w:eastAsia="lt-LT"/>
        </w:rPr>
        <w:t>Valstybinių mobilizacinių užduočių valstybės ir savivaldybių institucijoms ir įstaigoms sąrašo</w:t>
      </w:r>
      <w:r w:rsidR="00542586">
        <w:rPr>
          <w:rFonts w:eastAsia="Arial Unicode MS"/>
          <w:kern w:val="3"/>
          <w:szCs w:val="24"/>
          <w:lang w:val="lt-LT" w:eastAsia="lt-LT"/>
        </w:rPr>
        <w:t xml:space="preserve">, patvirtinto </w:t>
      </w:r>
      <w:r w:rsidRPr="00542586">
        <w:rPr>
          <w:rFonts w:eastAsia="Arial Unicode MS"/>
          <w:kern w:val="3"/>
          <w:szCs w:val="24"/>
          <w:lang w:val="lt-LT" w:eastAsia="lt-LT"/>
        </w:rPr>
        <w:t>Liet</w:t>
      </w:r>
      <w:r w:rsidR="00066E61" w:rsidRPr="00542586">
        <w:rPr>
          <w:rFonts w:eastAsia="Arial Unicode MS"/>
          <w:kern w:val="3"/>
          <w:szCs w:val="24"/>
          <w:lang w:val="lt-LT" w:eastAsia="lt-LT"/>
        </w:rPr>
        <w:t xml:space="preserve">uvos Respublikos Vyriausybės 2022 m. sausio 5 </w:t>
      </w:r>
      <w:r w:rsidRPr="00542586">
        <w:rPr>
          <w:rFonts w:eastAsia="Arial Unicode MS"/>
          <w:kern w:val="3"/>
          <w:szCs w:val="24"/>
          <w:lang w:val="lt-LT" w:eastAsia="lt-LT"/>
        </w:rPr>
        <w:t>d. nutarim</w:t>
      </w:r>
      <w:r w:rsidR="00542586">
        <w:rPr>
          <w:rFonts w:eastAsia="Arial Unicode MS"/>
          <w:kern w:val="3"/>
          <w:szCs w:val="24"/>
          <w:lang w:val="lt-LT" w:eastAsia="lt-LT"/>
        </w:rPr>
        <w:t>u</w:t>
      </w:r>
      <w:r w:rsidR="00066E61" w:rsidRPr="00542586">
        <w:rPr>
          <w:rFonts w:eastAsia="Arial Unicode MS"/>
          <w:kern w:val="3"/>
          <w:szCs w:val="24"/>
          <w:lang w:val="lt-LT" w:eastAsia="lt-LT"/>
        </w:rPr>
        <w:t xml:space="preserve"> Nr. 23 </w:t>
      </w:r>
      <w:r w:rsidRPr="00542586">
        <w:rPr>
          <w:rFonts w:eastAsia="Arial Unicode MS"/>
          <w:kern w:val="3"/>
          <w:szCs w:val="24"/>
          <w:lang w:val="lt-LT" w:eastAsia="lt-LT"/>
        </w:rPr>
        <w:t>„</w:t>
      </w:r>
      <w:r w:rsidRPr="00542586">
        <w:rPr>
          <w:szCs w:val="24"/>
          <w:lang w:val="lt-LT" w:eastAsia="lt-LT"/>
        </w:rPr>
        <w:t>Dėl</w:t>
      </w:r>
      <w:r w:rsidR="00066E61" w:rsidRPr="00542586">
        <w:rPr>
          <w:szCs w:val="24"/>
          <w:lang w:val="lt-LT" w:eastAsia="lt-LT"/>
        </w:rPr>
        <w:t xml:space="preserve"> Lietuvos Respublikos mobilizacijos ir priimančios šalies paramos įstatymo įgyvendinimo</w:t>
      </w:r>
      <w:r w:rsidRPr="00542586">
        <w:rPr>
          <w:rFonts w:eastAsia="Arial Unicode MS"/>
          <w:kern w:val="3"/>
          <w:szCs w:val="24"/>
          <w:lang w:val="lt-LT" w:eastAsia="lt-LT"/>
        </w:rPr>
        <w:t>“</w:t>
      </w:r>
      <w:r w:rsidR="00542586">
        <w:rPr>
          <w:rFonts w:eastAsia="Arial Unicode MS"/>
          <w:kern w:val="3"/>
          <w:szCs w:val="24"/>
          <w:lang w:val="lt-LT" w:eastAsia="lt-LT"/>
        </w:rPr>
        <w:t xml:space="preserve">, </w:t>
      </w:r>
      <w:r w:rsidR="00B6147C" w:rsidRPr="00542586">
        <w:rPr>
          <w:rFonts w:eastAsia="Arial Unicode MS"/>
          <w:kern w:val="3"/>
          <w:szCs w:val="24"/>
          <w:lang w:val="lt-LT" w:eastAsia="lt-LT"/>
        </w:rPr>
        <w:t>3.3, 3.8, 4.4, 5.6</w:t>
      </w:r>
      <w:r w:rsidRPr="00542586">
        <w:rPr>
          <w:rFonts w:eastAsia="Arial Unicode MS"/>
          <w:kern w:val="3"/>
          <w:szCs w:val="24"/>
          <w:lang w:val="lt-LT" w:eastAsia="lt-LT"/>
        </w:rPr>
        <w:t xml:space="preserve"> </w:t>
      </w:r>
      <w:r w:rsidR="003D48A3" w:rsidRPr="00542586">
        <w:rPr>
          <w:rFonts w:eastAsia="Arial Unicode MS"/>
          <w:kern w:val="3"/>
          <w:szCs w:val="24"/>
          <w:lang w:val="lt-LT" w:eastAsia="lt-LT"/>
        </w:rPr>
        <w:t xml:space="preserve"> </w:t>
      </w:r>
      <w:r w:rsidR="00542586">
        <w:rPr>
          <w:rFonts w:eastAsia="Arial Unicode MS"/>
          <w:kern w:val="3"/>
          <w:szCs w:val="24"/>
          <w:lang w:val="lt-LT" w:eastAsia="lt-LT"/>
        </w:rPr>
        <w:t xml:space="preserve">papunkčiais, </w:t>
      </w:r>
      <w:r w:rsidR="003D48A3" w:rsidRPr="00542586">
        <w:rPr>
          <w:rFonts w:eastAsia="Arial Unicode MS"/>
          <w:kern w:val="3"/>
          <w:szCs w:val="24"/>
          <w:lang w:val="lt-LT" w:eastAsia="lt-LT"/>
        </w:rPr>
        <w:t>atsižvelgdama į</w:t>
      </w:r>
      <w:r w:rsidR="00B6147C" w:rsidRPr="00542586">
        <w:rPr>
          <w:rFonts w:eastAsia="Arial Unicode MS"/>
          <w:kern w:val="3"/>
          <w:szCs w:val="24"/>
          <w:lang w:val="lt-LT" w:eastAsia="lt-LT"/>
        </w:rPr>
        <w:t xml:space="preserve"> </w:t>
      </w:r>
      <w:r w:rsidR="00A65C2A" w:rsidRPr="00542586">
        <w:rPr>
          <w:color w:val="000000"/>
          <w:lang w:val="lt-LT"/>
        </w:rPr>
        <w:t xml:space="preserve">Civilinės mobilizacijos institucijos mobilizacijos valdymo grupės tipinius nuostatus, patvirtintus </w:t>
      </w:r>
      <w:r w:rsidR="00542586">
        <w:rPr>
          <w:color w:val="000000"/>
          <w:lang w:val="lt-LT"/>
        </w:rPr>
        <w:t>Lietuvos Respublikos k</w:t>
      </w:r>
      <w:r w:rsidR="00A65C2A" w:rsidRPr="00542586">
        <w:rPr>
          <w:color w:val="000000"/>
          <w:lang w:val="lt-LT"/>
        </w:rPr>
        <w:t xml:space="preserve">rašto apsaugos ministro 2021 m. vasario 12 d. įsakymu Nr. V-104 </w:t>
      </w:r>
      <w:r w:rsidR="00542586">
        <w:rPr>
          <w:color w:val="000000"/>
          <w:lang w:val="lt-LT"/>
        </w:rPr>
        <w:t>„</w:t>
      </w:r>
      <w:r w:rsidR="00A65C2A" w:rsidRPr="00542586">
        <w:rPr>
          <w:color w:val="000000"/>
          <w:lang w:val="lt-LT"/>
        </w:rPr>
        <w:t>Dėl Civilinės mobilizacijos institucijos mobilizacijos valdymo grupės tipinių nuostatų patvirtinimo</w:t>
      </w:r>
      <w:r w:rsidR="00542586">
        <w:rPr>
          <w:color w:val="000000"/>
          <w:lang w:val="lt-LT"/>
        </w:rPr>
        <w:t xml:space="preserve">“, </w:t>
      </w:r>
      <w:r w:rsidR="003D48A3" w:rsidRPr="00542586">
        <w:rPr>
          <w:rFonts w:eastAsia="Arial Unicode MS"/>
          <w:kern w:val="3"/>
          <w:szCs w:val="24"/>
          <w:lang w:val="lt-LT" w:eastAsia="lt-LT"/>
        </w:rPr>
        <w:t xml:space="preserve"> Mobilizacijos ir pilietinio pasipriešinimo departamento prie Krašto apsaugos ministerijos 2021-04-9 raštą Nr. IS-108 „Dėl Ignalinos rajono savivaldybės mobilizacijos valdymo grupės nuostatų projekto derinimo“:</w:t>
      </w:r>
    </w:p>
    <w:p w14:paraId="4C2515F9" w14:textId="77777777" w:rsidR="00AD7B6E" w:rsidRPr="00542586" w:rsidRDefault="00AD7B6E" w:rsidP="00AD7B6E">
      <w:pPr>
        <w:tabs>
          <w:tab w:val="clear" w:pos="1293"/>
        </w:tabs>
        <w:overflowPunct/>
        <w:autoSpaceDE/>
        <w:autoSpaceDN/>
        <w:adjustRightInd/>
        <w:ind w:firstLine="1134"/>
        <w:jc w:val="both"/>
        <w:textAlignment w:val="auto"/>
        <w:rPr>
          <w:rFonts w:eastAsia="Arial Unicode MS"/>
          <w:kern w:val="3"/>
          <w:szCs w:val="24"/>
          <w:lang w:val="lt-LT" w:eastAsia="lt-LT"/>
        </w:rPr>
      </w:pPr>
      <w:r w:rsidRPr="00542586">
        <w:rPr>
          <w:rFonts w:eastAsia="Arial Unicode MS"/>
          <w:kern w:val="3"/>
          <w:szCs w:val="24"/>
          <w:lang w:val="lt-LT" w:eastAsia="lt-LT"/>
        </w:rPr>
        <w:t>1. S u d a r a u Ignalinos</w:t>
      </w:r>
      <w:r w:rsidR="003D48A3" w:rsidRPr="00542586">
        <w:rPr>
          <w:rFonts w:eastAsia="Arial Unicode MS"/>
          <w:kern w:val="3"/>
          <w:szCs w:val="24"/>
          <w:lang w:val="lt-LT" w:eastAsia="lt-LT"/>
        </w:rPr>
        <w:t xml:space="preserve"> </w:t>
      </w:r>
      <w:r w:rsidRPr="00542586">
        <w:rPr>
          <w:rFonts w:eastAsia="Arial Unicode MS"/>
          <w:kern w:val="3"/>
          <w:szCs w:val="24"/>
          <w:lang w:val="lt-LT" w:eastAsia="lt-LT"/>
        </w:rPr>
        <w:t xml:space="preserve">rajono savivaldybės (toliau – </w:t>
      </w:r>
      <w:r w:rsidR="00542586">
        <w:rPr>
          <w:rFonts w:eastAsia="Arial Unicode MS"/>
          <w:kern w:val="3"/>
          <w:szCs w:val="24"/>
          <w:lang w:val="lt-LT" w:eastAsia="lt-LT"/>
        </w:rPr>
        <w:t>s</w:t>
      </w:r>
      <w:r w:rsidRPr="00542586">
        <w:rPr>
          <w:rFonts w:eastAsia="Arial Unicode MS"/>
          <w:kern w:val="3"/>
          <w:szCs w:val="24"/>
          <w:lang w:val="lt-LT" w:eastAsia="lt-LT"/>
        </w:rPr>
        <w:t xml:space="preserve">avivaldybė) mobilizacijos valdymo grupę </w:t>
      </w:r>
      <w:r w:rsidR="00542586">
        <w:rPr>
          <w:rFonts w:eastAsia="Arial Unicode MS"/>
          <w:kern w:val="3"/>
          <w:szCs w:val="24"/>
          <w:lang w:val="lt-LT" w:eastAsia="lt-LT"/>
        </w:rPr>
        <w:t>s</w:t>
      </w:r>
      <w:r w:rsidRPr="00542586">
        <w:rPr>
          <w:rFonts w:eastAsia="Arial Unicode MS"/>
          <w:kern w:val="3"/>
          <w:szCs w:val="24"/>
          <w:lang w:val="lt-LT" w:eastAsia="lt-LT"/>
        </w:rPr>
        <w:t>avivaldybei paskirtų valstybinių ir priimančiosios šalies paramos užduočių vykdymui užtikrinti</w:t>
      </w:r>
      <w:r w:rsidR="00825672" w:rsidRPr="00542586">
        <w:rPr>
          <w:rFonts w:eastAsia="Arial Unicode MS"/>
          <w:kern w:val="3"/>
          <w:szCs w:val="24"/>
          <w:lang w:val="lt-LT" w:eastAsia="lt-LT"/>
        </w:rPr>
        <w:t xml:space="preserve">, </w:t>
      </w:r>
      <w:r w:rsidR="00825672" w:rsidRPr="00542586">
        <w:rPr>
          <w:lang w:val="lt-LT"/>
        </w:rPr>
        <w:t xml:space="preserve"> savivaldybei pavaldžioms institucijoms ir įstaigoms, kurios pagal kompetenciją privalo užtikrinti savivaldyb</w:t>
      </w:r>
      <w:r w:rsidR="00694A99" w:rsidRPr="00542586">
        <w:rPr>
          <w:lang w:val="lt-LT"/>
        </w:rPr>
        <w:t>ės</w:t>
      </w:r>
      <w:r w:rsidR="00825672" w:rsidRPr="00542586">
        <w:rPr>
          <w:lang w:val="lt-LT"/>
        </w:rPr>
        <w:t xml:space="preserve"> administracij</w:t>
      </w:r>
      <w:r w:rsidR="00694A99" w:rsidRPr="00542586">
        <w:rPr>
          <w:lang w:val="lt-LT"/>
        </w:rPr>
        <w:t>ai</w:t>
      </w:r>
      <w:r w:rsidR="00825672" w:rsidRPr="00542586">
        <w:rPr>
          <w:lang w:val="lt-LT"/>
        </w:rPr>
        <w:t xml:space="preserve"> paskirtų valstybinių mobilizacinių ir priimančiosios šalies paramos užduočių vykdymą, paskelbus mobilizaciją, koordinuoti ir kontroliuoti</w:t>
      </w:r>
      <w:r w:rsidR="00542586">
        <w:rPr>
          <w:lang w:val="lt-LT"/>
        </w:rPr>
        <w:t xml:space="preserve"> (toliau – </w:t>
      </w:r>
      <w:r w:rsidR="00542586" w:rsidRPr="00542586">
        <w:rPr>
          <w:rFonts w:eastAsia="Arial Unicode MS"/>
          <w:bCs/>
          <w:kern w:val="3"/>
          <w:szCs w:val="24"/>
          <w:lang w:val="lt-LT" w:eastAsia="lt-LT"/>
        </w:rPr>
        <w:t>Mobilizacijos valdymo grupė</w:t>
      </w:r>
      <w:r w:rsidR="00542586">
        <w:rPr>
          <w:rFonts w:eastAsia="Arial Unicode MS"/>
          <w:bCs/>
          <w:kern w:val="3"/>
          <w:szCs w:val="24"/>
          <w:lang w:val="lt-LT" w:eastAsia="lt-LT"/>
        </w:rPr>
        <w:t>)</w:t>
      </w:r>
      <w:r w:rsidR="00825672" w:rsidRPr="00542586">
        <w:rPr>
          <w:lang w:val="lt-LT"/>
        </w:rPr>
        <w:t>:</w:t>
      </w:r>
    </w:p>
    <w:p w14:paraId="45C8D8DC" w14:textId="77777777" w:rsidR="008A374E" w:rsidRPr="00542586" w:rsidRDefault="008A374E" w:rsidP="00AD7B6E">
      <w:pPr>
        <w:tabs>
          <w:tab w:val="clear" w:pos="1293"/>
        </w:tabs>
        <w:overflowPunct/>
        <w:autoSpaceDE/>
        <w:autoSpaceDN/>
        <w:adjustRightInd/>
        <w:ind w:firstLine="1134"/>
        <w:jc w:val="both"/>
        <w:textAlignment w:val="auto"/>
        <w:rPr>
          <w:rFonts w:eastAsia="Arial Unicode MS"/>
          <w:bCs/>
          <w:kern w:val="3"/>
          <w:szCs w:val="24"/>
          <w:lang w:val="lt-LT" w:eastAsia="lt-LT"/>
        </w:rPr>
      </w:pPr>
      <w:r w:rsidRPr="00542586">
        <w:rPr>
          <w:rFonts w:eastAsia="Arial Unicode MS"/>
          <w:kern w:val="3"/>
          <w:szCs w:val="24"/>
          <w:lang w:val="lt-LT" w:eastAsia="lt-LT"/>
        </w:rPr>
        <w:t>1.1</w:t>
      </w:r>
      <w:r w:rsidR="00E31899" w:rsidRPr="00542586">
        <w:rPr>
          <w:rFonts w:eastAsia="Arial Unicode MS"/>
          <w:kern w:val="3"/>
          <w:szCs w:val="24"/>
          <w:lang w:val="lt-LT" w:eastAsia="lt-LT"/>
        </w:rPr>
        <w:t>.</w:t>
      </w:r>
      <w:r w:rsidRPr="00542586">
        <w:rPr>
          <w:rFonts w:eastAsia="Arial Unicode MS"/>
          <w:kern w:val="3"/>
          <w:szCs w:val="24"/>
          <w:lang w:val="lt-LT" w:eastAsia="lt-LT"/>
        </w:rPr>
        <w:t xml:space="preserve"> </w:t>
      </w:r>
      <w:r w:rsidR="00DC6A1C">
        <w:rPr>
          <w:rFonts w:eastAsia="SimSun" w:cs="Mangal"/>
          <w:kern w:val="3"/>
          <w:szCs w:val="24"/>
          <w:lang w:val="lt-LT" w:bidi="hi-IN"/>
        </w:rPr>
        <w:t>Vidas Kreivėnas</w:t>
      </w:r>
      <w:r w:rsidR="00DC6A1C">
        <w:rPr>
          <w:rFonts w:eastAsia="SimSun" w:cs="Mangal"/>
          <w:color w:val="000000"/>
          <w:kern w:val="3"/>
          <w:szCs w:val="24"/>
          <w:lang w:val="lt-LT" w:bidi="hi-IN"/>
        </w:rPr>
        <w:t>, Ignalinos rajono savivaldybės administracijos direktorius, Mobilizacijos valdymo grupės koordinatorius – grupės vadovas</w:t>
      </w:r>
      <w:r w:rsidR="00825672" w:rsidRPr="00542586">
        <w:rPr>
          <w:rFonts w:eastAsia="Arial Unicode MS"/>
          <w:bCs/>
          <w:kern w:val="3"/>
          <w:szCs w:val="24"/>
          <w:lang w:val="lt-LT" w:eastAsia="lt-LT"/>
        </w:rPr>
        <w:t>.</w:t>
      </w:r>
    </w:p>
    <w:p w14:paraId="45343CE0" w14:textId="77777777" w:rsidR="00DC6A1C" w:rsidRDefault="00DC6A1C" w:rsidP="00D7487B">
      <w:pPr>
        <w:tabs>
          <w:tab w:val="clear" w:pos="1293"/>
        </w:tabs>
        <w:overflowPunct/>
        <w:autoSpaceDE/>
        <w:autoSpaceDN/>
        <w:adjustRightInd/>
        <w:ind w:firstLine="1134"/>
        <w:jc w:val="both"/>
        <w:textAlignment w:val="auto"/>
        <w:rPr>
          <w:rFonts w:eastAsia="Arial Unicode MS"/>
          <w:bCs/>
          <w:i/>
          <w:kern w:val="3"/>
          <w:sz w:val="16"/>
          <w:szCs w:val="24"/>
          <w:lang w:val="lt-LT" w:eastAsia="lt-LT"/>
        </w:rPr>
      </w:pPr>
      <w:r w:rsidRPr="00DC6A1C">
        <w:rPr>
          <w:rFonts w:eastAsia="Arial Unicode MS"/>
          <w:bCs/>
          <w:i/>
          <w:kern w:val="3"/>
          <w:sz w:val="16"/>
          <w:szCs w:val="24"/>
          <w:lang w:val="lt-LT" w:eastAsia="lt-LT"/>
        </w:rPr>
        <w:t xml:space="preserve">2023 m. rugpjūčio 31 d. Ignalinos rajono savivaldybės administracijos direktoriaus įsakymo </w:t>
      </w:r>
      <w:bookmarkStart w:id="2" w:name="n_1"/>
      <w:r w:rsidR="00F94590" w:rsidRPr="00F94590">
        <w:rPr>
          <w:rFonts w:eastAsia="Arial Unicode MS"/>
          <w:bCs/>
          <w:i/>
          <w:kern w:val="3"/>
          <w:sz w:val="16"/>
          <w:szCs w:val="24"/>
          <w:lang w:val="lt-LT" w:eastAsia="lt-LT"/>
        </w:rPr>
        <w:t xml:space="preserve">Nr. VT-278 </w:t>
      </w:r>
      <w:bookmarkEnd w:id="2"/>
      <w:r w:rsidRPr="00DC6A1C">
        <w:rPr>
          <w:rFonts w:eastAsia="Arial Unicode MS"/>
          <w:bCs/>
          <w:i/>
          <w:kern w:val="3"/>
          <w:sz w:val="16"/>
          <w:szCs w:val="24"/>
          <w:lang w:val="lt-LT" w:eastAsia="lt-LT"/>
        </w:rPr>
        <w:t>redakcija</w:t>
      </w:r>
    </w:p>
    <w:p w14:paraId="001025C3" w14:textId="77777777" w:rsidR="00DC6A1C" w:rsidRPr="00DC6A1C" w:rsidRDefault="00DC6A1C" w:rsidP="00D7487B">
      <w:pPr>
        <w:tabs>
          <w:tab w:val="clear" w:pos="1293"/>
        </w:tabs>
        <w:overflowPunct/>
        <w:autoSpaceDE/>
        <w:autoSpaceDN/>
        <w:adjustRightInd/>
        <w:ind w:firstLine="1134"/>
        <w:jc w:val="both"/>
        <w:textAlignment w:val="auto"/>
        <w:rPr>
          <w:rFonts w:eastAsia="Arial Unicode MS"/>
          <w:bCs/>
          <w:i/>
          <w:kern w:val="3"/>
          <w:sz w:val="16"/>
          <w:szCs w:val="24"/>
          <w:lang w:val="lt-LT" w:eastAsia="lt-LT"/>
        </w:rPr>
      </w:pPr>
    </w:p>
    <w:p w14:paraId="068548CA" w14:textId="77777777" w:rsidR="00D7487B" w:rsidRPr="00542586" w:rsidRDefault="008A374E" w:rsidP="00D7487B">
      <w:pPr>
        <w:tabs>
          <w:tab w:val="clear" w:pos="1293"/>
        </w:tabs>
        <w:overflowPunct/>
        <w:autoSpaceDE/>
        <w:autoSpaceDN/>
        <w:adjustRightInd/>
        <w:ind w:firstLine="1134"/>
        <w:jc w:val="both"/>
        <w:textAlignment w:val="auto"/>
        <w:rPr>
          <w:rFonts w:eastAsia="Arial Unicode MS"/>
          <w:bCs/>
          <w:kern w:val="3"/>
          <w:szCs w:val="24"/>
          <w:lang w:val="lt-LT" w:eastAsia="lt-LT"/>
        </w:rPr>
      </w:pPr>
      <w:r w:rsidRPr="00542586">
        <w:rPr>
          <w:rFonts w:eastAsia="Arial Unicode MS"/>
          <w:bCs/>
          <w:kern w:val="3"/>
          <w:szCs w:val="24"/>
          <w:lang w:val="lt-LT" w:eastAsia="lt-LT"/>
        </w:rPr>
        <w:t>1</w:t>
      </w:r>
      <w:r w:rsidR="00AD7B6E" w:rsidRPr="00542586">
        <w:rPr>
          <w:rFonts w:eastAsia="Arial Unicode MS"/>
          <w:bCs/>
          <w:kern w:val="3"/>
          <w:szCs w:val="24"/>
          <w:lang w:val="lt-LT" w:eastAsia="lt-LT"/>
        </w:rPr>
        <w:t>.</w:t>
      </w:r>
      <w:r w:rsidRPr="00542586">
        <w:rPr>
          <w:rFonts w:eastAsia="Arial Unicode MS"/>
          <w:bCs/>
          <w:kern w:val="3"/>
          <w:szCs w:val="24"/>
          <w:lang w:val="lt-LT" w:eastAsia="lt-LT"/>
        </w:rPr>
        <w:t>2</w:t>
      </w:r>
      <w:r w:rsidR="00AD7B6E" w:rsidRPr="00542586">
        <w:rPr>
          <w:rFonts w:eastAsia="Arial Unicode MS"/>
          <w:bCs/>
          <w:kern w:val="3"/>
          <w:szCs w:val="24"/>
          <w:lang w:val="lt-LT" w:eastAsia="lt-LT"/>
        </w:rPr>
        <w:t xml:space="preserve">. </w:t>
      </w:r>
      <w:r w:rsidR="00DC6A1C">
        <w:rPr>
          <w:rFonts w:eastAsia="SimSun" w:cs="Mangal"/>
          <w:kern w:val="3"/>
          <w:szCs w:val="24"/>
          <w:lang w:val="lt-LT" w:bidi="hi-IN"/>
        </w:rPr>
        <w:t xml:space="preserve">Rytis Kajėnas, </w:t>
      </w:r>
      <w:r w:rsidR="00DC6A1C">
        <w:rPr>
          <w:rFonts w:eastAsia="SimSun" w:cs="Mangal"/>
          <w:color w:val="000000"/>
          <w:kern w:val="3"/>
          <w:szCs w:val="24"/>
          <w:lang w:val="lt-LT" w:bidi="hi-IN"/>
        </w:rPr>
        <w:t xml:space="preserve">Ignalinos rajono savivaldybės administracijos Investicijų, planavimo ir turto valdymo skyriaus vedėjas, </w:t>
      </w:r>
      <w:bookmarkStart w:id="3" w:name="docs-internal-guid-aa8038d4-7fff-76c3-b6"/>
      <w:bookmarkEnd w:id="3"/>
      <w:r w:rsidR="00DC6A1C">
        <w:rPr>
          <w:rFonts w:eastAsia="SimSun" w:cs="Mangal"/>
          <w:color w:val="000000"/>
          <w:kern w:val="3"/>
          <w:szCs w:val="24"/>
          <w:lang w:val="lt-LT" w:bidi="hi-IN"/>
        </w:rPr>
        <w:t xml:space="preserve">Mobilizacijos valdymo grupės koordinatoriaus pavaduotojas, vykdantis Mobilizacijos valdymo grupės koordinatoriaus </w:t>
      </w:r>
      <w:r w:rsidR="00DC6A1C">
        <w:rPr>
          <w:rFonts w:eastAsia="SimSun" w:cs="Mangal"/>
          <w:color w:val="000000"/>
          <w:kern w:val="3"/>
          <w:szCs w:val="24"/>
          <w:shd w:val="clear" w:color="auto" w:fill="FFFFFF"/>
          <w:lang w:val="lt-LT" w:bidi="hi-IN"/>
        </w:rPr>
        <w:t xml:space="preserve">funkcijas grupės koordinatoriaus tarnybinių komandiruočių, atostogų, laikinojo nedarbingumo metu ir kitais atvejais, kai jis negali eiti pareigų, </w:t>
      </w:r>
      <w:r w:rsidR="00DC6A1C">
        <w:rPr>
          <w:rFonts w:eastAsia="SimSun" w:cs="Mangal"/>
          <w:color w:val="000000"/>
          <w:kern w:val="3"/>
          <w:szCs w:val="24"/>
          <w:lang w:val="lt-LT" w:bidi="hi-IN"/>
        </w:rPr>
        <w:t>atsakingas už savivaldybės biudžeto asignavimų perskirstymą, prioritetą teikiant gyvybiškai svarbių valstybės funkcijų finansavimui, paskelbus mobilizaciją, mokesčių ir vietinių rinkliavų surinkimo užtikrinimą, kilnojamųjų ir nekilnojamųjų kultūros vertybių, kurias būtina išsaugoti mobilizacijos metu, apsaugos užtikrinimą</w:t>
      </w:r>
      <w:r w:rsidR="00CB64CB" w:rsidRPr="00542586">
        <w:rPr>
          <w:rFonts w:eastAsia="Arial Unicode MS"/>
          <w:bCs/>
          <w:kern w:val="3"/>
          <w:szCs w:val="24"/>
          <w:lang w:val="lt-LT" w:eastAsia="lt-LT"/>
        </w:rPr>
        <w:t>.</w:t>
      </w:r>
    </w:p>
    <w:p w14:paraId="42462189" w14:textId="77777777" w:rsidR="00DC6A1C" w:rsidRDefault="00DC6A1C" w:rsidP="00CB64CB">
      <w:pPr>
        <w:widowControl w:val="0"/>
        <w:tabs>
          <w:tab w:val="clear" w:pos="1293"/>
          <w:tab w:val="center" w:pos="525"/>
        </w:tabs>
        <w:suppressAutoHyphens/>
        <w:overflowPunct/>
        <w:autoSpaceDE/>
        <w:autoSpaceDN/>
        <w:adjustRightInd/>
        <w:ind w:firstLine="1134"/>
        <w:jc w:val="both"/>
        <w:rPr>
          <w:rFonts w:eastAsia="Arial Unicode MS"/>
          <w:bCs/>
          <w:i/>
          <w:kern w:val="3"/>
          <w:sz w:val="16"/>
          <w:szCs w:val="24"/>
          <w:lang w:val="lt-LT" w:eastAsia="lt-LT"/>
        </w:rPr>
      </w:pPr>
      <w:r w:rsidRPr="00DC6A1C">
        <w:rPr>
          <w:rFonts w:eastAsia="Arial Unicode MS"/>
          <w:bCs/>
          <w:i/>
          <w:kern w:val="3"/>
          <w:sz w:val="16"/>
          <w:szCs w:val="24"/>
          <w:lang w:val="lt-LT" w:eastAsia="lt-LT"/>
        </w:rPr>
        <w:t xml:space="preserve">2023 m. rugpjūčio 31 d. Ignalinos rajono savivaldybės administracijos direktoriaus įsakymo </w:t>
      </w:r>
      <w:bookmarkStart w:id="4" w:name="n_2"/>
      <w:r w:rsidR="00F94590" w:rsidRPr="00F94590">
        <w:rPr>
          <w:rFonts w:eastAsia="Arial Unicode MS"/>
          <w:bCs/>
          <w:i/>
          <w:kern w:val="3"/>
          <w:sz w:val="16"/>
          <w:szCs w:val="24"/>
          <w:lang w:val="lt-LT" w:eastAsia="lt-LT"/>
        </w:rPr>
        <w:t xml:space="preserve">Nr. VT-278 </w:t>
      </w:r>
      <w:bookmarkEnd w:id="4"/>
      <w:r w:rsidRPr="00DC6A1C">
        <w:rPr>
          <w:rFonts w:eastAsia="Arial Unicode MS"/>
          <w:bCs/>
          <w:i/>
          <w:kern w:val="3"/>
          <w:sz w:val="16"/>
          <w:szCs w:val="24"/>
          <w:lang w:val="lt-LT" w:eastAsia="lt-LT"/>
        </w:rPr>
        <w:t>redakcija</w:t>
      </w:r>
    </w:p>
    <w:p w14:paraId="17815617" w14:textId="77777777" w:rsidR="00DC6A1C" w:rsidRPr="00DC6A1C" w:rsidRDefault="00DC6A1C" w:rsidP="00CB64CB">
      <w:pPr>
        <w:widowControl w:val="0"/>
        <w:tabs>
          <w:tab w:val="clear" w:pos="1293"/>
          <w:tab w:val="center" w:pos="525"/>
        </w:tabs>
        <w:suppressAutoHyphens/>
        <w:overflowPunct/>
        <w:autoSpaceDE/>
        <w:autoSpaceDN/>
        <w:adjustRightInd/>
        <w:ind w:firstLine="1134"/>
        <w:jc w:val="both"/>
        <w:rPr>
          <w:rFonts w:eastAsia="Arial Unicode MS"/>
          <w:bCs/>
          <w:i/>
          <w:kern w:val="3"/>
          <w:sz w:val="16"/>
          <w:szCs w:val="24"/>
          <w:lang w:val="lt-LT" w:eastAsia="lt-LT"/>
        </w:rPr>
      </w:pPr>
    </w:p>
    <w:p w14:paraId="57D05F09" w14:textId="77777777" w:rsidR="00EE5DC0" w:rsidRPr="00542586" w:rsidRDefault="00EE5DC0" w:rsidP="00CB64CB">
      <w:pPr>
        <w:widowControl w:val="0"/>
        <w:tabs>
          <w:tab w:val="clear" w:pos="1293"/>
          <w:tab w:val="center" w:pos="525"/>
        </w:tabs>
        <w:suppressAutoHyphens/>
        <w:overflowPunct/>
        <w:autoSpaceDE/>
        <w:autoSpaceDN/>
        <w:adjustRightInd/>
        <w:ind w:firstLine="1134"/>
        <w:jc w:val="both"/>
        <w:rPr>
          <w:bCs/>
          <w:noProof/>
          <w:szCs w:val="24"/>
          <w:lang w:val="lt-LT" w:eastAsia="lt-LT"/>
        </w:rPr>
      </w:pPr>
      <w:r w:rsidRPr="00542586">
        <w:rPr>
          <w:rFonts w:eastAsia="Arial Unicode MS"/>
          <w:bCs/>
          <w:kern w:val="3"/>
          <w:szCs w:val="24"/>
          <w:lang w:val="lt-LT" w:eastAsia="lt-LT"/>
        </w:rPr>
        <w:t>1.3. Edita Rastenienė</w:t>
      </w:r>
      <w:r w:rsidR="00542586">
        <w:rPr>
          <w:rFonts w:eastAsia="Arial Unicode MS"/>
          <w:bCs/>
          <w:kern w:val="3"/>
          <w:szCs w:val="24"/>
          <w:lang w:val="lt-LT" w:eastAsia="lt-LT"/>
        </w:rPr>
        <w:t>,</w:t>
      </w:r>
      <w:r w:rsidRPr="00542586">
        <w:rPr>
          <w:rFonts w:eastAsia="Arial Unicode MS"/>
          <w:bCs/>
          <w:kern w:val="3"/>
          <w:szCs w:val="24"/>
          <w:lang w:val="lt-LT" w:eastAsia="lt-LT"/>
        </w:rPr>
        <w:t xml:space="preserve"> Teisės ir civilinės metrikacijos skyriaus vedėja</w:t>
      </w:r>
      <w:r w:rsidR="00015EB9" w:rsidRPr="00542586">
        <w:rPr>
          <w:rFonts w:eastAsia="Arial Unicode MS"/>
          <w:bCs/>
          <w:kern w:val="3"/>
          <w:szCs w:val="24"/>
          <w:lang w:val="lt-LT" w:eastAsia="lt-LT"/>
        </w:rPr>
        <w:t>,</w:t>
      </w:r>
      <w:r w:rsidR="00015EB9" w:rsidRPr="00542586">
        <w:rPr>
          <w:lang w:val="lt-LT" w:eastAsia="lt-LT"/>
        </w:rPr>
        <w:t xml:space="preserve"> </w:t>
      </w:r>
      <w:r w:rsidR="00015EB9" w:rsidRPr="00542586">
        <w:rPr>
          <w:rFonts w:eastAsia="Arial Unicode MS"/>
          <w:bCs/>
          <w:kern w:val="3"/>
          <w:szCs w:val="24"/>
          <w:lang w:val="lt-LT" w:eastAsia="lt-LT"/>
        </w:rPr>
        <w:t>Mobilizacijos valdymo grupės narė,</w:t>
      </w:r>
      <w:r w:rsidRPr="00542586">
        <w:rPr>
          <w:rFonts w:eastAsia="Arial Unicode MS"/>
          <w:bCs/>
          <w:kern w:val="3"/>
          <w:szCs w:val="24"/>
          <w:lang w:val="lt-LT" w:eastAsia="lt-LT"/>
        </w:rPr>
        <w:t xml:space="preserve"> atsakinga</w:t>
      </w:r>
      <w:r w:rsidR="00CB64CB" w:rsidRPr="00542586">
        <w:rPr>
          <w:rFonts w:eastAsia="Arial Unicode MS"/>
          <w:bCs/>
          <w:kern w:val="3"/>
          <w:szCs w:val="24"/>
          <w:lang w:val="lt-LT" w:eastAsia="lt-LT"/>
        </w:rPr>
        <w:t xml:space="preserve"> </w:t>
      </w:r>
      <w:r w:rsidRPr="00542586">
        <w:rPr>
          <w:rFonts w:eastAsia="Arial Unicode MS"/>
          <w:bCs/>
          <w:kern w:val="3"/>
          <w:szCs w:val="24"/>
          <w:lang w:val="lt-LT" w:eastAsia="lt-LT"/>
        </w:rPr>
        <w:t>už</w:t>
      </w:r>
      <w:r w:rsidR="00CB64CB" w:rsidRPr="00542586">
        <w:rPr>
          <w:rFonts w:eastAsia="Arial Unicode MS"/>
          <w:bCs/>
          <w:kern w:val="3"/>
          <w:szCs w:val="24"/>
          <w:lang w:val="lt-LT" w:eastAsia="lt-LT"/>
        </w:rPr>
        <w:t xml:space="preserve"> </w:t>
      </w:r>
      <w:r w:rsidR="00542586">
        <w:rPr>
          <w:rFonts w:eastAsia="Arial Unicode MS"/>
          <w:bCs/>
          <w:kern w:val="3"/>
          <w:szCs w:val="24"/>
          <w:lang w:val="lt-LT" w:eastAsia="lt-LT"/>
        </w:rPr>
        <w:t>s</w:t>
      </w:r>
      <w:r w:rsidRPr="00542586">
        <w:rPr>
          <w:bCs/>
          <w:noProof/>
          <w:szCs w:val="24"/>
          <w:lang w:val="lt-LT" w:eastAsia="lt-LT"/>
        </w:rPr>
        <w:t>avivaldybės civilinio mobilizacinio personalo rezervo</w:t>
      </w:r>
      <w:r w:rsidR="00CB64CB" w:rsidRPr="00542586">
        <w:rPr>
          <w:bCs/>
          <w:noProof/>
          <w:szCs w:val="24"/>
          <w:lang w:val="lt-LT" w:eastAsia="lt-LT"/>
        </w:rPr>
        <w:t xml:space="preserve"> ir Mobilizacijos valdymo grupės narių</w:t>
      </w:r>
      <w:r w:rsidRPr="00542586">
        <w:rPr>
          <w:bCs/>
          <w:noProof/>
          <w:szCs w:val="24"/>
          <w:lang w:val="lt-LT" w:eastAsia="lt-LT"/>
        </w:rPr>
        <w:t xml:space="preserve"> sušaukim</w:t>
      </w:r>
      <w:r w:rsidR="00CB64CB" w:rsidRPr="00542586">
        <w:rPr>
          <w:bCs/>
          <w:noProof/>
          <w:szCs w:val="24"/>
          <w:lang w:val="lt-LT" w:eastAsia="lt-LT"/>
        </w:rPr>
        <w:t>ą</w:t>
      </w:r>
      <w:r w:rsidRPr="00542586">
        <w:rPr>
          <w:bCs/>
          <w:noProof/>
          <w:szCs w:val="24"/>
          <w:lang w:val="lt-LT" w:eastAsia="lt-LT"/>
        </w:rPr>
        <w:t>.</w:t>
      </w:r>
    </w:p>
    <w:p w14:paraId="6FDABC53" w14:textId="77777777" w:rsidR="00EE5DC0" w:rsidRPr="00542586" w:rsidRDefault="00AD7B6E" w:rsidP="00B4660A">
      <w:pPr>
        <w:widowControl w:val="0"/>
        <w:tabs>
          <w:tab w:val="clear" w:pos="1293"/>
          <w:tab w:val="center" w:pos="525"/>
        </w:tabs>
        <w:suppressAutoHyphens/>
        <w:overflowPunct/>
        <w:autoSpaceDE/>
        <w:autoSpaceDN/>
        <w:adjustRightInd/>
        <w:ind w:firstLine="1134"/>
        <w:jc w:val="both"/>
        <w:rPr>
          <w:lang w:val="lt-LT"/>
        </w:rPr>
      </w:pPr>
      <w:r w:rsidRPr="00542586">
        <w:rPr>
          <w:rFonts w:eastAsia="Arial Unicode MS"/>
          <w:bCs/>
          <w:kern w:val="3"/>
          <w:szCs w:val="24"/>
          <w:lang w:val="lt-LT" w:eastAsia="lt-LT"/>
        </w:rPr>
        <w:t>1.</w:t>
      </w:r>
      <w:r w:rsidR="00EE5DC0" w:rsidRPr="00542586">
        <w:rPr>
          <w:rFonts w:eastAsia="Arial Unicode MS"/>
          <w:bCs/>
          <w:kern w:val="3"/>
          <w:szCs w:val="24"/>
          <w:lang w:val="lt-LT" w:eastAsia="lt-LT"/>
        </w:rPr>
        <w:t>4</w:t>
      </w:r>
      <w:r w:rsidRPr="00542586">
        <w:rPr>
          <w:rFonts w:eastAsia="Arial Unicode MS"/>
          <w:bCs/>
          <w:kern w:val="3"/>
          <w:szCs w:val="24"/>
          <w:lang w:val="lt-LT" w:eastAsia="lt-LT"/>
        </w:rPr>
        <w:t xml:space="preserve">. </w:t>
      </w:r>
      <w:r w:rsidR="006C54AF" w:rsidRPr="00542586">
        <w:rPr>
          <w:bCs/>
          <w:lang w:val="lt-LT" w:eastAsia="lt-LT"/>
        </w:rPr>
        <w:t>Vilius Gasiukevičius</w:t>
      </w:r>
      <w:r w:rsidR="00542586">
        <w:rPr>
          <w:bCs/>
          <w:lang w:val="lt-LT" w:eastAsia="lt-LT"/>
        </w:rPr>
        <w:t>,</w:t>
      </w:r>
      <w:r w:rsidRPr="00542586">
        <w:rPr>
          <w:rFonts w:eastAsia="Arial Unicode MS"/>
          <w:bCs/>
          <w:kern w:val="3"/>
          <w:szCs w:val="24"/>
          <w:lang w:val="lt-LT" w:eastAsia="lt-LT"/>
        </w:rPr>
        <w:t xml:space="preserve"> </w:t>
      </w:r>
      <w:r w:rsidR="006C54AF" w:rsidRPr="00542586">
        <w:rPr>
          <w:rFonts w:eastAsia="Arial Unicode MS"/>
          <w:bCs/>
          <w:kern w:val="3"/>
          <w:szCs w:val="24"/>
          <w:lang w:val="lt-LT" w:eastAsia="lt-LT"/>
        </w:rPr>
        <w:t>Informatikos ir bendrųjų reikalų skyriaus vedėjas</w:t>
      </w:r>
      <w:r w:rsidRPr="00542586">
        <w:rPr>
          <w:bCs/>
          <w:lang w:val="lt-LT"/>
        </w:rPr>
        <w:t>,</w:t>
      </w:r>
      <w:r w:rsidR="00015EB9" w:rsidRPr="00542586">
        <w:rPr>
          <w:lang w:val="lt-LT" w:eastAsia="lt-LT"/>
        </w:rPr>
        <w:t xml:space="preserve"> </w:t>
      </w:r>
      <w:r w:rsidR="00015EB9" w:rsidRPr="00542586">
        <w:rPr>
          <w:bCs/>
          <w:lang w:val="lt-LT"/>
        </w:rPr>
        <w:t>Mobilizacijos valdymo grupės narys,</w:t>
      </w:r>
      <w:r w:rsidRPr="00542586">
        <w:rPr>
          <w:bCs/>
          <w:lang w:val="lt-LT"/>
        </w:rPr>
        <w:t xml:space="preserve"> atsakinga</w:t>
      </w:r>
      <w:r w:rsidR="006C54AF" w:rsidRPr="00542586">
        <w:rPr>
          <w:bCs/>
          <w:lang w:val="lt-LT"/>
        </w:rPr>
        <w:t>s už</w:t>
      </w:r>
      <w:r w:rsidR="00CB64CB" w:rsidRPr="00542586">
        <w:rPr>
          <w:bCs/>
          <w:lang w:val="lt-LT"/>
        </w:rPr>
        <w:t xml:space="preserve"> </w:t>
      </w:r>
      <w:r w:rsidR="006C54AF" w:rsidRPr="00542586">
        <w:rPr>
          <w:bCs/>
          <w:lang w:val="lt-LT"/>
        </w:rPr>
        <w:t xml:space="preserve">darbo vietų paruošimą ir telekomunikacijų </w:t>
      </w:r>
      <w:r w:rsidR="006C54AF" w:rsidRPr="00542586">
        <w:rPr>
          <w:bCs/>
          <w:lang w:val="lt-LT"/>
        </w:rPr>
        <w:lastRenderedPageBreak/>
        <w:t>įrengimą atsarginėje buveinėje</w:t>
      </w:r>
      <w:r w:rsidR="00B4660A" w:rsidRPr="00542586">
        <w:rPr>
          <w:bCs/>
          <w:lang w:val="lt-LT"/>
        </w:rPr>
        <w:t xml:space="preserve">, </w:t>
      </w:r>
      <w:r w:rsidR="00EE5DC0" w:rsidRPr="00542586">
        <w:rPr>
          <w:bCs/>
          <w:lang w:val="lt-LT"/>
        </w:rPr>
        <w:t>perspėjimo pranešimų apie mobilizacijos paskelbimo, karo</w:t>
      </w:r>
      <w:r w:rsidR="00EE5DC0" w:rsidRPr="00542586">
        <w:rPr>
          <w:lang w:val="lt-LT"/>
        </w:rPr>
        <w:t xml:space="preserve"> padėties įvedimo ir kitos su mobilizacijos ir karo padėties teisine padėtimi susijusios informacijos skelbimo visuomenei</w:t>
      </w:r>
      <w:r w:rsidR="00EE5DC0" w:rsidRPr="00542586">
        <w:rPr>
          <w:rFonts w:eastAsia="Arial Unicode MS"/>
          <w:kern w:val="3"/>
          <w:szCs w:val="24"/>
          <w:lang w:val="lt-LT" w:eastAsia="lt-LT"/>
        </w:rPr>
        <w:t xml:space="preserve"> užtikrinimą</w:t>
      </w:r>
      <w:r w:rsidR="00B4660A" w:rsidRPr="00542586">
        <w:rPr>
          <w:lang w:val="lt-LT"/>
        </w:rPr>
        <w:t xml:space="preserve">, </w:t>
      </w:r>
      <w:r w:rsidR="00EE5DC0" w:rsidRPr="00542586">
        <w:rPr>
          <w:lang w:val="lt-LT"/>
        </w:rPr>
        <w:t>saugaus administracijos darbuotojų persikėlimo iš pagrindinės buveinės į atsarginę buveinę užtikrinimą</w:t>
      </w:r>
      <w:r w:rsidR="00B4660A" w:rsidRPr="00542586">
        <w:rPr>
          <w:lang w:val="lt-LT"/>
        </w:rPr>
        <w:t>.</w:t>
      </w:r>
    </w:p>
    <w:p w14:paraId="3577B71C" w14:textId="77777777" w:rsidR="00AD7B6E" w:rsidRPr="00542586" w:rsidRDefault="00AD7B6E" w:rsidP="00AD7B6E">
      <w:pPr>
        <w:tabs>
          <w:tab w:val="clear" w:pos="1293"/>
        </w:tabs>
        <w:overflowPunct/>
        <w:autoSpaceDE/>
        <w:autoSpaceDN/>
        <w:adjustRightInd/>
        <w:ind w:firstLine="1134"/>
        <w:jc w:val="both"/>
        <w:textAlignment w:val="auto"/>
        <w:rPr>
          <w:lang w:val="lt-LT"/>
        </w:rPr>
      </w:pPr>
      <w:r w:rsidRPr="00542586">
        <w:rPr>
          <w:szCs w:val="24"/>
          <w:lang w:val="lt-LT" w:eastAsia="lt-LT"/>
        </w:rPr>
        <w:t>1.</w:t>
      </w:r>
      <w:r w:rsidR="00EE5DC0" w:rsidRPr="00542586">
        <w:rPr>
          <w:szCs w:val="24"/>
          <w:lang w:val="lt-LT" w:eastAsia="lt-LT"/>
        </w:rPr>
        <w:t>5.</w:t>
      </w:r>
      <w:r w:rsidR="00F14B2F" w:rsidRPr="00542586">
        <w:rPr>
          <w:szCs w:val="24"/>
          <w:lang w:val="lt-LT" w:eastAsia="lt-LT"/>
        </w:rPr>
        <w:t xml:space="preserve"> Irena Matešienė</w:t>
      </w:r>
      <w:r w:rsidR="00542586">
        <w:rPr>
          <w:szCs w:val="24"/>
          <w:lang w:val="lt-LT" w:eastAsia="lt-LT"/>
        </w:rPr>
        <w:t>,</w:t>
      </w:r>
      <w:r w:rsidRPr="00542586">
        <w:rPr>
          <w:szCs w:val="24"/>
          <w:lang w:val="lt-LT" w:eastAsia="lt-LT"/>
        </w:rPr>
        <w:t xml:space="preserve"> </w:t>
      </w:r>
      <w:r w:rsidR="005445A7" w:rsidRPr="00542586">
        <w:rPr>
          <w:szCs w:val="24"/>
          <w:lang w:val="lt-LT" w:eastAsia="lt-LT"/>
        </w:rPr>
        <w:t>Socialinės paramos ir kaimo reikalų skyriaus</w:t>
      </w:r>
      <w:r w:rsidR="00EE5DC0" w:rsidRPr="00542586">
        <w:rPr>
          <w:szCs w:val="24"/>
          <w:lang w:val="lt-LT" w:eastAsia="lt-LT"/>
        </w:rPr>
        <w:t xml:space="preserve"> vedėja</w:t>
      </w:r>
      <w:r w:rsidRPr="00542586">
        <w:rPr>
          <w:szCs w:val="24"/>
          <w:lang w:val="lt-LT" w:eastAsia="lt-LT"/>
        </w:rPr>
        <w:t>,</w:t>
      </w:r>
      <w:r w:rsidR="00015EB9" w:rsidRPr="00542586">
        <w:rPr>
          <w:lang w:val="lt-LT" w:eastAsia="lt-LT"/>
        </w:rPr>
        <w:t xml:space="preserve"> </w:t>
      </w:r>
      <w:r w:rsidR="00015EB9" w:rsidRPr="00542586">
        <w:rPr>
          <w:szCs w:val="24"/>
          <w:lang w:val="lt-LT" w:eastAsia="lt-LT"/>
        </w:rPr>
        <w:t>Mobilizacijos valdymo grupės narė,</w:t>
      </w:r>
      <w:r w:rsidRPr="00542586">
        <w:rPr>
          <w:szCs w:val="24"/>
          <w:lang w:val="lt-LT" w:eastAsia="lt-LT"/>
        </w:rPr>
        <w:t xml:space="preserve"> atsakinga už</w:t>
      </w:r>
      <w:r w:rsidR="00B4660A" w:rsidRPr="00542586">
        <w:rPr>
          <w:szCs w:val="24"/>
          <w:lang w:val="lt-LT" w:eastAsia="lt-LT"/>
        </w:rPr>
        <w:t xml:space="preserve"> </w:t>
      </w:r>
      <w:r w:rsidRPr="00542586">
        <w:rPr>
          <w:lang w:val="lt-LT"/>
        </w:rPr>
        <w:t xml:space="preserve">maisto produktų </w:t>
      </w:r>
      <w:r w:rsidR="00542586">
        <w:rPr>
          <w:lang w:val="lt-LT"/>
        </w:rPr>
        <w:t>s</w:t>
      </w:r>
      <w:r w:rsidRPr="00542586">
        <w:rPr>
          <w:lang w:val="lt-LT"/>
        </w:rPr>
        <w:t>avivaldybės gyventojams poreik</w:t>
      </w:r>
      <w:r w:rsidR="00542586">
        <w:rPr>
          <w:lang w:val="lt-LT"/>
        </w:rPr>
        <w:t>io nustatymą</w:t>
      </w:r>
      <w:r w:rsidRPr="00542586">
        <w:rPr>
          <w:lang w:val="lt-LT"/>
        </w:rPr>
        <w:t xml:space="preserve"> ir </w:t>
      </w:r>
      <w:r w:rsidR="00542586">
        <w:rPr>
          <w:lang w:val="lt-LT"/>
        </w:rPr>
        <w:t>s</w:t>
      </w:r>
      <w:r w:rsidRPr="00542586">
        <w:rPr>
          <w:lang w:val="lt-LT"/>
        </w:rPr>
        <w:t>avivaldybės gyventojų aprūpinimo šiais produktais užtikrinimą</w:t>
      </w:r>
      <w:r w:rsidR="00B4660A" w:rsidRPr="00542586">
        <w:rPr>
          <w:lang w:val="lt-LT"/>
        </w:rPr>
        <w:t xml:space="preserve">, </w:t>
      </w:r>
      <w:r w:rsidRPr="00542586">
        <w:rPr>
          <w:lang w:val="lt-LT"/>
        </w:rPr>
        <w:t xml:space="preserve">asmens ir visuomenės sveikatos priežiūros paslaugų teikimo </w:t>
      </w:r>
      <w:r w:rsidR="00542586">
        <w:rPr>
          <w:lang w:val="lt-LT"/>
        </w:rPr>
        <w:t>s</w:t>
      </w:r>
      <w:r w:rsidRPr="00542586">
        <w:rPr>
          <w:lang w:val="lt-LT"/>
        </w:rPr>
        <w:t>avivaldybei pavaldžiose sveikatos priežiūros įstaigose užtikrinimą</w:t>
      </w:r>
      <w:r w:rsidR="00B4660A" w:rsidRPr="00542586">
        <w:rPr>
          <w:lang w:val="lt-LT"/>
        </w:rPr>
        <w:t xml:space="preserve">, </w:t>
      </w:r>
      <w:r w:rsidRPr="00542586">
        <w:rPr>
          <w:lang w:val="lt-LT"/>
        </w:rPr>
        <w:t>bendradarbiaujant su kitais socialinių paslaugų įstaigų steigėjais, maitinimo, geriamojo vandens tiekimo, būtinų sveikatos priežiūros paslaugų ir medikamentų teikimo ar šių paslaugų organizavimo socialinės globos įstaigose gyvenantiems ar socialines paslaugas  namuose gaunantiems asmenims užtikrinimą</w:t>
      </w:r>
      <w:r w:rsidR="00B4660A" w:rsidRPr="00542586">
        <w:rPr>
          <w:lang w:val="lt-LT"/>
        </w:rPr>
        <w:t>.</w:t>
      </w:r>
    </w:p>
    <w:p w14:paraId="4CB889DC" w14:textId="77777777" w:rsidR="00EE5DC0" w:rsidRPr="00542586" w:rsidRDefault="00EE5DC0" w:rsidP="00EE5DC0">
      <w:pPr>
        <w:tabs>
          <w:tab w:val="clear" w:pos="1293"/>
        </w:tabs>
        <w:overflowPunct/>
        <w:autoSpaceDE/>
        <w:autoSpaceDN/>
        <w:adjustRightInd/>
        <w:ind w:firstLine="1134"/>
        <w:jc w:val="both"/>
        <w:textAlignment w:val="auto"/>
        <w:rPr>
          <w:bCs/>
          <w:lang w:val="lt-LT"/>
        </w:rPr>
      </w:pPr>
      <w:r w:rsidRPr="00542586">
        <w:rPr>
          <w:szCs w:val="24"/>
          <w:lang w:val="lt-LT"/>
        </w:rPr>
        <w:t>1.6. Alvydas Kardelis</w:t>
      </w:r>
      <w:r w:rsidR="00542586">
        <w:rPr>
          <w:szCs w:val="24"/>
          <w:lang w:val="lt-LT"/>
        </w:rPr>
        <w:t xml:space="preserve">, </w:t>
      </w:r>
      <w:r w:rsidRPr="00542586">
        <w:rPr>
          <w:szCs w:val="24"/>
          <w:lang w:val="lt-LT"/>
        </w:rPr>
        <w:t>Socialinės paramos ir kaimo reikalų skyriaus vyriausiasis specialistas,</w:t>
      </w:r>
      <w:r w:rsidR="00015EB9" w:rsidRPr="00542586">
        <w:rPr>
          <w:lang w:val="lt-LT" w:eastAsia="lt-LT"/>
        </w:rPr>
        <w:t xml:space="preserve"> </w:t>
      </w:r>
      <w:r w:rsidR="00015EB9" w:rsidRPr="00542586">
        <w:rPr>
          <w:szCs w:val="24"/>
          <w:lang w:val="lt-LT"/>
        </w:rPr>
        <w:t>Mobilizacijos valdymo grupės narys,</w:t>
      </w:r>
      <w:r w:rsidRPr="00542586">
        <w:rPr>
          <w:szCs w:val="24"/>
          <w:lang w:val="lt-LT"/>
        </w:rPr>
        <w:t xml:space="preserve"> atsakingas už</w:t>
      </w:r>
      <w:r w:rsidR="00B4660A" w:rsidRPr="00542586">
        <w:rPr>
          <w:szCs w:val="24"/>
          <w:lang w:val="lt-LT"/>
        </w:rPr>
        <w:t xml:space="preserve"> </w:t>
      </w:r>
      <w:r w:rsidRPr="00542586">
        <w:rPr>
          <w:lang w:val="lt-LT"/>
        </w:rPr>
        <w:t>geriamojo</w:t>
      </w:r>
      <w:r w:rsidRPr="00542586">
        <w:rPr>
          <w:bCs/>
          <w:lang w:val="lt-LT"/>
        </w:rPr>
        <w:t xml:space="preserve"> vandens tiekimo ir nuotekų tvarkymo užtikrinimą</w:t>
      </w:r>
      <w:r w:rsidR="00B4660A" w:rsidRPr="00542586">
        <w:rPr>
          <w:bCs/>
          <w:lang w:val="lt-LT"/>
        </w:rPr>
        <w:t xml:space="preserve">, </w:t>
      </w:r>
      <w:r w:rsidRPr="00542586">
        <w:rPr>
          <w:bCs/>
          <w:lang w:val="lt-LT"/>
        </w:rPr>
        <w:t xml:space="preserve"> </w:t>
      </w:r>
      <w:r w:rsidR="00542586">
        <w:rPr>
          <w:bCs/>
          <w:lang w:val="lt-LT"/>
        </w:rPr>
        <w:t>s</w:t>
      </w:r>
      <w:r w:rsidRPr="00542586">
        <w:rPr>
          <w:bCs/>
          <w:lang w:val="lt-LT"/>
        </w:rPr>
        <w:t>avivaldybės gyventojų aprūpinimo geriamuoju vandeniu alternatyviais būdais organizavimą</w:t>
      </w:r>
      <w:r w:rsidR="00B4660A" w:rsidRPr="00542586">
        <w:rPr>
          <w:bCs/>
          <w:lang w:val="lt-LT"/>
        </w:rPr>
        <w:t xml:space="preserve">, </w:t>
      </w:r>
      <w:r w:rsidRPr="00542586">
        <w:rPr>
          <w:bCs/>
          <w:lang w:val="lt-LT"/>
        </w:rPr>
        <w:t xml:space="preserve"> įslaptintos informacijos apsaugos ir evakuacijos užtikrinimą</w:t>
      </w:r>
      <w:r w:rsidR="00B4660A" w:rsidRPr="00542586">
        <w:rPr>
          <w:bCs/>
          <w:lang w:val="lt-LT"/>
        </w:rPr>
        <w:t>.</w:t>
      </w:r>
    </w:p>
    <w:p w14:paraId="5E8D8AD9" w14:textId="77777777" w:rsidR="00AD7B6E" w:rsidRPr="00542586" w:rsidRDefault="00694A99" w:rsidP="00AD7B6E">
      <w:pPr>
        <w:tabs>
          <w:tab w:val="clear" w:pos="1293"/>
        </w:tabs>
        <w:overflowPunct/>
        <w:autoSpaceDE/>
        <w:autoSpaceDN/>
        <w:adjustRightInd/>
        <w:ind w:firstLine="1134"/>
        <w:jc w:val="both"/>
        <w:textAlignment w:val="auto"/>
        <w:rPr>
          <w:noProof/>
          <w:szCs w:val="24"/>
          <w:lang w:val="lt-LT" w:eastAsia="lt-LT"/>
        </w:rPr>
      </w:pPr>
      <w:r w:rsidRPr="00542586">
        <w:rPr>
          <w:noProof/>
          <w:szCs w:val="24"/>
          <w:lang w:val="lt-LT" w:eastAsia="lt-LT"/>
        </w:rPr>
        <w:t>2</w:t>
      </w:r>
      <w:r w:rsidR="00AD7B6E" w:rsidRPr="00542586">
        <w:rPr>
          <w:noProof/>
          <w:szCs w:val="24"/>
          <w:lang w:val="lt-LT" w:eastAsia="lt-LT"/>
        </w:rPr>
        <w:t xml:space="preserve">. T v i r t i n u </w:t>
      </w:r>
      <w:r w:rsidR="00E136F6" w:rsidRPr="00542586">
        <w:rPr>
          <w:noProof/>
          <w:szCs w:val="24"/>
          <w:lang w:val="lt-LT" w:eastAsia="lt-LT"/>
        </w:rPr>
        <w:t>Ignalinos</w:t>
      </w:r>
      <w:r w:rsidR="00AD7B6E" w:rsidRPr="00542586">
        <w:rPr>
          <w:noProof/>
          <w:szCs w:val="24"/>
          <w:lang w:val="lt-LT" w:eastAsia="lt-LT"/>
        </w:rPr>
        <w:t xml:space="preserve"> savivaldybės mobilizacijos valdymo grupės nuostatus (pridedama).</w:t>
      </w:r>
    </w:p>
    <w:p w14:paraId="77147D12" w14:textId="77777777" w:rsidR="007E30BC" w:rsidRPr="00542586" w:rsidRDefault="00E463B0" w:rsidP="006C54AF">
      <w:pPr>
        <w:ind w:firstLine="1134"/>
        <w:jc w:val="both"/>
        <w:rPr>
          <w:bCs/>
          <w:lang w:val="lt-LT"/>
        </w:rPr>
      </w:pPr>
      <w:r w:rsidRPr="00542586">
        <w:rPr>
          <w:noProof/>
          <w:szCs w:val="24"/>
          <w:lang w:val="lt-LT" w:eastAsia="lt-LT"/>
        </w:rPr>
        <w:t>3</w:t>
      </w:r>
      <w:r w:rsidR="00AD7B6E" w:rsidRPr="00542586">
        <w:rPr>
          <w:noProof/>
          <w:szCs w:val="24"/>
          <w:lang w:val="lt-LT" w:eastAsia="lt-LT"/>
        </w:rPr>
        <w:t xml:space="preserve">. P r i p a ž į s t u  netekusiu galios </w:t>
      </w:r>
      <w:r w:rsidR="007E30BC" w:rsidRPr="00542586">
        <w:rPr>
          <w:noProof/>
          <w:szCs w:val="24"/>
          <w:lang w:val="lt-LT" w:eastAsia="lt-LT"/>
        </w:rPr>
        <w:t>Ignalinos rajono</w:t>
      </w:r>
      <w:r w:rsidR="00AD7B6E" w:rsidRPr="00542586">
        <w:rPr>
          <w:noProof/>
          <w:szCs w:val="24"/>
          <w:lang w:val="lt-LT" w:eastAsia="lt-LT"/>
        </w:rPr>
        <w:t xml:space="preserve"> savivaldybės administracijos direktoriaus 20</w:t>
      </w:r>
      <w:r w:rsidR="007E30BC" w:rsidRPr="00542586">
        <w:rPr>
          <w:noProof/>
          <w:szCs w:val="24"/>
          <w:lang w:val="lt-LT" w:eastAsia="lt-LT"/>
        </w:rPr>
        <w:t>16</w:t>
      </w:r>
      <w:r w:rsidR="00AD7B6E" w:rsidRPr="00542586">
        <w:rPr>
          <w:noProof/>
          <w:szCs w:val="24"/>
          <w:lang w:val="lt-LT" w:eastAsia="lt-LT"/>
        </w:rPr>
        <w:t xml:space="preserve"> m. </w:t>
      </w:r>
      <w:r w:rsidR="007E30BC" w:rsidRPr="00542586">
        <w:rPr>
          <w:noProof/>
          <w:szCs w:val="24"/>
          <w:lang w:val="lt-LT" w:eastAsia="lt-LT"/>
        </w:rPr>
        <w:t>kovo</w:t>
      </w:r>
      <w:r w:rsidR="00850C78" w:rsidRPr="00542586">
        <w:rPr>
          <w:noProof/>
          <w:szCs w:val="24"/>
          <w:lang w:val="lt-LT" w:eastAsia="lt-LT"/>
        </w:rPr>
        <w:t xml:space="preserve"> </w:t>
      </w:r>
      <w:r w:rsidR="007E30BC" w:rsidRPr="00542586">
        <w:rPr>
          <w:noProof/>
          <w:szCs w:val="24"/>
          <w:lang w:val="lt-LT" w:eastAsia="lt-LT"/>
        </w:rPr>
        <w:t>24</w:t>
      </w:r>
      <w:r w:rsidR="00AD7B6E" w:rsidRPr="00542586">
        <w:rPr>
          <w:noProof/>
          <w:szCs w:val="24"/>
          <w:lang w:val="lt-LT" w:eastAsia="lt-LT"/>
        </w:rPr>
        <w:t xml:space="preserve"> d. įsakymą </w:t>
      </w:r>
      <w:bookmarkStart w:id="5" w:name="n_0"/>
      <w:r w:rsidR="00E56CCE" w:rsidRPr="00F94590">
        <w:rPr>
          <w:noProof/>
          <w:szCs w:val="24"/>
          <w:lang w:val="lt-LT" w:eastAsia="lt-LT"/>
        </w:rPr>
        <w:t xml:space="preserve">Nr. V2-225 </w:t>
      </w:r>
      <w:bookmarkEnd w:id="5"/>
      <w:r w:rsidR="00AD7B6E" w:rsidRPr="00542586">
        <w:rPr>
          <w:noProof/>
          <w:szCs w:val="24"/>
          <w:lang w:val="lt-LT" w:eastAsia="lt-LT"/>
        </w:rPr>
        <w:t>„</w:t>
      </w:r>
      <w:r w:rsidR="007E30BC" w:rsidRPr="00542586">
        <w:rPr>
          <w:lang w:val="lt-LT"/>
        </w:rPr>
        <w:t xml:space="preserve">Dėl </w:t>
      </w:r>
      <w:r w:rsidR="007E30BC" w:rsidRPr="00542586">
        <w:rPr>
          <w:bCs/>
          <w:lang w:val="lt-LT"/>
        </w:rPr>
        <w:t>Ignalinos rajono savivaldybės mobilizacijos valdymo grupės sudarymo ir jos darbo reglamento tvirtinimo</w:t>
      </w:r>
      <w:r w:rsidR="00850C78" w:rsidRPr="00542586">
        <w:rPr>
          <w:bCs/>
          <w:lang w:val="lt-LT"/>
        </w:rPr>
        <w:t>“</w:t>
      </w:r>
      <w:r w:rsidR="00694A99" w:rsidRPr="00542586">
        <w:rPr>
          <w:bCs/>
          <w:lang w:val="lt-LT"/>
        </w:rPr>
        <w:t>.</w:t>
      </w:r>
    </w:p>
    <w:p w14:paraId="680F1E5D" w14:textId="77777777" w:rsidR="00E463B0" w:rsidRPr="00542586" w:rsidRDefault="00E463B0" w:rsidP="006C54AF">
      <w:pPr>
        <w:ind w:firstLine="1134"/>
        <w:jc w:val="both"/>
        <w:rPr>
          <w:bCs/>
          <w:lang w:val="lt-LT"/>
        </w:rPr>
      </w:pPr>
      <w:r w:rsidRPr="00542586">
        <w:rPr>
          <w:bCs/>
          <w:lang w:val="lt-LT"/>
        </w:rPr>
        <w:t xml:space="preserve">4.  P a v e d u  Alvydui Kardeliui, </w:t>
      </w:r>
      <w:r w:rsidRPr="00542586">
        <w:rPr>
          <w:bCs/>
          <w:szCs w:val="24"/>
          <w:lang w:val="lt-LT"/>
        </w:rPr>
        <w:t xml:space="preserve">Socialinės paramos ir kaimo reikalų skyriaus vyriausiajam specialistui, </w:t>
      </w:r>
      <w:r w:rsidRPr="00542586">
        <w:rPr>
          <w:bCs/>
          <w:lang w:val="lt-LT"/>
        </w:rPr>
        <w:t xml:space="preserve"> įsakymo </w:t>
      </w:r>
      <w:r w:rsidR="00E35F89" w:rsidRPr="00542586">
        <w:rPr>
          <w:bCs/>
          <w:lang w:val="lt-LT"/>
        </w:rPr>
        <w:t xml:space="preserve">vykdymo </w:t>
      </w:r>
      <w:r w:rsidRPr="00542586">
        <w:rPr>
          <w:bCs/>
          <w:lang w:val="lt-LT"/>
        </w:rPr>
        <w:t xml:space="preserve">kontrolę. </w:t>
      </w:r>
    </w:p>
    <w:p w14:paraId="270CB552" w14:textId="77777777" w:rsidR="00E136F6" w:rsidRPr="00E136F6" w:rsidRDefault="00E136F6" w:rsidP="00E31899">
      <w:pPr>
        <w:tabs>
          <w:tab w:val="clear" w:pos="1293"/>
        </w:tabs>
        <w:ind w:firstLine="1134"/>
        <w:jc w:val="both"/>
        <w:rPr>
          <w:szCs w:val="24"/>
          <w:lang w:val="lt-LT"/>
        </w:rPr>
      </w:pPr>
      <w:r w:rsidRPr="00542586">
        <w:rPr>
          <w:rFonts w:eastAsia="Calibri"/>
          <w:color w:val="000000"/>
          <w:szCs w:val="24"/>
          <w:lang w:val="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w:t>
      </w:r>
      <w:r w:rsidRPr="00E136F6">
        <w:rPr>
          <w:rFonts w:eastAsia="Calibri"/>
          <w:color w:val="000000"/>
          <w:szCs w:val="24"/>
          <w:lang w:val="lt-LT"/>
        </w:rPr>
        <w:t xml:space="preserve"> per vieną mėnesį nuo jo paskelbimo arba įteikimo suinteresuotai šaliai dienos.</w:t>
      </w:r>
    </w:p>
    <w:p w14:paraId="2D94D4F8" w14:textId="77777777" w:rsidR="00E136F6" w:rsidRPr="00E136F6" w:rsidRDefault="00E136F6" w:rsidP="00E136F6">
      <w:pPr>
        <w:tabs>
          <w:tab w:val="clear" w:pos="1293"/>
        </w:tabs>
        <w:jc w:val="both"/>
        <w:rPr>
          <w:szCs w:val="24"/>
          <w:lang w:val="lt-LT"/>
        </w:rPr>
      </w:pPr>
    </w:p>
    <w:p w14:paraId="41BB0130" w14:textId="77777777" w:rsidR="00E136F6" w:rsidRDefault="00EE5DC0" w:rsidP="00E136F6">
      <w:pPr>
        <w:tabs>
          <w:tab w:val="clear" w:pos="1293"/>
        </w:tabs>
        <w:jc w:val="both"/>
        <w:rPr>
          <w:color w:val="000000"/>
          <w:shd w:val="clear" w:color="auto" w:fill="FFFFFF"/>
          <w:lang w:val="lt-LT"/>
        </w:rPr>
      </w:pPr>
      <w:r w:rsidRPr="001F1290">
        <w:rPr>
          <w:color w:val="000000"/>
          <w:shd w:val="clear" w:color="auto" w:fill="FFFFFF"/>
          <w:lang w:val="lt-LT"/>
        </w:rPr>
        <w:t> </w:t>
      </w:r>
    </w:p>
    <w:p w14:paraId="3E297923" w14:textId="77777777" w:rsidR="00E35F89" w:rsidRPr="00E136F6" w:rsidRDefault="00E35F89" w:rsidP="00E136F6">
      <w:pPr>
        <w:tabs>
          <w:tab w:val="clear" w:pos="1293"/>
        </w:tabs>
        <w:jc w:val="both"/>
        <w:rPr>
          <w:szCs w:val="24"/>
          <w:lang w:val="lt-LT"/>
        </w:rPr>
      </w:pPr>
    </w:p>
    <w:p w14:paraId="5819005E" w14:textId="77777777" w:rsidR="00E136F6" w:rsidRPr="00E136F6" w:rsidRDefault="00E136F6" w:rsidP="00E136F6">
      <w:pPr>
        <w:tabs>
          <w:tab w:val="clear" w:pos="1293"/>
        </w:tabs>
        <w:jc w:val="both"/>
        <w:rPr>
          <w:szCs w:val="24"/>
          <w:lang w:val="lt-LT"/>
        </w:rPr>
      </w:pPr>
      <w:r w:rsidRPr="00E136F6">
        <w:rPr>
          <w:szCs w:val="24"/>
          <w:lang w:val="lt-LT"/>
        </w:rPr>
        <w:t>Administracijos direktorė</w:t>
      </w:r>
      <w:r w:rsidRPr="00E136F6">
        <w:rPr>
          <w:szCs w:val="24"/>
          <w:lang w:val="lt-LT"/>
        </w:rPr>
        <w:tab/>
      </w:r>
      <w:r w:rsidRPr="00E136F6">
        <w:rPr>
          <w:szCs w:val="24"/>
          <w:lang w:val="lt-LT"/>
        </w:rPr>
        <w:tab/>
      </w:r>
      <w:r w:rsidRPr="00E136F6">
        <w:rPr>
          <w:szCs w:val="24"/>
          <w:lang w:val="lt-LT"/>
        </w:rPr>
        <w:tab/>
      </w:r>
      <w:r w:rsidRPr="00E136F6">
        <w:rPr>
          <w:szCs w:val="24"/>
          <w:lang w:val="lt-LT"/>
        </w:rPr>
        <w:tab/>
        <w:t xml:space="preserve"> </w:t>
      </w:r>
      <w:r w:rsidR="00E31899">
        <w:rPr>
          <w:szCs w:val="24"/>
          <w:lang w:val="lt-LT"/>
        </w:rPr>
        <w:t xml:space="preserve">              </w:t>
      </w:r>
      <w:r w:rsidRPr="00E136F6">
        <w:rPr>
          <w:szCs w:val="24"/>
          <w:lang w:val="lt-LT"/>
        </w:rPr>
        <w:t xml:space="preserve">       Jūratė Balinskienė</w:t>
      </w:r>
    </w:p>
    <w:p w14:paraId="522FE905" w14:textId="77777777" w:rsidR="00E136F6" w:rsidRPr="00E136F6" w:rsidRDefault="00E136F6" w:rsidP="00E136F6">
      <w:pPr>
        <w:tabs>
          <w:tab w:val="clear" w:pos="1293"/>
        </w:tabs>
        <w:jc w:val="both"/>
        <w:rPr>
          <w:szCs w:val="24"/>
          <w:lang w:val="lt-LT"/>
        </w:rPr>
      </w:pPr>
    </w:p>
    <w:p w14:paraId="130B3A9D" w14:textId="77777777" w:rsidR="00AD7B6E" w:rsidRPr="00AD7B6E" w:rsidRDefault="00AD7B6E" w:rsidP="00AD7B6E">
      <w:pPr>
        <w:tabs>
          <w:tab w:val="clear" w:pos="1293"/>
        </w:tabs>
        <w:overflowPunct/>
        <w:autoSpaceDE/>
        <w:autoSpaceDN/>
        <w:adjustRightInd/>
        <w:ind w:firstLine="720"/>
        <w:jc w:val="both"/>
        <w:textAlignment w:val="auto"/>
        <w:rPr>
          <w:lang w:val="lt-LT"/>
        </w:rPr>
      </w:pPr>
    </w:p>
    <w:p w14:paraId="30D44BB0" w14:textId="77777777" w:rsidR="00AD7B6E" w:rsidRPr="00AD7B6E" w:rsidRDefault="00AD7B6E" w:rsidP="00AD7B6E">
      <w:pPr>
        <w:tabs>
          <w:tab w:val="clear" w:pos="1293"/>
        </w:tabs>
        <w:overflowPunct/>
        <w:autoSpaceDE/>
        <w:autoSpaceDN/>
        <w:adjustRightInd/>
        <w:ind w:firstLine="720"/>
        <w:jc w:val="both"/>
        <w:textAlignment w:val="auto"/>
        <w:rPr>
          <w:lang w:val="lt-LT"/>
        </w:rPr>
      </w:pPr>
    </w:p>
    <w:p w14:paraId="5B6870AF" w14:textId="77777777" w:rsidR="00AD7B6E" w:rsidRPr="00AD7B6E" w:rsidRDefault="00AD7B6E" w:rsidP="00AD7B6E">
      <w:pPr>
        <w:tabs>
          <w:tab w:val="clear" w:pos="1293"/>
        </w:tabs>
        <w:overflowPunct/>
        <w:autoSpaceDE/>
        <w:autoSpaceDN/>
        <w:adjustRightInd/>
        <w:ind w:firstLine="720"/>
        <w:jc w:val="both"/>
        <w:textAlignment w:val="auto"/>
        <w:rPr>
          <w:lang w:val="lt-LT"/>
        </w:rPr>
      </w:pPr>
    </w:p>
    <w:p w14:paraId="50B7C9EE" w14:textId="77777777" w:rsidR="00AD7B6E" w:rsidRDefault="00AD7B6E" w:rsidP="00AD7B6E">
      <w:pPr>
        <w:tabs>
          <w:tab w:val="clear" w:pos="1293"/>
        </w:tabs>
        <w:overflowPunct/>
        <w:autoSpaceDE/>
        <w:autoSpaceDN/>
        <w:adjustRightInd/>
        <w:ind w:firstLine="720"/>
        <w:jc w:val="both"/>
        <w:textAlignment w:val="auto"/>
        <w:rPr>
          <w:lang w:val="lt-LT"/>
        </w:rPr>
      </w:pPr>
    </w:p>
    <w:p w14:paraId="35CA9FEE" w14:textId="77777777" w:rsidR="0025168F" w:rsidRDefault="0025168F" w:rsidP="00AD7B6E">
      <w:pPr>
        <w:tabs>
          <w:tab w:val="clear" w:pos="1293"/>
        </w:tabs>
        <w:overflowPunct/>
        <w:autoSpaceDE/>
        <w:autoSpaceDN/>
        <w:adjustRightInd/>
        <w:ind w:firstLine="720"/>
        <w:jc w:val="both"/>
        <w:textAlignment w:val="auto"/>
        <w:rPr>
          <w:lang w:val="lt-LT"/>
        </w:rPr>
      </w:pPr>
    </w:p>
    <w:p w14:paraId="39663997" w14:textId="77777777" w:rsidR="0025168F" w:rsidRDefault="0025168F" w:rsidP="00AD7B6E">
      <w:pPr>
        <w:tabs>
          <w:tab w:val="clear" w:pos="1293"/>
        </w:tabs>
        <w:overflowPunct/>
        <w:autoSpaceDE/>
        <w:autoSpaceDN/>
        <w:adjustRightInd/>
        <w:ind w:firstLine="720"/>
        <w:jc w:val="both"/>
        <w:textAlignment w:val="auto"/>
        <w:rPr>
          <w:lang w:val="lt-LT"/>
        </w:rPr>
      </w:pPr>
    </w:p>
    <w:p w14:paraId="21BC1E50" w14:textId="77777777" w:rsidR="0025168F" w:rsidRDefault="0025168F" w:rsidP="00AD7B6E">
      <w:pPr>
        <w:tabs>
          <w:tab w:val="clear" w:pos="1293"/>
        </w:tabs>
        <w:overflowPunct/>
        <w:autoSpaceDE/>
        <w:autoSpaceDN/>
        <w:adjustRightInd/>
        <w:ind w:firstLine="720"/>
        <w:jc w:val="both"/>
        <w:textAlignment w:val="auto"/>
        <w:rPr>
          <w:lang w:val="lt-LT"/>
        </w:rPr>
      </w:pPr>
    </w:p>
    <w:p w14:paraId="48E3AF57" w14:textId="77777777" w:rsidR="0025168F" w:rsidRDefault="0025168F" w:rsidP="00AD7B6E">
      <w:pPr>
        <w:tabs>
          <w:tab w:val="clear" w:pos="1293"/>
        </w:tabs>
        <w:overflowPunct/>
        <w:autoSpaceDE/>
        <w:autoSpaceDN/>
        <w:adjustRightInd/>
        <w:ind w:firstLine="720"/>
        <w:jc w:val="both"/>
        <w:textAlignment w:val="auto"/>
        <w:rPr>
          <w:lang w:val="lt-LT"/>
        </w:rPr>
      </w:pPr>
    </w:p>
    <w:p w14:paraId="61CA72FF" w14:textId="77777777" w:rsidR="0025168F" w:rsidRDefault="0025168F" w:rsidP="00AD7B6E">
      <w:pPr>
        <w:tabs>
          <w:tab w:val="clear" w:pos="1293"/>
        </w:tabs>
        <w:overflowPunct/>
        <w:autoSpaceDE/>
        <w:autoSpaceDN/>
        <w:adjustRightInd/>
        <w:ind w:firstLine="720"/>
        <w:jc w:val="both"/>
        <w:textAlignment w:val="auto"/>
        <w:rPr>
          <w:lang w:val="lt-LT"/>
        </w:rPr>
      </w:pPr>
    </w:p>
    <w:p w14:paraId="2EAA8B09" w14:textId="77777777" w:rsidR="0025168F" w:rsidRDefault="0025168F" w:rsidP="00AD7B6E">
      <w:pPr>
        <w:tabs>
          <w:tab w:val="clear" w:pos="1293"/>
        </w:tabs>
        <w:overflowPunct/>
        <w:autoSpaceDE/>
        <w:autoSpaceDN/>
        <w:adjustRightInd/>
        <w:ind w:firstLine="720"/>
        <w:jc w:val="both"/>
        <w:textAlignment w:val="auto"/>
        <w:rPr>
          <w:lang w:val="lt-LT"/>
        </w:rPr>
      </w:pPr>
    </w:p>
    <w:p w14:paraId="5FA4AF69" w14:textId="77777777" w:rsidR="0025168F" w:rsidRDefault="0025168F" w:rsidP="00AD7B6E">
      <w:pPr>
        <w:tabs>
          <w:tab w:val="clear" w:pos="1293"/>
        </w:tabs>
        <w:overflowPunct/>
        <w:autoSpaceDE/>
        <w:autoSpaceDN/>
        <w:adjustRightInd/>
        <w:ind w:firstLine="720"/>
        <w:jc w:val="both"/>
        <w:textAlignment w:val="auto"/>
        <w:rPr>
          <w:lang w:val="lt-LT"/>
        </w:rPr>
      </w:pPr>
    </w:p>
    <w:p w14:paraId="4BEA3280" w14:textId="77777777" w:rsidR="0025168F" w:rsidRDefault="0025168F" w:rsidP="00AD7B6E">
      <w:pPr>
        <w:tabs>
          <w:tab w:val="clear" w:pos="1293"/>
        </w:tabs>
        <w:overflowPunct/>
        <w:autoSpaceDE/>
        <w:autoSpaceDN/>
        <w:adjustRightInd/>
        <w:ind w:firstLine="720"/>
        <w:jc w:val="both"/>
        <w:textAlignment w:val="auto"/>
        <w:rPr>
          <w:lang w:val="lt-LT"/>
        </w:rPr>
      </w:pPr>
    </w:p>
    <w:p w14:paraId="72A02CCB" w14:textId="77777777" w:rsidR="0025168F" w:rsidRDefault="0025168F" w:rsidP="00AD7B6E">
      <w:pPr>
        <w:tabs>
          <w:tab w:val="clear" w:pos="1293"/>
        </w:tabs>
        <w:overflowPunct/>
        <w:autoSpaceDE/>
        <w:autoSpaceDN/>
        <w:adjustRightInd/>
        <w:ind w:firstLine="720"/>
        <w:jc w:val="both"/>
        <w:textAlignment w:val="auto"/>
        <w:rPr>
          <w:lang w:val="lt-LT"/>
        </w:rPr>
      </w:pPr>
    </w:p>
    <w:p w14:paraId="05E34EDA" w14:textId="77777777" w:rsidR="0025168F" w:rsidRDefault="0025168F" w:rsidP="00AD7B6E">
      <w:pPr>
        <w:tabs>
          <w:tab w:val="clear" w:pos="1293"/>
        </w:tabs>
        <w:overflowPunct/>
        <w:autoSpaceDE/>
        <w:autoSpaceDN/>
        <w:adjustRightInd/>
        <w:ind w:firstLine="720"/>
        <w:jc w:val="both"/>
        <w:textAlignment w:val="auto"/>
        <w:rPr>
          <w:lang w:val="lt-LT"/>
        </w:rPr>
      </w:pPr>
    </w:p>
    <w:p w14:paraId="7C54B245" w14:textId="77777777" w:rsidR="0025168F" w:rsidRDefault="0025168F" w:rsidP="00AD7B6E">
      <w:pPr>
        <w:tabs>
          <w:tab w:val="clear" w:pos="1293"/>
        </w:tabs>
        <w:overflowPunct/>
        <w:autoSpaceDE/>
        <w:autoSpaceDN/>
        <w:adjustRightInd/>
        <w:ind w:firstLine="720"/>
        <w:jc w:val="both"/>
        <w:textAlignment w:val="auto"/>
        <w:rPr>
          <w:lang w:val="lt-LT"/>
        </w:rPr>
      </w:pPr>
    </w:p>
    <w:p w14:paraId="5848004B" w14:textId="77777777" w:rsidR="0025168F" w:rsidRDefault="0025168F" w:rsidP="00AD7B6E">
      <w:pPr>
        <w:tabs>
          <w:tab w:val="clear" w:pos="1293"/>
        </w:tabs>
        <w:overflowPunct/>
        <w:autoSpaceDE/>
        <w:autoSpaceDN/>
        <w:adjustRightInd/>
        <w:ind w:firstLine="720"/>
        <w:jc w:val="both"/>
        <w:textAlignment w:val="auto"/>
        <w:rPr>
          <w:lang w:val="lt-LT"/>
        </w:rPr>
      </w:pPr>
    </w:p>
    <w:p w14:paraId="5D402791" w14:textId="77777777" w:rsidR="0025168F" w:rsidRDefault="0025168F" w:rsidP="00AD7B6E">
      <w:pPr>
        <w:tabs>
          <w:tab w:val="clear" w:pos="1293"/>
        </w:tabs>
        <w:overflowPunct/>
        <w:autoSpaceDE/>
        <w:autoSpaceDN/>
        <w:adjustRightInd/>
        <w:ind w:firstLine="720"/>
        <w:jc w:val="both"/>
        <w:textAlignment w:val="auto"/>
        <w:rPr>
          <w:lang w:val="lt-LT"/>
        </w:rPr>
      </w:pPr>
    </w:p>
    <w:p w14:paraId="013ADC37" w14:textId="77777777" w:rsidR="0025168F" w:rsidRDefault="0025168F" w:rsidP="00AD7B6E">
      <w:pPr>
        <w:tabs>
          <w:tab w:val="clear" w:pos="1293"/>
        </w:tabs>
        <w:overflowPunct/>
        <w:autoSpaceDE/>
        <w:autoSpaceDN/>
        <w:adjustRightInd/>
        <w:ind w:firstLine="720"/>
        <w:jc w:val="both"/>
        <w:textAlignment w:val="auto"/>
        <w:rPr>
          <w:lang w:val="lt-LT"/>
        </w:rPr>
      </w:pPr>
    </w:p>
    <w:p w14:paraId="4A1EEB18" w14:textId="77777777" w:rsidR="0025168F" w:rsidRDefault="0025168F" w:rsidP="00AD7B6E">
      <w:pPr>
        <w:tabs>
          <w:tab w:val="clear" w:pos="1293"/>
        </w:tabs>
        <w:overflowPunct/>
        <w:autoSpaceDE/>
        <w:autoSpaceDN/>
        <w:adjustRightInd/>
        <w:ind w:firstLine="720"/>
        <w:jc w:val="both"/>
        <w:textAlignment w:val="auto"/>
        <w:rPr>
          <w:lang w:val="lt-LT"/>
        </w:rPr>
      </w:pPr>
    </w:p>
    <w:p w14:paraId="1F2DCBA4" w14:textId="77777777" w:rsidR="0025168F" w:rsidRDefault="0025168F" w:rsidP="00AD7B6E">
      <w:pPr>
        <w:tabs>
          <w:tab w:val="clear" w:pos="1293"/>
        </w:tabs>
        <w:overflowPunct/>
        <w:autoSpaceDE/>
        <w:autoSpaceDN/>
        <w:adjustRightInd/>
        <w:ind w:firstLine="720"/>
        <w:jc w:val="both"/>
        <w:textAlignment w:val="auto"/>
        <w:rPr>
          <w:lang w:val="lt-LT"/>
        </w:rPr>
      </w:pPr>
    </w:p>
    <w:p w14:paraId="3AEA224D" w14:textId="77777777" w:rsidR="004C4DAD" w:rsidRPr="004C4DAD" w:rsidRDefault="004C4DAD" w:rsidP="004C4DAD">
      <w:pPr>
        <w:tabs>
          <w:tab w:val="clear" w:pos="1293"/>
        </w:tabs>
        <w:overflowPunct/>
        <w:ind w:firstLine="5103"/>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PATVIRTINTA</w:t>
      </w:r>
    </w:p>
    <w:p w14:paraId="4332C801" w14:textId="77777777" w:rsidR="004C4DAD" w:rsidRPr="004C4DAD" w:rsidRDefault="004C4DAD" w:rsidP="004C4DAD">
      <w:pPr>
        <w:tabs>
          <w:tab w:val="clear" w:pos="1293"/>
        </w:tabs>
        <w:overflowPunct/>
        <w:ind w:left="5103"/>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Ignalinos rajono savivaldybės administracijos direktoriaus 202</w:t>
      </w:r>
      <w:r>
        <w:rPr>
          <w:rFonts w:ascii="TimesNewRomanPSMT" w:eastAsia="Calibri" w:hAnsi="TimesNewRomanPSMT" w:cs="TimesNewRomanPSMT"/>
          <w:szCs w:val="24"/>
          <w:lang w:val="lt-LT"/>
        </w:rPr>
        <w:t>2</w:t>
      </w:r>
      <w:r w:rsidRPr="004C4DAD">
        <w:rPr>
          <w:rFonts w:ascii="TimesNewRomanPSMT" w:eastAsia="Calibri" w:hAnsi="TimesNewRomanPSMT" w:cs="TimesNewRomanPSMT"/>
          <w:szCs w:val="24"/>
          <w:lang w:val="lt-LT"/>
        </w:rPr>
        <w:t xml:space="preserve"> m.     d. įsakymu Nr.</w:t>
      </w:r>
    </w:p>
    <w:p w14:paraId="0E2F94A6" w14:textId="77777777" w:rsidR="004C4DAD" w:rsidRPr="004C4DAD" w:rsidRDefault="004C4DAD" w:rsidP="004C4DAD">
      <w:pPr>
        <w:tabs>
          <w:tab w:val="clear" w:pos="1293"/>
        </w:tabs>
        <w:overflowPunct/>
        <w:textAlignment w:val="auto"/>
        <w:rPr>
          <w:rFonts w:ascii="TimesNewRomanPS-BoldMT" w:eastAsia="Calibri" w:hAnsi="TimesNewRomanPS-BoldMT" w:cs="TimesNewRomanPS-BoldMT"/>
          <w:b/>
          <w:bCs/>
          <w:szCs w:val="24"/>
          <w:lang w:val="lt-LT"/>
        </w:rPr>
      </w:pPr>
    </w:p>
    <w:p w14:paraId="52666651"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IGNALINOS RAJONO SAVIVALDYBĖS MOBILIZACIJOS VALDYMO GRUPĖS</w:t>
      </w:r>
    </w:p>
    <w:p w14:paraId="3D700C3D"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NUOSTATAI</w:t>
      </w:r>
    </w:p>
    <w:p w14:paraId="0E925FB2"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p>
    <w:p w14:paraId="206DF9D8"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I SKYRIUS</w:t>
      </w:r>
    </w:p>
    <w:p w14:paraId="3616A691"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BENDROSIOS NUOSTATOS</w:t>
      </w:r>
    </w:p>
    <w:p w14:paraId="1E00CD03" w14:textId="77777777" w:rsidR="004C4DAD" w:rsidRPr="004C4DAD" w:rsidRDefault="004C4DAD" w:rsidP="004C4DAD">
      <w:pPr>
        <w:tabs>
          <w:tab w:val="clear" w:pos="1293"/>
        </w:tabs>
        <w:overflowPunct/>
        <w:textAlignment w:val="auto"/>
        <w:rPr>
          <w:rFonts w:ascii="TimesNewRomanPSMT" w:eastAsia="Calibri" w:hAnsi="TimesNewRomanPSMT" w:cs="TimesNewRomanPSMT"/>
          <w:szCs w:val="24"/>
          <w:lang w:val="lt-LT"/>
        </w:rPr>
      </w:pPr>
    </w:p>
    <w:p w14:paraId="1FC5B8BE"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1. Ignalinos rajono savivaldybės mobilizacijos valdymo grupės nuostatai reglamentuoja Ignalinos rajono savivaldybės (toliau – savivaldybė) mobilizacijos valdymo grupės</w:t>
      </w:r>
      <w:r w:rsidR="00327215">
        <w:rPr>
          <w:rFonts w:ascii="TimesNewRomanPSMT" w:eastAsia="Calibri" w:hAnsi="TimesNewRomanPSMT" w:cs="TimesNewRomanPSMT"/>
          <w:szCs w:val="24"/>
          <w:lang w:val="lt-LT"/>
        </w:rPr>
        <w:t xml:space="preserve"> </w:t>
      </w:r>
      <w:r w:rsidRPr="004C4DAD">
        <w:rPr>
          <w:rFonts w:ascii="TimesNewRomanPSMT" w:eastAsia="Calibri" w:hAnsi="TimesNewRomanPSMT" w:cs="TimesNewRomanPSMT"/>
          <w:szCs w:val="24"/>
          <w:lang w:val="lt-LT"/>
        </w:rPr>
        <w:t>(toliau – MVG)  funkcijas, darbo organizavimo tvarką.</w:t>
      </w:r>
    </w:p>
    <w:p w14:paraId="7F4D23E4"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2. MVG savo veikloje vadovaujasi Lietuvos Respublikos Konstitucija, Lietuvos Respublikos įstatymais, Lietuvos Respublikos Vyriausybės nutarimais, Ignalinos rajono savivaldybės mobilizacijos planu, kitais mobilizaciją reglamentuojančiais teisės aktais ir šiais nuostatais.</w:t>
      </w:r>
    </w:p>
    <w:p w14:paraId="4D66DDFC" w14:textId="77777777" w:rsidR="004C4DAD" w:rsidRPr="004C4DAD" w:rsidRDefault="004C4DAD" w:rsidP="004C4DAD">
      <w:pPr>
        <w:tabs>
          <w:tab w:val="clear" w:pos="1293"/>
        </w:tabs>
        <w:overflowPunct/>
        <w:jc w:val="both"/>
        <w:textAlignment w:val="auto"/>
        <w:rPr>
          <w:rFonts w:ascii="TimesNewRomanPS-BoldMT" w:eastAsia="Calibri" w:hAnsi="TimesNewRomanPS-BoldMT" w:cs="TimesNewRomanPS-BoldMT"/>
          <w:b/>
          <w:bCs/>
          <w:szCs w:val="24"/>
          <w:lang w:val="lt-LT"/>
        </w:rPr>
      </w:pPr>
    </w:p>
    <w:p w14:paraId="7E5EE5A2" w14:textId="77777777" w:rsidR="004C4DAD" w:rsidRPr="00327215"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II SKYRIUS</w:t>
      </w:r>
    </w:p>
    <w:p w14:paraId="199C76EF" w14:textId="77777777" w:rsidR="004C4DAD" w:rsidRPr="00327215"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327215">
        <w:rPr>
          <w:rFonts w:ascii="TimesNewRomanPS-BoldMT" w:eastAsia="Calibri" w:hAnsi="TimesNewRomanPS-BoldMT" w:cs="TimesNewRomanPS-BoldMT"/>
          <w:b/>
          <w:bCs/>
          <w:szCs w:val="24"/>
          <w:lang w:val="lt-LT"/>
        </w:rPr>
        <w:t>GRUPĖS SUDĖTIS</w:t>
      </w:r>
    </w:p>
    <w:p w14:paraId="228B64B3" w14:textId="77777777" w:rsidR="004C4DAD" w:rsidRPr="00327215" w:rsidRDefault="004C4DAD" w:rsidP="004C4DAD">
      <w:pPr>
        <w:tabs>
          <w:tab w:val="clear" w:pos="1293"/>
        </w:tabs>
        <w:overflowPunct/>
        <w:textAlignment w:val="auto"/>
        <w:rPr>
          <w:rFonts w:ascii="TimesNewRomanPSMT" w:eastAsia="Calibri" w:hAnsi="TimesNewRomanPSMT" w:cs="TimesNewRomanPSMT"/>
          <w:szCs w:val="24"/>
          <w:lang w:val="lt-LT"/>
        </w:rPr>
      </w:pPr>
    </w:p>
    <w:p w14:paraId="58A2F181" w14:textId="77777777" w:rsidR="004C4DAD" w:rsidRPr="004C4DAD" w:rsidRDefault="004C4DAD" w:rsidP="004C4DAD">
      <w:pPr>
        <w:tabs>
          <w:tab w:val="clear" w:pos="1293"/>
        </w:tabs>
        <w:overflowPunct/>
        <w:ind w:firstLine="1134"/>
        <w:jc w:val="both"/>
        <w:textAlignment w:val="auto"/>
        <w:rPr>
          <w:rFonts w:eastAsia="Calibri"/>
          <w:szCs w:val="24"/>
          <w:lang w:val="lt-LT"/>
        </w:rPr>
      </w:pPr>
      <w:r w:rsidRPr="004C4DAD">
        <w:rPr>
          <w:rFonts w:eastAsia="Calibri"/>
          <w:szCs w:val="24"/>
          <w:lang w:val="lt-LT"/>
        </w:rPr>
        <w:t xml:space="preserve">3. </w:t>
      </w:r>
      <w:r w:rsidRPr="004C4DAD">
        <w:rPr>
          <w:rFonts w:eastAsia="Calibri"/>
          <w:bCs/>
          <w:szCs w:val="24"/>
          <w:lang w:val="lt-LT"/>
        </w:rPr>
        <w:t>MVG sudaro koordinatorius, koordinatoriaus pavaduotojas (-ai) ir nariai: savivaldybės administracijos darbuotojai,</w:t>
      </w:r>
      <w:r w:rsidR="00E35F89">
        <w:rPr>
          <w:rFonts w:eastAsia="Calibri"/>
          <w:bCs/>
          <w:szCs w:val="24"/>
          <w:lang w:val="lt-LT"/>
        </w:rPr>
        <w:t xml:space="preserve"> kuriems priskirtas valstybinių mobilizacinių užduočių koordinavimas ir kontrolė.</w:t>
      </w:r>
    </w:p>
    <w:p w14:paraId="7E17D0D4" w14:textId="77777777" w:rsidR="004C4DAD" w:rsidRPr="004C4DAD" w:rsidRDefault="004C4DAD" w:rsidP="004C4DAD">
      <w:pPr>
        <w:tabs>
          <w:tab w:val="clear" w:pos="1293"/>
        </w:tabs>
        <w:overflowPunct/>
        <w:jc w:val="both"/>
        <w:textAlignment w:val="auto"/>
        <w:rPr>
          <w:rFonts w:eastAsia="Calibri"/>
          <w:b/>
          <w:bCs/>
          <w:szCs w:val="24"/>
          <w:lang w:val="lt-LT"/>
        </w:rPr>
      </w:pPr>
    </w:p>
    <w:p w14:paraId="72B35597"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III SKYRIUS</w:t>
      </w:r>
    </w:p>
    <w:p w14:paraId="64E7765E"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GRUPĖS FUNKCIJOS</w:t>
      </w:r>
    </w:p>
    <w:p w14:paraId="1EB4DF60" w14:textId="77777777" w:rsidR="004C4DAD" w:rsidRPr="004C4DAD" w:rsidRDefault="004C4DAD" w:rsidP="004C4DAD">
      <w:pPr>
        <w:tabs>
          <w:tab w:val="clear" w:pos="1293"/>
        </w:tabs>
        <w:overflowPunct/>
        <w:textAlignment w:val="auto"/>
        <w:rPr>
          <w:rFonts w:ascii="TimesNewRomanPSMT" w:eastAsia="Calibri" w:hAnsi="TimesNewRomanPSMT" w:cs="TimesNewRomanPSMT"/>
          <w:szCs w:val="24"/>
          <w:lang w:val="lt-LT"/>
        </w:rPr>
      </w:pPr>
    </w:p>
    <w:p w14:paraId="1BEA1695"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4. MVG, įgyvendindama Lietuvos Respublikos mobilizacijos ir priimančiosios šalies paramos įstatymo 21 straipsnio 9 dalies nuostatas, atlieka šias funkcijas:</w:t>
      </w:r>
    </w:p>
    <w:p w14:paraId="7E710826"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4.1. teikia siūlymus Valstybės mobilizacijos operacijų centrui (toliau – centras) ir savivaldybės administracijos direktoriui dėl valstybės rezervo panaudojimo, kai savivaldybės administracija ir savivaldybei pavaldūs subjektai negali savo turimais ištekliais ir pagal sudarytas sutartis užtikrinti veiksmų ir priemonių, numatytų mobilizacijos plane, vykdymo ir priimančiosios šalies paramos (toliau – PŠP) teikimo;</w:t>
      </w:r>
    </w:p>
    <w:p w14:paraId="51529895"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4.2. kontroliuoja, kaip savivaldybės administracija ir savivaldybei pavaldūs subjektai vykdo mobilizacinius nurodymus, ir teikia savivaldybės administracijos direktoriui išvadas apie jų įvykdymą, prireikus teikia informaciją ir pasiūlymus centrui dėl priemonių, reikalingų mobilizacinių nurodymų vykdymui užtikrinti;</w:t>
      </w:r>
    </w:p>
    <w:p w14:paraId="68B472DA"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4.3. koordinuoja ir kontroliuoja mobilizacinių užsakymų ir PŠP teikimo sutarčių vykdymą;</w:t>
      </w:r>
    </w:p>
    <w:p w14:paraId="6DA71685"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4.4. koordinuoja ir vertina, kaip įgyvendinami savivaldybės administracijos direktoriaus sprendimai dėl mobilizacijos vykdymo ir PŠP teikimo įgyvendinimo, ir teikia siūlymus atsakingiems asmenims dėl minėtiems sprendimams įgyvendinti taikytinų priemonių;</w:t>
      </w:r>
    </w:p>
    <w:p w14:paraId="3E17D9C9"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4.5. vertina savivaldybės administracijos ir savivaldybei pavaldžių subjektų mobilizacinius išteklius ir teikia informaciją centrui dėl galimybės papildomai aprūpinti reikiamais materialiniais ištekliais ginkluotąsias pajėgas ir PŠP teikimui užtikrinti;</w:t>
      </w:r>
    </w:p>
    <w:p w14:paraId="340ADC65"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4.6. koordinuoja ir kontroliuoja savivaldybės administracijos ir savivaldybei pavaldžių subjektų mobilizacinių išteklių naudojimą bei teikia siūlymus savivaldybės administracijos direktoriui dėl trūkstamų mobilizacinių išteklių sutelkimo, prireikus nustato būtinų mobilizacinių išteklių sutelkimo vietas;</w:t>
      </w:r>
    </w:p>
    <w:p w14:paraId="1FB5E982"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4.7. teikia pasiūlymus savivaldybės administracijos direktoriui dėl mobilizacinio ūkio subjekto sutartinių įsipareigojimų vykdymo, kai iš mobilizacinio ūkio subjekto gaunama informacija, kad dėl nenumatytų aplinkybių negalima toliau vykdyti sutartinių įsipareigojimų;</w:t>
      </w:r>
    </w:p>
    <w:p w14:paraId="20CBD966"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4.8. atlieka kitas teisės aktuose, reglamentuojančiuose mobilizacijos vykdymą ir PŠP teikimą, MVG priskirtas funkcijas.</w:t>
      </w:r>
    </w:p>
    <w:p w14:paraId="475FE83C"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p>
    <w:p w14:paraId="455D18E4"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IV SKYRIUS</w:t>
      </w:r>
    </w:p>
    <w:p w14:paraId="1F90CD87"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GRUPĖS TEISĖS</w:t>
      </w:r>
    </w:p>
    <w:p w14:paraId="112980B3" w14:textId="77777777" w:rsidR="004C4DAD" w:rsidRPr="004C4DAD" w:rsidRDefault="004C4DAD" w:rsidP="004C4DAD">
      <w:pPr>
        <w:tabs>
          <w:tab w:val="clear" w:pos="1293"/>
        </w:tabs>
        <w:overflowPunct/>
        <w:textAlignment w:val="auto"/>
        <w:rPr>
          <w:rFonts w:ascii="TimesNewRomanPSMT" w:eastAsia="Calibri" w:hAnsi="TimesNewRomanPSMT" w:cs="TimesNewRomanPSMT"/>
          <w:szCs w:val="24"/>
          <w:lang w:val="lt-LT"/>
        </w:rPr>
      </w:pPr>
    </w:p>
    <w:p w14:paraId="003AFF8A"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5. MVG, vykdydama jai pavestas funkcijas, turi teisę:</w:t>
      </w:r>
    </w:p>
    <w:p w14:paraId="726A008F"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5.1. gauti informaciją iš savivaldybės administracijos ir savivaldybei pavaldžių subjektų,</w:t>
      </w:r>
    </w:p>
    <w:p w14:paraId="67A46D54" w14:textId="77777777" w:rsidR="004C4DAD" w:rsidRPr="004C4DAD" w:rsidRDefault="004C4DAD" w:rsidP="004C4DAD">
      <w:pPr>
        <w:tabs>
          <w:tab w:val="clear" w:pos="1293"/>
        </w:tabs>
        <w:overflowPunct/>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mobilizacinio ūkio subjekto, kitų valstybės institucijų, reikalingą funkcijoms vykdyti;</w:t>
      </w:r>
    </w:p>
    <w:p w14:paraId="2A030FA6"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5.2. gauti iš valstybės rezervo tvarkytojų informaciją apie mobilizacinio rezervo materialinių išteklių atsargų sudėtį, kiekius, kaupimo ir saugojimo vietas;</w:t>
      </w:r>
    </w:p>
    <w:p w14:paraId="527C2EDE"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5.3. kviestis į MVG posėdžius savivaldybės administracijos ir savivaldybei pavaldžių subjektų, mobilizacinių ūkio subjektų, kitų civilinių mobilizacijos institucijų (toliau – CMI), ūkio subjektų ir visuomeninių organizacijų atstovus, išklausyti jų nuomonę, siūlymus ir kitą informaciją mobilizacijos vykdymo klausimais;</w:t>
      </w:r>
    </w:p>
    <w:p w14:paraId="011ED325"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5.4. teikti siūlymus savivaldybės administracijos direktoriui dėl mobilizacijos vykdymo tvarkos ir mobilizacijos plane numatytų veiksmų ir priemonių vykdymo;</w:t>
      </w:r>
    </w:p>
    <w:p w14:paraId="1696D36A"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5.5. teikti siūlymus savivaldybės administracijos direktoriui dėl papildomų lėšų, reikalingų mobilizacijai vykdyti, skyrimo;</w:t>
      </w:r>
    </w:p>
    <w:p w14:paraId="333939FD"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5.6. teikti siūlymus centrui dėl mobilizacijos vykdymo ir PŠP teikimo.</w:t>
      </w:r>
    </w:p>
    <w:p w14:paraId="357271E5" w14:textId="77777777" w:rsidR="004C4DAD" w:rsidRPr="004C4DAD" w:rsidRDefault="004C4DAD" w:rsidP="004C4DAD">
      <w:pPr>
        <w:tabs>
          <w:tab w:val="clear" w:pos="1293"/>
        </w:tabs>
        <w:overflowPunct/>
        <w:jc w:val="both"/>
        <w:textAlignment w:val="auto"/>
        <w:rPr>
          <w:rFonts w:ascii="TimesNewRomanPS-BoldMT" w:eastAsia="Calibri" w:hAnsi="TimesNewRomanPS-BoldMT" w:cs="TimesNewRomanPS-BoldMT"/>
          <w:b/>
          <w:bCs/>
          <w:szCs w:val="24"/>
          <w:lang w:val="lt-LT"/>
        </w:rPr>
      </w:pPr>
    </w:p>
    <w:p w14:paraId="02882B42"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V SKYRIUS</w:t>
      </w:r>
    </w:p>
    <w:p w14:paraId="3CF042AB" w14:textId="77777777" w:rsidR="004C4DAD" w:rsidRPr="004C4DAD" w:rsidRDefault="004C4DAD" w:rsidP="004C4DAD">
      <w:pPr>
        <w:tabs>
          <w:tab w:val="clear" w:pos="1293"/>
        </w:tabs>
        <w:overflowPunct/>
        <w:jc w:val="center"/>
        <w:textAlignment w:val="auto"/>
        <w:rPr>
          <w:rFonts w:ascii="TimesNewRomanPS-BoldMT" w:eastAsia="Calibri" w:hAnsi="TimesNewRomanPS-BoldMT" w:cs="TimesNewRomanPS-BoldMT"/>
          <w:b/>
          <w:bCs/>
          <w:szCs w:val="24"/>
          <w:lang w:val="lt-LT"/>
        </w:rPr>
      </w:pPr>
      <w:r w:rsidRPr="004C4DAD">
        <w:rPr>
          <w:rFonts w:ascii="TimesNewRomanPS-BoldMT" w:eastAsia="Calibri" w:hAnsi="TimesNewRomanPS-BoldMT" w:cs="TimesNewRomanPS-BoldMT"/>
          <w:b/>
          <w:bCs/>
          <w:szCs w:val="24"/>
          <w:lang w:val="lt-LT"/>
        </w:rPr>
        <w:t>GRUPĖS DARBO ORGANIZAVIMAS</w:t>
      </w:r>
    </w:p>
    <w:p w14:paraId="683A5CBC" w14:textId="77777777" w:rsidR="004C4DAD" w:rsidRPr="004C4DAD" w:rsidRDefault="004C4DAD" w:rsidP="004C4DAD">
      <w:pPr>
        <w:tabs>
          <w:tab w:val="clear" w:pos="1293"/>
        </w:tabs>
        <w:overflowPunct/>
        <w:textAlignment w:val="auto"/>
        <w:rPr>
          <w:rFonts w:ascii="TimesNewRomanPSMT" w:eastAsia="Calibri" w:hAnsi="TimesNewRomanPSMT" w:cs="TimesNewRomanPSMT"/>
          <w:szCs w:val="24"/>
          <w:lang w:val="lt-LT"/>
        </w:rPr>
      </w:pPr>
    </w:p>
    <w:p w14:paraId="22047523"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6. MVG veiklai ir jos posėdžiams vadovauja koordinatorius. Jeigu koordinatoriaus nėra ar jis negali eiti savo pareigų, jo pareigas eina koordinatoriaus pavaduotojas. Jeigu yra keli pavaduotojai – vienas iš koordinatoriaus paskirtų pavaduotojų.</w:t>
      </w:r>
    </w:p>
    <w:p w14:paraId="200E7537"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7. MVG koordinatorius:</w:t>
      </w:r>
    </w:p>
    <w:p w14:paraId="65B38CFB"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7.1. organizuoja MVG sušaukimą ir darbą;</w:t>
      </w:r>
    </w:p>
    <w:p w14:paraId="34345665"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7.2. keičiasi informacija su kitų CMI mobilizacijos valdymo grupių koordinatoriais;</w:t>
      </w:r>
    </w:p>
    <w:p w14:paraId="56E33908"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7.3. pagal poreikį teikia informaciją centrui.</w:t>
      </w:r>
    </w:p>
    <w:p w14:paraId="660FC7AA"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8. Pagrindinė MVG veiklos forma – MVG posėdžiai. MVG posėdžiuose sprendžiami einamieji mobilizacijos vykdymo ir PŠP teikimo, mobilizacinių išteklių sutelkimo ir kiti klausimai, išklausomos MVG narių nuomonės ir siūlymai.</w:t>
      </w:r>
    </w:p>
    <w:p w14:paraId="066BA3D8"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9</w:t>
      </w:r>
      <w:r w:rsidR="00E36B13">
        <w:rPr>
          <w:rFonts w:ascii="TimesNewRomanPSMT" w:eastAsia="Calibri" w:hAnsi="TimesNewRomanPSMT" w:cs="TimesNewRomanPSMT"/>
          <w:szCs w:val="24"/>
          <w:lang w:val="lt-LT"/>
        </w:rPr>
        <w:t>.</w:t>
      </w:r>
      <w:r w:rsidRPr="004C4DAD">
        <w:rPr>
          <w:rFonts w:ascii="TimesNewRomanPSMT" w:eastAsia="Calibri" w:hAnsi="TimesNewRomanPSMT" w:cs="TimesNewRomanPSMT"/>
          <w:szCs w:val="24"/>
          <w:lang w:val="lt-LT"/>
        </w:rPr>
        <w:t xml:space="preserve"> Paskelbus mobilizaciją per visuomenės informavimo priemones, darbo dienomis nuo 8:00 iki 17:00 valandos į MVG deleguoti asmenys turi susirinkti nedelsiant, bet ne vėliau kaip per 1 valandą nuo pranešimo apie MVG sušaukimą gavimo, kitu metu (taip pat poilsio ir švenčių dienomis) – ne vėliau kaip per 3 valandas nuo pranešimo apie MVG sušaukimą gavimo. Jei informuotas MVG narys neturi galimybės atvykti per nustatytą laiką, jis apie tai informuoja savivaldybės administracijos direktorių ir (ar) MVG koordinatorių. MVG koordinatorius nedelsdamas kreipiasi į savivaldybės administracijos direktorių, savivaldybei pavaldaus subjekto vadovą ar MVG narį delegavusios institucijos ir (ar) mobilizacinio ūkio subjekto vadovą su prašymu laikinai deleguoti kitą asmenį, iki atvyks MVG narys.</w:t>
      </w:r>
    </w:p>
    <w:p w14:paraId="6A795C33" w14:textId="77777777" w:rsidR="004C4DAD" w:rsidRPr="004C4DAD" w:rsidRDefault="004C4DAD" w:rsidP="004C4DAD">
      <w:pPr>
        <w:tabs>
          <w:tab w:val="clear" w:pos="1293"/>
        </w:tabs>
        <w:overflowPunct/>
        <w:ind w:firstLine="1134"/>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1</w:t>
      </w:r>
      <w:r w:rsidR="00E36B13">
        <w:rPr>
          <w:rFonts w:ascii="TimesNewRomanPSMT" w:eastAsia="Calibri" w:hAnsi="TimesNewRomanPSMT" w:cs="TimesNewRomanPSMT"/>
          <w:szCs w:val="24"/>
          <w:lang w:val="lt-LT"/>
        </w:rPr>
        <w:t>0</w:t>
      </w:r>
      <w:r w:rsidRPr="004C4DAD">
        <w:rPr>
          <w:rFonts w:ascii="TimesNewRomanPSMT" w:eastAsia="Calibri" w:hAnsi="TimesNewRomanPSMT" w:cs="TimesNewRomanPSMT"/>
          <w:szCs w:val="24"/>
          <w:lang w:val="lt-LT"/>
        </w:rPr>
        <w:t>. MVG materialinėmis bei techninėmis priemonėmis ir kita reikalinga įranga aprūpina</w:t>
      </w:r>
    </w:p>
    <w:p w14:paraId="4CD2FC59" w14:textId="77777777" w:rsidR="004C4DAD" w:rsidRPr="004C4DAD" w:rsidRDefault="004C4DAD" w:rsidP="004C4DAD">
      <w:pPr>
        <w:tabs>
          <w:tab w:val="clear" w:pos="1293"/>
        </w:tabs>
        <w:overflowPunct/>
        <w:jc w:val="both"/>
        <w:textAlignment w:val="auto"/>
        <w:rPr>
          <w:rFonts w:ascii="TimesNewRomanPSMT" w:eastAsia="Calibri" w:hAnsi="TimesNewRomanPSMT" w:cs="TimesNewRomanPSMT"/>
          <w:szCs w:val="24"/>
          <w:lang w:val="lt-LT"/>
        </w:rPr>
      </w:pPr>
      <w:r w:rsidRPr="004C4DAD">
        <w:rPr>
          <w:rFonts w:ascii="TimesNewRomanPSMT" w:eastAsia="Calibri" w:hAnsi="TimesNewRomanPSMT" w:cs="TimesNewRomanPSMT"/>
          <w:szCs w:val="24"/>
          <w:lang w:val="lt-LT"/>
        </w:rPr>
        <w:t>savivaldybės administracija.</w:t>
      </w:r>
    </w:p>
    <w:p w14:paraId="5527CAC8" w14:textId="77777777" w:rsidR="004C4DAD" w:rsidRPr="004C4DAD" w:rsidRDefault="004C4DAD" w:rsidP="004C4DAD">
      <w:pPr>
        <w:tabs>
          <w:tab w:val="clear" w:pos="1293"/>
        </w:tabs>
        <w:overflowPunct/>
        <w:jc w:val="both"/>
        <w:textAlignment w:val="auto"/>
        <w:rPr>
          <w:rFonts w:ascii="TimesNewRomanPSMT" w:eastAsia="Calibri" w:hAnsi="TimesNewRomanPSMT" w:cs="TimesNewRomanPSMT"/>
          <w:szCs w:val="24"/>
          <w:lang w:val="lt-LT"/>
        </w:rPr>
      </w:pPr>
    </w:p>
    <w:p w14:paraId="729B3C6F" w14:textId="77777777" w:rsidR="004C4DAD" w:rsidRPr="004C4DAD" w:rsidRDefault="004C4DAD" w:rsidP="004C4DAD">
      <w:pPr>
        <w:tabs>
          <w:tab w:val="clear" w:pos="1293"/>
        </w:tabs>
        <w:overflowPunct/>
        <w:autoSpaceDE/>
        <w:autoSpaceDN/>
        <w:adjustRightInd/>
        <w:jc w:val="center"/>
        <w:textAlignment w:val="auto"/>
        <w:rPr>
          <w:b/>
          <w:color w:val="000000"/>
          <w:lang w:val="lt-LT"/>
        </w:rPr>
      </w:pPr>
      <w:r w:rsidRPr="004C4DAD">
        <w:rPr>
          <w:b/>
          <w:color w:val="000000"/>
          <w:lang w:val="lt-LT"/>
        </w:rPr>
        <w:t xml:space="preserve">VI SKYRIUS </w:t>
      </w:r>
    </w:p>
    <w:p w14:paraId="486A701A" w14:textId="77777777" w:rsidR="004C4DAD" w:rsidRPr="004C4DAD" w:rsidRDefault="004C4DAD" w:rsidP="004C4DAD">
      <w:pPr>
        <w:tabs>
          <w:tab w:val="clear" w:pos="1293"/>
        </w:tabs>
        <w:overflowPunct/>
        <w:autoSpaceDE/>
        <w:autoSpaceDN/>
        <w:adjustRightInd/>
        <w:jc w:val="center"/>
        <w:textAlignment w:val="auto"/>
        <w:rPr>
          <w:b/>
          <w:color w:val="000000"/>
          <w:lang w:val="lt-LT"/>
        </w:rPr>
      </w:pPr>
      <w:r w:rsidRPr="004C4DAD">
        <w:rPr>
          <w:b/>
          <w:color w:val="000000"/>
          <w:lang w:val="lt-LT"/>
        </w:rPr>
        <w:t>BAIGIAMOSIOS NUOSTATOS</w:t>
      </w:r>
    </w:p>
    <w:p w14:paraId="365B6000" w14:textId="77777777" w:rsidR="004C4DAD" w:rsidRPr="004C4DAD" w:rsidRDefault="004C4DAD" w:rsidP="004C4DAD">
      <w:pPr>
        <w:tabs>
          <w:tab w:val="clear" w:pos="1293"/>
        </w:tabs>
        <w:overflowPunct/>
        <w:autoSpaceDE/>
        <w:autoSpaceDN/>
        <w:adjustRightInd/>
        <w:jc w:val="both"/>
        <w:textAlignment w:val="auto"/>
        <w:rPr>
          <w:b/>
          <w:color w:val="000000"/>
          <w:lang w:val="lt-LT"/>
        </w:rPr>
      </w:pPr>
    </w:p>
    <w:p w14:paraId="6A7EAF92" w14:textId="77777777" w:rsidR="003F21B1" w:rsidRPr="003F21B1" w:rsidRDefault="003F21B1" w:rsidP="00542586">
      <w:pPr>
        <w:ind w:firstLine="1134"/>
        <w:jc w:val="both"/>
        <w:rPr>
          <w:rFonts w:ascii="TimesNewRomanPSMT" w:eastAsia="Calibri" w:hAnsi="TimesNewRomanPSMT" w:cs="TimesNewRomanPSMT"/>
          <w:szCs w:val="24"/>
          <w:lang w:val="lt-LT"/>
        </w:rPr>
      </w:pPr>
      <w:r>
        <w:rPr>
          <w:rFonts w:ascii="TimesNewRomanPSMT" w:eastAsia="Calibri" w:hAnsi="TimesNewRomanPSMT" w:cs="TimesNewRomanPSMT"/>
          <w:szCs w:val="24"/>
          <w:lang w:val="lt-LT"/>
        </w:rPr>
        <w:t>11</w:t>
      </w:r>
      <w:r w:rsidRPr="003F21B1">
        <w:rPr>
          <w:rFonts w:ascii="TimesNewRomanPSMT" w:eastAsia="Calibri" w:hAnsi="TimesNewRomanPSMT" w:cs="TimesNewRomanPSMT"/>
          <w:szCs w:val="24"/>
          <w:lang w:val="lt-LT"/>
        </w:rPr>
        <w:t>. Grupės nuostatai keičiami, papildomi savivaldybės administracijos direktoriaus įsakymu.</w:t>
      </w:r>
    </w:p>
    <w:p w14:paraId="1922707F" w14:textId="77777777" w:rsidR="004C4DAD" w:rsidRPr="004C4DAD" w:rsidRDefault="004C4DAD" w:rsidP="00215BB4">
      <w:pPr>
        <w:rPr>
          <w:rFonts w:ascii="TimesNewRomanPSMT" w:eastAsia="Calibri" w:hAnsi="TimesNewRomanPSMT" w:cs="TimesNewRomanPSMT"/>
          <w:szCs w:val="24"/>
          <w:lang w:val="lt-LT"/>
        </w:rPr>
      </w:pPr>
    </w:p>
    <w:p w14:paraId="594286A9" w14:textId="77777777" w:rsidR="004C4DAD" w:rsidRPr="004C4DAD" w:rsidRDefault="004C4DAD" w:rsidP="004C4DAD">
      <w:pPr>
        <w:tabs>
          <w:tab w:val="clear" w:pos="1293"/>
        </w:tabs>
        <w:overflowPunct/>
        <w:jc w:val="center"/>
        <w:textAlignment w:val="auto"/>
        <w:rPr>
          <w:rFonts w:eastAsia="Calibri"/>
          <w:szCs w:val="24"/>
          <w:lang w:val="lt-LT"/>
        </w:rPr>
      </w:pPr>
      <w:r w:rsidRPr="004C4DAD">
        <w:rPr>
          <w:rFonts w:eastAsia="Calibri"/>
          <w:szCs w:val="24"/>
          <w:lang w:val="lt-LT"/>
        </w:rPr>
        <w:t>_____________________</w:t>
      </w:r>
    </w:p>
    <w:p w14:paraId="6834E905" w14:textId="77777777" w:rsidR="004C4DAD" w:rsidRPr="004C4DAD" w:rsidRDefault="004C4DAD" w:rsidP="004C4DAD">
      <w:pPr>
        <w:rPr>
          <w:szCs w:val="24"/>
          <w:lang w:val="lt-LT"/>
        </w:rPr>
      </w:pPr>
    </w:p>
    <w:p w14:paraId="50DC46AC" w14:textId="77777777" w:rsidR="00EE2635" w:rsidRDefault="00EE2635" w:rsidP="004C4DAD">
      <w:pPr>
        <w:tabs>
          <w:tab w:val="clear" w:pos="1293"/>
        </w:tabs>
        <w:overflowPunct/>
        <w:autoSpaceDE/>
        <w:autoSpaceDN/>
        <w:adjustRightInd/>
        <w:ind w:left="5184" w:firstLine="628"/>
        <w:jc w:val="both"/>
        <w:rPr>
          <w:lang w:val="lt-LT"/>
        </w:rPr>
      </w:pPr>
    </w:p>
    <w:p w14:paraId="2D9016DE" w14:textId="77777777" w:rsidR="0095572B" w:rsidRDefault="0095572B" w:rsidP="004C4DAD">
      <w:pPr>
        <w:tabs>
          <w:tab w:val="clear" w:pos="1293"/>
        </w:tabs>
        <w:overflowPunct/>
        <w:autoSpaceDE/>
        <w:autoSpaceDN/>
        <w:adjustRightInd/>
        <w:ind w:left="5184" w:firstLine="628"/>
        <w:jc w:val="both"/>
        <w:rPr>
          <w:lang w:val="lt-LT"/>
        </w:rPr>
      </w:pPr>
    </w:p>
    <w:p w14:paraId="0BCA0916" w14:textId="77777777" w:rsidR="0095572B" w:rsidRDefault="0095572B" w:rsidP="004C4DAD">
      <w:pPr>
        <w:tabs>
          <w:tab w:val="clear" w:pos="1293"/>
        </w:tabs>
        <w:overflowPunct/>
        <w:autoSpaceDE/>
        <w:autoSpaceDN/>
        <w:adjustRightInd/>
        <w:ind w:left="5184" w:firstLine="628"/>
        <w:jc w:val="both"/>
        <w:rPr>
          <w:lang w:val="lt-LT"/>
        </w:rPr>
      </w:pPr>
    </w:p>
    <w:sectPr w:rsidR="0095572B" w:rsidSect="00542586">
      <w:pgSz w:w="11906" w:h="16838"/>
      <w:pgMar w:top="1134" w:right="567" w:bottom="1134" w:left="1701" w:header="567" w:footer="397" w:gutter="0"/>
      <w:cols w:space="708"/>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 w:name="Verdana">
    <w:panose1 w:val="020B0604030504040204"/>
    <w:charset w:val="BA"/>
    <w:family w:val="swiss"/>
    <w:pitch w:val="variable"/>
    <w:sig w:usb0="A1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NewRomanPSMT">
    <w:altName w:val="MS Gothic"/>
    <w:panose1 w:val="00000000000000000000"/>
    <w:charset w:val="00"/>
    <w:family w:val="roman"/>
    <w:notTrueType/>
    <w:pitch w:val="default"/>
    <w:sig w:usb0="00000007" w:usb1="00000000" w:usb2="00000000" w:usb3="00000000" w:csb0="00000003"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7138A7"/>
    <w:multiLevelType w:val="multilevel"/>
    <w:tmpl w:val="0F58F06E"/>
    <w:lvl w:ilvl="0">
      <w:start w:val="14"/>
      <w:numFmt w:val="decimal"/>
      <w:lvlText w:val="%1."/>
      <w:lvlJc w:val="left"/>
      <w:pPr>
        <w:ind w:left="1800" w:hanging="360"/>
      </w:pPr>
      <w:rPr>
        <w:rFonts w:hint="default"/>
        <w:sz w:val="22"/>
        <w:szCs w:val="22"/>
      </w:rPr>
    </w:lvl>
    <w:lvl w:ilvl="1">
      <w:start w:val="7"/>
      <w:numFmt w:val="decimal"/>
      <w:isLgl/>
      <w:lvlText w:val="%1.%2"/>
      <w:lvlJc w:val="left"/>
      <w:pPr>
        <w:ind w:left="1905" w:hanging="465"/>
      </w:pPr>
      <w:rPr>
        <w:rFonts w:hint="default"/>
      </w:rPr>
    </w:lvl>
    <w:lvl w:ilv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 w15:restartNumberingAfterBreak="0">
    <w:nsid w:val="3F8B0548"/>
    <w:multiLevelType w:val="hybridMultilevel"/>
    <w:tmpl w:val="7AE4F6F6"/>
    <w:lvl w:ilvl="0" w:tplc="7A2A2C36">
      <w:start w:val="1"/>
      <w:numFmt w:val="upp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 w15:restartNumberingAfterBreak="0">
    <w:nsid w:val="469E5817"/>
    <w:multiLevelType w:val="multilevel"/>
    <w:tmpl w:val="B3600B94"/>
    <w:lvl w:ilvl="0">
      <w:start w:val="16"/>
      <w:numFmt w:val="decimal"/>
      <w:lvlText w:val="%1."/>
      <w:lvlJc w:val="left"/>
      <w:pPr>
        <w:ind w:left="1800" w:hanging="360"/>
      </w:pPr>
      <w:rPr>
        <w:rFonts w:hint="default"/>
        <w:sz w:val="22"/>
        <w:szCs w:val="22"/>
      </w:rPr>
    </w:lvl>
    <w:lvl w:ilvl="1">
      <w:start w:val="1"/>
      <w:numFmt w:val="decimal"/>
      <w:isLgl/>
      <w:lvlText w:val="%1.%2"/>
      <w:lvlJc w:val="left"/>
      <w:pPr>
        <w:ind w:left="1905" w:hanging="465"/>
      </w:pPr>
      <w:rPr>
        <w:rFonts w:hint="default"/>
      </w:rPr>
    </w:lvl>
    <w:lvl w:ilv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3" w15:restartNumberingAfterBreak="0">
    <w:nsid w:val="742A3C43"/>
    <w:multiLevelType w:val="multilevel"/>
    <w:tmpl w:val="52B2ED8E"/>
    <w:lvl w:ilvl="0">
      <w:start w:val="1"/>
      <w:numFmt w:val="decimal"/>
      <w:lvlText w:val="%1."/>
      <w:lvlJc w:val="left"/>
      <w:pPr>
        <w:ind w:left="1800" w:hanging="360"/>
      </w:pPr>
      <w:rPr>
        <w:rFonts w:hint="default"/>
        <w:sz w:val="24"/>
        <w:szCs w:val="24"/>
      </w:rPr>
    </w:lvl>
    <w:lvl w:ilvl="1">
      <w:start w:val="1"/>
      <w:numFmt w:val="decimal"/>
      <w:isLgl/>
      <w:lvlText w:val="%1.%2"/>
      <w:lvlJc w:val="left"/>
      <w:pPr>
        <w:ind w:left="1905" w:hanging="46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num w:numId="1" w16cid:durableId="741760439">
    <w:abstractNumId w:val="1"/>
  </w:num>
  <w:num w:numId="2" w16cid:durableId="2025277315">
    <w:abstractNumId w:val="0"/>
  </w:num>
  <w:num w:numId="3" w16cid:durableId="611012640">
    <w:abstractNumId w:val="3"/>
  </w:num>
  <w:num w:numId="4" w16cid:durableId="5619896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629"/>
    <w:rsid w:val="00011C96"/>
    <w:rsid w:val="00015EB9"/>
    <w:rsid w:val="00041E5E"/>
    <w:rsid w:val="00055194"/>
    <w:rsid w:val="00066E61"/>
    <w:rsid w:val="000823E0"/>
    <w:rsid w:val="00084ABE"/>
    <w:rsid w:val="00085D6A"/>
    <w:rsid w:val="00090BD1"/>
    <w:rsid w:val="000C2888"/>
    <w:rsid w:val="000E6302"/>
    <w:rsid w:val="00110184"/>
    <w:rsid w:val="001238A7"/>
    <w:rsid w:val="001C793B"/>
    <w:rsid w:val="001F1290"/>
    <w:rsid w:val="00215BB4"/>
    <w:rsid w:val="0025168F"/>
    <w:rsid w:val="00283364"/>
    <w:rsid w:val="002B585E"/>
    <w:rsid w:val="002C6938"/>
    <w:rsid w:val="00327215"/>
    <w:rsid w:val="003B3560"/>
    <w:rsid w:val="003D48A3"/>
    <w:rsid w:val="003D5089"/>
    <w:rsid w:val="003F21B1"/>
    <w:rsid w:val="00403E71"/>
    <w:rsid w:val="004064A3"/>
    <w:rsid w:val="004243CA"/>
    <w:rsid w:val="004918BB"/>
    <w:rsid w:val="004C4DAD"/>
    <w:rsid w:val="004E6BA1"/>
    <w:rsid w:val="004F466F"/>
    <w:rsid w:val="0051423C"/>
    <w:rsid w:val="00522DB4"/>
    <w:rsid w:val="00537320"/>
    <w:rsid w:val="00542586"/>
    <w:rsid w:val="005445A7"/>
    <w:rsid w:val="00547BFC"/>
    <w:rsid w:val="00565FE5"/>
    <w:rsid w:val="005742DE"/>
    <w:rsid w:val="00593C10"/>
    <w:rsid w:val="005A3C12"/>
    <w:rsid w:val="005A7E41"/>
    <w:rsid w:val="005B47DD"/>
    <w:rsid w:val="005B7864"/>
    <w:rsid w:val="005E1BD3"/>
    <w:rsid w:val="005E213A"/>
    <w:rsid w:val="006120E3"/>
    <w:rsid w:val="00642FE5"/>
    <w:rsid w:val="006732F4"/>
    <w:rsid w:val="00694A99"/>
    <w:rsid w:val="006A3E27"/>
    <w:rsid w:val="006A51BA"/>
    <w:rsid w:val="006C54AF"/>
    <w:rsid w:val="006E2964"/>
    <w:rsid w:val="007D485B"/>
    <w:rsid w:val="007E30BC"/>
    <w:rsid w:val="007F643C"/>
    <w:rsid w:val="007F64BB"/>
    <w:rsid w:val="00822B68"/>
    <w:rsid w:val="00825672"/>
    <w:rsid w:val="00850C78"/>
    <w:rsid w:val="00877D21"/>
    <w:rsid w:val="008A374E"/>
    <w:rsid w:val="008D1ACE"/>
    <w:rsid w:val="008D3D56"/>
    <w:rsid w:val="00920C8B"/>
    <w:rsid w:val="00942005"/>
    <w:rsid w:val="0095572B"/>
    <w:rsid w:val="00967E54"/>
    <w:rsid w:val="00985D08"/>
    <w:rsid w:val="009A2586"/>
    <w:rsid w:val="009B05C4"/>
    <w:rsid w:val="009C4C2A"/>
    <w:rsid w:val="009D3A94"/>
    <w:rsid w:val="009D40EE"/>
    <w:rsid w:val="009F4E46"/>
    <w:rsid w:val="00A43AFC"/>
    <w:rsid w:val="00A477B6"/>
    <w:rsid w:val="00A61A79"/>
    <w:rsid w:val="00A62DBE"/>
    <w:rsid w:val="00A65C2A"/>
    <w:rsid w:val="00A75751"/>
    <w:rsid w:val="00AC7C0B"/>
    <w:rsid w:val="00AD527E"/>
    <w:rsid w:val="00AD7B6E"/>
    <w:rsid w:val="00AF1393"/>
    <w:rsid w:val="00B4660A"/>
    <w:rsid w:val="00B473CB"/>
    <w:rsid w:val="00B56560"/>
    <w:rsid w:val="00B6147C"/>
    <w:rsid w:val="00BC0FB0"/>
    <w:rsid w:val="00C14629"/>
    <w:rsid w:val="00C241F3"/>
    <w:rsid w:val="00C45906"/>
    <w:rsid w:val="00C65DE5"/>
    <w:rsid w:val="00C677ED"/>
    <w:rsid w:val="00C71731"/>
    <w:rsid w:val="00C742B7"/>
    <w:rsid w:val="00CA55F7"/>
    <w:rsid w:val="00CB64CB"/>
    <w:rsid w:val="00CB7559"/>
    <w:rsid w:val="00CB797A"/>
    <w:rsid w:val="00D2128D"/>
    <w:rsid w:val="00D21514"/>
    <w:rsid w:val="00D513EF"/>
    <w:rsid w:val="00D56425"/>
    <w:rsid w:val="00D7487B"/>
    <w:rsid w:val="00D942FD"/>
    <w:rsid w:val="00DC6A1C"/>
    <w:rsid w:val="00DD678F"/>
    <w:rsid w:val="00DE5398"/>
    <w:rsid w:val="00DF326E"/>
    <w:rsid w:val="00E136F6"/>
    <w:rsid w:val="00E25651"/>
    <w:rsid w:val="00E31899"/>
    <w:rsid w:val="00E354F7"/>
    <w:rsid w:val="00E35F89"/>
    <w:rsid w:val="00E36B13"/>
    <w:rsid w:val="00E463B0"/>
    <w:rsid w:val="00E53B61"/>
    <w:rsid w:val="00E56CCE"/>
    <w:rsid w:val="00EB7139"/>
    <w:rsid w:val="00EE2635"/>
    <w:rsid w:val="00EE5DC0"/>
    <w:rsid w:val="00F14B2F"/>
    <w:rsid w:val="00F41BD6"/>
    <w:rsid w:val="00F73DF0"/>
    <w:rsid w:val="00F94590"/>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34D86"/>
  <w15:docId w15:val="{A07F66B6-C0A6-44C7-AE88-0AED43538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D1ACE"/>
    <w:pPr>
      <w:tabs>
        <w:tab w:val="left" w:pos="1293"/>
      </w:tabs>
      <w:overflowPunct w:val="0"/>
      <w:autoSpaceDE w:val="0"/>
      <w:autoSpaceDN w:val="0"/>
      <w:adjustRightInd w:val="0"/>
      <w:textAlignment w:val="baseline"/>
    </w:pPr>
    <w:rPr>
      <w:rFonts w:ascii="Times New Roman" w:eastAsia="Times New Roman" w:hAnsi="Times New Roman"/>
      <w:sz w:val="24"/>
      <w:lang w:val="en-GB" w:eastAsia="en-US"/>
    </w:rPr>
  </w:style>
  <w:style w:type="paragraph" w:styleId="Antrat1">
    <w:name w:val="heading 1"/>
    <w:basedOn w:val="prastasis"/>
    <w:next w:val="prastasis"/>
    <w:link w:val="Antrat1Diagrama"/>
    <w:uiPriority w:val="9"/>
    <w:qFormat/>
    <w:rsid w:val="00AD7B6E"/>
    <w:pPr>
      <w:keepNext/>
      <w:spacing w:before="240" w:after="60"/>
      <w:outlineLvl w:val="0"/>
    </w:pPr>
    <w:rPr>
      <w:rFonts w:ascii="Calibri Light" w:hAnsi="Calibri Light"/>
      <w:b/>
      <w:bCs/>
      <w:kern w:val="32"/>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qFormat/>
    <w:rsid w:val="008D1ACE"/>
    <w:pPr>
      <w:tabs>
        <w:tab w:val="clear" w:pos="1293"/>
      </w:tabs>
      <w:overflowPunct/>
      <w:autoSpaceDE/>
      <w:autoSpaceDN/>
      <w:adjustRightInd/>
      <w:ind w:left="720"/>
      <w:textAlignment w:val="auto"/>
    </w:pPr>
    <w:rPr>
      <w:lang w:val="lt-LT"/>
    </w:rPr>
  </w:style>
  <w:style w:type="paragraph" w:styleId="Sraopastraipa">
    <w:name w:val="List Paragraph"/>
    <w:basedOn w:val="prastasis"/>
    <w:uiPriority w:val="34"/>
    <w:qFormat/>
    <w:rsid w:val="00E53B61"/>
    <w:pPr>
      <w:ind w:left="720"/>
      <w:contextualSpacing/>
    </w:pPr>
  </w:style>
  <w:style w:type="character" w:styleId="Hipersaitas">
    <w:name w:val="Hyperlink"/>
    <w:uiPriority w:val="99"/>
    <w:semiHidden/>
    <w:unhideWhenUsed/>
    <w:rsid w:val="004F466F"/>
    <w:rPr>
      <w:color w:val="0000FF"/>
      <w:u w:val="single"/>
    </w:rPr>
  </w:style>
  <w:style w:type="paragraph" w:customStyle="1" w:styleId="CharCharDiagramaDiagramaCharCharDiagramaDiagramaCharCharDiagramaDiagramaDiagrama">
    <w:name w:val="Char Char Diagrama Diagrama Char Char Diagrama Diagrama Char Char Diagrama Diagrama Diagrama"/>
    <w:basedOn w:val="prastasis"/>
    <w:rsid w:val="008D3D56"/>
    <w:pPr>
      <w:tabs>
        <w:tab w:val="clear" w:pos="1293"/>
      </w:tabs>
      <w:overflowPunct/>
      <w:autoSpaceDE/>
      <w:autoSpaceDN/>
      <w:adjustRightInd/>
      <w:spacing w:after="160" w:line="240" w:lineRule="exact"/>
      <w:textAlignment w:val="auto"/>
    </w:pPr>
    <w:rPr>
      <w:rFonts w:ascii="Verdana" w:hAnsi="Verdana"/>
      <w:sz w:val="20"/>
      <w:lang w:val="en-US" w:eastAsia="lt-LT"/>
    </w:rPr>
  </w:style>
  <w:style w:type="paragraph" w:styleId="Pagrindiniotekstotrauka">
    <w:name w:val="Body Text Indent"/>
    <w:basedOn w:val="prastasis"/>
    <w:link w:val="PagrindiniotekstotraukaDiagrama"/>
    <w:rsid w:val="00A477B6"/>
    <w:pPr>
      <w:spacing w:after="120"/>
      <w:ind w:left="283"/>
    </w:pPr>
  </w:style>
  <w:style w:type="character" w:customStyle="1" w:styleId="PagrindiniotekstotraukaDiagrama">
    <w:name w:val="Pagrindinio teksto įtrauka Diagrama"/>
    <w:link w:val="Pagrindiniotekstotrauka"/>
    <w:rsid w:val="00A477B6"/>
    <w:rPr>
      <w:rFonts w:ascii="Times New Roman" w:eastAsia="Times New Roman" w:hAnsi="Times New Roman" w:cs="Times New Roman"/>
      <w:sz w:val="24"/>
      <w:szCs w:val="20"/>
      <w:lang w:val="en-GB"/>
    </w:rPr>
  </w:style>
  <w:style w:type="character" w:customStyle="1" w:styleId="Antrat1Diagrama">
    <w:name w:val="Antraštė 1 Diagrama"/>
    <w:link w:val="Antrat1"/>
    <w:uiPriority w:val="9"/>
    <w:rsid w:val="00AD7B6E"/>
    <w:rPr>
      <w:rFonts w:ascii="Calibri Light" w:eastAsia="Times New Roman" w:hAnsi="Calibri Light" w:cs="Times New Roman"/>
      <w:b/>
      <w:bCs/>
      <w:kern w:val="32"/>
      <w:sz w:val="32"/>
      <w:szCs w:val="32"/>
      <w:lang w:val="en-GB" w:eastAsia="en-US"/>
    </w:rPr>
  </w:style>
  <w:style w:type="paragraph" w:styleId="Debesliotekstas">
    <w:name w:val="Balloon Text"/>
    <w:basedOn w:val="prastasis"/>
    <w:link w:val="DebesliotekstasDiagrama"/>
    <w:uiPriority w:val="99"/>
    <w:semiHidden/>
    <w:unhideWhenUsed/>
    <w:rsid w:val="005E213A"/>
    <w:rPr>
      <w:rFonts w:ascii="Segoe UI" w:hAnsi="Segoe UI" w:cs="Segoe UI"/>
      <w:sz w:val="18"/>
      <w:szCs w:val="18"/>
    </w:rPr>
  </w:style>
  <w:style w:type="character" w:customStyle="1" w:styleId="DebesliotekstasDiagrama">
    <w:name w:val="Debesėlio tekstas Diagrama"/>
    <w:link w:val="Debesliotekstas"/>
    <w:uiPriority w:val="99"/>
    <w:semiHidden/>
    <w:rsid w:val="005E213A"/>
    <w:rPr>
      <w:rFonts w:ascii="Segoe UI" w:eastAsia="Times New Roman" w:hAnsi="Segoe UI" w:cs="Segoe UI"/>
      <w:sz w:val="18"/>
      <w:szCs w:val="18"/>
      <w:lang w:val="en-GB" w:eastAsia="en-US"/>
    </w:rPr>
  </w:style>
  <w:style w:type="paragraph" w:styleId="prastasiniatinklio">
    <w:name w:val="Normal (Web)"/>
    <w:basedOn w:val="prastasis"/>
    <w:uiPriority w:val="99"/>
    <w:semiHidden/>
    <w:unhideWhenUsed/>
    <w:rsid w:val="0095572B"/>
    <w:pPr>
      <w:tabs>
        <w:tab w:val="clear" w:pos="1293"/>
      </w:tabs>
      <w:overflowPunct/>
      <w:autoSpaceDE/>
      <w:autoSpaceDN/>
      <w:adjustRightInd/>
      <w:spacing w:before="100" w:beforeAutospacing="1" w:after="100" w:afterAutospacing="1"/>
      <w:textAlignment w:val="auto"/>
    </w:pPr>
    <w:rPr>
      <w:szCs w:val="24"/>
      <w:lang w:val="lt-LT" w:eastAsia="lt-LT"/>
    </w:rPr>
  </w:style>
  <w:style w:type="character" w:styleId="Grietas">
    <w:name w:val="Strong"/>
    <w:uiPriority w:val="22"/>
    <w:qFormat/>
    <w:rsid w:val="0095572B"/>
    <w:rPr>
      <w:b/>
      <w:bCs/>
    </w:rPr>
  </w:style>
  <w:style w:type="paragraph" w:styleId="Betarp">
    <w:name w:val="No Spacing"/>
    <w:uiPriority w:val="1"/>
    <w:qFormat/>
    <w:rsid w:val="00215BB4"/>
    <w:pPr>
      <w:tabs>
        <w:tab w:val="left" w:pos="1293"/>
      </w:tabs>
      <w:overflowPunct w:val="0"/>
      <w:autoSpaceDE w:val="0"/>
      <w:autoSpaceDN w:val="0"/>
      <w:adjustRightInd w:val="0"/>
      <w:textAlignment w:val="baseline"/>
    </w:pPr>
    <w:rPr>
      <w:rFonts w:ascii="Times New Roman" w:eastAsia="Times New Roman" w:hAnsi="Times New Roman"/>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609610">
      <w:bodyDiv w:val="1"/>
      <w:marLeft w:val="0"/>
      <w:marRight w:val="0"/>
      <w:marTop w:val="0"/>
      <w:marBottom w:val="0"/>
      <w:divBdr>
        <w:top w:val="none" w:sz="0" w:space="0" w:color="auto"/>
        <w:left w:val="none" w:sz="0" w:space="0" w:color="auto"/>
        <w:bottom w:val="none" w:sz="0" w:space="0" w:color="auto"/>
        <w:right w:val="none" w:sz="0" w:space="0" w:color="auto"/>
      </w:divBdr>
    </w:div>
    <w:div w:id="644044218">
      <w:bodyDiv w:val="1"/>
      <w:marLeft w:val="0"/>
      <w:marRight w:val="0"/>
      <w:marTop w:val="0"/>
      <w:marBottom w:val="0"/>
      <w:divBdr>
        <w:top w:val="none" w:sz="0" w:space="0" w:color="auto"/>
        <w:left w:val="none" w:sz="0" w:space="0" w:color="auto"/>
        <w:bottom w:val="none" w:sz="0" w:space="0" w:color="auto"/>
        <w:right w:val="none" w:sz="0" w:space="0" w:color="auto"/>
      </w:divBdr>
    </w:div>
    <w:div w:id="823591077">
      <w:bodyDiv w:val="1"/>
      <w:marLeft w:val="0"/>
      <w:marRight w:val="0"/>
      <w:marTop w:val="0"/>
      <w:marBottom w:val="0"/>
      <w:divBdr>
        <w:top w:val="none" w:sz="0" w:space="0" w:color="auto"/>
        <w:left w:val="none" w:sz="0" w:space="0" w:color="auto"/>
        <w:bottom w:val="none" w:sz="0" w:space="0" w:color="auto"/>
        <w:right w:val="none" w:sz="0" w:space="0" w:color="auto"/>
      </w:divBdr>
    </w:div>
    <w:div w:id="1151487742">
      <w:bodyDiv w:val="1"/>
      <w:marLeft w:val="0"/>
      <w:marRight w:val="0"/>
      <w:marTop w:val="0"/>
      <w:marBottom w:val="0"/>
      <w:divBdr>
        <w:top w:val="none" w:sz="0" w:space="0" w:color="auto"/>
        <w:left w:val="none" w:sz="0" w:space="0" w:color="auto"/>
        <w:bottom w:val="none" w:sz="0" w:space="0" w:color="auto"/>
        <w:right w:val="none" w:sz="0" w:space="0" w:color="auto"/>
      </w:divBdr>
      <w:divsChild>
        <w:div w:id="399791646">
          <w:marLeft w:val="0"/>
          <w:marRight w:val="0"/>
          <w:marTop w:val="0"/>
          <w:marBottom w:val="0"/>
          <w:divBdr>
            <w:top w:val="none" w:sz="0" w:space="0" w:color="auto"/>
            <w:left w:val="none" w:sz="0" w:space="0" w:color="auto"/>
            <w:bottom w:val="none" w:sz="0" w:space="0" w:color="auto"/>
            <w:right w:val="none" w:sz="0" w:space="0" w:color="auto"/>
          </w:divBdr>
        </w:div>
        <w:div w:id="1694770207">
          <w:marLeft w:val="0"/>
          <w:marRight w:val="0"/>
          <w:marTop w:val="0"/>
          <w:marBottom w:val="0"/>
          <w:divBdr>
            <w:top w:val="none" w:sz="0" w:space="0" w:color="auto"/>
            <w:left w:val="none" w:sz="0" w:space="0" w:color="auto"/>
            <w:bottom w:val="none" w:sz="0" w:space="0" w:color="auto"/>
            <w:right w:val="none" w:sz="0" w:space="0" w:color="auto"/>
          </w:divBdr>
        </w:div>
      </w:divsChild>
    </w:div>
    <w:div w:id="1399203794">
      <w:bodyDiv w:val="1"/>
      <w:marLeft w:val="0"/>
      <w:marRight w:val="0"/>
      <w:marTop w:val="0"/>
      <w:marBottom w:val="0"/>
      <w:divBdr>
        <w:top w:val="none" w:sz="0" w:space="0" w:color="auto"/>
        <w:left w:val="none" w:sz="0" w:space="0" w:color="auto"/>
        <w:bottom w:val="none" w:sz="0" w:space="0" w:color="auto"/>
        <w:right w:val="none" w:sz="0" w:space="0" w:color="auto"/>
      </w:divBdr>
    </w:div>
    <w:div w:id="188674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bb15bce343e441e3a30b7f8ed389b5b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bb15bce343e441e3a30b7f8ed389b5be.dot</Template>
  <TotalTime>2</TotalTime>
  <Pages>5</Pages>
  <Words>7566</Words>
  <Characters>4313</Characters>
  <Application>Microsoft Office Word</Application>
  <DocSecurity>0</DocSecurity>
  <Lines>35</Lines>
  <Paragraphs>23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IGNALINOS RAJONO SAVIVALDYBĖS MOBILIZACIJOS VALDYMO GRUPĖS SUDARYMO IR JOS NUOSTATŲ PATVIRTINIMO 2022 m. d. Nr. Ignalina Vadovaudamasi Lietuvos Respublikos vietos savivaldos įstatymo 7 straipsnio 16 punktu, 18 straipsnio 1 dalimi, 29 straipsnio 8 dali</vt:lpstr>
      <vt:lpstr>DĖL IGNALINOS RAJONO SAVIVALDYBĖS ADMINISTRACIJOS DIREKTORIAUS 2021 M. SAUSIO 21 D. ĮSAKYMO NR. VT-42 "DĖL KOMISIJOS MEDŽIOKLĖS PLOTŲ VIENETAMS SUDARYTI BEI JŲ RIBOMS PAKEISTI SUDARYMO" PAKEITIMO</vt:lpstr>
    </vt:vector>
  </TitlesOfParts>
  <Manager>2022-02-28</Manager>
  <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MOBILIZACIJOS VALDYMO GRUPĖS SUDARYMO IR JOS NUOSTATŲ PATVIRTINIMO</dc:title>
  <dc:subject>VT-80</dc:subject>
  <dc:creator>IGNALINOS RAJONO SAVIVALDYBĖS ADMINISTRACIJOS DIREKTORIUS</dc:creator>
  <cp:keywords/>
  <cp:lastModifiedBy>Rasa</cp:lastModifiedBy>
  <cp:revision>2</cp:revision>
  <cp:lastPrinted>2022-02-04T12:31:00Z</cp:lastPrinted>
  <dcterms:created xsi:type="dcterms:W3CDTF">2023-11-09T09:21:00Z</dcterms:created>
  <dcterms:modified xsi:type="dcterms:W3CDTF">2023-11-09T09:21:00Z</dcterms:modified>
  <cp:category>Įsakymas</cp:category>
</cp:coreProperties>
</file>