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3035" w14:textId="28429E64" w:rsidR="00250E30" w:rsidRDefault="00250E30" w:rsidP="002A6FC3">
      <w:pPr>
        <w:widowControl/>
        <w:tabs>
          <w:tab w:val="left" w:pos="1134"/>
          <w:tab w:val="left" w:pos="1276"/>
          <w:tab w:val="left" w:pos="5103"/>
          <w:tab w:val="left" w:pos="6237"/>
          <w:tab w:val="right" w:pos="8306"/>
        </w:tabs>
        <w:suppressAutoHyphens w:val="0"/>
        <w:autoSpaceDN/>
        <w:ind w:left="5670"/>
        <w:jc w:val="both"/>
        <w:rPr>
          <w:rFonts w:eastAsia="Times New Roman" w:cs="Times New Roman"/>
          <w:kern w:val="0"/>
          <w:lang w:eastAsia="lt-LT" w:bidi="ar-SA"/>
        </w:rPr>
      </w:pPr>
      <w:r>
        <w:rPr>
          <w:highlight w:val="white"/>
        </w:rPr>
        <w:t>Ignalinos</w:t>
      </w:r>
      <w:r w:rsidRPr="00A064F5">
        <w:rPr>
          <w:highlight w:val="white"/>
        </w:rPr>
        <w:t xml:space="preserve"> rajono savivaldybės vieš</w:t>
      </w:r>
      <w:r>
        <w:rPr>
          <w:highlight w:val="white"/>
        </w:rPr>
        <w:t>osios</w:t>
      </w:r>
      <w:r w:rsidRPr="00A064F5">
        <w:rPr>
          <w:highlight w:val="white"/>
        </w:rPr>
        <w:t xml:space="preserve"> sveikatos priežiūros įstaig</w:t>
      </w:r>
      <w:r>
        <w:rPr>
          <w:highlight w:val="white"/>
        </w:rPr>
        <w:t>os</w:t>
      </w:r>
      <w:r w:rsidRPr="00A064F5">
        <w:rPr>
          <w:highlight w:val="white"/>
        </w:rPr>
        <w:t xml:space="preserve"> vadov</w:t>
      </w:r>
      <w:r>
        <w:rPr>
          <w:highlight w:val="white"/>
        </w:rPr>
        <w:t>o</w:t>
      </w:r>
      <w:r w:rsidRPr="00A064F5">
        <w:rPr>
          <w:highlight w:val="white"/>
        </w:rPr>
        <w:t xml:space="preserve"> konkurs</w:t>
      </w:r>
      <w:r>
        <w:rPr>
          <w:highlight w:val="white"/>
        </w:rPr>
        <w:t xml:space="preserve">o </w:t>
      </w:r>
      <w:r w:rsidRPr="00A064F5">
        <w:rPr>
          <w:highlight w:val="white"/>
        </w:rPr>
        <w:t>organizavimo nuostat</w:t>
      </w:r>
      <w:r>
        <w:t>ų</w:t>
      </w:r>
    </w:p>
    <w:p w14:paraId="6A564404" w14:textId="40EF8BB4" w:rsidR="002A6FC3" w:rsidRPr="00A064F5" w:rsidRDefault="00C07C7F" w:rsidP="002A6FC3">
      <w:pPr>
        <w:widowControl/>
        <w:tabs>
          <w:tab w:val="left" w:pos="1134"/>
          <w:tab w:val="left" w:pos="1276"/>
          <w:tab w:val="left" w:pos="5103"/>
          <w:tab w:val="left" w:pos="6237"/>
          <w:tab w:val="right" w:pos="8306"/>
        </w:tabs>
        <w:suppressAutoHyphens w:val="0"/>
        <w:autoSpaceDN/>
        <w:ind w:left="5670"/>
        <w:jc w:val="both"/>
        <w:rPr>
          <w:rFonts w:eastAsia="Times New Roman" w:cs="Times New Roman"/>
          <w:kern w:val="0"/>
          <w:lang w:eastAsia="lt-LT" w:bidi="ar-SA"/>
        </w:rPr>
      </w:pPr>
      <w:r>
        <w:rPr>
          <w:rFonts w:eastAsia="Times New Roman" w:cs="Times New Roman"/>
          <w:kern w:val="0"/>
          <w:lang w:eastAsia="lt-LT" w:bidi="ar-SA"/>
        </w:rPr>
        <w:t>6</w:t>
      </w:r>
      <w:r w:rsidR="002A6FC3" w:rsidRPr="00A064F5">
        <w:rPr>
          <w:rFonts w:eastAsia="Times New Roman" w:cs="Times New Roman"/>
          <w:kern w:val="0"/>
          <w:lang w:eastAsia="lt-LT" w:bidi="ar-SA"/>
        </w:rPr>
        <w:t xml:space="preserve"> priedas</w:t>
      </w:r>
    </w:p>
    <w:p w14:paraId="0A7C2DE4" w14:textId="77777777" w:rsidR="002A6FC3" w:rsidRPr="00A064F5" w:rsidRDefault="002A6FC3" w:rsidP="00A06CBA">
      <w:pPr>
        <w:widowControl/>
        <w:tabs>
          <w:tab w:val="left" w:pos="6237"/>
          <w:tab w:val="right" w:pos="8306"/>
        </w:tabs>
        <w:suppressAutoHyphens w:val="0"/>
        <w:autoSpaceDN/>
        <w:ind w:left="284"/>
        <w:jc w:val="center"/>
        <w:rPr>
          <w:rFonts w:eastAsia="Times New Roman" w:cs="Times New Roman"/>
          <w:kern w:val="0"/>
          <w:lang w:eastAsia="lt-LT" w:bidi="ar-SA"/>
        </w:rPr>
      </w:pPr>
    </w:p>
    <w:p w14:paraId="58F92E89" w14:textId="77777777" w:rsidR="002A6FC3" w:rsidRPr="00A064F5" w:rsidRDefault="002A6FC3" w:rsidP="002A6FC3">
      <w:pPr>
        <w:widowControl/>
        <w:tabs>
          <w:tab w:val="left" w:pos="6237"/>
          <w:tab w:val="right" w:pos="8306"/>
        </w:tabs>
        <w:suppressAutoHyphens w:val="0"/>
        <w:autoSpaceDN/>
        <w:ind w:left="284"/>
        <w:jc w:val="center"/>
        <w:rPr>
          <w:rFonts w:eastAsia="Times New Roman" w:cs="Times New Roman"/>
          <w:b/>
          <w:kern w:val="0"/>
          <w:lang w:eastAsia="lt-LT" w:bidi="ar-SA"/>
        </w:rPr>
      </w:pPr>
      <w:r w:rsidRPr="00A064F5">
        <w:rPr>
          <w:rFonts w:eastAsia="Times New Roman" w:cs="Times New Roman"/>
          <w:b/>
          <w:kern w:val="0"/>
          <w:lang w:eastAsia="lt-LT" w:bidi="ar-SA"/>
        </w:rPr>
        <w:t>(Pretendento sutikimo dėl asmens duomenų teikimo visuomenės informavimo priemonėms formos pavyzdys)</w:t>
      </w:r>
    </w:p>
    <w:p w14:paraId="6A7B2C23" w14:textId="77777777" w:rsidR="002A6FC3" w:rsidRPr="00A064F5" w:rsidRDefault="002A6FC3" w:rsidP="002A6FC3">
      <w:pPr>
        <w:widowControl/>
        <w:tabs>
          <w:tab w:val="left" w:pos="6237"/>
          <w:tab w:val="right" w:pos="8306"/>
        </w:tabs>
        <w:suppressAutoHyphens w:val="0"/>
        <w:autoSpaceDN/>
        <w:ind w:left="284"/>
        <w:jc w:val="center"/>
        <w:rPr>
          <w:rFonts w:eastAsia="Times New Roman" w:cs="Times New Roman"/>
          <w:b/>
          <w:kern w:val="0"/>
          <w:lang w:eastAsia="lt-LT" w:bidi="ar-SA"/>
        </w:rPr>
      </w:pPr>
    </w:p>
    <w:p w14:paraId="125929E9" w14:textId="77777777" w:rsidR="002A6FC3" w:rsidRPr="00A064F5" w:rsidRDefault="002A6FC3" w:rsidP="002A6FC3">
      <w:pPr>
        <w:widowControl/>
        <w:shd w:val="clear" w:color="auto" w:fill="FFFFFF"/>
        <w:suppressAutoHyphens w:val="0"/>
        <w:autoSpaceDN/>
        <w:ind w:left="284"/>
        <w:jc w:val="center"/>
        <w:rPr>
          <w:rFonts w:eastAsia="Times New Roman" w:cs="Times New Roman"/>
          <w:kern w:val="0"/>
          <w:lang w:eastAsia="en-US" w:bidi="ar-SA"/>
        </w:rPr>
      </w:pPr>
      <w:r w:rsidRPr="00A064F5">
        <w:rPr>
          <w:rFonts w:eastAsia="Times New Roman" w:cs="Times New Roman"/>
          <w:b/>
          <w:bCs/>
          <w:kern w:val="0"/>
          <w:lang w:eastAsia="en-US" w:bidi="ar-SA"/>
        </w:rPr>
        <w:t>PRETENDENTO SUTIKIMAS DĖL ASMENS DUOMENŲ TEIKIMO VISUOMENĖS INFORMAVIMO PRIEMONĖMS</w:t>
      </w:r>
    </w:p>
    <w:p w14:paraId="01A99867" w14:textId="39F23A80" w:rsidR="002A6FC3" w:rsidRPr="00A064F5" w:rsidRDefault="002A6FC3" w:rsidP="002A6FC3">
      <w:pPr>
        <w:widowControl/>
        <w:shd w:val="clear" w:color="auto" w:fill="FFFFFF"/>
        <w:suppressAutoHyphens w:val="0"/>
        <w:autoSpaceDN/>
        <w:ind w:left="284"/>
        <w:jc w:val="center"/>
        <w:rPr>
          <w:rFonts w:eastAsia="Times New Roman" w:cs="Times New Roman"/>
          <w:kern w:val="0"/>
          <w:lang w:eastAsia="en-US" w:bidi="ar-SA"/>
        </w:rPr>
      </w:pPr>
      <w:r w:rsidRPr="00A064F5">
        <w:rPr>
          <w:rFonts w:eastAsia="Times New Roman" w:cs="Times New Roman"/>
          <w:kern w:val="0"/>
          <w:lang w:eastAsia="en-US" w:bidi="ar-SA"/>
        </w:rPr>
        <w:t>____________________</w:t>
      </w:r>
    </w:p>
    <w:p w14:paraId="62486934" w14:textId="77777777" w:rsidR="002A6FC3" w:rsidRPr="00A064F5" w:rsidRDefault="002A6FC3" w:rsidP="002A6FC3">
      <w:pPr>
        <w:widowControl/>
        <w:shd w:val="clear" w:color="auto" w:fill="FFFFFF"/>
        <w:suppressAutoHyphens w:val="0"/>
        <w:autoSpaceDN/>
        <w:ind w:left="284"/>
        <w:jc w:val="center"/>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(pildymo data)</w:t>
      </w:r>
    </w:p>
    <w:p w14:paraId="0EF8DC2B" w14:textId="1CBB23A2" w:rsidR="002A6FC3" w:rsidRPr="00A064F5" w:rsidRDefault="002A6FC3" w:rsidP="002A6FC3">
      <w:pPr>
        <w:widowControl/>
        <w:shd w:val="clear" w:color="auto" w:fill="FFFFFF"/>
        <w:suppressAutoHyphens w:val="0"/>
        <w:autoSpaceDN/>
        <w:jc w:val="center"/>
        <w:rPr>
          <w:rFonts w:eastAsia="Times New Roman" w:cs="Times New Roman"/>
          <w:kern w:val="0"/>
          <w:lang w:eastAsia="en-US" w:bidi="ar-SA"/>
        </w:rPr>
      </w:pPr>
    </w:p>
    <w:p w14:paraId="7C230840"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Aš, __________________________________________________________________________ ,</w:t>
      </w:r>
    </w:p>
    <w:p w14:paraId="67008D03" w14:textId="5252BD3D" w:rsidR="002A6FC3" w:rsidRPr="00A064F5" w:rsidRDefault="002A6FC3" w:rsidP="00A06CBA">
      <w:pPr>
        <w:widowControl/>
        <w:shd w:val="clear" w:color="auto" w:fill="FFFFFF"/>
        <w:suppressAutoHyphens w:val="0"/>
        <w:autoSpaceDN/>
        <w:ind w:firstLine="3686"/>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(įrašyti pretendento vardą ir pavardę)</w:t>
      </w:r>
    </w:p>
    <w:p w14:paraId="1B2E9F68"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1. </w:t>
      </w:r>
      <w:r w:rsidRPr="00A064F5">
        <w:rPr>
          <w:rFonts w:eastAsia="Times New Roman" w:cs="Times New Roman"/>
          <w:b/>
          <w:kern w:val="0"/>
          <w:lang w:eastAsia="en-US" w:bidi="ar-SA"/>
        </w:rPr>
        <w:t>Sutinku/nesutinku</w:t>
      </w:r>
      <w:r w:rsidRPr="00A064F5">
        <w:rPr>
          <w:rFonts w:eastAsia="Times New Roman" w:cs="Times New Roman"/>
          <w:kern w:val="0"/>
          <w:lang w:eastAsia="en-US" w:bidi="ar-SA"/>
        </w:rPr>
        <w:t xml:space="preserve"> (nereikalingą išbraukti), kad:</w:t>
      </w:r>
    </w:p>
    <w:p w14:paraId="66A62129" w14:textId="4E3A84A4"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1.1. </w:t>
      </w:r>
      <w:r w:rsidR="001C5462">
        <w:rPr>
          <w:rFonts w:eastAsia="Times New Roman" w:cs="Times New Roman"/>
          <w:kern w:val="0"/>
          <w:lang w:eastAsia="en-US" w:bidi="ar-SA"/>
        </w:rPr>
        <w:t>Ignalinos</w:t>
      </w:r>
      <w:r w:rsidRPr="00A064F5">
        <w:rPr>
          <w:rFonts w:eastAsia="Times New Roman" w:cs="Times New Roman"/>
          <w:kern w:val="0"/>
          <w:lang w:eastAsia="en-US" w:bidi="ar-SA"/>
        </w:rPr>
        <w:t xml:space="preserve"> rajono savivaldybės administracija (toliau – Administracija) teiktų visuomenės informavimo priemonėms šiuos duomenis apie mano kandidatavimą:</w:t>
      </w:r>
    </w:p>
    <w:p w14:paraId="0E530D92"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1.1.1. vardą ir pavardę;</w:t>
      </w:r>
    </w:p>
    <w:p w14:paraId="233C4E31"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1.1.2. pareigų, į kurias pretenduoju, pavadinimą.</w:t>
      </w:r>
    </w:p>
    <w:p w14:paraId="5B907176"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1.2. mano asmens duomenys būtų naudojami siekiant informuoti visuomenę apie vykdomą Konkursą ir jame dalyvaujančius asmenis.</w:t>
      </w:r>
    </w:p>
    <w:p w14:paraId="4F5D9688"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 Man yra žinoma, kad:</w:t>
      </w:r>
    </w:p>
    <w:p w14:paraId="5464B101" w14:textId="578E6710"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w:t>
      </w:r>
      <w:r w:rsidR="00315695">
        <w:rPr>
          <w:rFonts w:eastAsia="Times New Roman" w:cs="Times New Roman"/>
          <w:kern w:val="0"/>
          <w:lang w:eastAsia="en-US" w:bidi="ar-SA"/>
        </w:rPr>
        <w:t>A</w:t>
      </w:r>
      <w:r w:rsidRPr="00A064F5">
        <w:rPr>
          <w:rFonts w:eastAsia="Times New Roman" w:cs="Times New Roman"/>
          <w:kern w:val="0"/>
          <w:lang w:eastAsia="en-US" w:bidi="ar-SA"/>
        </w:rPr>
        <w:t>dministracija neatsako už tokios informacijos rinkimą ir skleidimą.</w:t>
      </w:r>
    </w:p>
    <w:p w14:paraId="35E745C9"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2.2. aš turiu teisę nesutikti, kad mano 1 punkte nurodyti duomenys būtų perduoti visuomenės informavimo priemonėse ir kad toks atsisakymas duoti sutikimą nesukels neigiamų pasekmių, t. y. aš ir toliau galėsiu dalyvauti Konkurse.</w:t>
      </w:r>
    </w:p>
    <w:p w14:paraId="046D025F"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2.3. bet kada galiu atšaukti duotą sutikimą, tačiau gali būti neįmanoma pašalinti informacijos, kuri jau bus paviešinta visuomenės informavimo priemonėse. </w:t>
      </w:r>
    </w:p>
    <w:p w14:paraId="65009B86"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p>
    <w:tbl>
      <w:tblPr>
        <w:tblW w:w="9637" w:type="dxa"/>
        <w:shd w:val="clear" w:color="auto" w:fill="FFFFFF"/>
        <w:tblCellMar>
          <w:left w:w="0" w:type="dxa"/>
          <w:right w:w="0" w:type="dxa"/>
        </w:tblCellMar>
        <w:tblLook w:val="04A0" w:firstRow="1" w:lastRow="0" w:firstColumn="1" w:lastColumn="0" w:noHBand="0" w:noVBand="1"/>
      </w:tblPr>
      <w:tblGrid>
        <w:gridCol w:w="4409"/>
        <w:gridCol w:w="686"/>
        <w:gridCol w:w="4542"/>
      </w:tblGrid>
      <w:tr w:rsidR="002A6FC3" w:rsidRPr="00A064F5" w14:paraId="5D8F933B" w14:textId="77777777" w:rsidTr="00A06B2E">
        <w:tc>
          <w:tcPr>
            <w:tcW w:w="4409" w:type="dxa"/>
            <w:tcBorders>
              <w:top w:val="nil"/>
              <w:left w:val="nil"/>
              <w:bottom w:val="nil"/>
              <w:right w:val="nil"/>
            </w:tcBorders>
            <w:shd w:val="clear" w:color="auto" w:fill="FFFFFF"/>
            <w:hideMark/>
          </w:tcPr>
          <w:p w14:paraId="635B598A" w14:textId="1FE24F5F" w:rsidR="002A6FC3" w:rsidRPr="00A064F5" w:rsidRDefault="002A6FC3" w:rsidP="00A06B2E">
            <w:pPr>
              <w:widowControl/>
              <w:suppressAutoHyphens w:val="0"/>
              <w:autoSpaceDN/>
              <w:rPr>
                <w:rFonts w:eastAsia="Times New Roman" w:cs="Times New Roman"/>
                <w:kern w:val="0"/>
                <w:lang w:eastAsia="en-US" w:bidi="ar-SA"/>
              </w:rPr>
            </w:pPr>
          </w:p>
          <w:p w14:paraId="4286F89F" w14:textId="77777777" w:rsidR="002A6FC3" w:rsidRPr="00A064F5" w:rsidRDefault="002A6FC3" w:rsidP="00A06B2E">
            <w:pPr>
              <w:widowControl/>
              <w:suppressAutoHyphens w:val="0"/>
              <w:autoSpaceDN/>
              <w:rPr>
                <w:rFonts w:eastAsia="Times New Roman" w:cs="Times New Roman"/>
                <w:kern w:val="0"/>
                <w:lang w:eastAsia="en-US" w:bidi="ar-SA"/>
              </w:rPr>
            </w:pPr>
            <w:r w:rsidRPr="00A064F5">
              <w:rPr>
                <w:rFonts w:eastAsia="Times New Roman" w:cs="Times New Roman"/>
                <w:kern w:val="0"/>
                <w:lang w:eastAsia="en-US" w:bidi="ar-SA"/>
              </w:rPr>
              <w:t>____________________</w:t>
            </w:r>
          </w:p>
          <w:p w14:paraId="4EFCBE68"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(parašas)</w:t>
            </w:r>
          </w:p>
          <w:p w14:paraId="51218308" w14:textId="480BA636" w:rsidR="002A6FC3" w:rsidRPr="00A064F5" w:rsidRDefault="002A6FC3" w:rsidP="00A06B2E">
            <w:pPr>
              <w:widowControl/>
              <w:suppressAutoHyphens w:val="0"/>
              <w:autoSpaceDN/>
              <w:jc w:val="center"/>
              <w:rPr>
                <w:rFonts w:eastAsia="Times New Roman" w:cs="Times New Roman"/>
                <w:kern w:val="0"/>
                <w:sz w:val="20"/>
                <w:szCs w:val="20"/>
                <w:lang w:eastAsia="en-US" w:bidi="ar-SA"/>
              </w:rPr>
            </w:pPr>
          </w:p>
          <w:p w14:paraId="0DACAF4A"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____________________</w:t>
            </w:r>
          </w:p>
          <w:p w14:paraId="34CD5425"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(vardas ir pavardė)</w:t>
            </w:r>
          </w:p>
          <w:p w14:paraId="4421D400" w14:textId="01F43006" w:rsidR="002A6FC3" w:rsidRPr="00A064F5" w:rsidRDefault="002A6FC3" w:rsidP="00A06B2E">
            <w:pPr>
              <w:widowControl/>
              <w:suppressAutoHyphens w:val="0"/>
              <w:autoSpaceDN/>
              <w:jc w:val="center"/>
              <w:rPr>
                <w:rFonts w:eastAsia="Times New Roman" w:cs="Times New Roman"/>
                <w:kern w:val="0"/>
                <w:sz w:val="20"/>
                <w:szCs w:val="20"/>
                <w:lang w:eastAsia="en-US" w:bidi="ar-SA"/>
              </w:rPr>
            </w:pPr>
          </w:p>
          <w:p w14:paraId="60CEE58E"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kern w:val="0"/>
                <w:sz w:val="20"/>
                <w:szCs w:val="20"/>
                <w:lang w:eastAsia="en-US" w:bidi="ar-SA"/>
              </w:rPr>
              <w:t>____________________</w:t>
            </w:r>
          </w:p>
          <w:p w14:paraId="7C496574" w14:textId="77777777" w:rsidR="002A6FC3" w:rsidRPr="00A064F5" w:rsidRDefault="002A6FC3" w:rsidP="00A06B2E">
            <w:pPr>
              <w:widowControl/>
              <w:suppressAutoHyphens w:val="0"/>
              <w:autoSpaceDN/>
              <w:rPr>
                <w:rFonts w:eastAsia="Times New Roman" w:cs="Times New Roman"/>
                <w:kern w:val="0"/>
                <w:lang w:eastAsia="en-US" w:bidi="ar-SA"/>
              </w:rPr>
            </w:pPr>
            <w:r w:rsidRPr="00A064F5">
              <w:rPr>
                <w:rFonts w:eastAsia="Times New Roman" w:cs="Times New Roman"/>
                <w:iCs/>
                <w:kern w:val="0"/>
                <w:sz w:val="20"/>
                <w:szCs w:val="20"/>
                <w:lang w:eastAsia="en-US" w:bidi="ar-SA"/>
              </w:rPr>
              <w:t>(data)</w:t>
            </w:r>
          </w:p>
        </w:tc>
        <w:tc>
          <w:tcPr>
            <w:tcW w:w="686" w:type="dxa"/>
            <w:tcBorders>
              <w:top w:val="nil"/>
              <w:left w:val="nil"/>
              <w:bottom w:val="nil"/>
              <w:right w:val="nil"/>
            </w:tcBorders>
            <w:shd w:val="clear" w:color="auto" w:fill="FFFFFF"/>
          </w:tcPr>
          <w:p w14:paraId="26C6106C" w14:textId="77777777" w:rsidR="002A6FC3" w:rsidRPr="00A064F5" w:rsidRDefault="002A6FC3" w:rsidP="00A06B2E">
            <w:pPr>
              <w:widowControl/>
              <w:suppressAutoHyphens w:val="0"/>
              <w:autoSpaceDN/>
              <w:jc w:val="center"/>
              <w:rPr>
                <w:rFonts w:eastAsia="Times New Roman" w:cs="Times New Roman"/>
                <w:strike/>
                <w:kern w:val="0"/>
                <w:lang w:eastAsia="en-US" w:bidi="ar-SA"/>
              </w:rPr>
            </w:pPr>
          </w:p>
        </w:tc>
        <w:tc>
          <w:tcPr>
            <w:tcW w:w="4543" w:type="dxa"/>
            <w:tcBorders>
              <w:top w:val="nil"/>
              <w:left w:val="nil"/>
              <w:bottom w:val="nil"/>
              <w:right w:val="nil"/>
            </w:tcBorders>
            <w:shd w:val="clear" w:color="auto" w:fill="FFFFFF"/>
          </w:tcPr>
          <w:p w14:paraId="1770CDB0" w14:textId="77777777" w:rsidR="002A6FC3" w:rsidRPr="00A064F5" w:rsidRDefault="002A6FC3" w:rsidP="00A06B2E">
            <w:pPr>
              <w:widowControl/>
              <w:suppressAutoHyphens w:val="0"/>
              <w:autoSpaceDN/>
              <w:jc w:val="center"/>
              <w:rPr>
                <w:rFonts w:eastAsia="Times New Roman" w:cs="Times New Roman"/>
                <w:strike/>
                <w:kern w:val="0"/>
                <w:lang w:eastAsia="en-US" w:bidi="ar-SA"/>
              </w:rPr>
            </w:pPr>
          </w:p>
        </w:tc>
      </w:tr>
    </w:tbl>
    <w:p w14:paraId="0F9D59B7" w14:textId="77777777" w:rsidR="002A6FC3" w:rsidRPr="002A6FC3" w:rsidRDefault="002A6FC3" w:rsidP="00A06CBA">
      <w:pPr>
        <w:widowControl/>
        <w:tabs>
          <w:tab w:val="left" w:pos="1134"/>
          <w:tab w:val="left" w:pos="1276"/>
          <w:tab w:val="left" w:pos="5103"/>
          <w:tab w:val="left" w:pos="6237"/>
          <w:tab w:val="right" w:pos="8306"/>
        </w:tabs>
        <w:suppressAutoHyphens w:val="0"/>
        <w:autoSpaceDN/>
        <w:ind w:left="5670"/>
        <w:jc w:val="both"/>
      </w:pPr>
    </w:p>
    <w:sectPr w:rsidR="002A6FC3" w:rsidRPr="002A6FC3" w:rsidSect="00BB50C0">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E301F" w14:textId="77777777" w:rsidR="0085792A" w:rsidRDefault="0085792A" w:rsidP="004C19F5">
      <w:r>
        <w:separator/>
      </w:r>
    </w:p>
  </w:endnote>
  <w:endnote w:type="continuationSeparator" w:id="0">
    <w:p w14:paraId="67B48D38" w14:textId="77777777" w:rsidR="0085792A" w:rsidRDefault="0085792A" w:rsidP="004C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DCB5" w14:textId="77777777" w:rsidR="0085792A" w:rsidRDefault="0085792A" w:rsidP="004C19F5">
      <w:r>
        <w:separator/>
      </w:r>
    </w:p>
  </w:footnote>
  <w:footnote w:type="continuationSeparator" w:id="0">
    <w:p w14:paraId="3033A048" w14:textId="77777777" w:rsidR="0085792A" w:rsidRDefault="0085792A" w:rsidP="004C19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6FC0"/>
    <w:multiLevelType w:val="multilevel"/>
    <w:tmpl w:val="D7A8EBF0"/>
    <w:lvl w:ilvl="0">
      <w:start w:val="32"/>
      <w:numFmt w:val="decimal"/>
      <w:lvlText w:val="%1."/>
      <w:lvlJc w:val="left"/>
      <w:pPr>
        <w:ind w:left="0" w:firstLine="0"/>
      </w:pPr>
      <w:rPr>
        <w:rFonts w:hint="default"/>
      </w:rPr>
    </w:lvl>
    <w:lvl w:ilvl="1">
      <w:start w:val="33"/>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1C162184"/>
    <w:multiLevelType w:val="multilevel"/>
    <w:tmpl w:val="3B022E84"/>
    <w:numStyleLink w:val="WW8Num16"/>
  </w:abstractNum>
  <w:abstractNum w:abstractNumId="2" w15:restartNumberingAfterBreak="0">
    <w:nsid w:val="27C278FF"/>
    <w:multiLevelType w:val="multilevel"/>
    <w:tmpl w:val="B69AD29E"/>
    <w:lvl w:ilvl="0">
      <w:start w:val="6"/>
      <w:numFmt w:val="decimal"/>
      <w:lvlText w:val="%1."/>
      <w:lvlJc w:val="left"/>
      <w:pPr>
        <w:ind w:left="0" w:firstLine="0"/>
      </w:pPr>
      <w:rPr>
        <w:rFonts w:hint="default"/>
      </w:rPr>
    </w:lvl>
    <w:lvl w:ilvl="1">
      <w:start w:val="7"/>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2D6E0274"/>
    <w:multiLevelType w:val="multilevel"/>
    <w:tmpl w:val="B8AE6616"/>
    <w:lvl w:ilvl="0">
      <w:start w:val="44"/>
      <w:numFmt w:val="decimal"/>
      <w:lvlText w:val="%1."/>
      <w:lvlJc w:val="left"/>
      <w:pPr>
        <w:ind w:left="1331" w:hanging="480"/>
      </w:pPr>
      <w:rPr>
        <w:rFonts w:hint="default"/>
        <w:i w:val="0"/>
        <w:strike w:val="0"/>
      </w:rPr>
    </w:lvl>
    <w:lvl w:ilvl="1">
      <w:start w:val="1"/>
      <w:numFmt w:val="decimal"/>
      <w:lvlText w:val="%1.%2."/>
      <w:lvlJc w:val="left"/>
      <w:pPr>
        <w:ind w:left="2324" w:hanging="480"/>
      </w:pPr>
      <w:rPr>
        <w:rFonts w:hint="default"/>
      </w:rPr>
    </w:lvl>
    <w:lvl w:ilvl="2">
      <w:start w:val="1"/>
      <w:numFmt w:val="decimal"/>
      <w:lvlText w:val="%1.%2.%3."/>
      <w:lvlJc w:val="left"/>
      <w:pPr>
        <w:ind w:left="3557" w:hanging="720"/>
      </w:pPr>
      <w:rPr>
        <w:rFonts w:hint="default"/>
      </w:rPr>
    </w:lvl>
    <w:lvl w:ilvl="3">
      <w:start w:val="1"/>
      <w:numFmt w:val="decimal"/>
      <w:lvlText w:val="%1.%2.%3.%4."/>
      <w:lvlJc w:val="left"/>
      <w:pPr>
        <w:ind w:left="4550" w:hanging="720"/>
      </w:pPr>
      <w:rPr>
        <w:rFonts w:hint="default"/>
      </w:rPr>
    </w:lvl>
    <w:lvl w:ilvl="4">
      <w:start w:val="1"/>
      <w:numFmt w:val="decimal"/>
      <w:lvlText w:val="%1.%2.%3.%4.%5."/>
      <w:lvlJc w:val="left"/>
      <w:pPr>
        <w:ind w:left="5903" w:hanging="1080"/>
      </w:pPr>
      <w:rPr>
        <w:rFonts w:hint="default"/>
      </w:rPr>
    </w:lvl>
    <w:lvl w:ilvl="5">
      <w:start w:val="1"/>
      <w:numFmt w:val="decimal"/>
      <w:lvlText w:val="%1.%2.%3.%4.%5.%6."/>
      <w:lvlJc w:val="left"/>
      <w:pPr>
        <w:ind w:left="6896" w:hanging="1080"/>
      </w:pPr>
      <w:rPr>
        <w:rFonts w:hint="default"/>
      </w:rPr>
    </w:lvl>
    <w:lvl w:ilvl="6">
      <w:start w:val="1"/>
      <w:numFmt w:val="decimal"/>
      <w:lvlText w:val="%1.%2.%3.%4.%5.%6.%7."/>
      <w:lvlJc w:val="left"/>
      <w:pPr>
        <w:ind w:left="8249" w:hanging="1440"/>
      </w:pPr>
      <w:rPr>
        <w:rFonts w:hint="default"/>
      </w:rPr>
    </w:lvl>
    <w:lvl w:ilvl="7">
      <w:start w:val="1"/>
      <w:numFmt w:val="decimal"/>
      <w:lvlText w:val="%1.%2.%3.%4.%5.%6.%7.%8."/>
      <w:lvlJc w:val="left"/>
      <w:pPr>
        <w:ind w:left="9242" w:hanging="1440"/>
      </w:pPr>
      <w:rPr>
        <w:rFonts w:hint="default"/>
      </w:rPr>
    </w:lvl>
    <w:lvl w:ilvl="8">
      <w:start w:val="1"/>
      <w:numFmt w:val="decimal"/>
      <w:lvlText w:val="%1.%2.%3.%4.%5.%6.%7.%8.%9."/>
      <w:lvlJc w:val="left"/>
      <w:pPr>
        <w:ind w:left="10595" w:hanging="1800"/>
      </w:pPr>
      <w:rPr>
        <w:rFonts w:hint="default"/>
      </w:rPr>
    </w:lvl>
  </w:abstractNum>
  <w:abstractNum w:abstractNumId="4" w15:restartNumberingAfterBreak="0">
    <w:nsid w:val="315C5F10"/>
    <w:multiLevelType w:val="multilevel"/>
    <w:tmpl w:val="8CA06990"/>
    <w:lvl w:ilvl="0">
      <w:start w:val="39"/>
      <w:numFmt w:val="decimal"/>
      <w:lvlText w:val="%1."/>
      <w:lvlJc w:val="left"/>
      <w:pPr>
        <w:ind w:left="851" w:firstLine="0"/>
      </w:pPr>
      <w:rPr>
        <w:rFonts w:hint="default"/>
        <w:b w:val="0"/>
      </w:rPr>
    </w:lvl>
    <w:lvl w:ilvl="1">
      <w:start w:val="36"/>
      <w:numFmt w:val="decimal"/>
      <w:lvlText w:val="%2."/>
      <w:lvlJc w:val="left"/>
      <w:pPr>
        <w:ind w:left="851" w:firstLine="0"/>
      </w:pPr>
      <w:rPr>
        <w:rFonts w:hint="default"/>
      </w:rPr>
    </w:lvl>
    <w:lvl w:ilvl="2">
      <w:start w:val="1"/>
      <w:numFmt w:val="decimal"/>
      <w:lvlText w:val="%1.%2.%3."/>
      <w:lvlJc w:val="left"/>
      <w:pPr>
        <w:ind w:left="851" w:firstLine="0"/>
      </w:pPr>
      <w:rPr>
        <w:rFonts w:hint="default"/>
      </w:rPr>
    </w:lvl>
    <w:lvl w:ilvl="3">
      <w:start w:val="1"/>
      <w:numFmt w:val="decimal"/>
      <w:lvlText w:val="%1.%2.%3.%4."/>
      <w:lvlJc w:val="left"/>
      <w:pPr>
        <w:ind w:left="851" w:firstLine="0"/>
      </w:pPr>
      <w:rPr>
        <w:rFonts w:hint="default"/>
      </w:rPr>
    </w:lvl>
    <w:lvl w:ilvl="4">
      <w:start w:val="1"/>
      <w:numFmt w:val="decimal"/>
      <w:lvlText w:val="%1.%2.%3.%4.%5."/>
      <w:lvlJc w:val="left"/>
      <w:pPr>
        <w:ind w:left="851" w:firstLine="0"/>
      </w:pPr>
      <w:rPr>
        <w:rFonts w:hint="default"/>
      </w:rPr>
    </w:lvl>
    <w:lvl w:ilvl="5">
      <w:start w:val="1"/>
      <w:numFmt w:val="decimal"/>
      <w:lvlText w:val="%1.%2.%3.%4.%5.%6."/>
      <w:lvlJc w:val="left"/>
      <w:pPr>
        <w:ind w:left="851" w:firstLine="0"/>
      </w:pPr>
      <w:rPr>
        <w:rFonts w:hint="default"/>
      </w:rPr>
    </w:lvl>
    <w:lvl w:ilvl="6">
      <w:start w:val="1"/>
      <w:numFmt w:val="decimal"/>
      <w:lvlText w:val="%1.%2.%3.%4.%5.%6.%7."/>
      <w:lvlJc w:val="left"/>
      <w:pPr>
        <w:ind w:left="851" w:firstLine="0"/>
      </w:pPr>
      <w:rPr>
        <w:rFonts w:hint="default"/>
      </w:rPr>
    </w:lvl>
    <w:lvl w:ilvl="7">
      <w:start w:val="1"/>
      <w:numFmt w:val="decimal"/>
      <w:lvlText w:val="%1.%2.%3.%4.%5.%6.%7.%8."/>
      <w:lvlJc w:val="left"/>
      <w:pPr>
        <w:ind w:left="851" w:firstLine="0"/>
      </w:pPr>
      <w:rPr>
        <w:rFonts w:hint="default"/>
      </w:rPr>
    </w:lvl>
    <w:lvl w:ilvl="8">
      <w:start w:val="1"/>
      <w:numFmt w:val="decimal"/>
      <w:lvlText w:val="%1.%2.%3.%4.%5.%6.%7.%8.%9."/>
      <w:lvlJc w:val="left"/>
      <w:pPr>
        <w:ind w:left="851" w:firstLine="0"/>
      </w:pPr>
      <w:rPr>
        <w:rFonts w:hint="default"/>
      </w:rPr>
    </w:lvl>
  </w:abstractNum>
  <w:abstractNum w:abstractNumId="5" w15:restartNumberingAfterBreak="0">
    <w:nsid w:val="3F0016E6"/>
    <w:multiLevelType w:val="multilevel"/>
    <w:tmpl w:val="2B68A142"/>
    <w:lvl w:ilvl="0">
      <w:start w:val="8"/>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88039C"/>
    <w:multiLevelType w:val="multilevel"/>
    <w:tmpl w:val="3B022E84"/>
    <w:styleLink w:val="WW8Num16"/>
    <w:lvl w:ilvl="0">
      <w:start w:val="3"/>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43223D47"/>
    <w:multiLevelType w:val="multilevel"/>
    <w:tmpl w:val="D4489032"/>
    <w:lvl w:ilvl="0">
      <w:start w:val="36"/>
      <w:numFmt w:val="decimal"/>
      <w:lvlText w:val="%1."/>
      <w:lvlJc w:val="left"/>
      <w:pPr>
        <w:ind w:left="0" w:firstLine="0"/>
      </w:pPr>
      <w:rPr>
        <w:rFonts w:hint="default"/>
      </w:rPr>
    </w:lvl>
    <w:lvl w:ilvl="1">
      <w:start w:val="37"/>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445B0890"/>
    <w:multiLevelType w:val="multilevel"/>
    <w:tmpl w:val="CC7AE098"/>
    <w:lvl w:ilvl="0">
      <w:start w:val="17"/>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822746D"/>
    <w:multiLevelType w:val="multilevel"/>
    <w:tmpl w:val="E3060F14"/>
    <w:lvl w:ilvl="0">
      <w:start w:val="4"/>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 w15:restartNumberingAfterBreak="0">
    <w:nsid w:val="4EC46979"/>
    <w:multiLevelType w:val="multilevel"/>
    <w:tmpl w:val="B124419E"/>
    <w:lvl w:ilvl="0">
      <w:start w:val="34"/>
      <w:numFmt w:val="decimal"/>
      <w:lvlText w:val="%1."/>
      <w:lvlJc w:val="left"/>
      <w:pPr>
        <w:ind w:left="0" w:firstLine="0"/>
      </w:pPr>
      <w:rPr>
        <w:rFonts w:hint="default"/>
      </w:rPr>
    </w:lvl>
    <w:lvl w:ilvl="1">
      <w:start w:val="33"/>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1" w15:restartNumberingAfterBreak="0">
    <w:nsid w:val="51E462B7"/>
    <w:multiLevelType w:val="hybridMultilevel"/>
    <w:tmpl w:val="38D6FA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2AA0C03"/>
    <w:multiLevelType w:val="multilevel"/>
    <w:tmpl w:val="8E46B1BC"/>
    <w:lvl w:ilvl="0">
      <w:start w:val="42"/>
      <w:numFmt w:val="decimal"/>
      <w:lvlText w:val="%1."/>
      <w:lvlJc w:val="left"/>
      <w:pPr>
        <w:ind w:left="851" w:firstLine="0"/>
      </w:pPr>
      <w:rPr>
        <w:rFonts w:hint="default"/>
      </w:rPr>
    </w:lvl>
    <w:lvl w:ilvl="1">
      <w:start w:val="40"/>
      <w:numFmt w:val="decimal"/>
      <w:lvlText w:val="%2."/>
      <w:lvlJc w:val="left"/>
      <w:pPr>
        <w:ind w:left="851" w:firstLine="0"/>
      </w:pPr>
      <w:rPr>
        <w:rFonts w:hint="default"/>
      </w:rPr>
    </w:lvl>
    <w:lvl w:ilvl="2">
      <w:start w:val="1"/>
      <w:numFmt w:val="decimal"/>
      <w:lvlText w:val="%1.%2.%3."/>
      <w:lvlJc w:val="left"/>
      <w:pPr>
        <w:ind w:left="851" w:firstLine="0"/>
      </w:pPr>
      <w:rPr>
        <w:rFonts w:hint="default"/>
      </w:rPr>
    </w:lvl>
    <w:lvl w:ilvl="3">
      <w:start w:val="1"/>
      <w:numFmt w:val="decimal"/>
      <w:lvlText w:val="%1.%2.%3.%4."/>
      <w:lvlJc w:val="left"/>
      <w:pPr>
        <w:ind w:left="851" w:firstLine="0"/>
      </w:pPr>
      <w:rPr>
        <w:rFonts w:hint="default"/>
      </w:rPr>
    </w:lvl>
    <w:lvl w:ilvl="4">
      <w:start w:val="1"/>
      <w:numFmt w:val="decimal"/>
      <w:lvlText w:val="%1.%2.%3.%4.%5."/>
      <w:lvlJc w:val="left"/>
      <w:pPr>
        <w:ind w:left="851" w:firstLine="0"/>
      </w:pPr>
      <w:rPr>
        <w:rFonts w:hint="default"/>
      </w:rPr>
    </w:lvl>
    <w:lvl w:ilvl="5">
      <w:start w:val="1"/>
      <w:numFmt w:val="decimal"/>
      <w:lvlText w:val="%1.%2.%3.%4.%5.%6."/>
      <w:lvlJc w:val="left"/>
      <w:pPr>
        <w:ind w:left="851" w:firstLine="0"/>
      </w:pPr>
      <w:rPr>
        <w:rFonts w:hint="default"/>
      </w:rPr>
    </w:lvl>
    <w:lvl w:ilvl="6">
      <w:start w:val="1"/>
      <w:numFmt w:val="decimal"/>
      <w:lvlText w:val="%1.%2.%3.%4.%5.%6.%7."/>
      <w:lvlJc w:val="left"/>
      <w:pPr>
        <w:ind w:left="851" w:firstLine="0"/>
      </w:pPr>
      <w:rPr>
        <w:rFonts w:hint="default"/>
      </w:rPr>
    </w:lvl>
    <w:lvl w:ilvl="7">
      <w:start w:val="1"/>
      <w:numFmt w:val="decimal"/>
      <w:lvlText w:val="%1.%2.%3.%4.%5.%6.%7.%8."/>
      <w:lvlJc w:val="left"/>
      <w:pPr>
        <w:ind w:left="851" w:firstLine="0"/>
      </w:pPr>
      <w:rPr>
        <w:rFonts w:hint="default"/>
      </w:rPr>
    </w:lvl>
    <w:lvl w:ilvl="8">
      <w:start w:val="1"/>
      <w:numFmt w:val="decimal"/>
      <w:lvlText w:val="%1.%2.%3.%4.%5.%6.%7.%8.%9."/>
      <w:lvlJc w:val="left"/>
      <w:pPr>
        <w:ind w:left="851" w:firstLine="0"/>
      </w:pPr>
      <w:rPr>
        <w:rFonts w:hint="default"/>
      </w:rPr>
    </w:lvl>
  </w:abstractNum>
  <w:abstractNum w:abstractNumId="13" w15:restartNumberingAfterBreak="0">
    <w:nsid w:val="54CC4AE4"/>
    <w:multiLevelType w:val="multilevel"/>
    <w:tmpl w:val="EAB47DEE"/>
    <w:lvl w:ilvl="0">
      <w:start w:val="16"/>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64E15030"/>
    <w:multiLevelType w:val="multilevel"/>
    <w:tmpl w:val="0840DA42"/>
    <w:lvl w:ilvl="0">
      <w:start w:val="1"/>
      <w:numFmt w:val="decimal"/>
      <w:lvlText w:val="%1."/>
      <w:lvlJc w:val="left"/>
      <w:pPr>
        <w:ind w:left="2021" w:hanging="117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15:restartNumberingAfterBreak="0">
    <w:nsid w:val="72AE596C"/>
    <w:multiLevelType w:val="multilevel"/>
    <w:tmpl w:val="BEFEC540"/>
    <w:lvl w:ilvl="0">
      <w:start w:val="13"/>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92617381">
    <w:abstractNumId w:val="14"/>
  </w:num>
  <w:num w:numId="2" w16cid:durableId="527911758">
    <w:abstractNumId w:val="6"/>
  </w:num>
  <w:num w:numId="3" w16cid:durableId="541405797">
    <w:abstractNumId w:val="11"/>
  </w:num>
  <w:num w:numId="4" w16cid:durableId="631249089">
    <w:abstractNumId w:val="1"/>
  </w:num>
  <w:num w:numId="5" w16cid:durableId="547692345">
    <w:abstractNumId w:val="9"/>
  </w:num>
  <w:num w:numId="6" w16cid:durableId="2017996268">
    <w:abstractNumId w:val="13"/>
  </w:num>
  <w:num w:numId="7" w16cid:durableId="15205191">
    <w:abstractNumId w:val="8"/>
  </w:num>
  <w:num w:numId="8" w16cid:durableId="1066882090">
    <w:abstractNumId w:val="0"/>
  </w:num>
  <w:num w:numId="9" w16cid:durableId="1583297984">
    <w:abstractNumId w:val="10"/>
  </w:num>
  <w:num w:numId="10" w16cid:durableId="1009601422">
    <w:abstractNumId w:val="7"/>
  </w:num>
  <w:num w:numId="11" w16cid:durableId="1105343552">
    <w:abstractNumId w:val="12"/>
  </w:num>
  <w:num w:numId="12" w16cid:durableId="1908298311">
    <w:abstractNumId w:val="4"/>
  </w:num>
  <w:num w:numId="13" w16cid:durableId="885605371">
    <w:abstractNumId w:val="3"/>
  </w:num>
  <w:num w:numId="14" w16cid:durableId="1112363279">
    <w:abstractNumId w:val="2"/>
  </w:num>
  <w:num w:numId="15" w16cid:durableId="1137646393">
    <w:abstractNumId w:val="15"/>
  </w:num>
  <w:num w:numId="16" w16cid:durableId="2039618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A2"/>
    <w:rsid w:val="00003A0D"/>
    <w:rsid w:val="00052721"/>
    <w:rsid w:val="00070F95"/>
    <w:rsid w:val="001216F3"/>
    <w:rsid w:val="00141DA4"/>
    <w:rsid w:val="00171ABE"/>
    <w:rsid w:val="001B00DC"/>
    <w:rsid w:val="001C5462"/>
    <w:rsid w:val="001E7CC3"/>
    <w:rsid w:val="00225948"/>
    <w:rsid w:val="00250E30"/>
    <w:rsid w:val="00255520"/>
    <w:rsid w:val="002639E0"/>
    <w:rsid w:val="002A6FC3"/>
    <w:rsid w:val="002D6753"/>
    <w:rsid w:val="002F4BD6"/>
    <w:rsid w:val="00315695"/>
    <w:rsid w:val="0037586B"/>
    <w:rsid w:val="00433CA0"/>
    <w:rsid w:val="004450CC"/>
    <w:rsid w:val="00473D39"/>
    <w:rsid w:val="004C19F5"/>
    <w:rsid w:val="005977ED"/>
    <w:rsid w:val="005B1343"/>
    <w:rsid w:val="005C573D"/>
    <w:rsid w:val="005F27B8"/>
    <w:rsid w:val="005F5D80"/>
    <w:rsid w:val="0060012C"/>
    <w:rsid w:val="0061071A"/>
    <w:rsid w:val="00692880"/>
    <w:rsid w:val="006C61A2"/>
    <w:rsid w:val="007B409D"/>
    <w:rsid w:val="007F0802"/>
    <w:rsid w:val="00822615"/>
    <w:rsid w:val="0085792A"/>
    <w:rsid w:val="008C77EA"/>
    <w:rsid w:val="008D5997"/>
    <w:rsid w:val="008E7E64"/>
    <w:rsid w:val="009018C7"/>
    <w:rsid w:val="00902AC4"/>
    <w:rsid w:val="00940972"/>
    <w:rsid w:val="00955024"/>
    <w:rsid w:val="00962FD3"/>
    <w:rsid w:val="00982CAF"/>
    <w:rsid w:val="009B5F0F"/>
    <w:rsid w:val="00A06CBA"/>
    <w:rsid w:val="00A1610A"/>
    <w:rsid w:val="00BB50C0"/>
    <w:rsid w:val="00C07C7F"/>
    <w:rsid w:val="00CF341B"/>
    <w:rsid w:val="00D00722"/>
    <w:rsid w:val="00D03314"/>
    <w:rsid w:val="00D377D7"/>
    <w:rsid w:val="00D55C6B"/>
    <w:rsid w:val="00D70E07"/>
    <w:rsid w:val="00D813B5"/>
    <w:rsid w:val="00DF6C29"/>
    <w:rsid w:val="00E85F62"/>
    <w:rsid w:val="00F67067"/>
    <w:rsid w:val="00F92933"/>
    <w:rsid w:val="00FC366D"/>
    <w:rsid w:val="00FC78C8"/>
    <w:rsid w:val="00FF361F"/>
    <w:rsid w:val="00FF6F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8A7B"/>
  <w15:chartTrackingRefBased/>
  <w15:docId w15:val="{25B98234-32BB-46B6-9565-8987BD14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61A2"/>
    <w:pPr>
      <w:widowControl w:val="0"/>
      <w:suppressAutoHyphens/>
      <w:autoSpaceDN w:val="0"/>
      <w:spacing w:after="0" w:line="240" w:lineRule="auto"/>
    </w:pPr>
    <w:rPr>
      <w:rFonts w:ascii="Times New Roman" w:eastAsia="Lucida Sans Unicode" w:hAnsi="Times New Roman" w:cs="Mangal"/>
      <w:kern w:val="3"/>
      <w:sz w:val="24"/>
      <w:szCs w:val="24"/>
      <w:lang w:eastAsia="zh-CN" w:bidi="hi-I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6C61A2"/>
    <w:pPr>
      <w:suppressAutoHyphens/>
      <w:autoSpaceDN w:val="0"/>
      <w:spacing w:after="0" w:line="240" w:lineRule="auto"/>
    </w:pPr>
    <w:rPr>
      <w:rFonts w:ascii="Times New Roman" w:eastAsia="Times New Roman" w:hAnsi="Times New Roman" w:cs="Times New Roman"/>
      <w:color w:val="000000"/>
      <w:kern w:val="3"/>
      <w:sz w:val="24"/>
      <w:szCs w:val="24"/>
      <w:lang w:eastAsia="zh-CN"/>
      <w14:ligatures w14:val="none"/>
    </w:rPr>
  </w:style>
  <w:style w:type="paragraph" w:styleId="Antrats">
    <w:name w:val="header"/>
    <w:basedOn w:val="Standard"/>
    <w:link w:val="AntratsDiagrama"/>
    <w:rsid w:val="006C61A2"/>
    <w:pPr>
      <w:tabs>
        <w:tab w:val="center" w:pos="4153"/>
        <w:tab w:val="right" w:pos="8306"/>
      </w:tabs>
    </w:pPr>
  </w:style>
  <w:style w:type="character" w:customStyle="1" w:styleId="AntratsDiagrama">
    <w:name w:val="Antraštės Diagrama"/>
    <w:basedOn w:val="Numatytasispastraiposriftas"/>
    <w:link w:val="Antrats"/>
    <w:rsid w:val="006C61A2"/>
    <w:rPr>
      <w:rFonts w:ascii="Times New Roman" w:eastAsia="Times New Roman" w:hAnsi="Times New Roman" w:cs="Times New Roman"/>
      <w:color w:val="000000"/>
      <w:kern w:val="3"/>
      <w:sz w:val="24"/>
      <w:szCs w:val="24"/>
      <w:lang w:eastAsia="zh-CN"/>
      <w14:ligatures w14:val="none"/>
    </w:rPr>
  </w:style>
  <w:style w:type="paragraph" w:styleId="Antrat">
    <w:name w:val="caption"/>
    <w:basedOn w:val="Standard"/>
    <w:rsid w:val="006C61A2"/>
    <w:pPr>
      <w:suppressLineNumbers/>
      <w:spacing w:before="120" w:after="120"/>
    </w:pPr>
    <w:rPr>
      <w:rFonts w:cs="Mangal"/>
      <w:i/>
      <w:iCs/>
    </w:rPr>
  </w:style>
  <w:style w:type="paragraph" w:styleId="Pagrindinistekstas">
    <w:name w:val="Body Text"/>
    <w:basedOn w:val="prastasis"/>
    <w:link w:val="PagrindinistekstasDiagrama"/>
    <w:rsid w:val="006C61A2"/>
    <w:pPr>
      <w:widowControl/>
      <w:jc w:val="both"/>
    </w:pPr>
    <w:rPr>
      <w:rFonts w:eastAsia="Times New Roman" w:cs="Times New Roman"/>
      <w:lang w:eastAsia="en-US" w:bidi="ar-SA"/>
    </w:rPr>
  </w:style>
  <w:style w:type="character" w:customStyle="1" w:styleId="PagrindinistekstasDiagrama">
    <w:name w:val="Pagrindinis tekstas Diagrama"/>
    <w:basedOn w:val="Numatytasispastraiposriftas"/>
    <w:link w:val="Pagrindinistekstas"/>
    <w:rsid w:val="006C61A2"/>
    <w:rPr>
      <w:rFonts w:ascii="Times New Roman" w:eastAsia="Times New Roman" w:hAnsi="Times New Roman" w:cs="Times New Roman"/>
      <w:kern w:val="3"/>
      <w:sz w:val="24"/>
      <w:szCs w:val="24"/>
      <w14:ligatures w14:val="none"/>
    </w:rPr>
  </w:style>
  <w:style w:type="character" w:styleId="Hipersaitas">
    <w:name w:val="Hyperlink"/>
    <w:unhideWhenUsed/>
    <w:rsid w:val="002A6FC3"/>
    <w:rPr>
      <w:color w:val="000080"/>
      <w:u w:val="single"/>
    </w:rPr>
  </w:style>
  <w:style w:type="paragraph" w:styleId="Betarp">
    <w:name w:val="No Spacing"/>
    <w:uiPriority w:val="1"/>
    <w:qFormat/>
    <w:rsid w:val="002A6FC3"/>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Sraopastraipa">
    <w:name w:val="List Paragraph"/>
    <w:basedOn w:val="prastasis"/>
    <w:link w:val="SraopastraipaDiagrama"/>
    <w:uiPriority w:val="34"/>
    <w:qFormat/>
    <w:rsid w:val="002A6FC3"/>
    <w:pPr>
      <w:widowControl/>
      <w:autoSpaceDN/>
      <w:ind w:left="720"/>
      <w:contextualSpacing/>
    </w:pPr>
    <w:rPr>
      <w:rFonts w:eastAsia="Times New Roman" w:cs="Times New Roman"/>
      <w:kern w:val="0"/>
      <w:lang w:eastAsia="ar-SA" w:bidi="ar-SA"/>
    </w:rPr>
  </w:style>
  <w:style w:type="character" w:customStyle="1" w:styleId="SraopastraipaDiagrama">
    <w:name w:val="Sąrašo pastraipa Diagrama"/>
    <w:basedOn w:val="Numatytasispastraiposriftas"/>
    <w:link w:val="Sraopastraipa"/>
    <w:uiPriority w:val="34"/>
    <w:locked/>
    <w:rsid w:val="002A6FC3"/>
    <w:rPr>
      <w:rFonts w:ascii="Times New Roman" w:eastAsia="Times New Roman" w:hAnsi="Times New Roman" w:cs="Times New Roman"/>
      <w:kern w:val="0"/>
      <w:sz w:val="24"/>
      <w:szCs w:val="24"/>
      <w:lang w:eastAsia="ar-SA"/>
      <w14:ligatures w14:val="none"/>
    </w:rPr>
  </w:style>
  <w:style w:type="numbering" w:customStyle="1" w:styleId="WW8Num16">
    <w:name w:val="WW8Num16"/>
    <w:basedOn w:val="Sraonra"/>
    <w:rsid w:val="002A6FC3"/>
    <w:pPr>
      <w:numPr>
        <w:numId w:val="2"/>
      </w:numPr>
    </w:pPr>
  </w:style>
  <w:style w:type="paragraph" w:customStyle="1" w:styleId="tactin">
    <w:name w:val="tac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ajtip">
    <w:name w:val="tajtip"/>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n">
    <w:name w:val="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ajtin">
    <w:name w:val="taj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in">
    <w:name w:val="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styleId="Pataisymai">
    <w:name w:val="Revision"/>
    <w:hidden/>
    <w:uiPriority w:val="99"/>
    <w:semiHidden/>
    <w:rsid w:val="001B00DC"/>
    <w:pPr>
      <w:spacing w:after="0" w:line="240" w:lineRule="auto"/>
    </w:pPr>
    <w:rPr>
      <w:rFonts w:ascii="Times New Roman" w:eastAsia="Lucida Sans Unicode" w:hAnsi="Times New Roman" w:cs="Mangal"/>
      <w:kern w:val="3"/>
      <w:sz w:val="24"/>
      <w:szCs w:val="21"/>
      <w:lang w:eastAsia="zh-CN" w:bidi="hi-IN"/>
      <w14:ligatures w14:val="none"/>
    </w:rPr>
  </w:style>
  <w:style w:type="character" w:styleId="Komentaronuoroda">
    <w:name w:val="annotation reference"/>
    <w:basedOn w:val="Numatytasispastraiposriftas"/>
    <w:uiPriority w:val="99"/>
    <w:semiHidden/>
    <w:unhideWhenUsed/>
    <w:rsid w:val="00FC78C8"/>
    <w:rPr>
      <w:sz w:val="16"/>
      <w:szCs w:val="16"/>
    </w:rPr>
  </w:style>
  <w:style w:type="paragraph" w:styleId="Komentarotekstas">
    <w:name w:val="annotation text"/>
    <w:basedOn w:val="prastasis"/>
    <w:link w:val="KomentarotekstasDiagrama"/>
    <w:uiPriority w:val="99"/>
    <w:unhideWhenUsed/>
    <w:rsid w:val="00FC78C8"/>
    <w:rPr>
      <w:sz w:val="20"/>
      <w:szCs w:val="18"/>
    </w:rPr>
  </w:style>
  <w:style w:type="character" w:customStyle="1" w:styleId="KomentarotekstasDiagrama">
    <w:name w:val="Komentaro tekstas Diagrama"/>
    <w:basedOn w:val="Numatytasispastraiposriftas"/>
    <w:link w:val="Komentarotekstas"/>
    <w:uiPriority w:val="99"/>
    <w:rsid w:val="00FC78C8"/>
    <w:rPr>
      <w:rFonts w:ascii="Times New Roman" w:eastAsia="Lucida Sans Unicode" w:hAnsi="Times New Roman" w:cs="Mangal"/>
      <w:kern w:val="3"/>
      <w:sz w:val="20"/>
      <w:szCs w:val="18"/>
      <w:lang w:eastAsia="zh-CN" w:bidi="hi-IN"/>
      <w14:ligatures w14:val="none"/>
    </w:rPr>
  </w:style>
  <w:style w:type="paragraph" w:styleId="Komentarotema">
    <w:name w:val="annotation subject"/>
    <w:basedOn w:val="Komentarotekstas"/>
    <w:next w:val="Komentarotekstas"/>
    <w:link w:val="KomentarotemaDiagrama"/>
    <w:uiPriority w:val="99"/>
    <w:semiHidden/>
    <w:unhideWhenUsed/>
    <w:rsid w:val="00FC78C8"/>
    <w:rPr>
      <w:b/>
      <w:bCs/>
    </w:rPr>
  </w:style>
  <w:style w:type="character" w:customStyle="1" w:styleId="KomentarotemaDiagrama">
    <w:name w:val="Komentaro tema Diagrama"/>
    <w:basedOn w:val="KomentarotekstasDiagrama"/>
    <w:link w:val="Komentarotema"/>
    <w:uiPriority w:val="99"/>
    <w:semiHidden/>
    <w:rsid w:val="00FC78C8"/>
    <w:rPr>
      <w:rFonts w:ascii="Times New Roman" w:eastAsia="Lucida Sans Unicode" w:hAnsi="Times New Roman" w:cs="Mangal"/>
      <w:b/>
      <w:bCs/>
      <w:kern w:val="3"/>
      <w:sz w:val="20"/>
      <w:szCs w:val="18"/>
      <w:lang w:eastAsia="zh-CN" w:bidi="hi-IN"/>
      <w14:ligatures w14:val="none"/>
    </w:rPr>
  </w:style>
  <w:style w:type="paragraph" w:styleId="Porat">
    <w:name w:val="footer"/>
    <w:basedOn w:val="prastasis"/>
    <w:link w:val="PoratDiagrama"/>
    <w:uiPriority w:val="99"/>
    <w:unhideWhenUsed/>
    <w:rsid w:val="004C19F5"/>
    <w:pPr>
      <w:tabs>
        <w:tab w:val="center" w:pos="4819"/>
        <w:tab w:val="right" w:pos="9638"/>
      </w:tabs>
    </w:pPr>
    <w:rPr>
      <w:szCs w:val="21"/>
    </w:rPr>
  </w:style>
  <w:style w:type="character" w:customStyle="1" w:styleId="PoratDiagrama">
    <w:name w:val="Poraštė Diagrama"/>
    <w:basedOn w:val="Numatytasispastraiposriftas"/>
    <w:link w:val="Porat"/>
    <w:uiPriority w:val="99"/>
    <w:rsid w:val="004C19F5"/>
    <w:rPr>
      <w:rFonts w:ascii="Times New Roman" w:eastAsia="Lucida Sans Unicode" w:hAnsi="Times New Roman" w:cs="Mangal"/>
      <w:kern w:val="3"/>
      <w:sz w:val="24"/>
      <w:szCs w:val="21"/>
      <w:lang w:eastAsia="zh-CN" w:bidi="hi-IN"/>
      <w14:ligatures w14:val="none"/>
    </w:rPr>
  </w:style>
  <w:style w:type="paragraph" w:customStyle="1" w:styleId="tartip">
    <w:name w:val="tartip"/>
    <w:basedOn w:val="prastasis"/>
    <w:rsid w:val="00141DA4"/>
    <w:pPr>
      <w:widowControl/>
      <w:suppressAutoHyphens w:val="0"/>
      <w:autoSpaceDN/>
      <w:spacing w:before="100" w:beforeAutospacing="1" w:after="100" w:afterAutospacing="1"/>
    </w:pPr>
    <w:rPr>
      <w:rFonts w:eastAsia="Times New Roman" w:cs="Times New Roman"/>
      <w:kern w:val="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712717">
      <w:bodyDiv w:val="1"/>
      <w:marLeft w:val="0"/>
      <w:marRight w:val="0"/>
      <w:marTop w:val="0"/>
      <w:marBottom w:val="0"/>
      <w:divBdr>
        <w:top w:val="none" w:sz="0" w:space="0" w:color="auto"/>
        <w:left w:val="none" w:sz="0" w:space="0" w:color="auto"/>
        <w:bottom w:val="none" w:sz="0" w:space="0" w:color="auto"/>
        <w:right w:val="none" w:sz="0" w:space="0" w:color="auto"/>
      </w:divBdr>
    </w:div>
    <w:div w:id="1959068630">
      <w:bodyDiv w:val="1"/>
      <w:marLeft w:val="0"/>
      <w:marRight w:val="0"/>
      <w:marTop w:val="0"/>
      <w:marBottom w:val="0"/>
      <w:divBdr>
        <w:top w:val="none" w:sz="0" w:space="0" w:color="auto"/>
        <w:left w:val="none" w:sz="0" w:space="0" w:color="auto"/>
        <w:bottom w:val="none" w:sz="0" w:space="0" w:color="auto"/>
        <w:right w:val="none" w:sz="0" w:space="0" w:color="auto"/>
      </w:divBdr>
    </w:div>
    <w:div w:id="1996372416">
      <w:bodyDiv w:val="1"/>
      <w:marLeft w:val="0"/>
      <w:marRight w:val="0"/>
      <w:marTop w:val="0"/>
      <w:marBottom w:val="0"/>
      <w:divBdr>
        <w:top w:val="none" w:sz="0" w:space="0" w:color="auto"/>
        <w:left w:val="none" w:sz="0" w:space="0" w:color="auto"/>
        <w:bottom w:val="none" w:sz="0" w:space="0" w:color="auto"/>
        <w:right w:val="none" w:sz="0" w:space="0" w:color="auto"/>
      </w:divBdr>
    </w:div>
    <w:div w:id="210175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322ed8931a04013bd138c6f1278196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BA00-B966-4022-93A4-F4EE823B8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8322ed8931a04013bd138c6f12781967</Template>
  <TotalTime>1</TotalTime>
  <Pages>1</Pages>
  <Words>1211</Words>
  <Characters>691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Dėl Utenos rajono savivaldybės biudžetinių ir viešųjų sveikatos priežiūros įstaigų vadovų konkursų organizavimo nuostatų patvirtinimo</vt:lpstr>
    </vt:vector>
  </TitlesOfParts>
  <Manager>2024-01-15</Manager>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Utenos rajono savivaldybės biudžetinių ir viešųjų sveikatos priežiūros įstaigų vadovų konkursų organizavimo nuostatų patvirtinimo</dc:title>
  <dc:subject>MP-31</dc:subject>
  <dc:creator>UTENOS RAJONO SAVIVALDYBĖS MERAS</dc:creator>
  <cp:keywords/>
  <dc:description/>
  <cp:lastModifiedBy>Ramunė Satkevičienė</cp:lastModifiedBy>
  <cp:revision>2</cp:revision>
  <dcterms:created xsi:type="dcterms:W3CDTF">2025-02-25T13:36:00Z</dcterms:created>
  <dcterms:modified xsi:type="dcterms:W3CDTF">2025-02-25T13:36:00Z</dcterms:modified>
  <cp:category>Potvarkis</cp:category>
</cp:coreProperties>
</file>