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6D5D" w:rsidRPr="003B6D5D" w:rsidRDefault="003B6D5D" w:rsidP="003B6D5D">
      <w:pPr>
        <w:spacing w:after="0" w:line="240" w:lineRule="auto"/>
        <w:jc w:val="center"/>
        <w:rPr>
          <w:rFonts w:ascii="Times New Roman" w:hAnsi="Times New Roman" w:cs="Times New Roman"/>
          <w:b/>
          <w:sz w:val="24"/>
          <w:szCs w:val="24"/>
        </w:rPr>
      </w:pPr>
      <w:r w:rsidRPr="003B6D5D">
        <w:rPr>
          <w:rFonts w:ascii="Times New Roman" w:hAnsi="Times New Roman" w:cs="Times New Roman"/>
          <w:b/>
          <w:sz w:val="24"/>
          <w:szCs w:val="24"/>
        </w:rPr>
        <w:t>ATMINTINĖ</w:t>
      </w:r>
    </w:p>
    <w:p w:rsidR="003B6D5D" w:rsidRDefault="003B6D5D" w:rsidP="003B6D5D">
      <w:pPr>
        <w:spacing w:after="0" w:line="240" w:lineRule="auto"/>
        <w:jc w:val="center"/>
        <w:rPr>
          <w:rFonts w:ascii="Times New Roman" w:hAnsi="Times New Roman" w:cs="Times New Roman"/>
          <w:b/>
          <w:sz w:val="24"/>
          <w:szCs w:val="24"/>
        </w:rPr>
      </w:pPr>
      <w:r w:rsidRPr="003B6D5D">
        <w:rPr>
          <w:rFonts w:ascii="Times New Roman" w:hAnsi="Times New Roman" w:cs="Times New Roman"/>
          <w:b/>
          <w:sz w:val="24"/>
          <w:szCs w:val="24"/>
        </w:rPr>
        <w:t>ŽODŽIŲ RAŠYMAS KARTU IR ATSKIRAI</w:t>
      </w:r>
    </w:p>
    <w:p w:rsidR="005604D4" w:rsidRDefault="005604D4" w:rsidP="003B6D5D">
      <w:pPr>
        <w:spacing w:after="0" w:line="240" w:lineRule="auto"/>
        <w:jc w:val="center"/>
        <w:rPr>
          <w:rFonts w:ascii="Times New Roman" w:hAnsi="Times New Roman" w:cs="Times New Roman"/>
          <w:b/>
          <w:sz w:val="24"/>
          <w:szCs w:val="24"/>
        </w:rPr>
      </w:pPr>
    </w:p>
    <w:p w:rsidR="005604D4" w:rsidRDefault="005604D4" w:rsidP="00186271">
      <w:pPr>
        <w:spacing w:after="0" w:line="240" w:lineRule="auto"/>
        <w:jc w:val="both"/>
        <w:rPr>
          <w:rFonts w:ascii="Times New Roman" w:hAnsi="Times New Roman" w:cs="Times New Roman"/>
          <w:b/>
          <w:sz w:val="24"/>
          <w:szCs w:val="24"/>
        </w:rPr>
      </w:pPr>
      <w:r w:rsidRPr="00186271">
        <w:rPr>
          <w:rFonts w:ascii="Times New Roman" w:hAnsi="Times New Roman" w:cs="Times New Roman"/>
          <w:b/>
          <w:sz w:val="24"/>
          <w:szCs w:val="24"/>
        </w:rPr>
        <w:t>1. Sutrumpėjusių ir nesutrumpėjusių žodžių rašymas</w:t>
      </w:r>
    </w:p>
    <w:p w:rsidR="00D855F7" w:rsidRPr="00186271" w:rsidRDefault="00D855F7" w:rsidP="00186271">
      <w:pPr>
        <w:spacing w:after="0" w:line="240" w:lineRule="auto"/>
        <w:jc w:val="both"/>
        <w:rPr>
          <w:rFonts w:ascii="Times New Roman" w:hAnsi="Times New Roman" w:cs="Times New Roman"/>
          <w:b/>
          <w:sz w:val="24"/>
          <w:szCs w:val="24"/>
        </w:rPr>
      </w:pPr>
      <w:bookmarkStart w:id="0" w:name="_GoBack"/>
      <w:bookmarkEnd w:id="0"/>
    </w:p>
    <w:p w:rsidR="003B6D5D" w:rsidRPr="00186271" w:rsidRDefault="005604D4"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1.</w:t>
      </w:r>
      <w:r w:rsidR="003B6D5D" w:rsidRPr="00186271">
        <w:rPr>
          <w:rFonts w:ascii="Times New Roman" w:hAnsi="Times New Roman" w:cs="Times New Roman"/>
          <w:sz w:val="24"/>
          <w:szCs w:val="24"/>
        </w:rPr>
        <w:t>1. Žodžių junginiai, kurie, sutrumpėjus bent vienam jų nariui, įgyja vieno žodžio reikšmę, rašomi kartu:</w:t>
      </w:r>
    </w:p>
    <w:tbl>
      <w:tblPr>
        <w:tblStyle w:val="Lentelstinklelis"/>
        <w:tblW w:w="0" w:type="auto"/>
        <w:tblLook w:val="04A0" w:firstRow="1" w:lastRow="0" w:firstColumn="1" w:lastColumn="0" w:noHBand="0" w:noVBand="1"/>
      </w:tblPr>
      <w:tblGrid>
        <w:gridCol w:w="10060"/>
      </w:tblGrid>
      <w:tr w:rsidR="008E552D" w:rsidRPr="00186271" w:rsidTr="00D855F7">
        <w:tc>
          <w:tcPr>
            <w:tcW w:w="10060" w:type="dxa"/>
          </w:tcPr>
          <w:p w:rsidR="008E552D" w:rsidRPr="00186271" w:rsidRDefault="008E552D" w:rsidP="00186271">
            <w:pPr>
              <w:jc w:val="both"/>
              <w:rPr>
                <w:rFonts w:ascii="Times New Roman" w:hAnsi="Times New Roman" w:cs="Times New Roman"/>
                <w:sz w:val="24"/>
                <w:szCs w:val="24"/>
              </w:rPr>
            </w:pPr>
            <w:r w:rsidRPr="00186271">
              <w:rPr>
                <w:rFonts w:ascii="Times New Roman" w:hAnsi="Times New Roman" w:cs="Times New Roman"/>
                <w:sz w:val="24"/>
                <w:szCs w:val="24"/>
              </w:rPr>
              <w:t>anąkart, anądien, tądien, šiąnakt, šiandien, šiemet, anuokart, anuomet, tuomet, kuomet, visuomet, kasdien, kaskart, vienkart, dusyk, dvidešimt, keliasdešimt, anapus, anaiptol, kaipsyk, kaipmat, daugmaž, maždaug, galbūt, turbūt, žūtbūt, kažkas, kažkuris, kažkur, kažkada, kitkas, viskas</w:t>
            </w:r>
            <w:r w:rsidR="000E6D70" w:rsidRPr="00186271">
              <w:rPr>
                <w:rFonts w:ascii="Times New Roman" w:hAnsi="Times New Roman" w:cs="Times New Roman"/>
                <w:sz w:val="24"/>
                <w:szCs w:val="24"/>
              </w:rPr>
              <w:t xml:space="preserve"> ir pan</w:t>
            </w:r>
            <w:r w:rsidRPr="00186271">
              <w:rPr>
                <w:rFonts w:ascii="Times New Roman" w:hAnsi="Times New Roman" w:cs="Times New Roman"/>
                <w:sz w:val="24"/>
                <w:szCs w:val="24"/>
              </w:rPr>
              <w:t>.</w:t>
            </w:r>
          </w:p>
        </w:tc>
      </w:tr>
    </w:tbl>
    <w:p w:rsidR="00D855F7" w:rsidRDefault="00D855F7" w:rsidP="00186271">
      <w:pPr>
        <w:spacing w:after="0" w:line="240" w:lineRule="auto"/>
        <w:jc w:val="both"/>
        <w:rPr>
          <w:rFonts w:ascii="Times New Roman" w:hAnsi="Times New Roman" w:cs="Times New Roman"/>
          <w:color w:val="00B050"/>
          <w:sz w:val="24"/>
          <w:szCs w:val="24"/>
        </w:rPr>
      </w:pPr>
    </w:p>
    <w:p w:rsidR="008E552D" w:rsidRPr="00186271" w:rsidRDefault="003B6D5D" w:rsidP="00186271">
      <w:pPr>
        <w:spacing w:after="0" w:line="240" w:lineRule="auto"/>
        <w:jc w:val="both"/>
        <w:rPr>
          <w:rFonts w:ascii="Times New Roman" w:hAnsi="Times New Roman" w:cs="Times New Roman"/>
          <w:color w:val="00B050"/>
          <w:sz w:val="24"/>
          <w:szCs w:val="24"/>
        </w:rPr>
      </w:pPr>
      <w:r w:rsidRPr="00186271">
        <w:rPr>
          <w:rFonts w:ascii="Times New Roman" w:hAnsi="Times New Roman" w:cs="Times New Roman"/>
          <w:color w:val="00B050"/>
          <w:sz w:val="24"/>
          <w:szCs w:val="24"/>
        </w:rPr>
        <w:t xml:space="preserve">Nesutrumpėję junginiai rašomi atskirai, pvz.: aną kartą, tą dieną, anuo metu, kas kartą, vienu kartu, dvi dešimtys, kaip matai, gali būti. </w:t>
      </w:r>
    </w:p>
    <w:p w:rsidR="00200133" w:rsidRPr="00186271" w:rsidRDefault="00200133" w:rsidP="00186271">
      <w:pPr>
        <w:spacing w:after="0" w:line="240" w:lineRule="auto"/>
        <w:jc w:val="both"/>
        <w:rPr>
          <w:rFonts w:ascii="Times New Roman" w:hAnsi="Times New Roman" w:cs="Times New Roman"/>
          <w:color w:val="00B050"/>
          <w:sz w:val="24"/>
          <w:szCs w:val="24"/>
        </w:rPr>
      </w:pPr>
    </w:p>
    <w:p w:rsidR="008E552D" w:rsidRPr="00186271" w:rsidRDefault="00200133"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1.</w:t>
      </w:r>
      <w:r w:rsidR="008E552D" w:rsidRPr="00186271">
        <w:rPr>
          <w:rFonts w:ascii="Times New Roman" w:hAnsi="Times New Roman" w:cs="Times New Roman"/>
          <w:sz w:val="24"/>
          <w:szCs w:val="24"/>
        </w:rPr>
        <w:t xml:space="preserve">2. </w:t>
      </w:r>
      <w:r w:rsidR="003B6D5D" w:rsidRPr="00186271">
        <w:rPr>
          <w:rFonts w:ascii="Times New Roman" w:hAnsi="Times New Roman" w:cs="Times New Roman"/>
          <w:sz w:val="24"/>
          <w:szCs w:val="24"/>
        </w:rPr>
        <w:t>Dviejų žodžių samplaikas primenančios dviskaitos formos rašomos vienu žodžiu</w:t>
      </w:r>
      <w:r w:rsidR="008E552D" w:rsidRPr="00186271">
        <w:rPr>
          <w:rFonts w:ascii="Times New Roman" w:hAnsi="Times New Roman" w:cs="Times New Roman"/>
          <w:sz w:val="24"/>
          <w:szCs w:val="24"/>
        </w:rPr>
        <w:t>:</w:t>
      </w:r>
    </w:p>
    <w:tbl>
      <w:tblPr>
        <w:tblStyle w:val="Lentelstinklelis"/>
        <w:tblW w:w="0" w:type="auto"/>
        <w:tblLook w:val="04A0" w:firstRow="1" w:lastRow="0" w:firstColumn="1" w:lastColumn="0" w:noHBand="0" w:noVBand="1"/>
      </w:tblPr>
      <w:tblGrid>
        <w:gridCol w:w="10060"/>
      </w:tblGrid>
      <w:tr w:rsidR="008E552D" w:rsidRPr="00186271" w:rsidTr="00D855F7">
        <w:tc>
          <w:tcPr>
            <w:tcW w:w="10060" w:type="dxa"/>
          </w:tcPr>
          <w:p w:rsidR="008E552D" w:rsidRPr="00186271" w:rsidRDefault="008E552D" w:rsidP="00186271">
            <w:pPr>
              <w:jc w:val="both"/>
              <w:rPr>
                <w:rFonts w:ascii="Times New Roman" w:hAnsi="Times New Roman" w:cs="Times New Roman"/>
                <w:sz w:val="24"/>
                <w:szCs w:val="24"/>
              </w:rPr>
            </w:pPr>
            <w:r w:rsidRPr="00186271">
              <w:rPr>
                <w:rFonts w:ascii="Times New Roman" w:hAnsi="Times New Roman" w:cs="Times New Roman"/>
                <w:sz w:val="24"/>
                <w:szCs w:val="24"/>
              </w:rPr>
              <w:t>mudu, mudvi, mudviejų, mudviem</w:t>
            </w:r>
            <w:r w:rsidR="000E6D70" w:rsidRPr="00186271">
              <w:rPr>
                <w:rFonts w:ascii="Times New Roman" w:hAnsi="Times New Roman" w:cs="Times New Roman"/>
                <w:sz w:val="24"/>
                <w:szCs w:val="24"/>
              </w:rPr>
              <w:t xml:space="preserve">, </w:t>
            </w:r>
            <w:r w:rsidRPr="00186271">
              <w:rPr>
                <w:rFonts w:ascii="Times New Roman" w:hAnsi="Times New Roman" w:cs="Times New Roman"/>
                <w:sz w:val="24"/>
                <w:szCs w:val="24"/>
              </w:rPr>
              <w:t xml:space="preserve">tuodu, </w:t>
            </w:r>
            <w:r w:rsidR="000E6D70" w:rsidRPr="00186271">
              <w:rPr>
                <w:rFonts w:ascii="Times New Roman" w:hAnsi="Times New Roman" w:cs="Times New Roman"/>
                <w:sz w:val="24"/>
                <w:szCs w:val="24"/>
              </w:rPr>
              <w:t xml:space="preserve">tiedu, tiedvi, </w:t>
            </w:r>
            <w:r w:rsidRPr="00186271">
              <w:rPr>
                <w:rFonts w:ascii="Times New Roman" w:hAnsi="Times New Roman" w:cs="Times New Roman"/>
                <w:sz w:val="24"/>
                <w:szCs w:val="24"/>
              </w:rPr>
              <w:t>juodu, jiedvi, abudu, abidvi</w:t>
            </w:r>
            <w:r w:rsidR="000E6D70" w:rsidRPr="00186271">
              <w:rPr>
                <w:rFonts w:ascii="Times New Roman" w:hAnsi="Times New Roman" w:cs="Times New Roman"/>
                <w:sz w:val="24"/>
                <w:szCs w:val="24"/>
              </w:rPr>
              <w:t xml:space="preserve">, anuodu, šiedu, šiedvi, vienudu ir pan. </w:t>
            </w:r>
          </w:p>
        </w:tc>
      </w:tr>
    </w:tbl>
    <w:p w:rsidR="008E552D" w:rsidRPr="00186271" w:rsidRDefault="008E552D" w:rsidP="00186271">
      <w:pPr>
        <w:spacing w:after="0" w:line="240" w:lineRule="auto"/>
        <w:jc w:val="both"/>
        <w:rPr>
          <w:rFonts w:ascii="Times New Roman" w:hAnsi="Times New Roman" w:cs="Times New Roman"/>
          <w:sz w:val="24"/>
          <w:szCs w:val="24"/>
        </w:rPr>
      </w:pPr>
    </w:p>
    <w:p w:rsidR="000E6D70" w:rsidRPr="00186271" w:rsidRDefault="00200133"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1.</w:t>
      </w:r>
      <w:r w:rsidR="000E6D70" w:rsidRPr="00186271">
        <w:rPr>
          <w:rFonts w:ascii="Times New Roman" w:hAnsi="Times New Roman" w:cs="Times New Roman"/>
          <w:sz w:val="24"/>
          <w:szCs w:val="24"/>
        </w:rPr>
        <w:t>3</w:t>
      </w:r>
      <w:r w:rsidR="003B6D5D" w:rsidRPr="00186271">
        <w:rPr>
          <w:rFonts w:ascii="Times New Roman" w:hAnsi="Times New Roman" w:cs="Times New Roman"/>
          <w:sz w:val="24"/>
          <w:szCs w:val="24"/>
        </w:rPr>
        <w:t>. Kartu rašomi prielinksniai su sutrumpėjusiomis linksnių formomis</w:t>
      </w:r>
      <w:r w:rsidR="000E6D70" w:rsidRPr="00186271">
        <w:rPr>
          <w:rFonts w:ascii="Times New Roman" w:hAnsi="Times New Roman" w:cs="Times New Roman"/>
          <w:sz w:val="24"/>
          <w:szCs w:val="24"/>
        </w:rPr>
        <w:t>:</w:t>
      </w:r>
    </w:p>
    <w:tbl>
      <w:tblPr>
        <w:tblStyle w:val="Lentelstinklelis"/>
        <w:tblW w:w="0" w:type="auto"/>
        <w:tblLook w:val="04A0" w:firstRow="1" w:lastRow="0" w:firstColumn="1" w:lastColumn="0" w:noHBand="0" w:noVBand="1"/>
      </w:tblPr>
      <w:tblGrid>
        <w:gridCol w:w="10060"/>
      </w:tblGrid>
      <w:tr w:rsidR="000E6D70" w:rsidRPr="00186271" w:rsidTr="00D855F7">
        <w:tc>
          <w:tcPr>
            <w:tcW w:w="10060" w:type="dxa"/>
          </w:tcPr>
          <w:p w:rsidR="000E6D70" w:rsidRPr="00186271" w:rsidRDefault="000E6D70" w:rsidP="00186271">
            <w:pPr>
              <w:jc w:val="both"/>
              <w:rPr>
                <w:rFonts w:ascii="Times New Roman" w:hAnsi="Times New Roman" w:cs="Times New Roman"/>
                <w:sz w:val="24"/>
                <w:szCs w:val="24"/>
              </w:rPr>
            </w:pPr>
            <w:r w:rsidRPr="00186271">
              <w:rPr>
                <w:rFonts w:ascii="Times New Roman" w:hAnsi="Times New Roman" w:cs="Times New Roman"/>
                <w:sz w:val="24"/>
                <w:szCs w:val="24"/>
              </w:rPr>
              <w:t xml:space="preserve">bemaž, iškart, išsyk, išties, išvien, išvis, ligpiet, perdien, perpiet, perniek, perpus, pervis, popiet, suvirš, suvis, užvis ir pan. </w:t>
            </w:r>
          </w:p>
        </w:tc>
      </w:tr>
    </w:tbl>
    <w:p w:rsidR="000E6D70" w:rsidRPr="00186271" w:rsidRDefault="000E6D70" w:rsidP="00186271">
      <w:pPr>
        <w:spacing w:after="0" w:line="240" w:lineRule="auto"/>
        <w:jc w:val="both"/>
        <w:rPr>
          <w:rFonts w:ascii="Times New Roman" w:hAnsi="Times New Roman" w:cs="Times New Roman"/>
          <w:sz w:val="24"/>
          <w:szCs w:val="24"/>
        </w:rPr>
      </w:pPr>
    </w:p>
    <w:p w:rsidR="000E6D70" w:rsidRPr="00186271" w:rsidRDefault="00200133"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1.</w:t>
      </w:r>
      <w:r w:rsidR="000E6D70" w:rsidRPr="00186271">
        <w:rPr>
          <w:rFonts w:ascii="Times New Roman" w:hAnsi="Times New Roman" w:cs="Times New Roman"/>
          <w:sz w:val="24"/>
          <w:szCs w:val="24"/>
        </w:rPr>
        <w:t xml:space="preserve">4. </w:t>
      </w:r>
      <w:r w:rsidR="003B6D5D" w:rsidRPr="00186271">
        <w:rPr>
          <w:rFonts w:ascii="Times New Roman" w:hAnsi="Times New Roman" w:cs="Times New Roman"/>
          <w:sz w:val="24"/>
          <w:szCs w:val="24"/>
        </w:rPr>
        <w:t>Prielinksniai su nesutrumpėjusiomis linksnių formomis rašomi atskirai, nors tos formos kartu su prielinksniu ir turi vieno žodžio reikšmę</w:t>
      </w:r>
      <w:r w:rsidR="000E6D70" w:rsidRPr="00186271">
        <w:rPr>
          <w:rFonts w:ascii="Times New Roman" w:hAnsi="Times New Roman" w:cs="Times New Roman"/>
          <w:sz w:val="24"/>
          <w:szCs w:val="24"/>
        </w:rPr>
        <w:t>:</w:t>
      </w:r>
    </w:p>
    <w:tbl>
      <w:tblPr>
        <w:tblStyle w:val="Lentelstinklelis"/>
        <w:tblW w:w="0" w:type="auto"/>
        <w:tblLook w:val="04A0" w:firstRow="1" w:lastRow="0" w:firstColumn="1" w:lastColumn="0" w:noHBand="0" w:noVBand="1"/>
      </w:tblPr>
      <w:tblGrid>
        <w:gridCol w:w="10060"/>
      </w:tblGrid>
      <w:tr w:rsidR="000E6D70" w:rsidRPr="00186271" w:rsidTr="00D855F7">
        <w:tc>
          <w:tcPr>
            <w:tcW w:w="10060" w:type="dxa"/>
          </w:tcPr>
          <w:p w:rsidR="000E6D70" w:rsidRPr="00186271" w:rsidRDefault="000E6D70" w:rsidP="00186271">
            <w:pPr>
              <w:jc w:val="both"/>
              <w:rPr>
                <w:rFonts w:ascii="Times New Roman" w:hAnsi="Times New Roman" w:cs="Times New Roman"/>
                <w:sz w:val="24"/>
                <w:szCs w:val="24"/>
              </w:rPr>
            </w:pPr>
            <w:r w:rsidRPr="00186271">
              <w:rPr>
                <w:rFonts w:ascii="Times New Roman" w:hAnsi="Times New Roman" w:cs="Times New Roman"/>
                <w:sz w:val="24"/>
                <w:szCs w:val="24"/>
              </w:rPr>
              <w:t>be abejo, be galo, be reikalo, be to, dėl ko, iki galo, iš anksto, iš dalies, iš karto, iš lėto, iš mažens, iš netyčių, iš tiesų, iš tikrųjų, iš viso, nuo seno, per pusę, po laiko, po visam, pro šalį ir pan.</w:t>
            </w:r>
          </w:p>
        </w:tc>
      </w:tr>
    </w:tbl>
    <w:p w:rsidR="000E6D70" w:rsidRPr="00186271" w:rsidRDefault="000E6D70" w:rsidP="00186271">
      <w:pPr>
        <w:spacing w:after="0" w:line="240" w:lineRule="auto"/>
        <w:jc w:val="both"/>
        <w:rPr>
          <w:rFonts w:ascii="Times New Roman" w:hAnsi="Times New Roman" w:cs="Times New Roman"/>
          <w:sz w:val="24"/>
          <w:szCs w:val="24"/>
        </w:rPr>
      </w:pPr>
    </w:p>
    <w:p w:rsidR="000E6D70" w:rsidRPr="00186271" w:rsidRDefault="00200133"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1.</w:t>
      </w:r>
      <w:r w:rsidR="000E6D70" w:rsidRPr="00186271">
        <w:rPr>
          <w:rFonts w:ascii="Times New Roman" w:hAnsi="Times New Roman" w:cs="Times New Roman"/>
          <w:sz w:val="24"/>
          <w:szCs w:val="24"/>
        </w:rPr>
        <w:t xml:space="preserve">5. </w:t>
      </w:r>
      <w:r w:rsidR="003B6D5D" w:rsidRPr="00186271">
        <w:rPr>
          <w:rFonts w:ascii="Times New Roman" w:hAnsi="Times New Roman" w:cs="Times New Roman"/>
          <w:sz w:val="24"/>
          <w:szCs w:val="24"/>
        </w:rPr>
        <w:t>Prielinksniai taip pat rašomi atskirai nuo prieveiksmių</w:t>
      </w:r>
      <w:r w:rsidR="000E6D70" w:rsidRPr="00186271">
        <w:rPr>
          <w:rFonts w:ascii="Times New Roman" w:hAnsi="Times New Roman" w:cs="Times New Roman"/>
          <w:sz w:val="24"/>
          <w:szCs w:val="24"/>
        </w:rPr>
        <w:t>:</w:t>
      </w:r>
    </w:p>
    <w:tbl>
      <w:tblPr>
        <w:tblStyle w:val="Lentelstinklelis"/>
        <w:tblW w:w="0" w:type="auto"/>
        <w:tblLook w:val="04A0" w:firstRow="1" w:lastRow="0" w:firstColumn="1" w:lastColumn="0" w:noHBand="0" w:noVBand="1"/>
      </w:tblPr>
      <w:tblGrid>
        <w:gridCol w:w="10060"/>
      </w:tblGrid>
      <w:tr w:rsidR="000E6D70" w:rsidRPr="00186271" w:rsidTr="00D855F7">
        <w:tc>
          <w:tcPr>
            <w:tcW w:w="10060" w:type="dxa"/>
          </w:tcPr>
          <w:p w:rsidR="000E6D70" w:rsidRPr="00186271" w:rsidRDefault="000E6D70" w:rsidP="00186271">
            <w:pPr>
              <w:jc w:val="both"/>
              <w:rPr>
                <w:rFonts w:ascii="Times New Roman" w:hAnsi="Times New Roman" w:cs="Times New Roman"/>
                <w:sz w:val="24"/>
                <w:szCs w:val="24"/>
              </w:rPr>
            </w:pPr>
            <w:r w:rsidRPr="00186271">
              <w:rPr>
                <w:rFonts w:ascii="Times New Roman" w:hAnsi="Times New Roman" w:cs="Times New Roman"/>
                <w:sz w:val="24"/>
                <w:szCs w:val="24"/>
              </w:rPr>
              <w:t>iki čia, iki šiol, iki tol, iš anksčiau, iš kitur, iš visur, iš kur, nuo kur, po kiek, per kur, už kiek ir pan.</w:t>
            </w:r>
          </w:p>
        </w:tc>
      </w:tr>
    </w:tbl>
    <w:p w:rsidR="00D855F7" w:rsidRDefault="00D855F7" w:rsidP="00186271">
      <w:pPr>
        <w:spacing w:after="0" w:line="240" w:lineRule="auto"/>
        <w:jc w:val="both"/>
        <w:rPr>
          <w:rFonts w:ascii="Times New Roman" w:hAnsi="Times New Roman" w:cs="Times New Roman"/>
          <w:color w:val="00B050"/>
          <w:sz w:val="24"/>
          <w:szCs w:val="24"/>
        </w:rPr>
      </w:pPr>
    </w:p>
    <w:p w:rsidR="00200133" w:rsidRPr="00186271" w:rsidRDefault="003B6D5D" w:rsidP="00186271">
      <w:pPr>
        <w:spacing w:after="0" w:line="240" w:lineRule="auto"/>
        <w:jc w:val="both"/>
        <w:rPr>
          <w:rFonts w:ascii="Times New Roman" w:hAnsi="Times New Roman" w:cs="Times New Roman"/>
          <w:color w:val="00B050"/>
          <w:sz w:val="24"/>
          <w:szCs w:val="24"/>
        </w:rPr>
      </w:pPr>
      <w:r w:rsidRPr="00186271">
        <w:rPr>
          <w:rFonts w:ascii="Times New Roman" w:hAnsi="Times New Roman" w:cs="Times New Roman"/>
          <w:color w:val="00B050"/>
          <w:sz w:val="24"/>
          <w:szCs w:val="24"/>
        </w:rPr>
        <w:t xml:space="preserve">I š i m t y s: prieveiksmiai </w:t>
      </w:r>
      <w:r w:rsidR="00186271">
        <w:rPr>
          <w:rFonts w:ascii="Times New Roman" w:hAnsi="Times New Roman" w:cs="Times New Roman"/>
          <w:color w:val="00B050"/>
          <w:sz w:val="24"/>
          <w:szCs w:val="24"/>
        </w:rPr>
        <w:t>„</w:t>
      </w:r>
      <w:r w:rsidRPr="00186271">
        <w:rPr>
          <w:rFonts w:ascii="Times New Roman" w:hAnsi="Times New Roman" w:cs="Times New Roman"/>
          <w:color w:val="00B050"/>
          <w:sz w:val="24"/>
          <w:szCs w:val="24"/>
        </w:rPr>
        <w:t>poryt</w:t>
      </w:r>
      <w:r w:rsidR="00186271">
        <w:rPr>
          <w:rFonts w:ascii="Times New Roman" w:hAnsi="Times New Roman" w:cs="Times New Roman"/>
          <w:color w:val="00B050"/>
          <w:sz w:val="24"/>
          <w:szCs w:val="24"/>
        </w:rPr>
        <w:t>“</w:t>
      </w:r>
      <w:r w:rsidRPr="00186271">
        <w:rPr>
          <w:rFonts w:ascii="Times New Roman" w:hAnsi="Times New Roman" w:cs="Times New Roman"/>
          <w:color w:val="00B050"/>
          <w:sz w:val="24"/>
          <w:szCs w:val="24"/>
        </w:rPr>
        <w:t xml:space="preserve">, </w:t>
      </w:r>
      <w:r w:rsidR="00186271">
        <w:rPr>
          <w:rFonts w:ascii="Times New Roman" w:hAnsi="Times New Roman" w:cs="Times New Roman"/>
          <w:color w:val="00B050"/>
          <w:sz w:val="24"/>
          <w:szCs w:val="24"/>
        </w:rPr>
        <w:t>„</w:t>
      </w:r>
      <w:r w:rsidRPr="00186271">
        <w:rPr>
          <w:rFonts w:ascii="Times New Roman" w:hAnsi="Times New Roman" w:cs="Times New Roman"/>
          <w:color w:val="00B050"/>
          <w:sz w:val="24"/>
          <w:szCs w:val="24"/>
        </w:rPr>
        <w:t>užporyt</w:t>
      </w:r>
      <w:r w:rsidR="00186271">
        <w:rPr>
          <w:rFonts w:ascii="Times New Roman" w:hAnsi="Times New Roman" w:cs="Times New Roman"/>
          <w:color w:val="00B050"/>
          <w:sz w:val="24"/>
          <w:szCs w:val="24"/>
        </w:rPr>
        <w:t>“</w:t>
      </w:r>
      <w:r w:rsidRPr="00186271">
        <w:rPr>
          <w:rFonts w:ascii="Times New Roman" w:hAnsi="Times New Roman" w:cs="Times New Roman"/>
          <w:color w:val="00B050"/>
          <w:sz w:val="24"/>
          <w:szCs w:val="24"/>
        </w:rPr>
        <w:t xml:space="preserve">, </w:t>
      </w:r>
      <w:r w:rsidR="00186271">
        <w:rPr>
          <w:rFonts w:ascii="Times New Roman" w:hAnsi="Times New Roman" w:cs="Times New Roman"/>
          <w:color w:val="00B050"/>
          <w:sz w:val="24"/>
          <w:szCs w:val="24"/>
        </w:rPr>
        <w:t>„</w:t>
      </w:r>
      <w:r w:rsidRPr="00186271">
        <w:rPr>
          <w:rFonts w:ascii="Times New Roman" w:hAnsi="Times New Roman" w:cs="Times New Roman"/>
          <w:color w:val="00B050"/>
          <w:sz w:val="24"/>
          <w:szCs w:val="24"/>
        </w:rPr>
        <w:t>užvakar</w:t>
      </w:r>
      <w:r w:rsidR="00186271">
        <w:rPr>
          <w:rFonts w:ascii="Times New Roman" w:hAnsi="Times New Roman" w:cs="Times New Roman"/>
          <w:color w:val="00B050"/>
          <w:sz w:val="24"/>
          <w:szCs w:val="24"/>
        </w:rPr>
        <w:t>“</w:t>
      </w:r>
      <w:r w:rsidRPr="00186271">
        <w:rPr>
          <w:rFonts w:ascii="Times New Roman" w:hAnsi="Times New Roman" w:cs="Times New Roman"/>
          <w:color w:val="00B050"/>
          <w:sz w:val="24"/>
          <w:szCs w:val="24"/>
        </w:rPr>
        <w:t xml:space="preserve">, </w:t>
      </w:r>
      <w:r w:rsidR="00186271">
        <w:rPr>
          <w:rFonts w:ascii="Times New Roman" w:hAnsi="Times New Roman" w:cs="Times New Roman"/>
          <w:color w:val="00B050"/>
          <w:sz w:val="24"/>
          <w:szCs w:val="24"/>
        </w:rPr>
        <w:t>‚</w:t>
      </w:r>
      <w:r w:rsidRPr="00186271">
        <w:rPr>
          <w:rFonts w:ascii="Times New Roman" w:hAnsi="Times New Roman" w:cs="Times New Roman"/>
          <w:color w:val="00B050"/>
          <w:sz w:val="24"/>
          <w:szCs w:val="24"/>
        </w:rPr>
        <w:t>užpernai</w:t>
      </w:r>
      <w:r w:rsidR="00186271">
        <w:rPr>
          <w:rFonts w:ascii="Times New Roman" w:hAnsi="Times New Roman" w:cs="Times New Roman"/>
          <w:color w:val="00B050"/>
          <w:sz w:val="24"/>
          <w:szCs w:val="24"/>
        </w:rPr>
        <w:t>“</w:t>
      </w:r>
      <w:r w:rsidRPr="00186271">
        <w:rPr>
          <w:rFonts w:ascii="Times New Roman" w:hAnsi="Times New Roman" w:cs="Times New Roman"/>
          <w:color w:val="00B050"/>
          <w:sz w:val="24"/>
          <w:szCs w:val="24"/>
        </w:rPr>
        <w:t xml:space="preserve">, </w:t>
      </w:r>
      <w:r w:rsidR="00186271">
        <w:rPr>
          <w:rFonts w:ascii="Times New Roman" w:hAnsi="Times New Roman" w:cs="Times New Roman"/>
          <w:color w:val="00B050"/>
          <w:sz w:val="24"/>
          <w:szCs w:val="24"/>
        </w:rPr>
        <w:t>„</w:t>
      </w:r>
      <w:r w:rsidRPr="00186271">
        <w:rPr>
          <w:rFonts w:ascii="Times New Roman" w:hAnsi="Times New Roman" w:cs="Times New Roman"/>
          <w:color w:val="00B050"/>
          <w:sz w:val="24"/>
          <w:szCs w:val="24"/>
        </w:rPr>
        <w:t>propernai</w:t>
      </w:r>
      <w:r w:rsidR="00186271">
        <w:rPr>
          <w:rFonts w:ascii="Times New Roman" w:hAnsi="Times New Roman" w:cs="Times New Roman"/>
          <w:color w:val="00B050"/>
          <w:sz w:val="24"/>
          <w:szCs w:val="24"/>
        </w:rPr>
        <w:t>“</w:t>
      </w:r>
      <w:r w:rsidRPr="00186271">
        <w:rPr>
          <w:rFonts w:ascii="Times New Roman" w:hAnsi="Times New Roman" w:cs="Times New Roman"/>
          <w:color w:val="00B050"/>
          <w:sz w:val="24"/>
          <w:szCs w:val="24"/>
        </w:rPr>
        <w:t>, kurie yra įgiję vientisą vieno žodžio reikšmę.</w:t>
      </w:r>
    </w:p>
    <w:p w:rsidR="000E6D70" w:rsidRPr="00186271" w:rsidRDefault="003B6D5D" w:rsidP="00186271">
      <w:pPr>
        <w:spacing w:after="0" w:line="240" w:lineRule="auto"/>
        <w:jc w:val="both"/>
        <w:rPr>
          <w:rFonts w:ascii="Times New Roman" w:hAnsi="Times New Roman" w:cs="Times New Roman"/>
          <w:color w:val="00B050"/>
          <w:sz w:val="24"/>
          <w:szCs w:val="24"/>
        </w:rPr>
      </w:pPr>
      <w:r w:rsidRPr="00186271">
        <w:rPr>
          <w:rFonts w:ascii="Times New Roman" w:hAnsi="Times New Roman" w:cs="Times New Roman"/>
          <w:color w:val="00B050"/>
          <w:sz w:val="24"/>
          <w:szCs w:val="24"/>
        </w:rPr>
        <w:t xml:space="preserve"> </w:t>
      </w:r>
    </w:p>
    <w:p w:rsidR="005604D4" w:rsidRPr="00186271" w:rsidRDefault="00200133"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1.</w:t>
      </w:r>
      <w:r w:rsidR="000E6D70" w:rsidRPr="00186271">
        <w:rPr>
          <w:rFonts w:ascii="Times New Roman" w:hAnsi="Times New Roman" w:cs="Times New Roman"/>
          <w:sz w:val="24"/>
          <w:szCs w:val="24"/>
        </w:rPr>
        <w:t xml:space="preserve">6. </w:t>
      </w:r>
      <w:r w:rsidR="003B6D5D" w:rsidRPr="00186271">
        <w:rPr>
          <w:rFonts w:ascii="Times New Roman" w:hAnsi="Times New Roman" w:cs="Times New Roman"/>
          <w:sz w:val="24"/>
          <w:szCs w:val="24"/>
        </w:rPr>
        <w:t>Atskirai rašomos vieno žodžio reikšmę turinčios samplaikos, sudarytos iš netrumpėjančių įvardžių, prieveiksmių ar dalelyčių</w:t>
      </w:r>
      <w:r w:rsidR="005604D4" w:rsidRPr="00186271">
        <w:rPr>
          <w:rFonts w:ascii="Times New Roman" w:hAnsi="Times New Roman" w:cs="Times New Roman"/>
          <w:sz w:val="24"/>
          <w:szCs w:val="24"/>
        </w:rPr>
        <w:t>:</w:t>
      </w:r>
    </w:p>
    <w:tbl>
      <w:tblPr>
        <w:tblStyle w:val="Lentelstinklelis"/>
        <w:tblW w:w="0" w:type="auto"/>
        <w:tblLook w:val="04A0" w:firstRow="1" w:lastRow="0" w:firstColumn="1" w:lastColumn="0" w:noHBand="0" w:noVBand="1"/>
      </w:tblPr>
      <w:tblGrid>
        <w:gridCol w:w="10060"/>
      </w:tblGrid>
      <w:tr w:rsidR="005604D4" w:rsidRPr="00186271" w:rsidTr="00D855F7">
        <w:tc>
          <w:tcPr>
            <w:tcW w:w="10060" w:type="dxa"/>
          </w:tcPr>
          <w:p w:rsidR="005604D4" w:rsidRPr="00186271" w:rsidRDefault="005604D4" w:rsidP="00186271">
            <w:pPr>
              <w:jc w:val="both"/>
              <w:rPr>
                <w:rFonts w:ascii="Times New Roman" w:hAnsi="Times New Roman" w:cs="Times New Roman"/>
                <w:sz w:val="24"/>
                <w:szCs w:val="24"/>
              </w:rPr>
            </w:pPr>
            <w:r w:rsidRPr="00186271">
              <w:rPr>
                <w:rFonts w:ascii="Times New Roman" w:hAnsi="Times New Roman" w:cs="Times New Roman"/>
                <w:sz w:val="24"/>
                <w:szCs w:val="24"/>
              </w:rPr>
              <w:t>bet kas, bet koks, bet kuris, bet kaip, bet kur, bet kada, kai kas, kai kuris, kai kur, kas nors, koks nors, kuris nors, kaip nors, kur nors, kada nors, kol kas, kur kas, kur ten, kaip tik, ką tik, per daug, šis tas, šioks toks, šiek tiek, šen ten, šiaip taip, šiaip jau, šiaip sau, tas pats, toks pat, tiek to, vis jau, vis dėlto, vis tiek, vis tik, vis vien, kas kita, antra tiek, kita tiek, taip pat, ten pat, tuoj pat ir pan.</w:t>
            </w:r>
          </w:p>
        </w:tc>
      </w:tr>
    </w:tbl>
    <w:p w:rsidR="00200133" w:rsidRPr="00186271" w:rsidRDefault="00200133" w:rsidP="00186271">
      <w:pPr>
        <w:spacing w:after="0" w:line="240" w:lineRule="auto"/>
        <w:jc w:val="both"/>
        <w:rPr>
          <w:rFonts w:ascii="Times New Roman" w:hAnsi="Times New Roman" w:cs="Times New Roman"/>
          <w:sz w:val="24"/>
          <w:szCs w:val="24"/>
        </w:rPr>
      </w:pPr>
    </w:p>
    <w:p w:rsidR="005604D4" w:rsidRPr="00186271" w:rsidRDefault="00200133"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1.</w:t>
      </w:r>
      <w:r w:rsidR="00756AAF">
        <w:rPr>
          <w:rFonts w:ascii="Times New Roman" w:hAnsi="Times New Roman" w:cs="Times New Roman"/>
          <w:sz w:val="24"/>
          <w:szCs w:val="24"/>
        </w:rPr>
        <w:t>7</w:t>
      </w:r>
      <w:r w:rsidR="005604D4" w:rsidRPr="00186271">
        <w:rPr>
          <w:rFonts w:ascii="Times New Roman" w:hAnsi="Times New Roman" w:cs="Times New Roman"/>
          <w:sz w:val="24"/>
          <w:szCs w:val="24"/>
        </w:rPr>
        <w:t xml:space="preserve">. </w:t>
      </w:r>
      <w:r w:rsidR="003B6D5D" w:rsidRPr="00186271">
        <w:rPr>
          <w:rFonts w:ascii="Times New Roman" w:hAnsi="Times New Roman" w:cs="Times New Roman"/>
          <w:sz w:val="24"/>
          <w:szCs w:val="24"/>
        </w:rPr>
        <w:t xml:space="preserve">Žodžiai </w:t>
      </w:r>
      <w:r w:rsidR="005604D4" w:rsidRPr="00186271">
        <w:rPr>
          <w:rFonts w:ascii="Times New Roman" w:hAnsi="Times New Roman" w:cs="Times New Roman"/>
          <w:sz w:val="24"/>
          <w:szCs w:val="24"/>
        </w:rPr>
        <w:t>„</w:t>
      </w:r>
      <w:r w:rsidR="003B6D5D" w:rsidRPr="00186271">
        <w:rPr>
          <w:rFonts w:ascii="Times New Roman" w:hAnsi="Times New Roman" w:cs="Times New Roman"/>
          <w:sz w:val="24"/>
          <w:szCs w:val="24"/>
        </w:rPr>
        <w:t>tiktai</w:t>
      </w:r>
      <w:r w:rsidR="005604D4" w:rsidRPr="00186271">
        <w:rPr>
          <w:rFonts w:ascii="Times New Roman" w:hAnsi="Times New Roman" w:cs="Times New Roman"/>
          <w:sz w:val="24"/>
          <w:szCs w:val="24"/>
        </w:rPr>
        <w:t>“</w:t>
      </w:r>
      <w:r w:rsidR="003B6D5D" w:rsidRPr="00186271">
        <w:rPr>
          <w:rFonts w:ascii="Times New Roman" w:hAnsi="Times New Roman" w:cs="Times New Roman"/>
          <w:sz w:val="24"/>
          <w:szCs w:val="24"/>
        </w:rPr>
        <w:t xml:space="preserve">, </w:t>
      </w:r>
      <w:r w:rsidR="005604D4" w:rsidRPr="00186271">
        <w:rPr>
          <w:rFonts w:ascii="Times New Roman" w:hAnsi="Times New Roman" w:cs="Times New Roman"/>
          <w:sz w:val="24"/>
          <w:szCs w:val="24"/>
        </w:rPr>
        <w:t>„</w:t>
      </w:r>
      <w:r w:rsidR="003B6D5D" w:rsidRPr="00186271">
        <w:rPr>
          <w:rFonts w:ascii="Times New Roman" w:hAnsi="Times New Roman" w:cs="Times New Roman"/>
          <w:sz w:val="24"/>
          <w:szCs w:val="24"/>
        </w:rPr>
        <w:t>tuojau</w:t>
      </w:r>
      <w:r w:rsidR="005604D4" w:rsidRPr="00186271">
        <w:rPr>
          <w:rFonts w:ascii="Times New Roman" w:hAnsi="Times New Roman" w:cs="Times New Roman"/>
          <w:sz w:val="24"/>
          <w:szCs w:val="24"/>
        </w:rPr>
        <w:t>“</w:t>
      </w:r>
      <w:r w:rsidR="003B6D5D" w:rsidRPr="00186271">
        <w:rPr>
          <w:rFonts w:ascii="Times New Roman" w:hAnsi="Times New Roman" w:cs="Times New Roman"/>
          <w:sz w:val="24"/>
          <w:szCs w:val="24"/>
        </w:rPr>
        <w:t xml:space="preserve">, </w:t>
      </w:r>
      <w:r w:rsidR="005604D4" w:rsidRPr="00186271">
        <w:rPr>
          <w:rFonts w:ascii="Times New Roman" w:hAnsi="Times New Roman" w:cs="Times New Roman"/>
          <w:sz w:val="24"/>
          <w:szCs w:val="24"/>
        </w:rPr>
        <w:t>„</w:t>
      </w:r>
      <w:r w:rsidR="003B6D5D" w:rsidRPr="00186271">
        <w:rPr>
          <w:rFonts w:ascii="Times New Roman" w:hAnsi="Times New Roman" w:cs="Times New Roman"/>
          <w:sz w:val="24"/>
          <w:szCs w:val="24"/>
        </w:rPr>
        <w:t>pernelyg</w:t>
      </w:r>
      <w:r w:rsidR="005604D4" w:rsidRPr="00186271">
        <w:rPr>
          <w:rFonts w:ascii="Times New Roman" w:hAnsi="Times New Roman" w:cs="Times New Roman"/>
          <w:sz w:val="24"/>
          <w:szCs w:val="24"/>
        </w:rPr>
        <w:t>“</w:t>
      </w:r>
      <w:r w:rsidR="003B6D5D" w:rsidRPr="00186271">
        <w:rPr>
          <w:rFonts w:ascii="Times New Roman" w:hAnsi="Times New Roman" w:cs="Times New Roman"/>
          <w:sz w:val="24"/>
          <w:szCs w:val="24"/>
        </w:rPr>
        <w:t xml:space="preserve"> turi susiliejusias dalelytes ir yra rašomi kartu. </w:t>
      </w:r>
    </w:p>
    <w:p w:rsidR="00200133" w:rsidRPr="00186271" w:rsidRDefault="00200133" w:rsidP="00186271">
      <w:pPr>
        <w:spacing w:after="0" w:line="240" w:lineRule="auto"/>
        <w:jc w:val="both"/>
        <w:rPr>
          <w:rFonts w:ascii="Times New Roman" w:hAnsi="Times New Roman" w:cs="Times New Roman"/>
          <w:sz w:val="24"/>
          <w:szCs w:val="24"/>
        </w:rPr>
      </w:pPr>
    </w:p>
    <w:p w:rsidR="006E50D7" w:rsidRPr="00186271" w:rsidRDefault="00200133"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1.</w:t>
      </w:r>
      <w:r w:rsidR="00756AAF">
        <w:rPr>
          <w:rFonts w:ascii="Times New Roman" w:hAnsi="Times New Roman" w:cs="Times New Roman"/>
          <w:sz w:val="24"/>
          <w:szCs w:val="24"/>
        </w:rPr>
        <w:t>8</w:t>
      </w:r>
      <w:r w:rsidR="006E50D7" w:rsidRPr="00186271">
        <w:rPr>
          <w:rFonts w:ascii="Times New Roman" w:hAnsi="Times New Roman" w:cs="Times New Roman"/>
          <w:sz w:val="24"/>
          <w:szCs w:val="24"/>
        </w:rPr>
        <w:t xml:space="preserve">. „Dėl to“ rašoma atskirai, </w:t>
      </w:r>
      <w:r w:rsidR="003B6D5D" w:rsidRPr="00186271">
        <w:rPr>
          <w:rFonts w:ascii="Times New Roman" w:hAnsi="Times New Roman" w:cs="Times New Roman"/>
          <w:sz w:val="24"/>
          <w:szCs w:val="24"/>
        </w:rPr>
        <w:t xml:space="preserve"> </w:t>
      </w:r>
      <w:r w:rsidR="006E50D7" w:rsidRPr="00186271">
        <w:rPr>
          <w:rFonts w:ascii="Times New Roman" w:hAnsi="Times New Roman" w:cs="Times New Roman"/>
          <w:sz w:val="24"/>
          <w:szCs w:val="24"/>
        </w:rPr>
        <w:t>kai šie žodžiai reiškia priežastį ir juos galima pakeisti „todėl“, „dėl to dalyko“:</w:t>
      </w:r>
    </w:p>
    <w:tbl>
      <w:tblPr>
        <w:tblStyle w:val="Lentelstinklelis"/>
        <w:tblW w:w="0" w:type="auto"/>
        <w:tblLook w:val="04A0" w:firstRow="1" w:lastRow="0" w:firstColumn="1" w:lastColumn="0" w:noHBand="0" w:noVBand="1"/>
      </w:tblPr>
      <w:tblGrid>
        <w:gridCol w:w="10060"/>
      </w:tblGrid>
      <w:tr w:rsidR="006E50D7" w:rsidRPr="00186271" w:rsidTr="00D855F7">
        <w:tc>
          <w:tcPr>
            <w:tcW w:w="10060" w:type="dxa"/>
          </w:tcPr>
          <w:p w:rsidR="006E50D7" w:rsidRPr="00186271" w:rsidRDefault="006E50D7" w:rsidP="00186271">
            <w:pPr>
              <w:jc w:val="both"/>
              <w:rPr>
                <w:rFonts w:ascii="Times New Roman" w:hAnsi="Times New Roman" w:cs="Times New Roman"/>
                <w:sz w:val="24"/>
                <w:szCs w:val="24"/>
              </w:rPr>
            </w:pPr>
            <w:r w:rsidRPr="00186271">
              <w:rPr>
                <w:rFonts w:ascii="Times New Roman" w:hAnsi="Times New Roman" w:cs="Times New Roman"/>
                <w:sz w:val="24"/>
                <w:szCs w:val="24"/>
              </w:rPr>
              <w:t xml:space="preserve">Sirgau, </w:t>
            </w:r>
            <w:r w:rsidRPr="000952F4">
              <w:rPr>
                <w:rFonts w:ascii="Times New Roman" w:hAnsi="Times New Roman" w:cs="Times New Roman"/>
                <w:color w:val="00B050"/>
                <w:sz w:val="24"/>
                <w:szCs w:val="24"/>
              </w:rPr>
              <w:t xml:space="preserve">dėl to </w:t>
            </w:r>
            <w:r w:rsidRPr="00186271">
              <w:rPr>
                <w:rFonts w:ascii="Times New Roman" w:hAnsi="Times New Roman" w:cs="Times New Roman"/>
                <w:sz w:val="24"/>
                <w:szCs w:val="24"/>
              </w:rPr>
              <w:t>visą dieną gulėjau.</w:t>
            </w:r>
          </w:p>
        </w:tc>
      </w:tr>
    </w:tbl>
    <w:p w:rsidR="006E50D7" w:rsidRPr="00186271" w:rsidRDefault="006E50D7" w:rsidP="00186271">
      <w:pPr>
        <w:spacing w:after="0" w:line="240" w:lineRule="auto"/>
        <w:jc w:val="both"/>
        <w:rPr>
          <w:rFonts w:ascii="Times New Roman" w:hAnsi="Times New Roman" w:cs="Times New Roman"/>
          <w:sz w:val="24"/>
          <w:szCs w:val="24"/>
        </w:rPr>
      </w:pPr>
    </w:p>
    <w:p w:rsidR="006E50D7" w:rsidRPr="00186271" w:rsidRDefault="00200133"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1.</w:t>
      </w:r>
      <w:r w:rsidR="00756AAF">
        <w:rPr>
          <w:rFonts w:ascii="Times New Roman" w:hAnsi="Times New Roman" w:cs="Times New Roman"/>
          <w:sz w:val="24"/>
          <w:szCs w:val="24"/>
        </w:rPr>
        <w:t>9</w:t>
      </w:r>
      <w:r w:rsidR="006E50D7" w:rsidRPr="00186271">
        <w:rPr>
          <w:rFonts w:ascii="Times New Roman" w:hAnsi="Times New Roman" w:cs="Times New Roman"/>
          <w:sz w:val="24"/>
          <w:szCs w:val="24"/>
        </w:rPr>
        <w:t>. „</w:t>
      </w:r>
      <w:r w:rsidR="003B6D5D" w:rsidRPr="00186271">
        <w:rPr>
          <w:rFonts w:ascii="Times New Roman" w:hAnsi="Times New Roman" w:cs="Times New Roman"/>
          <w:sz w:val="24"/>
          <w:szCs w:val="24"/>
        </w:rPr>
        <w:t>Dėlto</w:t>
      </w:r>
      <w:r w:rsidR="006E50D7" w:rsidRPr="00186271">
        <w:rPr>
          <w:rFonts w:ascii="Times New Roman" w:hAnsi="Times New Roman" w:cs="Times New Roman"/>
          <w:sz w:val="24"/>
          <w:szCs w:val="24"/>
        </w:rPr>
        <w:t>“</w:t>
      </w:r>
      <w:r w:rsidR="003B6D5D" w:rsidRPr="00186271">
        <w:rPr>
          <w:rFonts w:ascii="Times New Roman" w:hAnsi="Times New Roman" w:cs="Times New Roman"/>
          <w:sz w:val="24"/>
          <w:szCs w:val="24"/>
        </w:rPr>
        <w:t xml:space="preserve"> rašoma kartu, kai reiškia </w:t>
      </w:r>
      <w:r w:rsidR="006E50D7" w:rsidRPr="00186271">
        <w:rPr>
          <w:rFonts w:ascii="Times New Roman" w:hAnsi="Times New Roman" w:cs="Times New Roman"/>
          <w:sz w:val="24"/>
          <w:szCs w:val="24"/>
        </w:rPr>
        <w:t>„</w:t>
      </w:r>
      <w:r w:rsidR="003B6D5D" w:rsidRPr="00186271">
        <w:rPr>
          <w:rFonts w:ascii="Times New Roman" w:hAnsi="Times New Roman" w:cs="Times New Roman"/>
          <w:sz w:val="24"/>
          <w:szCs w:val="24"/>
        </w:rPr>
        <w:t>tačiau</w:t>
      </w:r>
      <w:r w:rsidR="006E50D7" w:rsidRPr="00186271">
        <w:rPr>
          <w:rFonts w:ascii="Times New Roman" w:hAnsi="Times New Roman" w:cs="Times New Roman"/>
          <w:sz w:val="24"/>
          <w:szCs w:val="24"/>
        </w:rPr>
        <w:t>“. Prieveiksmis „dėlto“ dažniausiai vartojamas su dalelyte „vis“:</w:t>
      </w:r>
    </w:p>
    <w:tbl>
      <w:tblPr>
        <w:tblStyle w:val="Lentelstinklelis"/>
        <w:tblW w:w="0" w:type="auto"/>
        <w:tblLook w:val="04A0" w:firstRow="1" w:lastRow="0" w:firstColumn="1" w:lastColumn="0" w:noHBand="0" w:noVBand="1"/>
      </w:tblPr>
      <w:tblGrid>
        <w:gridCol w:w="10060"/>
      </w:tblGrid>
      <w:tr w:rsidR="006E50D7" w:rsidRPr="00186271" w:rsidTr="00D855F7">
        <w:tc>
          <w:tcPr>
            <w:tcW w:w="10060" w:type="dxa"/>
          </w:tcPr>
          <w:p w:rsidR="006E50D7" w:rsidRPr="00186271" w:rsidRDefault="006E50D7" w:rsidP="00186271">
            <w:pPr>
              <w:jc w:val="both"/>
              <w:rPr>
                <w:rFonts w:ascii="Times New Roman" w:hAnsi="Times New Roman" w:cs="Times New Roman"/>
                <w:sz w:val="24"/>
                <w:szCs w:val="24"/>
              </w:rPr>
            </w:pPr>
            <w:r w:rsidRPr="00186271">
              <w:rPr>
                <w:rFonts w:ascii="Times New Roman" w:hAnsi="Times New Roman" w:cs="Times New Roman"/>
                <w:sz w:val="24"/>
                <w:szCs w:val="24"/>
              </w:rPr>
              <w:t xml:space="preserve">O </w:t>
            </w:r>
            <w:r w:rsidRPr="000952F4">
              <w:rPr>
                <w:rFonts w:ascii="Times New Roman" w:hAnsi="Times New Roman" w:cs="Times New Roman"/>
                <w:color w:val="00B050"/>
                <w:sz w:val="24"/>
                <w:szCs w:val="24"/>
              </w:rPr>
              <w:t xml:space="preserve">dėlto </w:t>
            </w:r>
            <w:r w:rsidRPr="00186271">
              <w:rPr>
                <w:rFonts w:ascii="Times New Roman" w:hAnsi="Times New Roman" w:cs="Times New Roman"/>
                <w:sz w:val="24"/>
                <w:szCs w:val="24"/>
              </w:rPr>
              <w:t xml:space="preserve">smagiau drauge gyventi. </w:t>
            </w:r>
            <w:r w:rsidRPr="000952F4">
              <w:rPr>
                <w:rFonts w:ascii="Times New Roman" w:hAnsi="Times New Roman" w:cs="Times New Roman"/>
                <w:color w:val="00B050"/>
                <w:sz w:val="24"/>
                <w:szCs w:val="24"/>
              </w:rPr>
              <w:t xml:space="preserve">Vis dėlto </w:t>
            </w:r>
            <w:r w:rsidRPr="00186271">
              <w:rPr>
                <w:rFonts w:ascii="Times New Roman" w:hAnsi="Times New Roman" w:cs="Times New Roman"/>
                <w:sz w:val="24"/>
                <w:szCs w:val="24"/>
              </w:rPr>
              <w:t>jis puikus darbininkas.</w:t>
            </w:r>
          </w:p>
        </w:tc>
      </w:tr>
    </w:tbl>
    <w:p w:rsidR="006E50D7" w:rsidRPr="00186271" w:rsidRDefault="006E50D7" w:rsidP="00186271">
      <w:pPr>
        <w:spacing w:after="0" w:line="240" w:lineRule="auto"/>
        <w:jc w:val="both"/>
        <w:rPr>
          <w:rFonts w:ascii="Times New Roman" w:hAnsi="Times New Roman" w:cs="Times New Roman"/>
          <w:sz w:val="24"/>
          <w:szCs w:val="24"/>
        </w:rPr>
      </w:pPr>
    </w:p>
    <w:p w:rsidR="006E50D7" w:rsidRPr="00186271" w:rsidRDefault="00200133"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1.</w:t>
      </w:r>
      <w:r w:rsidR="006E50D7" w:rsidRPr="00186271">
        <w:rPr>
          <w:rFonts w:ascii="Times New Roman" w:hAnsi="Times New Roman" w:cs="Times New Roman"/>
          <w:sz w:val="24"/>
          <w:szCs w:val="24"/>
        </w:rPr>
        <w:t>1</w:t>
      </w:r>
      <w:r w:rsidR="00756AAF">
        <w:rPr>
          <w:rFonts w:ascii="Times New Roman" w:hAnsi="Times New Roman" w:cs="Times New Roman"/>
          <w:sz w:val="24"/>
          <w:szCs w:val="24"/>
        </w:rPr>
        <w:t>0</w:t>
      </w:r>
      <w:r w:rsidR="006E50D7" w:rsidRPr="00186271">
        <w:rPr>
          <w:rFonts w:ascii="Times New Roman" w:hAnsi="Times New Roman" w:cs="Times New Roman"/>
          <w:sz w:val="24"/>
          <w:szCs w:val="24"/>
        </w:rPr>
        <w:t>. „</w:t>
      </w:r>
      <w:r w:rsidR="003B6D5D" w:rsidRPr="00186271">
        <w:rPr>
          <w:rFonts w:ascii="Times New Roman" w:hAnsi="Times New Roman" w:cs="Times New Roman"/>
          <w:sz w:val="24"/>
          <w:szCs w:val="24"/>
        </w:rPr>
        <w:t>Už tai (už tat)</w:t>
      </w:r>
      <w:r w:rsidR="006E50D7" w:rsidRPr="00186271">
        <w:rPr>
          <w:rFonts w:ascii="Times New Roman" w:hAnsi="Times New Roman" w:cs="Times New Roman"/>
          <w:sz w:val="24"/>
          <w:szCs w:val="24"/>
        </w:rPr>
        <w:t>“</w:t>
      </w:r>
      <w:r w:rsidR="003B6D5D" w:rsidRPr="00186271">
        <w:rPr>
          <w:rFonts w:ascii="Times New Roman" w:hAnsi="Times New Roman" w:cs="Times New Roman"/>
          <w:sz w:val="24"/>
          <w:szCs w:val="24"/>
        </w:rPr>
        <w:t xml:space="preserve"> rašoma atskirai, kai įvardis turi linksnio reikšmę ir visas pasakymas reiškia </w:t>
      </w:r>
      <w:r w:rsidR="006E50D7" w:rsidRPr="00186271">
        <w:rPr>
          <w:rFonts w:ascii="Times New Roman" w:hAnsi="Times New Roman" w:cs="Times New Roman"/>
          <w:sz w:val="24"/>
          <w:szCs w:val="24"/>
        </w:rPr>
        <w:t>„</w:t>
      </w:r>
      <w:r w:rsidR="003B6D5D" w:rsidRPr="00186271">
        <w:rPr>
          <w:rFonts w:ascii="Times New Roman" w:hAnsi="Times New Roman" w:cs="Times New Roman"/>
          <w:sz w:val="24"/>
          <w:szCs w:val="24"/>
        </w:rPr>
        <w:t>už tą dalyką</w:t>
      </w:r>
      <w:r w:rsidR="006E50D7" w:rsidRPr="00186271">
        <w:rPr>
          <w:rFonts w:ascii="Times New Roman" w:hAnsi="Times New Roman" w:cs="Times New Roman"/>
          <w:sz w:val="24"/>
          <w:szCs w:val="24"/>
        </w:rPr>
        <w:t>“:</w:t>
      </w:r>
    </w:p>
    <w:tbl>
      <w:tblPr>
        <w:tblStyle w:val="Lentelstinklelis"/>
        <w:tblW w:w="0" w:type="auto"/>
        <w:tblLook w:val="04A0" w:firstRow="1" w:lastRow="0" w:firstColumn="1" w:lastColumn="0" w:noHBand="0" w:noVBand="1"/>
      </w:tblPr>
      <w:tblGrid>
        <w:gridCol w:w="10060"/>
      </w:tblGrid>
      <w:tr w:rsidR="006E50D7" w:rsidRPr="00186271" w:rsidTr="00D855F7">
        <w:tc>
          <w:tcPr>
            <w:tcW w:w="10060" w:type="dxa"/>
          </w:tcPr>
          <w:p w:rsidR="006E50D7" w:rsidRPr="00186271" w:rsidRDefault="006E50D7" w:rsidP="00186271">
            <w:pPr>
              <w:jc w:val="both"/>
              <w:rPr>
                <w:rFonts w:ascii="Times New Roman" w:hAnsi="Times New Roman" w:cs="Times New Roman"/>
                <w:sz w:val="24"/>
                <w:szCs w:val="24"/>
              </w:rPr>
            </w:pPr>
            <w:r w:rsidRPr="000952F4">
              <w:rPr>
                <w:rFonts w:ascii="Times New Roman" w:hAnsi="Times New Roman" w:cs="Times New Roman"/>
                <w:color w:val="00B050"/>
                <w:sz w:val="24"/>
                <w:szCs w:val="24"/>
              </w:rPr>
              <w:t xml:space="preserve">Už tai </w:t>
            </w:r>
            <w:r w:rsidRPr="00186271">
              <w:rPr>
                <w:rFonts w:ascii="Times New Roman" w:hAnsi="Times New Roman" w:cs="Times New Roman"/>
                <w:sz w:val="24"/>
                <w:szCs w:val="24"/>
              </w:rPr>
              <w:t>mes visi jį gerbiame.</w:t>
            </w:r>
          </w:p>
        </w:tc>
      </w:tr>
    </w:tbl>
    <w:p w:rsidR="006E50D7" w:rsidRPr="00186271" w:rsidRDefault="006E50D7" w:rsidP="00186271">
      <w:pPr>
        <w:spacing w:after="0" w:line="240" w:lineRule="auto"/>
        <w:jc w:val="both"/>
        <w:rPr>
          <w:rFonts w:ascii="Times New Roman" w:hAnsi="Times New Roman" w:cs="Times New Roman"/>
          <w:sz w:val="24"/>
          <w:szCs w:val="24"/>
        </w:rPr>
      </w:pPr>
    </w:p>
    <w:p w:rsidR="006E50D7" w:rsidRPr="00186271" w:rsidRDefault="00200133"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1.</w:t>
      </w:r>
      <w:r w:rsidR="006E50D7" w:rsidRPr="00186271">
        <w:rPr>
          <w:rFonts w:ascii="Times New Roman" w:hAnsi="Times New Roman" w:cs="Times New Roman"/>
          <w:sz w:val="24"/>
          <w:szCs w:val="24"/>
        </w:rPr>
        <w:t>1</w:t>
      </w:r>
      <w:r w:rsidR="00756AAF">
        <w:rPr>
          <w:rFonts w:ascii="Times New Roman" w:hAnsi="Times New Roman" w:cs="Times New Roman"/>
          <w:sz w:val="24"/>
          <w:szCs w:val="24"/>
        </w:rPr>
        <w:t>1</w:t>
      </w:r>
      <w:r w:rsidR="006E50D7" w:rsidRPr="00186271">
        <w:rPr>
          <w:rFonts w:ascii="Times New Roman" w:hAnsi="Times New Roman" w:cs="Times New Roman"/>
          <w:sz w:val="24"/>
          <w:szCs w:val="24"/>
        </w:rPr>
        <w:t>. „</w:t>
      </w:r>
      <w:r w:rsidR="003B6D5D" w:rsidRPr="00186271">
        <w:rPr>
          <w:rFonts w:ascii="Times New Roman" w:hAnsi="Times New Roman" w:cs="Times New Roman"/>
          <w:sz w:val="24"/>
          <w:szCs w:val="24"/>
        </w:rPr>
        <w:t>Užtai</w:t>
      </w:r>
      <w:r w:rsidR="006E50D7" w:rsidRPr="00186271">
        <w:rPr>
          <w:rFonts w:ascii="Times New Roman" w:hAnsi="Times New Roman" w:cs="Times New Roman"/>
          <w:sz w:val="24"/>
          <w:szCs w:val="24"/>
        </w:rPr>
        <w:t>“</w:t>
      </w:r>
      <w:r w:rsidR="003B6D5D" w:rsidRPr="00186271">
        <w:rPr>
          <w:rFonts w:ascii="Times New Roman" w:hAnsi="Times New Roman" w:cs="Times New Roman"/>
          <w:sz w:val="24"/>
          <w:szCs w:val="24"/>
        </w:rPr>
        <w:t xml:space="preserve">, </w:t>
      </w:r>
      <w:r w:rsidR="006E50D7" w:rsidRPr="00186271">
        <w:rPr>
          <w:rFonts w:ascii="Times New Roman" w:hAnsi="Times New Roman" w:cs="Times New Roman"/>
          <w:sz w:val="24"/>
          <w:szCs w:val="24"/>
        </w:rPr>
        <w:t>„</w:t>
      </w:r>
      <w:r w:rsidR="003B6D5D" w:rsidRPr="00186271">
        <w:rPr>
          <w:rFonts w:ascii="Times New Roman" w:hAnsi="Times New Roman" w:cs="Times New Roman"/>
          <w:sz w:val="24"/>
          <w:szCs w:val="24"/>
        </w:rPr>
        <w:t>užtat</w:t>
      </w:r>
      <w:r w:rsidR="006E50D7" w:rsidRPr="00186271">
        <w:rPr>
          <w:rFonts w:ascii="Times New Roman" w:hAnsi="Times New Roman" w:cs="Times New Roman"/>
          <w:sz w:val="24"/>
          <w:szCs w:val="24"/>
        </w:rPr>
        <w:t>“</w:t>
      </w:r>
      <w:r w:rsidR="003B6D5D" w:rsidRPr="00186271">
        <w:rPr>
          <w:rFonts w:ascii="Times New Roman" w:hAnsi="Times New Roman" w:cs="Times New Roman"/>
          <w:sz w:val="24"/>
          <w:szCs w:val="24"/>
        </w:rPr>
        <w:t xml:space="preserve">, </w:t>
      </w:r>
      <w:r w:rsidR="006E50D7" w:rsidRPr="00186271">
        <w:rPr>
          <w:rFonts w:ascii="Times New Roman" w:hAnsi="Times New Roman" w:cs="Times New Roman"/>
          <w:sz w:val="24"/>
          <w:szCs w:val="24"/>
        </w:rPr>
        <w:t>„</w:t>
      </w:r>
      <w:r w:rsidR="003B6D5D" w:rsidRPr="00186271">
        <w:rPr>
          <w:rFonts w:ascii="Times New Roman" w:hAnsi="Times New Roman" w:cs="Times New Roman"/>
          <w:sz w:val="24"/>
          <w:szCs w:val="24"/>
        </w:rPr>
        <w:t>užtatai</w:t>
      </w:r>
      <w:r w:rsidR="006E50D7" w:rsidRPr="00186271">
        <w:rPr>
          <w:rFonts w:ascii="Times New Roman" w:hAnsi="Times New Roman" w:cs="Times New Roman"/>
          <w:sz w:val="24"/>
          <w:szCs w:val="24"/>
        </w:rPr>
        <w:t>“</w:t>
      </w:r>
      <w:r w:rsidR="003B6D5D" w:rsidRPr="00186271">
        <w:rPr>
          <w:rFonts w:ascii="Times New Roman" w:hAnsi="Times New Roman" w:cs="Times New Roman"/>
          <w:sz w:val="24"/>
          <w:szCs w:val="24"/>
        </w:rPr>
        <w:t xml:space="preserve"> rašoma kartu, kai reiškia priežastį ir kai juos galima pakeisti </w:t>
      </w:r>
      <w:r w:rsidR="006E50D7" w:rsidRPr="00186271">
        <w:rPr>
          <w:rFonts w:ascii="Times New Roman" w:hAnsi="Times New Roman" w:cs="Times New Roman"/>
          <w:sz w:val="24"/>
          <w:szCs w:val="24"/>
        </w:rPr>
        <w:t>„</w:t>
      </w:r>
      <w:r w:rsidR="003B6D5D" w:rsidRPr="00186271">
        <w:rPr>
          <w:rFonts w:ascii="Times New Roman" w:hAnsi="Times New Roman" w:cs="Times New Roman"/>
          <w:sz w:val="24"/>
          <w:szCs w:val="24"/>
        </w:rPr>
        <w:t>todėl</w:t>
      </w:r>
      <w:r w:rsidR="006E50D7" w:rsidRPr="00186271">
        <w:rPr>
          <w:rFonts w:ascii="Times New Roman" w:hAnsi="Times New Roman" w:cs="Times New Roman"/>
          <w:sz w:val="24"/>
          <w:szCs w:val="24"/>
        </w:rPr>
        <w:t>“:</w:t>
      </w:r>
    </w:p>
    <w:tbl>
      <w:tblPr>
        <w:tblStyle w:val="Lentelstinklelis"/>
        <w:tblW w:w="0" w:type="auto"/>
        <w:tblLook w:val="04A0" w:firstRow="1" w:lastRow="0" w:firstColumn="1" w:lastColumn="0" w:noHBand="0" w:noVBand="1"/>
      </w:tblPr>
      <w:tblGrid>
        <w:gridCol w:w="10060"/>
      </w:tblGrid>
      <w:tr w:rsidR="006E50D7" w:rsidRPr="00186271" w:rsidTr="00D855F7">
        <w:tc>
          <w:tcPr>
            <w:tcW w:w="10060" w:type="dxa"/>
          </w:tcPr>
          <w:p w:rsidR="006E50D7" w:rsidRPr="00186271" w:rsidRDefault="006E50D7" w:rsidP="00186271">
            <w:pPr>
              <w:jc w:val="both"/>
              <w:rPr>
                <w:rFonts w:ascii="Times New Roman" w:hAnsi="Times New Roman" w:cs="Times New Roman"/>
                <w:sz w:val="24"/>
                <w:szCs w:val="24"/>
              </w:rPr>
            </w:pPr>
            <w:r w:rsidRPr="00186271">
              <w:rPr>
                <w:rFonts w:ascii="Times New Roman" w:hAnsi="Times New Roman" w:cs="Times New Roman"/>
                <w:sz w:val="24"/>
                <w:szCs w:val="24"/>
              </w:rPr>
              <w:t xml:space="preserve">Jis daug skaito, </w:t>
            </w:r>
            <w:r w:rsidRPr="000952F4">
              <w:rPr>
                <w:rFonts w:ascii="Times New Roman" w:hAnsi="Times New Roman" w:cs="Times New Roman"/>
                <w:color w:val="00B050"/>
                <w:sz w:val="24"/>
                <w:szCs w:val="24"/>
              </w:rPr>
              <w:t xml:space="preserve">užtat (užtai, užtatai) </w:t>
            </w:r>
            <w:r w:rsidRPr="00186271">
              <w:rPr>
                <w:rFonts w:ascii="Times New Roman" w:hAnsi="Times New Roman" w:cs="Times New Roman"/>
                <w:sz w:val="24"/>
                <w:szCs w:val="24"/>
              </w:rPr>
              <w:t>daug žino.</w:t>
            </w:r>
          </w:p>
        </w:tc>
      </w:tr>
    </w:tbl>
    <w:p w:rsidR="006E50D7" w:rsidRPr="00186271" w:rsidRDefault="006E50D7" w:rsidP="00186271">
      <w:pPr>
        <w:spacing w:after="0" w:line="240" w:lineRule="auto"/>
        <w:jc w:val="both"/>
        <w:rPr>
          <w:rFonts w:ascii="Times New Roman" w:hAnsi="Times New Roman" w:cs="Times New Roman"/>
          <w:b/>
          <w:sz w:val="24"/>
          <w:szCs w:val="24"/>
        </w:rPr>
      </w:pPr>
    </w:p>
    <w:p w:rsidR="005604D4" w:rsidRDefault="005604D4" w:rsidP="00186271">
      <w:pPr>
        <w:spacing w:after="0" w:line="240" w:lineRule="auto"/>
        <w:jc w:val="both"/>
        <w:rPr>
          <w:rFonts w:ascii="Times New Roman" w:hAnsi="Times New Roman" w:cs="Times New Roman"/>
          <w:b/>
          <w:sz w:val="24"/>
          <w:szCs w:val="24"/>
        </w:rPr>
      </w:pPr>
      <w:r w:rsidRPr="00186271">
        <w:rPr>
          <w:rFonts w:ascii="Times New Roman" w:hAnsi="Times New Roman" w:cs="Times New Roman"/>
          <w:b/>
          <w:sz w:val="24"/>
          <w:szCs w:val="24"/>
        </w:rPr>
        <w:t xml:space="preserve">2. Neiginio </w:t>
      </w:r>
      <w:r w:rsidR="005D7330" w:rsidRPr="00186271">
        <w:rPr>
          <w:rFonts w:ascii="Times New Roman" w:hAnsi="Times New Roman" w:cs="Times New Roman"/>
          <w:b/>
          <w:sz w:val="24"/>
          <w:szCs w:val="24"/>
        </w:rPr>
        <w:t>„</w:t>
      </w:r>
      <w:r w:rsidRPr="00186271">
        <w:rPr>
          <w:rFonts w:ascii="Times New Roman" w:hAnsi="Times New Roman" w:cs="Times New Roman"/>
          <w:b/>
          <w:sz w:val="24"/>
          <w:szCs w:val="24"/>
        </w:rPr>
        <w:t>ne</w:t>
      </w:r>
      <w:r w:rsidR="005D7330" w:rsidRPr="00186271">
        <w:rPr>
          <w:rFonts w:ascii="Times New Roman" w:hAnsi="Times New Roman" w:cs="Times New Roman"/>
          <w:b/>
          <w:sz w:val="24"/>
          <w:szCs w:val="24"/>
        </w:rPr>
        <w:t>“</w:t>
      </w:r>
      <w:r w:rsidRPr="00186271">
        <w:rPr>
          <w:rFonts w:ascii="Times New Roman" w:hAnsi="Times New Roman" w:cs="Times New Roman"/>
          <w:b/>
          <w:sz w:val="24"/>
          <w:szCs w:val="24"/>
        </w:rPr>
        <w:t xml:space="preserve"> rašymas.</w:t>
      </w:r>
    </w:p>
    <w:p w:rsidR="00D855F7" w:rsidRPr="00186271" w:rsidRDefault="00D855F7" w:rsidP="00186271">
      <w:pPr>
        <w:spacing w:after="0" w:line="240" w:lineRule="auto"/>
        <w:jc w:val="both"/>
        <w:rPr>
          <w:rFonts w:ascii="Times New Roman" w:hAnsi="Times New Roman" w:cs="Times New Roman"/>
          <w:b/>
          <w:sz w:val="24"/>
          <w:szCs w:val="24"/>
        </w:rPr>
      </w:pPr>
    </w:p>
    <w:p w:rsidR="006E50D7" w:rsidRPr="00186271" w:rsidRDefault="005604D4"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2.</w:t>
      </w:r>
      <w:r w:rsidR="003B6D5D" w:rsidRPr="00186271">
        <w:rPr>
          <w:rFonts w:ascii="Times New Roman" w:hAnsi="Times New Roman" w:cs="Times New Roman"/>
          <w:sz w:val="24"/>
          <w:szCs w:val="24"/>
        </w:rPr>
        <w:t xml:space="preserve">1. </w:t>
      </w:r>
      <w:r w:rsidR="005D7330" w:rsidRPr="00186271">
        <w:rPr>
          <w:rFonts w:ascii="Times New Roman" w:hAnsi="Times New Roman" w:cs="Times New Roman"/>
          <w:sz w:val="24"/>
          <w:szCs w:val="24"/>
        </w:rPr>
        <w:t>Priešdėliu virtęs ne</w:t>
      </w:r>
      <w:r w:rsidR="003B6D5D" w:rsidRPr="00186271">
        <w:rPr>
          <w:rFonts w:ascii="Times New Roman" w:hAnsi="Times New Roman" w:cs="Times New Roman"/>
          <w:sz w:val="24"/>
          <w:szCs w:val="24"/>
        </w:rPr>
        <w:t xml:space="preserve">iginys </w:t>
      </w:r>
      <w:r w:rsidR="005D7330" w:rsidRPr="00186271">
        <w:rPr>
          <w:rFonts w:ascii="Times New Roman" w:hAnsi="Times New Roman" w:cs="Times New Roman"/>
          <w:sz w:val="24"/>
          <w:szCs w:val="24"/>
        </w:rPr>
        <w:t>„</w:t>
      </w:r>
      <w:r w:rsidR="003B6D5D" w:rsidRPr="00186271">
        <w:rPr>
          <w:rFonts w:ascii="Times New Roman" w:hAnsi="Times New Roman" w:cs="Times New Roman"/>
          <w:sz w:val="24"/>
          <w:szCs w:val="24"/>
        </w:rPr>
        <w:t>ne</w:t>
      </w:r>
      <w:r w:rsidR="005D7330" w:rsidRPr="00186271">
        <w:rPr>
          <w:rFonts w:ascii="Times New Roman" w:hAnsi="Times New Roman" w:cs="Times New Roman"/>
          <w:sz w:val="24"/>
          <w:szCs w:val="24"/>
        </w:rPr>
        <w:t>“</w:t>
      </w:r>
      <w:r w:rsidR="003B6D5D" w:rsidRPr="00186271">
        <w:rPr>
          <w:rFonts w:ascii="Times New Roman" w:hAnsi="Times New Roman" w:cs="Times New Roman"/>
          <w:sz w:val="24"/>
          <w:szCs w:val="24"/>
        </w:rPr>
        <w:t xml:space="preserve"> rašomas kartu su </w:t>
      </w:r>
      <w:r w:rsidR="005D7330" w:rsidRPr="00186271">
        <w:rPr>
          <w:rFonts w:ascii="Times New Roman" w:hAnsi="Times New Roman" w:cs="Times New Roman"/>
          <w:sz w:val="24"/>
          <w:szCs w:val="24"/>
        </w:rPr>
        <w:t>žodžiais, kai jiems suteikia priešingą reikšmę ar</w:t>
      </w:r>
      <w:r w:rsidR="003B6D5D" w:rsidRPr="00186271">
        <w:rPr>
          <w:rFonts w:ascii="Times New Roman" w:hAnsi="Times New Roman" w:cs="Times New Roman"/>
          <w:sz w:val="24"/>
          <w:szCs w:val="24"/>
        </w:rPr>
        <w:t xml:space="preserve"> kitą reikšmę</w:t>
      </w:r>
      <w:r w:rsidR="005D7330" w:rsidRPr="00186271">
        <w:rPr>
          <w:rFonts w:ascii="Times New Roman" w:hAnsi="Times New Roman" w:cs="Times New Roman"/>
          <w:sz w:val="24"/>
          <w:szCs w:val="24"/>
        </w:rPr>
        <w:t>:</w:t>
      </w:r>
    </w:p>
    <w:p w:rsidR="00200133" w:rsidRPr="00186271" w:rsidRDefault="00200133" w:rsidP="00186271">
      <w:pPr>
        <w:spacing w:after="0" w:line="240" w:lineRule="auto"/>
        <w:jc w:val="both"/>
        <w:rPr>
          <w:rFonts w:ascii="Times New Roman" w:hAnsi="Times New Roman" w:cs="Times New Roman"/>
          <w:sz w:val="24"/>
          <w:szCs w:val="24"/>
        </w:rPr>
      </w:pPr>
    </w:p>
    <w:p w:rsidR="005D7330" w:rsidRPr="00186271" w:rsidRDefault="005D7330"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2.1.1. su daiktavartdžiais:</w:t>
      </w:r>
    </w:p>
    <w:tbl>
      <w:tblPr>
        <w:tblStyle w:val="Lentelstinklelis"/>
        <w:tblW w:w="0" w:type="auto"/>
        <w:tblLook w:val="04A0" w:firstRow="1" w:lastRow="0" w:firstColumn="1" w:lastColumn="0" w:noHBand="0" w:noVBand="1"/>
      </w:tblPr>
      <w:tblGrid>
        <w:gridCol w:w="10060"/>
      </w:tblGrid>
      <w:tr w:rsidR="006E50D7" w:rsidRPr="00186271" w:rsidTr="00D855F7">
        <w:tc>
          <w:tcPr>
            <w:tcW w:w="10060" w:type="dxa"/>
          </w:tcPr>
          <w:p w:rsidR="006E50D7" w:rsidRPr="00186271" w:rsidRDefault="006E50D7" w:rsidP="00186271">
            <w:pPr>
              <w:jc w:val="both"/>
              <w:rPr>
                <w:rFonts w:ascii="Times New Roman" w:hAnsi="Times New Roman" w:cs="Times New Roman"/>
                <w:sz w:val="24"/>
                <w:szCs w:val="24"/>
              </w:rPr>
            </w:pPr>
            <w:r w:rsidRPr="00186271">
              <w:rPr>
                <w:rFonts w:ascii="Times New Roman" w:hAnsi="Times New Roman" w:cs="Times New Roman"/>
                <w:sz w:val="24"/>
                <w:szCs w:val="24"/>
              </w:rPr>
              <w:t>nedarbas, negarbė, nelaimė,</w:t>
            </w:r>
            <w:r w:rsidR="005D7330" w:rsidRPr="00186271">
              <w:rPr>
                <w:rFonts w:ascii="Times New Roman" w:hAnsi="Times New Roman" w:cs="Times New Roman"/>
                <w:sz w:val="24"/>
                <w:szCs w:val="24"/>
              </w:rPr>
              <w:t xml:space="preserve"> nesėkmė, nešlovė, </w:t>
            </w:r>
            <w:r w:rsidRPr="00186271">
              <w:rPr>
                <w:rFonts w:ascii="Times New Roman" w:hAnsi="Times New Roman" w:cs="Times New Roman"/>
                <w:sz w:val="24"/>
                <w:szCs w:val="24"/>
              </w:rPr>
              <w:t>nesąmonė</w:t>
            </w:r>
            <w:r w:rsidR="000952F4">
              <w:rPr>
                <w:rFonts w:ascii="Times New Roman" w:hAnsi="Times New Roman" w:cs="Times New Roman"/>
                <w:sz w:val="24"/>
                <w:szCs w:val="24"/>
              </w:rPr>
              <w:t xml:space="preserve"> ir pan.</w:t>
            </w:r>
          </w:p>
        </w:tc>
      </w:tr>
    </w:tbl>
    <w:p w:rsidR="005D7330" w:rsidRPr="00186271" w:rsidRDefault="005D7330" w:rsidP="00186271">
      <w:pPr>
        <w:spacing w:after="0" w:line="240" w:lineRule="auto"/>
        <w:jc w:val="both"/>
        <w:rPr>
          <w:rFonts w:ascii="Times New Roman" w:hAnsi="Times New Roman" w:cs="Times New Roman"/>
          <w:sz w:val="24"/>
          <w:szCs w:val="24"/>
        </w:rPr>
      </w:pPr>
    </w:p>
    <w:p w:rsidR="005D7330" w:rsidRPr="00186271" w:rsidRDefault="005D7330"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2.1.2. su būdvardžiais:</w:t>
      </w:r>
    </w:p>
    <w:tbl>
      <w:tblPr>
        <w:tblStyle w:val="Lentelstinklelis"/>
        <w:tblW w:w="0" w:type="auto"/>
        <w:tblLook w:val="04A0" w:firstRow="1" w:lastRow="0" w:firstColumn="1" w:lastColumn="0" w:noHBand="0" w:noVBand="1"/>
      </w:tblPr>
      <w:tblGrid>
        <w:gridCol w:w="10060"/>
      </w:tblGrid>
      <w:tr w:rsidR="005D7330" w:rsidRPr="00186271" w:rsidTr="00D855F7">
        <w:tc>
          <w:tcPr>
            <w:tcW w:w="10060" w:type="dxa"/>
          </w:tcPr>
          <w:p w:rsidR="005D7330" w:rsidRPr="00186271" w:rsidRDefault="005D7330" w:rsidP="00186271">
            <w:pPr>
              <w:jc w:val="both"/>
              <w:rPr>
                <w:rFonts w:ascii="Times New Roman" w:hAnsi="Times New Roman" w:cs="Times New Roman"/>
                <w:sz w:val="24"/>
                <w:szCs w:val="24"/>
              </w:rPr>
            </w:pPr>
            <w:r w:rsidRPr="00186271">
              <w:rPr>
                <w:rFonts w:ascii="Times New Roman" w:hAnsi="Times New Roman" w:cs="Times New Roman"/>
                <w:sz w:val="24"/>
                <w:szCs w:val="24"/>
              </w:rPr>
              <w:t xml:space="preserve">nešvarus, nedarbingas, neaiškus, nedidelis, negeras, nejautrus, nemielas, </w:t>
            </w:r>
            <w:r w:rsidR="00817B96" w:rsidRPr="00186271">
              <w:rPr>
                <w:rFonts w:ascii="Times New Roman" w:hAnsi="Times New Roman" w:cs="Times New Roman"/>
                <w:sz w:val="24"/>
                <w:szCs w:val="24"/>
              </w:rPr>
              <w:t xml:space="preserve">nenuoširdus, nešnekus </w:t>
            </w:r>
            <w:r w:rsidR="000952F4">
              <w:rPr>
                <w:rFonts w:ascii="Times New Roman" w:hAnsi="Times New Roman" w:cs="Times New Roman"/>
                <w:sz w:val="24"/>
                <w:szCs w:val="24"/>
              </w:rPr>
              <w:t>ir pan.</w:t>
            </w:r>
          </w:p>
        </w:tc>
      </w:tr>
    </w:tbl>
    <w:p w:rsidR="005D7330" w:rsidRPr="00186271" w:rsidRDefault="005D7330" w:rsidP="00186271">
      <w:pPr>
        <w:spacing w:after="0" w:line="240" w:lineRule="auto"/>
        <w:jc w:val="both"/>
        <w:rPr>
          <w:rFonts w:ascii="Times New Roman" w:hAnsi="Times New Roman" w:cs="Times New Roman"/>
          <w:sz w:val="24"/>
          <w:szCs w:val="24"/>
        </w:rPr>
      </w:pPr>
    </w:p>
    <w:p w:rsidR="00817B96" w:rsidRPr="00186271" w:rsidRDefault="00817B96"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2.1.3. su veiksmažodžiais ir jų formomis:</w:t>
      </w:r>
    </w:p>
    <w:tbl>
      <w:tblPr>
        <w:tblStyle w:val="Lentelstinklelis"/>
        <w:tblW w:w="0" w:type="auto"/>
        <w:tblLook w:val="04A0" w:firstRow="1" w:lastRow="0" w:firstColumn="1" w:lastColumn="0" w:noHBand="0" w:noVBand="1"/>
      </w:tblPr>
      <w:tblGrid>
        <w:gridCol w:w="10060"/>
      </w:tblGrid>
      <w:tr w:rsidR="00817B96" w:rsidRPr="00186271" w:rsidTr="00D855F7">
        <w:tc>
          <w:tcPr>
            <w:tcW w:w="10060" w:type="dxa"/>
          </w:tcPr>
          <w:p w:rsidR="00817B96" w:rsidRPr="00186271" w:rsidRDefault="00F77747" w:rsidP="00186271">
            <w:pPr>
              <w:jc w:val="both"/>
              <w:rPr>
                <w:rFonts w:ascii="Times New Roman" w:hAnsi="Times New Roman" w:cs="Times New Roman"/>
                <w:sz w:val="24"/>
                <w:szCs w:val="24"/>
              </w:rPr>
            </w:pPr>
            <w:r w:rsidRPr="00186271">
              <w:rPr>
                <w:rFonts w:ascii="Times New Roman" w:hAnsi="Times New Roman" w:cs="Times New Roman"/>
                <w:sz w:val="24"/>
                <w:szCs w:val="24"/>
              </w:rPr>
              <w:t>n</w:t>
            </w:r>
            <w:r w:rsidR="00817B96" w:rsidRPr="00186271">
              <w:rPr>
                <w:rFonts w:ascii="Times New Roman" w:hAnsi="Times New Roman" w:cs="Times New Roman"/>
                <w:sz w:val="24"/>
                <w:szCs w:val="24"/>
              </w:rPr>
              <w:t>eatsižvelgti, nedrausti, negalėti, nelaikyti, nematyti, nepriklausyti, nedirba, nevažiuoja, nepavyksta, nedirbamas, neinformavęs, nekalbant</w:t>
            </w:r>
            <w:r w:rsidR="000952F4">
              <w:rPr>
                <w:rFonts w:ascii="Times New Roman" w:hAnsi="Times New Roman" w:cs="Times New Roman"/>
                <w:sz w:val="24"/>
                <w:szCs w:val="24"/>
              </w:rPr>
              <w:t xml:space="preserve"> ir pan.</w:t>
            </w:r>
          </w:p>
        </w:tc>
      </w:tr>
    </w:tbl>
    <w:p w:rsidR="00817B96" w:rsidRPr="00186271" w:rsidRDefault="00817B96" w:rsidP="00186271">
      <w:pPr>
        <w:spacing w:after="0" w:line="240" w:lineRule="auto"/>
        <w:jc w:val="both"/>
        <w:rPr>
          <w:rFonts w:ascii="Times New Roman" w:hAnsi="Times New Roman" w:cs="Times New Roman"/>
          <w:sz w:val="24"/>
          <w:szCs w:val="24"/>
        </w:rPr>
      </w:pPr>
    </w:p>
    <w:p w:rsidR="00817B96" w:rsidRPr="00186271" w:rsidRDefault="00817B96"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2.1.4. su būdvardiniais prieveiksmiais:</w:t>
      </w:r>
    </w:p>
    <w:tbl>
      <w:tblPr>
        <w:tblStyle w:val="Lentelstinklelis"/>
        <w:tblW w:w="0" w:type="auto"/>
        <w:tblLook w:val="04A0" w:firstRow="1" w:lastRow="0" w:firstColumn="1" w:lastColumn="0" w:noHBand="0" w:noVBand="1"/>
      </w:tblPr>
      <w:tblGrid>
        <w:gridCol w:w="10060"/>
      </w:tblGrid>
      <w:tr w:rsidR="00817B96" w:rsidRPr="00186271" w:rsidTr="00D855F7">
        <w:tc>
          <w:tcPr>
            <w:tcW w:w="10060" w:type="dxa"/>
          </w:tcPr>
          <w:p w:rsidR="00817B96" w:rsidRPr="00186271" w:rsidRDefault="00F77747" w:rsidP="00186271">
            <w:pPr>
              <w:jc w:val="both"/>
              <w:rPr>
                <w:rFonts w:ascii="Times New Roman" w:hAnsi="Times New Roman" w:cs="Times New Roman"/>
                <w:sz w:val="24"/>
                <w:szCs w:val="24"/>
              </w:rPr>
            </w:pPr>
            <w:r w:rsidRPr="00186271">
              <w:rPr>
                <w:rFonts w:ascii="Times New Roman" w:hAnsi="Times New Roman" w:cs="Times New Roman"/>
                <w:sz w:val="24"/>
                <w:szCs w:val="24"/>
              </w:rPr>
              <w:t>n</w:t>
            </w:r>
            <w:r w:rsidR="00817B96" w:rsidRPr="00186271">
              <w:rPr>
                <w:rFonts w:ascii="Times New Roman" w:hAnsi="Times New Roman" w:cs="Times New Roman"/>
                <w:sz w:val="24"/>
                <w:szCs w:val="24"/>
              </w:rPr>
              <w:t>eblogai, nedorai, negražiai, nelauktai, nekaltai, neleistinai, nemažai, nepriekaištingai, nevėlu, nevisiškai, negirdėtai, negrįžtamai, nemokamai, nenuilstamai, netikė</w:t>
            </w:r>
            <w:r w:rsidR="004B1F83" w:rsidRPr="00186271">
              <w:rPr>
                <w:rFonts w:ascii="Times New Roman" w:hAnsi="Times New Roman" w:cs="Times New Roman"/>
                <w:sz w:val="24"/>
                <w:szCs w:val="24"/>
              </w:rPr>
              <w:t>tai, nepagydomai, nepastebimai</w:t>
            </w:r>
            <w:r w:rsidR="000952F4">
              <w:rPr>
                <w:rFonts w:ascii="Times New Roman" w:hAnsi="Times New Roman" w:cs="Times New Roman"/>
                <w:sz w:val="24"/>
                <w:szCs w:val="24"/>
              </w:rPr>
              <w:t xml:space="preserve"> ir pan.</w:t>
            </w:r>
          </w:p>
        </w:tc>
      </w:tr>
    </w:tbl>
    <w:p w:rsidR="00200133" w:rsidRPr="00186271" w:rsidRDefault="00200133" w:rsidP="00186271">
      <w:pPr>
        <w:spacing w:after="0" w:line="240" w:lineRule="auto"/>
        <w:jc w:val="both"/>
        <w:rPr>
          <w:rFonts w:ascii="Times New Roman" w:hAnsi="Times New Roman" w:cs="Times New Roman"/>
          <w:sz w:val="24"/>
          <w:szCs w:val="24"/>
        </w:rPr>
      </w:pPr>
    </w:p>
    <w:p w:rsidR="00817B96" w:rsidRPr="00186271" w:rsidRDefault="004B1F83"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2.1.5. su įvardžiais ir įvardiniais prieveiksmiais, ka</w:t>
      </w:r>
      <w:r w:rsidR="00F77747" w:rsidRPr="00186271">
        <w:rPr>
          <w:rFonts w:ascii="Times New Roman" w:hAnsi="Times New Roman" w:cs="Times New Roman"/>
          <w:sz w:val="24"/>
          <w:szCs w:val="24"/>
        </w:rPr>
        <w:t>i sudaro kitos reikšmės žodžius:</w:t>
      </w:r>
    </w:p>
    <w:tbl>
      <w:tblPr>
        <w:tblStyle w:val="Lentelstinklelis"/>
        <w:tblW w:w="0" w:type="auto"/>
        <w:tblLook w:val="04A0" w:firstRow="1" w:lastRow="0" w:firstColumn="1" w:lastColumn="0" w:noHBand="0" w:noVBand="1"/>
      </w:tblPr>
      <w:tblGrid>
        <w:gridCol w:w="10060"/>
      </w:tblGrid>
      <w:tr w:rsidR="00817B96" w:rsidRPr="00186271" w:rsidTr="00D855F7">
        <w:tc>
          <w:tcPr>
            <w:tcW w:w="10060" w:type="dxa"/>
          </w:tcPr>
          <w:p w:rsidR="00817B96" w:rsidRPr="00186271" w:rsidRDefault="00F77747" w:rsidP="00186271">
            <w:pPr>
              <w:jc w:val="both"/>
              <w:rPr>
                <w:rFonts w:ascii="Times New Roman" w:hAnsi="Times New Roman" w:cs="Times New Roman"/>
                <w:sz w:val="24"/>
                <w:szCs w:val="24"/>
              </w:rPr>
            </w:pPr>
            <w:r w:rsidRPr="00186271">
              <w:rPr>
                <w:rFonts w:ascii="Times New Roman" w:hAnsi="Times New Roman" w:cs="Times New Roman"/>
                <w:sz w:val="24"/>
                <w:szCs w:val="24"/>
              </w:rPr>
              <w:t>n</w:t>
            </w:r>
            <w:r w:rsidR="004B1F83" w:rsidRPr="00186271">
              <w:rPr>
                <w:rFonts w:ascii="Times New Roman" w:hAnsi="Times New Roman" w:cs="Times New Roman"/>
                <w:sz w:val="24"/>
                <w:szCs w:val="24"/>
              </w:rPr>
              <w:t xml:space="preserve">edaug (maža, truputį), nekas (menkas, prastas, nekaip (prastai) nekoks (prastas), nesavas (keistas, nevisas (kvailas) </w:t>
            </w:r>
            <w:r w:rsidR="000952F4">
              <w:rPr>
                <w:rFonts w:ascii="Times New Roman" w:hAnsi="Times New Roman" w:cs="Times New Roman"/>
                <w:sz w:val="24"/>
                <w:szCs w:val="24"/>
              </w:rPr>
              <w:t>ir pan.</w:t>
            </w:r>
          </w:p>
        </w:tc>
      </w:tr>
    </w:tbl>
    <w:p w:rsidR="004B1F83" w:rsidRPr="00186271" w:rsidRDefault="004B1F83" w:rsidP="00186271">
      <w:pPr>
        <w:spacing w:after="0" w:line="240" w:lineRule="auto"/>
        <w:jc w:val="both"/>
        <w:rPr>
          <w:rFonts w:ascii="Times New Roman" w:hAnsi="Times New Roman" w:cs="Times New Roman"/>
          <w:sz w:val="24"/>
          <w:szCs w:val="24"/>
        </w:rPr>
      </w:pPr>
    </w:p>
    <w:p w:rsidR="004B1F83" w:rsidRPr="00186271" w:rsidRDefault="004B1F83"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2.1.</w:t>
      </w:r>
      <w:r w:rsidR="00F77747" w:rsidRPr="00186271">
        <w:rPr>
          <w:rFonts w:ascii="Times New Roman" w:hAnsi="Times New Roman" w:cs="Times New Roman"/>
          <w:sz w:val="24"/>
          <w:szCs w:val="24"/>
        </w:rPr>
        <w:t>6</w:t>
      </w:r>
      <w:r w:rsidRPr="00186271">
        <w:rPr>
          <w:rFonts w:ascii="Times New Roman" w:hAnsi="Times New Roman" w:cs="Times New Roman"/>
          <w:sz w:val="24"/>
          <w:szCs w:val="24"/>
        </w:rPr>
        <w:t xml:space="preserve">. Kaip ir būdvardiniai (dalyviniai) prieveiksmiai, kartu rašomi ir šie prieveiksmiai su priešdėliu </w:t>
      </w:r>
      <w:r w:rsidR="000952F4">
        <w:rPr>
          <w:rFonts w:ascii="Times New Roman" w:hAnsi="Times New Roman" w:cs="Times New Roman"/>
          <w:sz w:val="24"/>
          <w:szCs w:val="24"/>
        </w:rPr>
        <w:t>„</w:t>
      </w:r>
      <w:r w:rsidRPr="00186271">
        <w:rPr>
          <w:rFonts w:ascii="Times New Roman" w:hAnsi="Times New Roman" w:cs="Times New Roman"/>
          <w:sz w:val="24"/>
          <w:szCs w:val="24"/>
        </w:rPr>
        <w:t>ne-</w:t>
      </w:r>
      <w:r w:rsidR="000952F4">
        <w:rPr>
          <w:rFonts w:ascii="Times New Roman" w:hAnsi="Times New Roman" w:cs="Times New Roman"/>
          <w:sz w:val="24"/>
          <w:szCs w:val="24"/>
        </w:rPr>
        <w:t>“</w:t>
      </w:r>
      <w:r w:rsidRPr="00186271">
        <w:rPr>
          <w:rFonts w:ascii="Times New Roman" w:hAnsi="Times New Roman" w:cs="Times New Roman"/>
          <w:sz w:val="24"/>
          <w:szCs w:val="24"/>
        </w:rPr>
        <w:t>:</w:t>
      </w:r>
    </w:p>
    <w:tbl>
      <w:tblPr>
        <w:tblStyle w:val="Lentelstinklelis"/>
        <w:tblW w:w="0" w:type="auto"/>
        <w:tblLook w:val="04A0" w:firstRow="1" w:lastRow="0" w:firstColumn="1" w:lastColumn="0" w:noHBand="0" w:noVBand="1"/>
      </w:tblPr>
      <w:tblGrid>
        <w:gridCol w:w="10060"/>
      </w:tblGrid>
      <w:tr w:rsidR="004B1F83" w:rsidRPr="00186271" w:rsidTr="00D855F7">
        <w:tc>
          <w:tcPr>
            <w:tcW w:w="10060" w:type="dxa"/>
          </w:tcPr>
          <w:p w:rsidR="004B1F83" w:rsidRPr="00186271" w:rsidRDefault="00B943D6" w:rsidP="00186271">
            <w:pPr>
              <w:jc w:val="both"/>
              <w:rPr>
                <w:rFonts w:ascii="Times New Roman" w:hAnsi="Times New Roman" w:cs="Times New Roman"/>
                <w:sz w:val="24"/>
                <w:szCs w:val="24"/>
              </w:rPr>
            </w:pPr>
            <w:r w:rsidRPr="00186271">
              <w:rPr>
                <w:rFonts w:ascii="Times New Roman" w:hAnsi="Times New Roman" w:cs="Times New Roman"/>
                <w:sz w:val="24"/>
                <w:szCs w:val="24"/>
              </w:rPr>
              <w:t>n</w:t>
            </w:r>
            <w:r w:rsidR="004B1F83" w:rsidRPr="00186271">
              <w:rPr>
                <w:rFonts w:ascii="Times New Roman" w:hAnsi="Times New Roman" w:cs="Times New Roman"/>
                <w:sz w:val="24"/>
                <w:szCs w:val="24"/>
              </w:rPr>
              <w:t>earti, negirdom, nejučia, nemačiom, nemažai, nenorom, netoli, netoliese, nežiniom</w:t>
            </w:r>
            <w:r w:rsidR="000952F4">
              <w:rPr>
                <w:rFonts w:ascii="Times New Roman" w:hAnsi="Times New Roman" w:cs="Times New Roman"/>
                <w:sz w:val="24"/>
                <w:szCs w:val="24"/>
              </w:rPr>
              <w:t xml:space="preserve"> ir pan.</w:t>
            </w:r>
          </w:p>
        </w:tc>
      </w:tr>
    </w:tbl>
    <w:p w:rsidR="004B1F83" w:rsidRPr="00186271" w:rsidRDefault="004B1F83" w:rsidP="00186271">
      <w:pPr>
        <w:spacing w:after="0" w:line="240" w:lineRule="auto"/>
        <w:jc w:val="both"/>
        <w:rPr>
          <w:rFonts w:ascii="Times New Roman" w:hAnsi="Times New Roman" w:cs="Times New Roman"/>
          <w:sz w:val="24"/>
          <w:szCs w:val="24"/>
        </w:rPr>
      </w:pPr>
    </w:p>
    <w:p w:rsidR="00B943D6" w:rsidRPr="00186271" w:rsidRDefault="00B943D6"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2.</w:t>
      </w:r>
      <w:r w:rsidR="00F77747" w:rsidRPr="00186271">
        <w:rPr>
          <w:rFonts w:ascii="Times New Roman" w:hAnsi="Times New Roman" w:cs="Times New Roman"/>
          <w:sz w:val="24"/>
          <w:szCs w:val="24"/>
        </w:rPr>
        <w:t>2</w:t>
      </w:r>
      <w:r w:rsidRPr="00186271">
        <w:rPr>
          <w:rFonts w:ascii="Times New Roman" w:hAnsi="Times New Roman" w:cs="Times New Roman"/>
          <w:sz w:val="24"/>
          <w:szCs w:val="24"/>
        </w:rPr>
        <w:t>. Neiginys nuo visų sakinio dalių rašomas atskirai, kai sakinyje prieštaraujama arba norima paneigti sakomą dalyką:</w:t>
      </w:r>
    </w:p>
    <w:tbl>
      <w:tblPr>
        <w:tblStyle w:val="Lentelstinklelis"/>
        <w:tblW w:w="0" w:type="auto"/>
        <w:tblLook w:val="04A0" w:firstRow="1" w:lastRow="0" w:firstColumn="1" w:lastColumn="0" w:noHBand="0" w:noVBand="1"/>
      </w:tblPr>
      <w:tblGrid>
        <w:gridCol w:w="10060"/>
      </w:tblGrid>
      <w:tr w:rsidR="004B1F83" w:rsidRPr="00186271" w:rsidTr="00D855F7">
        <w:tc>
          <w:tcPr>
            <w:tcW w:w="10060" w:type="dxa"/>
          </w:tcPr>
          <w:p w:rsidR="004B1F83" w:rsidRPr="00186271" w:rsidRDefault="00B943D6" w:rsidP="00186271">
            <w:pPr>
              <w:jc w:val="both"/>
              <w:rPr>
                <w:rFonts w:ascii="Times New Roman" w:hAnsi="Times New Roman" w:cs="Times New Roman"/>
                <w:sz w:val="24"/>
                <w:szCs w:val="24"/>
              </w:rPr>
            </w:pPr>
            <w:r w:rsidRPr="00186271">
              <w:rPr>
                <w:rFonts w:ascii="Times New Roman" w:hAnsi="Times New Roman" w:cs="Times New Roman"/>
                <w:color w:val="00B050"/>
                <w:sz w:val="24"/>
                <w:szCs w:val="24"/>
              </w:rPr>
              <w:t xml:space="preserve">Ne grožis </w:t>
            </w:r>
            <w:r w:rsidRPr="00186271">
              <w:rPr>
                <w:rFonts w:ascii="Times New Roman" w:hAnsi="Times New Roman" w:cs="Times New Roman"/>
                <w:sz w:val="24"/>
                <w:szCs w:val="24"/>
              </w:rPr>
              <w:t xml:space="preserve">žmogų puošia, o jo darbai. </w:t>
            </w:r>
            <w:r w:rsidRPr="00186271">
              <w:rPr>
                <w:rFonts w:ascii="Times New Roman" w:hAnsi="Times New Roman" w:cs="Times New Roman"/>
                <w:color w:val="00B050"/>
                <w:sz w:val="24"/>
                <w:szCs w:val="24"/>
              </w:rPr>
              <w:t>Ne darbas</w:t>
            </w:r>
            <w:r w:rsidRPr="00186271">
              <w:rPr>
                <w:rFonts w:ascii="Times New Roman" w:hAnsi="Times New Roman" w:cs="Times New Roman"/>
                <w:sz w:val="24"/>
                <w:szCs w:val="24"/>
              </w:rPr>
              <w:t xml:space="preserve">, o šeima jai rūpi. </w:t>
            </w:r>
            <w:r w:rsidRPr="00186271">
              <w:rPr>
                <w:rFonts w:ascii="Times New Roman" w:hAnsi="Times New Roman" w:cs="Times New Roman"/>
                <w:color w:val="00B050"/>
                <w:sz w:val="24"/>
                <w:szCs w:val="24"/>
              </w:rPr>
              <w:t xml:space="preserve">Ne šventieji </w:t>
            </w:r>
            <w:r w:rsidRPr="00186271">
              <w:rPr>
                <w:rFonts w:ascii="Times New Roman" w:hAnsi="Times New Roman" w:cs="Times New Roman"/>
                <w:sz w:val="24"/>
                <w:szCs w:val="24"/>
              </w:rPr>
              <w:t xml:space="preserve">puodus lipdo. </w:t>
            </w:r>
            <w:r w:rsidRPr="00186271">
              <w:rPr>
                <w:rFonts w:ascii="Times New Roman" w:hAnsi="Times New Roman" w:cs="Times New Roman"/>
                <w:color w:val="00B050"/>
                <w:sz w:val="24"/>
                <w:szCs w:val="24"/>
              </w:rPr>
              <w:t>Ne vienas</w:t>
            </w:r>
            <w:r w:rsidRPr="00186271">
              <w:rPr>
                <w:rFonts w:ascii="Times New Roman" w:hAnsi="Times New Roman" w:cs="Times New Roman"/>
                <w:sz w:val="24"/>
                <w:szCs w:val="24"/>
              </w:rPr>
              <w:t xml:space="preserve">, o visi turi atsakyti. </w:t>
            </w:r>
            <w:r w:rsidRPr="00186271">
              <w:rPr>
                <w:rFonts w:ascii="Times New Roman" w:hAnsi="Times New Roman" w:cs="Times New Roman"/>
                <w:color w:val="00B050"/>
                <w:sz w:val="24"/>
                <w:szCs w:val="24"/>
              </w:rPr>
              <w:t xml:space="preserve">Ne tiek </w:t>
            </w:r>
            <w:r w:rsidRPr="00186271">
              <w:rPr>
                <w:rFonts w:ascii="Times New Roman" w:hAnsi="Times New Roman" w:cs="Times New Roman"/>
                <w:sz w:val="24"/>
                <w:szCs w:val="24"/>
              </w:rPr>
              <w:t xml:space="preserve">naudos, kiek bėdos. </w:t>
            </w:r>
          </w:p>
        </w:tc>
      </w:tr>
    </w:tbl>
    <w:p w:rsidR="00B943D6" w:rsidRPr="00186271" w:rsidRDefault="00B943D6" w:rsidP="00186271">
      <w:pPr>
        <w:spacing w:after="0" w:line="240" w:lineRule="auto"/>
        <w:jc w:val="both"/>
        <w:rPr>
          <w:rFonts w:ascii="Times New Roman" w:hAnsi="Times New Roman" w:cs="Times New Roman"/>
          <w:sz w:val="24"/>
          <w:szCs w:val="24"/>
        </w:rPr>
      </w:pPr>
    </w:p>
    <w:p w:rsidR="004B1F83" w:rsidRPr="00186271" w:rsidRDefault="00B943D6"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2.</w:t>
      </w:r>
      <w:r w:rsidR="00F77747" w:rsidRPr="00186271">
        <w:rPr>
          <w:rFonts w:ascii="Times New Roman" w:hAnsi="Times New Roman" w:cs="Times New Roman"/>
          <w:sz w:val="24"/>
          <w:szCs w:val="24"/>
        </w:rPr>
        <w:t>3</w:t>
      </w:r>
      <w:r w:rsidRPr="00186271">
        <w:rPr>
          <w:rFonts w:ascii="Times New Roman" w:hAnsi="Times New Roman" w:cs="Times New Roman"/>
          <w:sz w:val="24"/>
          <w:szCs w:val="24"/>
        </w:rPr>
        <w:t>. Atskirai rašomi neiginiai, susiję su visu žodžių junginiu</w:t>
      </w:r>
      <w:r w:rsidR="00F77747" w:rsidRPr="00186271">
        <w:rPr>
          <w:rFonts w:ascii="Times New Roman" w:hAnsi="Times New Roman" w:cs="Times New Roman"/>
          <w:sz w:val="24"/>
          <w:szCs w:val="24"/>
        </w:rPr>
        <w:t>:</w:t>
      </w:r>
    </w:p>
    <w:tbl>
      <w:tblPr>
        <w:tblStyle w:val="Lentelstinklelis"/>
        <w:tblW w:w="0" w:type="auto"/>
        <w:tblLook w:val="04A0" w:firstRow="1" w:lastRow="0" w:firstColumn="1" w:lastColumn="0" w:noHBand="0" w:noVBand="1"/>
      </w:tblPr>
      <w:tblGrid>
        <w:gridCol w:w="10060"/>
      </w:tblGrid>
      <w:tr w:rsidR="004B1F83" w:rsidRPr="00186271" w:rsidTr="00D855F7">
        <w:tc>
          <w:tcPr>
            <w:tcW w:w="10060" w:type="dxa"/>
          </w:tcPr>
          <w:p w:rsidR="004B1F83" w:rsidRPr="00186271" w:rsidRDefault="00B943D6" w:rsidP="00186271">
            <w:pPr>
              <w:jc w:val="both"/>
              <w:rPr>
                <w:rFonts w:ascii="Times New Roman" w:hAnsi="Times New Roman" w:cs="Times New Roman"/>
                <w:sz w:val="24"/>
                <w:szCs w:val="24"/>
              </w:rPr>
            </w:pPr>
            <w:r w:rsidRPr="00186271">
              <w:rPr>
                <w:rFonts w:ascii="Times New Roman" w:hAnsi="Times New Roman" w:cs="Times New Roman"/>
                <w:sz w:val="24"/>
                <w:szCs w:val="24"/>
              </w:rPr>
              <w:t>ne darbo metu, ne konkurso tvarka, ne pelno organizacija, ne pelno bendrovė</w:t>
            </w:r>
            <w:r w:rsidR="000952F4">
              <w:rPr>
                <w:rFonts w:ascii="Times New Roman" w:hAnsi="Times New Roman" w:cs="Times New Roman"/>
                <w:sz w:val="24"/>
                <w:szCs w:val="24"/>
              </w:rPr>
              <w:t xml:space="preserve"> ir pan.</w:t>
            </w:r>
          </w:p>
        </w:tc>
      </w:tr>
    </w:tbl>
    <w:p w:rsidR="00B943D6" w:rsidRPr="00186271" w:rsidRDefault="00B943D6" w:rsidP="00186271">
      <w:pPr>
        <w:spacing w:after="0" w:line="240" w:lineRule="auto"/>
        <w:jc w:val="both"/>
        <w:rPr>
          <w:rFonts w:ascii="Times New Roman" w:hAnsi="Times New Roman" w:cs="Times New Roman"/>
          <w:sz w:val="24"/>
          <w:szCs w:val="24"/>
        </w:rPr>
      </w:pPr>
    </w:p>
    <w:p w:rsidR="00B943D6" w:rsidRPr="00186271" w:rsidRDefault="00B943D6"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2.</w:t>
      </w:r>
      <w:r w:rsidR="00F77747" w:rsidRPr="00186271">
        <w:rPr>
          <w:rFonts w:ascii="Times New Roman" w:hAnsi="Times New Roman" w:cs="Times New Roman"/>
          <w:sz w:val="24"/>
          <w:szCs w:val="24"/>
        </w:rPr>
        <w:t>4</w:t>
      </w:r>
      <w:r w:rsidRPr="00186271">
        <w:rPr>
          <w:rFonts w:ascii="Times New Roman" w:hAnsi="Times New Roman" w:cs="Times New Roman"/>
          <w:sz w:val="24"/>
          <w:szCs w:val="24"/>
        </w:rPr>
        <w:t>. Neiginys „ne“ rašomas atskirai nuo aukštesniojo ir aukščiausiojo laipsnio būdvardžių ir prieveiksmių, kuriais pasakomas prieštaraujamasis lyginimas, kai nurodomas lyginamasis objektas:</w:t>
      </w:r>
    </w:p>
    <w:tbl>
      <w:tblPr>
        <w:tblStyle w:val="Lentelstinklelis"/>
        <w:tblW w:w="0" w:type="auto"/>
        <w:tblLook w:val="04A0" w:firstRow="1" w:lastRow="0" w:firstColumn="1" w:lastColumn="0" w:noHBand="0" w:noVBand="1"/>
      </w:tblPr>
      <w:tblGrid>
        <w:gridCol w:w="10060"/>
      </w:tblGrid>
      <w:tr w:rsidR="00B943D6" w:rsidRPr="00186271" w:rsidTr="00D855F7">
        <w:tc>
          <w:tcPr>
            <w:tcW w:w="10060" w:type="dxa"/>
          </w:tcPr>
          <w:p w:rsidR="00B943D6" w:rsidRPr="00186271" w:rsidRDefault="00B943D6" w:rsidP="00186271">
            <w:pPr>
              <w:jc w:val="both"/>
              <w:rPr>
                <w:rFonts w:ascii="Times New Roman" w:hAnsi="Times New Roman" w:cs="Times New Roman"/>
                <w:sz w:val="24"/>
                <w:szCs w:val="24"/>
              </w:rPr>
            </w:pPr>
            <w:r w:rsidRPr="00186271">
              <w:rPr>
                <w:rFonts w:ascii="Times New Roman" w:hAnsi="Times New Roman" w:cs="Times New Roman"/>
                <w:sz w:val="24"/>
                <w:szCs w:val="24"/>
              </w:rPr>
              <w:t xml:space="preserve">Jis </w:t>
            </w:r>
            <w:r w:rsidRPr="00186271">
              <w:rPr>
                <w:rFonts w:ascii="Times New Roman" w:hAnsi="Times New Roman" w:cs="Times New Roman"/>
                <w:color w:val="00B050"/>
                <w:sz w:val="24"/>
                <w:szCs w:val="24"/>
              </w:rPr>
              <w:t xml:space="preserve">ne prastesnis </w:t>
            </w:r>
            <w:r w:rsidRPr="00186271">
              <w:rPr>
                <w:rFonts w:ascii="Times New Roman" w:hAnsi="Times New Roman" w:cs="Times New Roman"/>
                <w:sz w:val="24"/>
                <w:szCs w:val="24"/>
              </w:rPr>
              <w:t xml:space="preserve">mokinys už kitus. Ši žiema </w:t>
            </w:r>
            <w:r w:rsidRPr="00186271">
              <w:rPr>
                <w:rFonts w:ascii="Times New Roman" w:hAnsi="Times New Roman" w:cs="Times New Roman"/>
                <w:color w:val="00B050"/>
                <w:sz w:val="24"/>
                <w:szCs w:val="24"/>
              </w:rPr>
              <w:t xml:space="preserve">ne šaltesnė </w:t>
            </w:r>
            <w:r w:rsidRPr="00186271">
              <w:rPr>
                <w:rFonts w:ascii="Times New Roman" w:hAnsi="Times New Roman" w:cs="Times New Roman"/>
                <w:sz w:val="24"/>
                <w:szCs w:val="24"/>
              </w:rPr>
              <w:t xml:space="preserve">už praėjusią. Pirmokai pasirodė </w:t>
            </w:r>
            <w:r w:rsidRPr="00186271">
              <w:rPr>
                <w:rFonts w:ascii="Times New Roman" w:hAnsi="Times New Roman" w:cs="Times New Roman"/>
                <w:color w:val="00B050"/>
                <w:sz w:val="24"/>
                <w:szCs w:val="24"/>
              </w:rPr>
              <w:t>ne blogiausiai</w:t>
            </w:r>
            <w:r w:rsidRPr="00186271">
              <w:rPr>
                <w:rFonts w:ascii="Times New Roman" w:hAnsi="Times New Roman" w:cs="Times New Roman"/>
                <w:sz w:val="24"/>
                <w:szCs w:val="24"/>
              </w:rPr>
              <w:t xml:space="preserve"> iš visų. </w:t>
            </w:r>
          </w:p>
        </w:tc>
      </w:tr>
    </w:tbl>
    <w:p w:rsidR="00B943D6" w:rsidRPr="00186271" w:rsidRDefault="00B943D6" w:rsidP="00186271">
      <w:pPr>
        <w:spacing w:after="0" w:line="240" w:lineRule="auto"/>
        <w:jc w:val="both"/>
        <w:rPr>
          <w:rFonts w:ascii="Times New Roman" w:hAnsi="Times New Roman" w:cs="Times New Roman"/>
          <w:sz w:val="24"/>
          <w:szCs w:val="24"/>
        </w:rPr>
      </w:pPr>
    </w:p>
    <w:p w:rsidR="00B943D6" w:rsidRPr="00186271" w:rsidRDefault="00B943D6"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2.</w:t>
      </w:r>
      <w:r w:rsidR="00F77747" w:rsidRPr="00186271">
        <w:rPr>
          <w:rFonts w:ascii="Times New Roman" w:hAnsi="Times New Roman" w:cs="Times New Roman"/>
          <w:sz w:val="24"/>
          <w:szCs w:val="24"/>
        </w:rPr>
        <w:t>5</w:t>
      </w:r>
      <w:r w:rsidR="00AB1B2D" w:rsidRPr="00186271">
        <w:rPr>
          <w:rFonts w:ascii="Times New Roman" w:hAnsi="Times New Roman" w:cs="Times New Roman"/>
          <w:sz w:val="24"/>
          <w:szCs w:val="24"/>
        </w:rPr>
        <w:t>.</w:t>
      </w:r>
      <w:r w:rsidRPr="00186271">
        <w:rPr>
          <w:rFonts w:ascii="Times New Roman" w:hAnsi="Times New Roman" w:cs="Times New Roman"/>
          <w:sz w:val="24"/>
          <w:szCs w:val="24"/>
        </w:rPr>
        <w:t xml:space="preserve"> </w:t>
      </w:r>
      <w:r w:rsidR="00F77747" w:rsidRPr="00186271">
        <w:rPr>
          <w:rFonts w:ascii="Times New Roman" w:hAnsi="Times New Roman" w:cs="Times New Roman"/>
          <w:sz w:val="24"/>
          <w:szCs w:val="24"/>
        </w:rPr>
        <w:t xml:space="preserve">Neiginys </w:t>
      </w:r>
      <w:r w:rsidR="000952F4">
        <w:rPr>
          <w:rFonts w:ascii="Times New Roman" w:hAnsi="Times New Roman" w:cs="Times New Roman"/>
          <w:sz w:val="24"/>
          <w:szCs w:val="24"/>
        </w:rPr>
        <w:t>„</w:t>
      </w:r>
      <w:r w:rsidR="00F77747" w:rsidRPr="00186271">
        <w:rPr>
          <w:rFonts w:ascii="Times New Roman" w:hAnsi="Times New Roman" w:cs="Times New Roman"/>
          <w:sz w:val="24"/>
          <w:szCs w:val="24"/>
        </w:rPr>
        <w:t>ne</w:t>
      </w:r>
      <w:r w:rsidR="000952F4">
        <w:rPr>
          <w:rFonts w:ascii="Times New Roman" w:hAnsi="Times New Roman" w:cs="Times New Roman"/>
          <w:sz w:val="24"/>
          <w:szCs w:val="24"/>
        </w:rPr>
        <w:t>“</w:t>
      </w:r>
      <w:r w:rsidR="00F77747" w:rsidRPr="00186271">
        <w:rPr>
          <w:rFonts w:ascii="Times New Roman" w:hAnsi="Times New Roman" w:cs="Times New Roman"/>
          <w:sz w:val="24"/>
          <w:szCs w:val="24"/>
        </w:rPr>
        <w:t xml:space="preserve"> visada atskirai rašomas šiais atvejais:</w:t>
      </w:r>
    </w:p>
    <w:p w:rsidR="00200133" w:rsidRPr="00186271" w:rsidRDefault="00200133" w:rsidP="00186271">
      <w:pPr>
        <w:spacing w:after="0" w:line="240" w:lineRule="auto"/>
        <w:jc w:val="both"/>
        <w:rPr>
          <w:rFonts w:ascii="Times New Roman" w:hAnsi="Times New Roman" w:cs="Times New Roman"/>
          <w:sz w:val="24"/>
          <w:szCs w:val="24"/>
        </w:rPr>
      </w:pPr>
    </w:p>
    <w:p w:rsidR="00B943D6" w:rsidRPr="00186271" w:rsidRDefault="00F77747"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2.5.1. nuo įvardžių ir skaitvardžių:</w:t>
      </w:r>
    </w:p>
    <w:tbl>
      <w:tblPr>
        <w:tblStyle w:val="Lentelstinklelis"/>
        <w:tblW w:w="0" w:type="auto"/>
        <w:tblLook w:val="04A0" w:firstRow="1" w:lastRow="0" w:firstColumn="1" w:lastColumn="0" w:noHBand="0" w:noVBand="1"/>
      </w:tblPr>
      <w:tblGrid>
        <w:gridCol w:w="10060"/>
      </w:tblGrid>
      <w:tr w:rsidR="00B943D6" w:rsidRPr="00186271" w:rsidTr="00D855F7">
        <w:tc>
          <w:tcPr>
            <w:tcW w:w="10060" w:type="dxa"/>
          </w:tcPr>
          <w:p w:rsidR="00B943D6" w:rsidRPr="00186271" w:rsidRDefault="00F77747" w:rsidP="00186271">
            <w:pPr>
              <w:jc w:val="both"/>
              <w:rPr>
                <w:rFonts w:ascii="Times New Roman" w:hAnsi="Times New Roman" w:cs="Times New Roman"/>
                <w:sz w:val="24"/>
                <w:szCs w:val="24"/>
              </w:rPr>
            </w:pPr>
            <w:r w:rsidRPr="00186271">
              <w:rPr>
                <w:rFonts w:ascii="Times New Roman" w:hAnsi="Times New Roman" w:cs="Times New Roman"/>
                <w:sz w:val="24"/>
                <w:szCs w:val="24"/>
              </w:rPr>
              <w:t>ne aš, ne tu, ne mes, ne mano, ne tas, ne toks, ne kiekvienas, ne vienas, ne dešimt, ne pirmas</w:t>
            </w:r>
            <w:r w:rsidR="000952F4">
              <w:rPr>
                <w:rFonts w:ascii="Times New Roman" w:hAnsi="Times New Roman" w:cs="Times New Roman"/>
                <w:sz w:val="24"/>
                <w:szCs w:val="24"/>
              </w:rPr>
              <w:t xml:space="preserve"> ir pan.</w:t>
            </w:r>
          </w:p>
        </w:tc>
      </w:tr>
    </w:tbl>
    <w:p w:rsidR="00B943D6" w:rsidRPr="00186271" w:rsidRDefault="00B943D6" w:rsidP="00186271">
      <w:pPr>
        <w:spacing w:after="0" w:line="240" w:lineRule="auto"/>
        <w:jc w:val="both"/>
        <w:rPr>
          <w:rFonts w:ascii="Times New Roman" w:hAnsi="Times New Roman" w:cs="Times New Roman"/>
          <w:sz w:val="24"/>
          <w:szCs w:val="24"/>
        </w:rPr>
      </w:pPr>
    </w:p>
    <w:p w:rsidR="00F77747" w:rsidRPr="00186271" w:rsidRDefault="00F77747"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2.5.2. nuo įvardinių ir skaitvardinių, sudurtinių, sudėtinių kai kurių daiktavardinių ir neaiškios kilmės prieveiksmių:</w:t>
      </w:r>
    </w:p>
    <w:tbl>
      <w:tblPr>
        <w:tblStyle w:val="Lentelstinklelis"/>
        <w:tblW w:w="0" w:type="auto"/>
        <w:tblLook w:val="04A0" w:firstRow="1" w:lastRow="0" w:firstColumn="1" w:lastColumn="0" w:noHBand="0" w:noVBand="1"/>
      </w:tblPr>
      <w:tblGrid>
        <w:gridCol w:w="10060"/>
      </w:tblGrid>
      <w:tr w:rsidR="00F77747" w:rsidRPr="00186271" w:rsidTr="00D855F7">
        <w:tc>
          <w:tcPr>
            <w:tcW w:w="10060" w:type="dxa"/>
          </w:tcPr>
          <w:p w:rsidR="00F77747" w:rsidRPr="00186271" w:rsidRDefault="00090F1E" w:rsidP="00186271">
            <w:pPr>
              <w:jc w:val="both"/>
              <w:rPr>
                <w:rFonts w:ascii="Times New Roman" w:hAnsi="Times New Roman" w:cs="Times New Roman"/>
                <w:sz w:val="24"/>
                <w:szCs w:val="24"/>
              </w:rPr>
            </w:pPr>
            <w:r w:rsidRPr="00186271">
              <w:rPr>
                <w:rFonts w:ascii="Times New Roman" w:hAnsi="Times New Roman" w:cs="Times New Roman"/>
                <w:sz w:val="24"/>
                <w:szCs w:val="24"/>
              </w:rPr>
              <w:t>ne visada, ne visai, ne visur, ne kitur, ne tiek, ne taip, ne kitaip, ne ten, ne čia, ne dviese, ne trise, ne laiku, ne namie, ne namo, ne vakar, ne itin, ne nuolat, ne staiga, ne veltui, ne šiandien, ne šįryt</w:t>
            </w:r>
            <w:r w:rsidR="000952F4">
              <w:rPr>
                <w:rFonts w:ascii="Times New Roman" w:hAnsi="Times New Roman" w:cs="Times New Roman"/>
                <w:sz w:val="24"/>
                <w:szCs w:val="24"/>
              </w:rPr>
              <w:t xml:space="preserve">, </w:t>
            </w:r>
            <w:r w:rsidRPr="00186271">
              <w:rPr>
                <w:rFonts w:ascii="Times New Roman" w:hAnsi="Times New Roman" w:cs="Times New Roman"/>
                <w:sz w:val="24"/>
                <w:szCs w:val="24"/>
              </w:rPr>
              <w:t>ne bet kaip, ne bet kada, ne per daug, ne dukart, ne tiktai, ne vien, ne vis vien</w:t>
            </w:r>
            <w:r w:rsidR="000952F4">
              <w:rPr>
                <w:rFonts w:ascii="Times New Roman" w:hAnsi="Times New Roman" w:cs="Times New Roman"/>
                <w:sz w:val="24"/>
                <w:szCs w:val="24"/>
              </w:rPr>
              <w:t xml:space="preserve"> ir pan.</w:t>
            </w:r>
          </w:p>
        </w:tc>
      </w:tr>
    </w:tbl>
    <w:p w:rsidR="00090F1E" w:rsidRPr="00186271" w:rsidRDefault="00090F1E" w:rsidP="00186271">
      <w:pPr>
        <w:spacing w:after="0" w:line="240" w:lineRule="auto"/>
        <w:jc w:val="both"/>
        <w:rPr>
          <w:rFonts w:ascii="Times New Roman" w:hAnsi="Times New Roman" w:cs="Times New Roman"/>
          <w:sz w:val="24"/>
          <w:szCs w:val="24"/>
        </w:rPr>
      </w:pPr>
    </w:p>
    <w:p w:rsidR="00090F1E" w:rsidRPr="00186271" w:rsidRDefault="00090F1E"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2.5.3. nuo dviejų vienodų įvardžių ar prieveiksmių, tarp kurių jis yra:</w:t>
      </w:r>
    </w:p>
    <w:tbl>
      <w:tblPr>
        <w:tblStyle w:val="Lentelstinklelis"/>
        <w:tblW w:w="0" w:type="auto"/>
        <w:tblLook w:val="04A0" w:firstRow="1" w:lastRow="0" w:firstColumn="1" w:lastColumn="0" w:noHBand="0" w:noVBand="1"/>
      </w:tblPr>
      <w:tblGrid>
        <w:gridCol w:w="10060"/>
      </w:tblGrid>
      <w:tr w:rsidR="00090F1E" w:rsidRPr="00186271" w:rsidTr="00D855F7">
        <w:tc>
          <w:tcPr>
            <w:tcW w:w="10060" w:type="dxa"/>
          </w:tcPr>
          <w:p w:rsidR="00090F1E" w:rsidRPr="00186271" w:rsidRDefault="00090F1E" w:rsidP="00754C36">
            <w:pPr>
              <w:jc w:val="both"/>
              <w:rPr>
                <w:rFonts w:ascii="Times New Roman" w:hAnsi="Times New Roman" w:cs="Times New Roman"/>
                <w:sz w:val="24"/>
                <w:szCs w:val="24"/>
              </w:rPr>
            </w:pPr>
            <w:r w:rsidRPr="00186271">
              <w:rPr>
                <w:rFonts w:ascii="Times New Roman" w:hAnsi="Times New Roman" w:cs="Times New Roman"/>
                <w:sz w:val="24"/>
                <w:szCs w:val="24"/>
              </w:rPr>
              <w:t>kaip ne kaip, kada ne kada, kas ne kas, koks ne koks, kuris ne kuris, kur ne ku</w:t>
            </w:r>
            <w:r w:rsidR="00754C36">
              <w:rPr>
                <w:rFonts w:ascii="Times New Roman" w:hAnsi="Times New Roman" w:cs="Times New Roman"/>
                <w:sz w:val="24"/>
                <w:szCs w:val="24"/>
              </w:rPr>
              <w:t>r</w:t>
            </w:r>
            <w:r w:rsidRPr="00186271">
              <w:rPr>
                <w:rFonts w:ascii="Times New Roman" w:hAnsi="Times New Roman" w:cs="Times New Roman"/>
                <w:sz w:val="24"/>
                <w:szCs w:val="24"/>
              </w:rPr>
              <w:t>, vos ne vos</w:t>
            </w:r>
            <w:r w:rsidR="00754C36">
              <w:rPr>
                <w:rFonts w:ascii="Times New Roman" w:hAnsi="Times New Roman" w:cs="Times New Roman"/>
                <w:sz w:val="24"/>
                <w:szCs w:val="24"/>
              </w:rPr>
              <w:t xml:space="preserve"> ir pan.</w:t>
            </w:r>
          </w:p>
        </w:tc>
      </w:tr>
    </w:tbl>
    <w:p w:rsidR="00090F1E" w:rsidRPr="00186271" w:rsidRDefault="00090F1E" w:rsidP="00186271">
      <w:pPr>
        <w:spacing w:after="0" w:line="240" w:lineRule="auto"/>
        <w:jc w:val="both"/>
        <w:rPr>
          <w:rFonts w:ascii="Times New Roman" w:hAnsi="Times New Roman" w:cs="Times New Roman"/>
          <w:sz w:val="24"/>
          <w:szCs w:val="24"/>
        </w:rPr>
      </w:pPr>
    </w:p>
    <w:p w:rsidR="00090F1E" w:rsidRPr="00186271" w:rsidRDefault="00090F1E"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2.5.4. kai eina po dalelyčių:</w:t>
      </w:r>
    </w:p>
    <w:tbl>
      <w:tblPr>
        <w:tblStyle w:val="Lentelstinklelis"/>
        <w:tblW w:w="0" w:type="auto"/>
        <w:tblLook w:val="04A0" w:firstRow="1" w:lastRow="0" w:firstColumn="1" w:lastColumn="0" w:noHBand="0" w:noVBand="1"/>
      </w:tblPr>
      <w:tblGrid>
        <w:gridCol w:w="10060"/>
      </w:tblGrid>
      <w:tr w:rsidR="00090F1E" w:rsidRPr="00186271" w:rsidTr="00D855F7">
        <w:tc>
          <w:tcPr>
            <w:tcW w:w="10060" w:type="dxa"/>
          </w:tcPr>
          <w:p w:rsidR="00090F1E" w:rsidRPr="00186271" w:rsidRDefault="00754C36" w:rsidP="00186271">
            <w:pPr>
              <w:jc w:val="both"/>
              <w:rPr>
                <w:rFonts w:ascii="Times New Roman" w:hAnsi="Times New Roman" w:cs="Times New Roman"/>
                <w:sz w:val="24"/>
                <w:szCs w:val="24"/>
              </w:rPr>
            </w:pPr>
            <w:r>
              <w:rPr>
                <w:rFonts w:ascii="Times New Roman" w:hAnsi="Times New Roman" w:cs="Times New Roman"/>
                <w:sz w:val="24"/>
                <w:szCs w:val="24"/>
              </w:rPr>
              <w:t>a</w:t>
            </w:r>
            <w:r w:rsidR="00090F1E" w:rsidRPr="00186271">
              <w:rPr>
                <w:rFonts w:ascii="Times New Roman" w:hAnsi="Times New Roman" w:cs="Times New Roman"/>
                <w:sz w:val="24"/>
                <w:szCs w:val="24"/>
              </w:rPr>
              <w:t>r ne, dar ne</w:t>
            </w:r>
            <w:r>
              <w:rPr>
                <w:rFonts w:ascii="Times New Roman" w:hAnsi="Times New Roman" w:cs="Times New Roman"/>
                <w:sz w:val="24"/>
                <w:szCs w:val="24"/>
              </w:rPr>
              <w:t>,</w:t>
            </w:r>
            <w:r w:rsidR="00090F1E" w:rsidRPr="00186271">
              <w:rPr>
                <w:rFonts w:ascii="Times New Roman" w:hAnsi="Times New Roman" w:cs="Times New Roman"/>
                <w:sz w:val="24"/>
                <w:szCs w:val="24"/>
              </w:rPr>
              <w:t xml:space="preserve"> bet ne, vos ne</w:t>
            </w:r>
            <w:r>
              <w:rPr>
                <w:rFonts w:ascii="Times New Roman" w:hAnsi="Times New Roman" w:cs="Times New Roman"/>
                <w:sz w:val="24"/>
                <w:szCs w:val="24"/>
              </w:rPr>
              <w:t xml:space="preserve"> ir pan.</w:t>
            </w:r>
          </w:p>
        </w:tc>
      </w:tr>
    </w:tbl>
    <w:p w:rsidR="00090F1E" w:rsidRPr="00186271" w:rsidRDefault="00090F1E" w:rsidP="00186271">
      <w:pPr>
        <w:spacing w:after="0" w:line="240" w:lineRule="auto"/>
        <w:jc w:val="both"/>
        <w:rPr>
          <w:rFonts w:ascii="Times New Roman" w:hAnsi="Times New Roman" w:cs="Times New Roman"/>
          <w:sz w:val="24"/>
          <w:szCs w:val="24"/>
        </w:rPr>
      </w:pPr>
    </w:p>
    <w:p w:rsidR="00090F1E" w:rsidRPr="00186271" w:rsidRDefault="00090F1E"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2.6. Neiginys ne su dalelytėmis rašomas kartu, kai sudaro sustabarėjusią samplaiką ir kai eina priešdėliu:</w:t>
      </w:r>
    </w:p>
    <w:tbl>
      <w:tblPr>
        <w:tblStyle w:val="Lentelstinklelis"/>
        <w:tblW w:w="0" w:type="auto"/>
        <w:tblLook w:val="04A0" w:firstRow="1" w:lastRow="0" w:firstColumn="1" w:lastColumn="0" w:noHBand="0" w:noVBand="1"/>
      </w:tblPr>
      <w:tblGrid>
        <w:gridCol w:w="10060"/>
      </w:tblGrid>
      <w:tr w:rsidR="00090F1E" w:rsidRPr="00186271" w:rsidTr="00D855F7">
        <w:tc>
          <w:tcPr>
            <w:tcW w:w="10060" w:type="dxa"/>
          </w:tcPr>
          <w:p w:rsidR="00090F1E" w:rsidRPr="00186271" w:rsidRDefault="00090F1E" w:rsidP="00186271">
            <w:pPr>
              <w:jc w:val="both"/>
              <w:rPr>
                <w:rFonts w:ascii="Times New Roman" w:hAnsi="Times New Roman" w:cs="Times New Roman"/>
                <w:sz w:val="24"/>
                <w:szCs w:val="24"/>
              </w:rPr>
            </w:pPr>
            <w:r w:rsidRPr="00186271">
              <w:rPr>
                <w:rFonts w:ascii="Times New Roman" w:hAnsi="Times New Roman" w:cs="Times New Roman"/>
                <w:sz w:val="24"/>
                <w:szCs w:val="24"/>
              </w:rPr>
              <w:t>bene, kone</w:t>
            </w:r>
          </w:p>
          <w:p w:rsidR="00090F1E" w:rsidRPr="00186271" w:rsidRDefault="00090F1E" w:rsidP="00186271">
            <w:pPr>
              <w:jc w:val="both"/>
              <w:rPr>
                <w:rFonts w:ascii="Times New Roman" w:hAnsi="Times New Roman" w:cs="Times New Roman"/>
                <w:sz w:val="24"/>
                <w:szCs w:val="24"/>
              </w:rPr>
            </w:pPr>
            <w:r w:rsidRPr="00186271">
              <w:rPr>
                <w:rFonts w:ascii="Times New Roman" w:hAnsi="Times New Roman" w:cs="Times New Roman"/>
                <w:sz w:val="24"/>
                <w:szCs w:val="24"/>
              </w:rPr>
              <w:t>nebent, negu, nejau, neva</w:t>
            </w:r>
          </w:p>
        </w:tc>
      </w:tr>
    </w:tbl>
    <w:p w:rsidR="00B943D6" w:rsidRPr="00186271" w:rsidRDefault="00B943D6" w:rsidP="00186271">
      <w:pPr>
        <w:spacing w:after="0" w:line="240" w:lineRule="auto"/>
        <w:jc w:val="both"/>
        <w:rPr>
          <w:rFonts w:ascii="Times New Roman" w:hAnsi="Times New Roman" w:cs="Times New Roman"/>
          <w:sz w:val="24"/>
          <w:szCs w:val="24"/>
        </w:rPr>
      </w:pPr>
    </w:p>
    <w:p w:rsidR="00090F1E" w:rsidRDefault="00090F1E" w:rsidP="00186271">
      <w:pPr>
        <w:spacing w:after="0" w:line="240" w:lineRule="auto"/>
        <w:jc w:val="both"/>
        <w:rPr>
          <w:rFonts w:ascii="Times New Roman" w:hAnsi="Times New Roman" w:cs="Times New Roman"/>
          <w:b/>
          <w:sz w:val="24"/>
          <w:szCs w:val="24"/>
        </w:rPr>
      </w:pPr>
      <w:r w:rsidRPr="00186271">
        <w:rPr>
          <w:rFonts w:ascii="Times New Roman" w:hAnsi="Times New Roman" w:cs="Times New Roman"/>
          <w:b/>
          <w:sz w:val="24"/>
          <w:szCs w:val="24"/>
        </w:rPr>
        <w:t xml:space="preserve">3. </w:t>
      </w:r>
      <w:r w:rsidR="001B31C3" w:rsidRPr="00186271">
        <w:rPr>
          <w:rFonts w:ascii="Times New Roman" w:hAnsi="Times New Roman" w:cs="Times New Roman"/>
          <w:b/>
          <w:sz w:val="24"/>
          <w:szCs w:val="24"/>
        </w:rPr>
        <w:t>Kitų dalelyčių</w:t>
      </w:r>
      <w:r w:rsidRPr="00186271">
        <w:rPr>
          <w:rFonts w:ascii="Times New Roman" w:hAnsi="Times New Roman" w:cs="Times New Roman"/>
          <w:b/>
          <w:sz w:val="24"/>
          <w:szCs w:val="24"/>
        </w:rPr>
        <w:t xml:space="preserve"> rašymas. </w:t>
      </w:r>
    </w:p>
    <w:p w:rsidR="00D855F7" w:rsidRPr="00186271" w:rsidRDefault="00D855F7" w:rsidP="00186271">
      <w:pPr>
        <w:spacing w:after="0" w:line="240" w:lineRule="auto"/>
        <w:jc w:val="both"/>
        <w:rPr>
          <w:rFonts w:ascii="Times New Roman" w:hAnsi="Times New Roman" w:cs="Times New Roman"/>
          <w:b/>
          <w:sz w:val="24"/>
          <w:szCs w:val="24"/>
        </w:rPr>
      </w:pPr>
    </w:p>
    <w:p w:rsidR="005C3EC8" w:rsidRPr="00186271" w:rsidRDefault="00090F1E"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 xml:space="preserve">3.1. </w:t>
      </w:r>
      <w:r w:rsidR="005C3EC8" w:rsidRPr="00186271">
        <w:rPr>
          <w:rFonts w:ascii="Times New Roman" w:hAnsi="Times New Roman" w:cs="Times New Roman"/>
          <w:sz w:val="24"/>
          <w:szCs w:val="24"/>
        </w:rPr>
        <w:t xml:space="preserve">Dalelytės </w:t>
      </w:r>
      <w:r w:rsidR="00754C36">
        <w:rPr>
          <w:rFonts w:ascii="Times New Roman" w:hAnsi="Times New Roman" w:cs="Times New Roman"/>
          <w:sz w:val="24"/>
          <w:szCs w:val="24"/>
        </w:rPr>
        <w:t>„</w:t>
      </w:r>
      <w:r w:rsidR="005C3EC8" w:rsidRPr="00186271">
        <w:rPr>
          <w:rFonts w:ascii="Times New Roman" w:hAnsi="Times New Roman" w:cs="Times New Roman"/>
          <w:sz w:val="24"/>
          <w:szCs w:val="24"/>
        </w:rPr>
        <w:t>nebe</w:t>
      </w:r>
      <w:r w:rsidR="00754C36">
        <w:rPr>
          <w:rFonts w:ascii="Times New Roman" w:hAnsi="Times New Roman" w:cs="Times New Roman"/>
          <w:sz w:val="24"/>
          <w:szCs w:val="24"/>
        </w:rPr>
        <w:t>“</w:t>
      </w:r>
      <w:r w:rsidR="005C3EC8" w:rsidRPr="00186271">
        <w:rPr>
          <w:rFonts w:ascii="Times New Roman" w:hAnsi="Times New Roman" w:cs="Times New Roman"/>
          <w:sz w:val="24"/>
          <w:szCs w:val="24"/>
        </w:rPr>
        <w:t xml:space="preserve">, </w:t>
      </w:r>
      <w:r w:rsidR="00754C36">
        <w:rPr>
          <w:rFonts w:ascii="Times New Roman" w:hAnsi="Times New Roman" w:cs="Times New Roman"/>
          <w:sz w:val="24"/>
          <w:szCs w:val="24"/>
        </w:rPr>
        <w:t>„</w:t>
      </w:r>
      <w:r w:rsidR="005C3EC8" w:rsidRPr="00186271">
        <w:rPr>
          <w:rFonts w:ascii="Times New Roman" w:hAnsi="Times New Roman" w:cs="Times New Roman"/>
          <w:sz w:val="24"/>
          <w:szCs w:val="24"/>
        </w:rPr>
        <w:t>te</w:t>
      </w:r>
      <w:r w:rsidR="00754C36">
        <w:rPr>
          <w:rFonts w:ascii="Times New Roman" w:hAnsi="Times New Roman" w:cs="Times New Roman"/>
          <w:sz w:val="24"/>
          <w:szCs w:val="24"/>
        </w:rPr>
        <w:t>“</w:t>
      </w:r>
      <w:r w:rsidR="005C3EC8" w:rsidRPr="00186271">
        <w:rPr>
          <w:rFonts w:ascii="Times New Roman" w:hAnsi="Times New Roman" w:cs="Times New Roman"/>
          <w:sz w:val="24"/>
          <w:szCs w:val="24"/>
        </w:rPr>
        <w:t xml:space="preserve">, </w:t>
      </w:r>
      <w:r w:rsidR="00754C36">
        <w:rPr>
          <w:rFonts w:ascii="Times New Roman" w:hAnsi="Times New Roman" w:cs="Times New Roman"/>
          <w:sz w:val="24"/>
          <w:szCs w:val="24"/>
        </w:rPr>
        <w:t>„</w:t>
      </w:r>
      <w:r w:rsidR="005C3EC8" w:rsidRPr="00186271">
        <w:rPr>
          <w:rFonts w:ascii="Times New Roman" w:hAnsi="Times New Roman" w:cs="Times New Roman"/>
          <w:sz w:val="24"/>
          <w:szCs w:val="24"/>
        </w:rPr>
        <w:t>be</w:t>
      </w:r>
      <w:r w:rsidR="00754C36">
        <w:rPr>
          <w:rFonts w:ascii="Times New Roman" w:hAnsi="Times New Roman" w:cs="Times New Roman"/>
          <w:sz w:val="24"/>
          <w:szCs w:val="24"/>
        </w:rPr>
        <w:t>“</w:t>
      </w:r>
      <w:r w:rsidR="001B31C3" w:rsidRPr="00186271">
        <w:rPr>
          <w:rFonts w:ascii="Times New Roman" w:hAnsi="Times New Roman" w:cs="Times New Roman"/>
          <w:sz w:val="24"/>
          <w:szCs w:val="24"/>
        </w:rPr>
        <w:t>,</w:t>
      </w:r>
      <w:r w:rsidR="005C3EC8" w:rsidRPr="00186271">
        <w:rPr>
          <w:rFonts w:ascii="Times New Roman" w:hAnsi="Times New Roman" w:cs="Times New Roman"/>
          <w:sz w:val="24"/>
          <w:szCs w:val="24"/>
        </w:rPr>
        <w:t xml:space="preserve"> </w:t>
      </w:r>
      <w:r w:rsidR="00754C36">
        <w:rPr>
          <w:rFonts w:ascii="Times New Roman" w:hAnsi="Times New Roman" w:cs="Times New Roman"/>
          <w:sz w:val="24"/>
          <w:szCs w:val="24"/>
        </w:rPr>
        <w:t>„</w:t>
      </w:r>
      <w:r w:rsidR="005C3EC8" w:rsidRPr="00186271">
        <w:rPr>
          <w:rFonts w:ascii="Times New Roman" w:hAnsi="Times New Roman" w:cs="Times New Roman"/>
          <w:sz w:val="24"/>
          <w:szCs w:val="24"/>
        </w:rPr>
        <w:t>tebe</w:t>
      </w:r>
      <w:r w:rsidR="00754C36">
        <w:rPr>
          <w:rFonts w:ascii="Times New Roman" w:hAnsi="Times New Roman" w:cs="Times New Roman"/>
          <w:sz w:val="24"/>
          <w:szCs w:val="24"/>
        </w:rPr>
        <w:t>“</w:t>
      </w:r>
      <w:r w:rsidR="005C3EC8" w:rsidRPr="00186271">
        <w:rPr>
          <w:rFonts w:ascii="Times New Roman" w:hAnsi="Times New Roman" w:cs="Times New Roman"/>
          <w:sz w:val="24"/>
          <w:szCs w:val="24"/>
        </w:rPr>
        <w:t xml:space="preserve"> su kitais žodžiais rašomos panašiai kaip neiginys ne:</w:t>
      </w:r>
    </w:p>
    <w:p w:rsidR="00200133" w:rsidRPr="00186271" w:rsidRDefault="00200133" w:rsidP="00186271">
      <w:pPr>
        <w:spacing w:after="0" w:line="240" w:lineRule="auto"/>
        <w:jc w:val="both"/>
        <w:rPr>
          <w:rFonts w:ascii="Times New Roman" w:hAnsi="Times New Roman" w:cs="Times New Roman"/>
          <w:sz w:val="24"/>
          <w:szCs w:val="24"/>
        </w:rPr>
      </w:pPr>
    </w:p>
    <w:p w:rsidR="005C3EC8" w:rsidRPr="00186271" w:rsidRDefault="005C3EC8"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3.1.1. kartu su veiksmažodžiais, jų formomis, būdvardžiais ir būdvardiniais prieveiksmiais rašomos priešdėliu virtusios dalelytės:</w:t>
      </w:r>
    </w:p>
    <w:tbl>
      <w:tblPr>
        <w:tblStyle w:val="Lentelstinklelis"/>
        <w:tblW w:w="0" w:type="auto"/>
        <w:tblLook w:val="04A0" w:firstRow="1" w:lastRow="0" w:firstColumn="1" w:lastColumn="0" w:noHBand="0" w:noVBand="1"/>
      </w:tblPr>
      <w:tblGrid>
        <w:gridCol w:w="10060"/>
      </w:tblGrid>
      <w:tr w:rsidR="00867B9E" w:rsidRPr="00186271" w:rsidTr="00D855F7">
        <w:tc>
          <w:tcPr>
            <w:tcW w:w="10060" w:type="dxa"/>
          </w:tcPr>
          <w:p w:rsidR="00867B9E" w:rsidRPr="00186271" w:rsidRDefault="00867B9E" w:rsidP="00186271">
            <w:pPr>
              <w:jc w:val="both"/>
              <w:rPr>
                <w:rFonts w:ascii="Times New Roman" w:hAnsi="Times New Roman" w:cs="Times New Roman"/>
                <w:sz w:val="24"/>
                <w:szCs w:val="24"/>
              </w:rPr>
            </w:pPr>
            <w:r w:rsidRPr="00186271">
              <w:rPr>
                <w:rFonts w:ascii="Times New Roman" w:hAnsi="Times New Roman" w:cs="Times New Roman"/>
                <w:sz w:val="24"/>
                <w:szCs w:val="24"/>
              </w:rPr>
              <w:t>nebegalėti, nebesuprasti, nebegeras, nebenaujas, nebegreitai, nebetoli, tematyti, telaisvas, bekalbėti, besveikas, tebesveikas, tebegražus, tebešnekėti, tebetoli</w:t>
            </w:r>
            <w:r w:rsidR="00754C36">
              <w:rPr>
                <w:rFonts w:ascii="Times New Roman" w:hAnsi="Times New Roman" w:cs="Times New Roman"/>
                <w:sz w:val="24"/>
                <w:szCs w:val="24"/>
              </w:rPr>
              <w:t xml:space="preserve"> ir pan.</w:t>
            </w:r>
          </w:p>
        </w:tc>
      </w:tr>
    </w:tbl>
    <w:p w:rsidR="00867B9E" w:rsidRPr="00186271" w:rsidRDefault="00867B9E" w:rsidP="00186271">
      <w:pPr>
        <w:spacing w:after="0" w:line="240" w:lineRule="auto"/>
        <w:jc w:val="both"/>
        <w:rPr>
          <w:rFonts w:ascii="Times New Roman" w:hAnsi="Times New Roman" w:cs="Times New Roman"/>
          <w:sz w:val="24"/>
          <w:szCs w:val="24"/>
        </w:rPr>
      </w:pPr>
    </w:p>
    <w:p w:rsidR="00867B9E" w:rsidRPr="00186271" w:rsidRDefault="00867B9E"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 xml:space="preserve">3.1.2. atskirai rašomas nuo daiktavardžių, įvardžių, skaitvardžių ir nuo tų prieveiksmių, nuo kurių atskirai rašomas neiginys ne: </w:t>
      </w:r>
    </w:p>
    <w:tbl>
      <w:tblPr>
        <w:tblStyle w:val="Lentelstinklelis"/>
        <w:tblW w:w="0" w:type="auto"/>
        <w:tblLook w:val="04A0" w:firstRow="1" w:lastRow="0" w:firstColumn="1" w:lastColumn="0" w:noHBand="0" w:noVBand="1"/>
      </w:tblPr>
      <w:tblGrid>
        <w:gridCol w:w="10060"/>
      </w:tblGrid>
      <w:tr w:rsidR="00867B9E" w:rsidRPr="00186271" w:rsidTr="00D855F7">
        <w:tc>
          <w:tcPr>
            <w:tcW w:w="10060" w:type="dxa"/>
          </w:tcPr>
          <w:p w:rsidR="00867B9E" w:rsidRPr="00186271" w:rsidRDefault="00867B9E" w:rsidP="00186271">
            <w:pPr>
              <w:jc w:val="both"/>
              <w:rPr>
                <w:rFonts w:ascii="Times New Roman" w:hAnsi="Times New Roman" w:cs="Times New Roman"/>
                <w:sz w:val="24"/>
                <w:szCs w:val="24"/>
              </w:rPr>
            </w:pPr>
            <w:r w:rsidRPr="00186271">
              <w:rPr>
                <w:rFonts w:ascii="Times New Roman" w:hAnsi="Times New Roman" w:cs="Times New Roman"/>
                <w:sz w:val="24"/>
                <w:szCs w:val="24"/>
              </w:rPr>
              <w:t>nebe poilsis (rūpi), nebe laikas (miegoti), nebe tas, nebe šitas, nebe pirmas, nebe vienas, nebe visur, nebe taip</w:t>
            </w:r>
            <w:r w:rsidR="00754C36">
              <w:rPr>
                <w:rFonts w:ascii="Times New Roman" w:hAnsi="Times New Roman" w:cs="Times New Roman"/>
                <w:sz w:val="24"/>
                <w:szCs w:val="24"/>
              </w:rPr>
              <w:t xml:space="preserve"> ir pan.</w:t>
            </w:r>
          </w:p>
        </w:tc>
      </w:tr>
    </w:tbl>
    <w:p w:rsidR="005C3EC8" w:rsidRPr="00186271" w:rsidRDefault="005C3EC8" w:rsidP="00186271">
      <w:pPr>
        <w:spacing w:after="0" w:line="240" w:lineRule="auto"/>
        <w:jc w:val="both"/>
        <w:rPr>
          <w:rFonts w:ascii="Times New Roman" w:hAnsi="Times New Roman" w:cs="Times New Roman"/>
          <w:sz w:val="24"/>
          <w:szCs w:val="24"/>
        </w:rPr>
      </w:pPr>
    </w:p>
    <w:p w:rsidR="005C3EC8" w:rsidRPr="00186271" w:rsidRDefault="001B31C3"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3.2. Atskirai nuo kitų žodžių ir samplaikų rašomos šios dalelytės:</w:t>
      </w:r>
    </w:p>
    <w:p w:rsidR="001B31C3" w:rsidRPr="00186271" w:rsidRDefault="001B31C3"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3.2.1.</w:t>
      </w:r>
      <w:r w:rsidR="00B43DED" w:rsidRPr="00186271">
        <w:rPr>
          <w:rFonts w:ascii="Times New Roman" w:hAnsi="Times New Roman" w:cs="Times New Roman"/>
          <w:sz w:val="24"/>
          <w:szCs w:val="24"/>
        </w:rPr>
        <w:t xml:space="preserve"> </w:t>
      </w:r>
      <w:r w:rsidR="00754C36">
        <w:rPr>
          <w:rFonts w:ascii="Times New Roman" w:hAnsi="Times New Roman" w:cs="Times New Roman"/>
          <w:sz w:val="24"/>
          <w:szCs w:val="24"/>
        </w:rPr>
        <w:t>„</w:t>
      </w:r>
      <w:r w:rsidR="00B43DED" w:rsidRPr="00186271">
        <w:rPr>
          <w:rFonts w:ascii="Times New Roman" w:hAnsi="Times New Roman" w:cs="Times New Roman"/>
          <w:sz w:val="24"/>
          <w:szCs w:val="24"/>
        </w:rPr>
        <w:t>nė</w:t>
      </w:r>
      <w:r w:rsidR="00754C36">
        <w:rPr>
          <w:rFonts w:ascii="Times New Roman" w:hAnsi="Times New Roman" w:cs="Times New Roman"/>
          <w:sz w:val="24"/>
          <w:szCs w:val="24"/>
        </w:rPr>
        <w:t>“</w:t>
      </w:r>
      <w:r w:rsidR="00B43DED" w:rsidRPr="00186271">
        <w:rPr>
          <w:rFonts w:ascii="Times New Roman" w:hAnsi="Times New Roman" w:cs="Times New Roman"/>
          <w:sz w:val="24"/>
          <w:szCs w:val="24"/>
        </w:rPr>
        <w:t xml:space="preserve">, </w:t>
      </w:r>
      <w:r w:rsidR="00754C36">
        <w:rPr>
          <w:rFonts w:ascii="Times New Roman" w:hAnsi="Times New Roman" w:cs="Times New Roman"/>
          <w:sz w:val="24"/>
          <w:szCs w:val="24"/>
        </w:rPr>
        <w:t>„</w:t>
      </w:r>
      <w:r w:rsidR="00B43DED" w:rsidRPr="00186271">
        <w:rPr>
          <w:rFonts w:ascii="Times New Roman" w:hAnsi="Times New Roman" w:cs="Times New Roman"/>
          <w:sz w:val="24"/>
          <w:szCs w:val="24"/>
        </w:rPr>
        <w:t>nei</w:t>
      </w:r>
      <w:r w:rsidR="00754C36">
        <w:rPr>
          <w:rFonts w:ascii="Times New Roman" w:hAnsi="Times New Roman" w:cs="Times New Roman"/>
          <w:sz w:val="24"/>
          <w:szCs w:val="24"/>
        </w:rPr>
        <w:t>“</w:t>
      </w:r>
      <w:r w:rsidR="00B43DED" w:rsidRPr="00186271">
        <w:rPr>
          <w:rFonts w:ascii="Times New Roman" w:hAnsi="Times New Roman" w:cs="Times New Roman"/>
          <w:sz w:val="24"/>
          <w:szCs w:val="24"/>
        </w:rPr>
        <w:t>:</w:t>
      </w:r>
    </w:p>
    <w:tbl>
      <w:tblPr>
        <w:tblStyle w:val="Lentelstinklelis"/>
        <w:tblW w:w="0" w:type="auto"/>
        <w:tblLook w:val="04A0" w:firstRow="1" w:lastRow="0" w:firstColumn="1" w:lastColumn="0" w:noHBand="0" w:noVBand="1"/>
      </w:tblPr>
      <w:tblGrid>
        <w:gridCol w:w="10060"/>
      </w:tblGrid>
      <w:tr w:rsidR="00B43DED" w:rsidRPr="00186271" w:rsidTr="00D855F7">
        <w:tc>
          <w:tcPr>
            <w:tcW w:w="10060" w:type="dxa"/>
          </w:tcPr>
          <w:p w:rsidR="00B43DED" w:rsidRPr="00186271" w:rsidRDefault="00B43DED" w:rsidP="00186271">
            <w:pPr>
              <w:jc w:val="both"/>
              <w:rPr>
                <w:rFonts w:ascii="Times New Roman" w:hAnsi="Times New Roman" w:cs="Times New Roman"/>
                <w:sz w:val="24"/>
                <w:szCs w:val="24"/>
              </w:rPr>
            </w:pPr>
            <w:r w:rsidRPr="00186271">
              <w:rPr>
                <w:rFonts w:ascii="Times New Roman" w:hAnsi="Times New Roman" w:cs="Times New Roman"/>
                <w:sz w:val="24"/>
                <w:szCs w:val="24"/>
              </w:rPr>
              <w:t xml:space="preserve">Malkų nėra </w:t>
            </w:r>
            <w:r w:rsidRPr="00754C36">
              <w:rPr>
                <w:rFonts w:ascii="Times New Roman" w:hAnsi="Times New Roman" w:cs="Times New Roman"/>
                <w:color w:val="00B050"/>
                <w:sz w:val="24"/>
                <w:szCs w:val="24"/>
              </w:rPr>
              <w:t>nė pagalio</w:t>
            </w:r>
            <w:r w:rsidRPr="00186271">
              <w:rPr>
                <w:rFonts w:ascii="Times New Roman" w:hAnsi="Times New Roman" w:cs="Times New Roman"/>
                <w:sz w:val="24"/>
                <w:szCs w:val="24"/>
              </w:rPr>
              <w:t xml:space="preserve">. </w:t>
            </w:r>
            <w:r w:rsidRPr="00754C36">
              <w:rPr>
                <w:rFonts w:ascii="Times New Roman" w:hAnsi="Times New Roman" w:cs="Times New Roman"/>
                <w:color w:val="00B050"/>
                <w:sz w:val="24"/>
                <w:szCs w:val="24"/>
              </w:rPr>
              <w:t xml:space="preserve">Nė šuo </w:t>
            </w:r>
            <w:r w:rsidRPr="00186271">
              <w:rPr>
                <w:rFonts w:ascii="Times New Roman" w:hAnsi="Times New Roman" w:cs="Times New Roman"/>
                <w:sz w:val="24"/>
                <w:szCs w:val="24"/>
              </w:rPr>
              <w:t xml:space="preserve">savo girioj neloja. Be pinigų – </w:t>
            </w:r>
            <w:r w:rsidRPr="00754C36">
              <w:rPr>
                <w:rFonts w:ascii="Times New Roman" w:hAnsi="Times New Roman" w:cs="Times New Roman"/>
                <w:color w:val="00B050"/>
                <w:sz w:val="24"/>
                <w:szCs w:val="24"/>
              </w:rPr>
              <w:t>nė iš namų</w:t>
            </w:r>
            <w:r w:rsidRPr="00186271">
              <w:rPr>
                <w:rFonts w:ascii="Times New Roman" w:hAnsi="Times New Roman" w:cs="Times New Roman"/>
                <w:sz w:val="24"/>
                <w:szCs w:val="24"/>
              </w:rPr>
              <w:t xml:space="preserve">. Namuose tuščia – </w:t>
            </w:r>
            <w:r w:rsidRPr="00754C36">
              <w:rPr>
                <w:rFonts w:ascii="Times New Roman" w:hAnsi="Times New Roman" w:cs="Times New Roman"/>
                <w:color w:val="00B050"/>
                <w:sz w:val="24"/>
                <w:szCs w:val="24"/>
              </w:rPr>
              <w:t>nė gyvos dvasios</w:t>
            </w:r>
            <w:r w:rsidRPr="00186271">
              <w:rPr>
                <w:rFonts w:ascii="Times New Roman" w:hAnsi="Times New Roman" w:cs="Times New Roman"/>
                <w:sz w:val="24"/>
                <w:szCs w:val="24"/>
              </w:rPr>
              <w:t xml:space="preserve">. </w:t>
            </w:r>
            <w:r w:rsidRPr="005C6F69">
              <w:rPr>
                <w:rFonts w:ascii="Times New Roman" w:hAnsi="Times New Roman" w:cs="Times New Roman"/>
                <w:color w:val="00B050"/>
                <w:sz w:val="24"/>
                <w:szCs w:val="24"/>
              </w:rPr>
              <w:t>Nei</w:t>
            </w:r>
            <w:r w:rsidRPr="00186271">
              <w:rPr>
                <w:rFonts w:ascii="Times New Roman" w:hAnsi="Times New Roman" w:cs="Times New Roman"/>
                <w:sz w:val="24"/>
                <w:szCs w:val="24"/>
              </w:rPr>
              <w:t xml:space="preserve"> vienas, </w:t>
            </w:r>
            <w:r w:rsidRPr="005C6F69">
              <w:rPr>
                <w:rFonts w:ascii="Times New Roman" w:hAnsi="Times New Roman" w:cs="Times New Roman"/>
                <w:color w:val="00B050"/>
                <w:sz w:val="24"/>
                <w:szCs w:val="24"/>
              </w:rPr>
              <w:t>nei</w:t>
            </w:r>
            <w:r w:rsidRPr="00186271">
              <w:rPr>
                <w:rFonts w:ascii="Times New Roman" w:hAnsi="Times New Roman" w:cs="Times New Roman"/>
                <w:sz w:val="24"/>
                <w:szCs w:val="24"/>
              </w:rPr>
              <w:t xml:space="preserve"> du.</w:t>
            </w:r>
          </w:p>
        </w:tc>
      </w:tr>
    </w:tbl>
    <w:p w:rsidR="00200133" w:rsidRPr="00186271" w:rsidRDefault="00200133" w:rsidP="00186271">
      <w:pPr>
        <w:spacing w:after="0" w:line="240" w:lineRule="auto"/>
        <w:jc w:val="both"/>
        <w:rPr>
          <w:rFonts w:ascii="Times New Roman" w:hAnsi="Times New Roman" w:cs="Times New Roman"/>
          <w:sz w:val="24"/>
          <w:szCs w:val="24"/>
        </w:rPr>
      </w:pPr>
    </w:p>
    <w:p w:rsidR="00B43DED" w:rsidRPr="00186271" w:rsidRDefault="00B43DED"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 xml:space="preserve">3.2.2. </w:t>
      </w:r>
      <w:r w:rsidR="005C6F69">
        <w:rPr>
          <w:rFonts w:ascii="Times New Roman" w:hAnsi="Times New Roman" w:cs="Times New Roman"/>
          <w:sz w:val="24"/>
          <w:szCs w:val="24"/>
        </w:rPr>
        <w:t>„</w:t>
      </w:r>
      <w:r w:rsidRPr="00186271">
        <w:rPr>
          <w:rFonts w:ascii="Times New Roman" w:hAnsi="Times New Roman" w:cs="Times New Roman"/>
          <w:sz w:val="24"/>
          <w:szCs w:val="24"/>
        </w:rPr>
        <w:t>per</w:t>
      </w:r>
      <w:r w:rsidR="005C6F69">
        <w:rPr>
          <w:rFonts w:ascii="Times New Roman" w:hAnsi="Times New Roman" w:cs="Times New Roman"/>
          <w:sz w:val="24"/>
          <w:szCs w:val="24"/>
        </w:rPr>
        <w:t>“</w:t>
      </w:r>
      <w:r w:rsidRPr="00186271">
        <w:rPr>
          <w:rFonts w:ascii="Times New Roman" w:hAnsi="Times New Roman" w:cs="Times New Roman"/>
          <w:sz w:val="24"/>
          <w:szCs w:val="24"/>
        </w:rPr>
        <w:t>:</w:t>
      </w:r>
    </w:p>
    <w:tbl>
      <w:tblPr>
        <w:tblStyle w:val="Lentelstinklelis"/>
        <w:tblW w:w="0" w:type="auto"/>
        <w:tblLook w:val="04A0" w:firstRow="1" w:lastRow="0" w:firstColumn="1" w:lastColumn="0" w:noHBand="0" w:noVBand="1"/>
      </w:tblPr>
      <w:tblGrid>
        <w:gridCol w:w="10060"/>
      </w:tblGrid>
      <w:tr w:rsidR="00B43DED" w:rsidRPr="00186271" w:rsidTr="00D855F7">
        <w:tc>
          <w:tcPr>
            <w:tcW w:w="10060" w:type="dxa"/>
          </w:tcPr>
          <w:p w:rsidR="00B43DED" w:rsidRPr="00186271" w:rsidRDefault="00B43DED" w:rsidP="00186271">
            <w:pPr>
              <w:jc w:val="both"/>
              <w:rPr>
                <w:rFonts w:ascii="Times New Roman" w:hAnsi="Times New Roman" w:cs="Times New Roman"/>
                <w:sz w:val="24"/>
                <w:szCs w:val="24"/>
              </w:rPr>
            </w:pPr>
            <w:r w:rsidRPr="00186271">
              <w:rPr>
                <w:rFonts w:ascii="Times New Roman" w:hAnsi="Times New Roman" w:cs="Times New Roman"/>
                <w:sz w:val="24"/>
                <w:szCs w:val="24"/>
              </w:rPr>
              <w:t>per didelis, per platus, per aukštai, per vėlai, per arti, ne per gražus, ne per seniai, ne per seniausiai, nebe per mažas</w:t>
            </w:r>
            <w:r w:rsidR="005C6F69">
              <w:rPr>
                <w:rFonts w:ascii="Times New Roman" w:hAnsi="Times New Roman" w:cs="Times New Roman"/>
                <w:sz w:val="24"/>
                <w:szCs w:val="24"/>
              </w:rPr>
              <w:t xml:space="preserve"> ir pan.</w:t>
            </w:r>
          </w:p>
        </w:tc>
      </w:tr>
    </w:tbl>
    <w:p w:rsidR="00B43DED" w:rsidRPr="00186271" w:rsidRDefault="00B43DED" w:rsidP="00186271">
      <w:pPr>
        <w:spacing w:after="0" w:line="240" w:lineRule="auto"/>
        <w:jc w:val="both"/>
        <w:rPr>
          <w:rFonts w:ascii="Times New Roman" w:hAnsi="Times New Roman" w:cs="Times New Roman"/>
          <w:sz w:val="24"/>
          <w:szCs w:val="24"/>
        </w:rPr>
      </w:pPr>
    </w:p>
    <w:p w:rsidR="00B43DED" w:rsidRPr="00186271" w:rsidRDefault="00B43DED"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 xml:space="preserve">3.2.3. </w:t>
      </w:r>
      <w:r w:rsidR="005C6F69">
        <w:rPr>
          <w:rFonts w:ascii="Times New Roman" w:hAnsi="Times New Roman" w:cs="Times New Roman"/>
          <w:sz w:val="24"/>
          <w:szCs w:val="24"/>
        </w:rPr>
        <w:t>„</w:t>
      </w:r>
      <w:r w:rsidRPr="00186271">
        <w:rPr>
          <w:rFonts w:ascii="Times New Roman" w:hAnsi="Times New Roman" w:cs="Times New Roman"/>
          <w:sz w:val="24"/>
          <w:szCs w:val="24"/>
        </w:rPr>
        <w:t>gi</w:t>
      </w:r>
      <w:r w:rsidR="005C6F69">
        <w:rPr>
          <w:rFonts w:ascii="Times New Roman" w:hAnsi="Times New Roman" w:cs="Times New Roman"/>
          <w:sz w:val="24"/>
          <w:szCs w:val="24"/>
        </w:rPr>
        <w:t>“</w:t>
      </w:r>
      <w:r w:rsidRPr="00186271">
        <w:rPr>
          <w:rFonts w:ascii="Times New Roman" w:hAnsi="Times New Roman" w:cs="Times New Roman"/>
          <w:sz w:val="24"/>
          <w:szCs w:val="24"/>
        </w:rPr>
        <w:t xml:space="preserve"> nuo kaitomų žodžių, nekaitomų daugiaskiemenių žodžių, taip pat žodžių samplaikų:</w:t>
      </w:r>
    </w:p>
    <w:tbl>
      <w:tblPr>
        <w:tblStyle w:val="Lentelstinklelis"/>
        <w:tblW w:w="0" w:type="auto"/>
        <w:tblLook w:val="04A0" w:firstRow="1" w:lastRow="0" w:firstColumn="1" w:lastColumn="0" w:noHBand="0" w:noVBand="1"/>
      </w:tblPr>
      <w:tblGrid>
        <w:gridCol w:w="10060"/>
      </w:tblGrid>
      <w:tr w:rsidR="00B43DED" w:rsidRPr="00186271" w:rsidTr="00D855F7">
        <w:tc>
          <w:tcPr>
            <w:tcW w:w="10060" w:type="dxa"/>
          </w:tcPr>
          <w:p w:rsidR="00B43DED" w:rsidRPr="00186271" w:rsidRDefault="005C6F69" w:rsidP="00186271">
            <w:pPr>
              <w:jc w:val="both"/>
              <w:rPr>
                <w:rFonts w:ascii="Times New Roman" w:hAnsi="Times New Roman" w:cs="Times New Roman"/>
                <w:sz w:val="24"/>
                <w:szCs w:val="24"/>
              </w:rPr>
            </w:pPr>
            <w:r>
              <w:rPr>
                <w:rFonts w:ascii="Times New Roman" w:hAnsi="Times New Roman" w:cs="Times New Roman"/>
                <w:sz w:val="24"/>
                <w:szCs w:val="24"/>
              </w:rPr>
              <w:t>k</w:t>
            </w:r>
            <w:r w:rsidR="00B43DED" w:rsidRPr="00186271">
              <w:rPr>
                <w:rFonts w:ascii="Times New Roman" w:hAnsi="Times New Roman" w:cs="Times New Roman"/>
                <w:sz w:val="24"/>
                <w:szCs w:val="24"/>
              </w:rPr>
              <w:t>as gi, ko gi, kuris gi, visi gi, kada gi, kodėl gi, pagaliau gi, rytoj gi, tenai gi, tuojau gi, vis tiek gi, kur nors gi</w:t>
            </w:r>
            <w:r>
              <w:rPr>
                <w:rFonts w:ascii="Times New Roman" w:hAnsi="Times New Roman" w:cs="Times New Roman"/>
                <w:sz w:val="24"/>
                <w:szCs w:val="24"/>
              </w:rPr>
              <w:t xml:space="preserve"> ir pan.</w:t>
            </w:r>
          </w:p>
        </w:tc>
      </w:tr>
    </w:tbl>
    <w:p w:rsidR="00B43DED" w:rsidRPr="00186271" w:rsidRDefault="00B43DED" w:rsidP="00186271">
      <w:pPr>
        <w:spacing w:after="0" w:line="240" w:lineRule="auto"/>
        <w:jc w:val="both"/>
        <w:rPr>
          <w:rFonts w:ascii="Times New Roman" w:hAnsi="Times New Roman" w:cs="Times New Roman"/>
          <w:sz w:val="24"/>
          <w:szCs w:val="24"/>
        </w:rPr>
      </w:pPr>
    </w:p>
    <w:p w:rsidR="00B43DED" w:rsidRPr="00186271" w:rsidRDefault="00B43DED"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3.3. Kartu su kitais žodžiais dalelytės rašomos šiais atvejais:</w:t>
      </w:r>
    </w:p>
    <w:p w:rsidR="00200133" w:rsidRPr="00186271" w:rsidRDefault="00200133" w:rsidP="00186271">
      <w:pPr>
        <w:spacing w:after="0" w:line="240" w:lineRule="auto"/>
        <w:jc w:val="both"/>
        <w:rPr>
          <w:rFonts w:ascii="Times New Roman" w:hAnsi="Times New Roman" w:cs="Times New Roman"/>
          <w:sz w:val="24"/>
          <w:szCs w:val="24"/>
        </w:rPr>
      </w:pPr>
    </w:p>
    <w:p w:rsidR="00B43DED" w:rsidRPr="00186271" w:rsidRDefault="00B43DED"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 xml:space="preserve">3.3.1. dalelytės </w:t>
      </w:r>
      <w:r w:rsidR="005C6F69">
        <w:rPr>
          <w:rFonts w:ascii="Times New Roman" w:hAnsi="Times New Roman" w:cs="Times New Roman"/>
          <w:sz w:val="24"/>
          <w:szCs w:val="24"/>
        </w:rPr>
        <w:t>„</w:t>
      </w:r>
      <w:r w:rsidRPr="00186271">
        <w:rPr>
          <w:rFonts w:ascii="Times New Roman" w:hAnsi="Times New Roman" w:cs="Times New Roman"/>
          <w:sz w:val="24"/>
          <w:szCs w:val="24"/>
        </w:rPr>
        <w:t>nė</w:t>
      </w:r>
      <w:r w:rsidR="005C6F69">
        <w:rPr>
          <w:rFonts w:ascii="Times New Roman" w:hAnsi="Times New Roman" w:cs="Times New Roman"/>
          <w:sz w:val="24"/>
          <w:szCs w:val="24"/>
        </w:rPr>
        <w:t>“</w:t>
      </w:r>
      <w:r w:rsidRPr="00186271">
        <w:rPr>
          <w:rFonts w:ascii="Times New Roman" w:hAnsi="Times New Roman" w:cs="Times New Roman"/>
          <w:sz w:val="24"/>
          <w:szCs w:val="24"/>
        </w:rPr>
        <w:t xml:space="preserve">, </w:t>
      </w:r>
      <w:r w:rsidR="005C6F69">
        <w:rPr>
          <w:rFonts w:ascii="Times New Roman" w:hAnsi="Times New Roman" w:cs="Times New Roman"/>
          <w:sz w:val="24"/>
          <w:szCs w:val="24"/>
        </w:rPr>
        <w:t>„</w:t>
      </w:r>
      <w:r w:rsidRPr="00186271">
        <w:rPr>
          <w:rFonts w:ascii="Times New Roman" w:hAnsi="Times New Roman" w:cs="Times New Roman"/>
          <w:sz w:val="24"/>
          <w:szCs w:val="24"/>
        </w:rPr>
        <w:t>per</w:t>
      </w:r>
      <w:r w:rsidR="005C6F69">
        <w:rPr>
          <w:rFonts w:ascii="Times New Roman" w:hAnsi="Times New Roman" w:cs="Times New Roman"/>
          <w:sz w:val="24"/>
          <w:szCs w:val="24"/>
        </w:rPr>
        <w:t>“</w:t>
      </w:r>
      <w:r w:rsidRPr="00186271">
        <w:rPr>
          <w:rFonts w:ascii="Times New Roman" w:hAnsi="Times New Roman" w:cs="Times New Roman"/>
          <w:sz w:val="24"/>
          <w:szCs w:val="24"/>
        </w:rPr>
        <w:t xml:space="preserve"> rašomos sutrumpėjusiuose žodžiuose:</w:t>
      </w:r>
    </w:p>
    <w:tbl>
      <w:tblPr>
        <w:tblStyle w:val="Lentelstinklelis"/>
        <w:tblW w:w="0" w:type="auto"/>
        <w:tblLook w:val="04A0" w:firstRow="1" w:lastRow="0" w:firstColumn="1" w:lastColumn="0" w:noHBand="0" w:noVBand="1"/>
      </w:tblPr>
      <w:tblGrid>
        <w:gridCol w:w="10060"/>
      </w:tblGrid>
      <w:tr w:rsidR="00B43DED" w:rsidRPr="00186271" w:rsidTr="00D855F7">
        <w:tc>
          <w:tcPr>
            <w:tcW w:w="10060" w:type="dxa"/>
          </w:tcPr>
          <w:p w:rsidR="00B43DED" w:rsidRPr="00186271" w:rsidRDefault="00B43DED" w:rsidP="00186271">
            <w:pPr>
              <w:jc w:val="both"/>
              <w:rPr>
                <w:rFonts w:ascii="Times New Roman" w:hAnsi="Times New Roman" w:cs="Times New Roman"/>
                <w:sz w:val="24"/>
                <w:szCs w:val="24"/>
              </w:rPr>
            </w:pPr>
            <w:r w:rsidRPr="00186271">
              <w:rPr>
                <w:rFonts w:ascii="Times New Roman" w:hAnsi="Times New Roman" w:cs="Times New Roman"/>
                <w:sz w:val="24"/>
                <w:szCs w:val="24"/>
              </w:rPr>
              <w:t>nėmaž, nėkart, pernelyg, nepernelyg, perdėm</w:t>
            </w:r>
            <w:r w:rsidR="005C6F69">
              <w:rPr>
                <w:rFonts w:ascii="Times New Roman" w:hAnsi="Times New Roman" w:cs="Times New Roman"/>
                <w:sz w:val="24"/>
                <w:szCs w:val="24"/>
              </w:rPr>
              <w:t xml:space="preserve"> ir pan.</w:t>
            </w:r>
          </w:p>
        </w:tc>
      </w:tr>
    </w:tbl>
    <w:p w:rsidR="00B43DED" w:rsidRPr="00186271" w:rsidRDefault="00B43DED" w:rsidP="00186271">
      <w:pPr>
        <w:spacing w:after="0" w:line="240" w:lineRule="auto"/>
        <w:jc w:val="both"/>
        <w:rPr>
          <w:rFonts w:ascii="Times New Roman" w:hAnsi="Times New Roman" w:cs="Times New Roman"/>
          <w:sz w:val="24"/>
          <w:szCs w:val="24"/>
        </w:rPr>
      </w:pPr>
    </w:p>
    <w:p w:rsidR="00B43DED" w:rsidRPr="00186271" w:rsidRDefault="00B43DED"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 xml:space="preserve">3.3.2. </w:t>
      </w:r>
      <w:r w:rsidR="005C6F69">
        <w:rPr>
          <w:rFonts w:ascii="Times New Roman" w:hAnsi="Times New Roman" w:cs="Times New Roman"/>
          <w:sz w:val="24"/>
          <w:szCs w:val="24"/>
        </w:rPr>
        <w:t>„</w:t>
      </w:r>
      <w:r w:rsidRPr="00186271">
        <w:rPr>
          <w:rFonts w:ascii="Times New Roman" w:hAnsi="Times New Roman" w:cs="Times New Roman"/>
          <w:sz w:val="24"/>
          <w:szCs w:val="24"/>
        </w:rPr>
        <w:t>gi</w:t>
      </w:r>
      <w:r w:rsidR="005C6F69">
        <w:rPr>
          <w:rFonts w:ascii="Times New Roman" w:hAnsi="Times New Roman" w:cs="Times New Roman"/>
          <w:sz w:val="24"/>
          <w:szCs w:val="24"/>
        </w:rPr>
        <w:t>“</w:t>
      </w:r>
      <w:r w:rsidRPr="00186271">
        <w:rPr>
          <w:rFonts w:ascii="Times New Roman" w:hAnsi="Times New Roman" w:cs="Times New Roman"/>
          <w:sz w:val="24"/>
          <w:szCs w:val="24"/>
        </w:rPr>
        <w:t xml:space="preserve"> su nekaitomais vienskiemeniais </w:t>
      </w:r>
      <w:r w:rsidR="004C1840" w:rsidRPr="00186271">
        <w:rPr>
          <w:rFonts w:ascii="Times New Roman" w:hAnsi="Times New Roman" w:cs="Times New Roman"/>
          <w:sz w:val="24"/>
          <w:szCs w:val="24"/>
        </w:rPr>
        <w:t>žodžiais</w:t>
      </w:r>
      <w:r w:rsidRPr="00186271">
        <w:rPr>
          <w:rFonts w:ascii="Times New Roman" w:hAnsi="Times New Roman" w:cs="Times New Roman"/>
          <w:sz w:val="24"/>
          <w:szCs w:val="24"/>
        </w:rPr>
        <w:t>:</w:t>
      </w:r>
    </w:p>
    <w:tbl>
      <w:tblPr>
        <w:tblStyle w:val="Lentelstinklelis"/>
        <w:tblW w:w="0" w:type="auto"/>
        <w:tblLook w:val="04A0" w:firstRow="1" w:lastRow="0" w:firstColumn="1" w:lastColumn="0" w:noHBand="0" w:noVBand="1"/>
      </w:tblPr>
      <w:tblGrid>
        <w:gridCol w:w="10060"/>
      </w:tblGrid>
      <w:tr w:rsidR="00B43DED" w:rsidRPr="00186271" w:rsidTr="00D855F7">
        <w:tc>
          <w:tcPr>
            <w:tcW w:w="10060" w:type="dxa"/>
          </w:tcPr>
          <w:p w:rsidR="00B43DED" w:rsidRPr="00186271" w:rsidRDefault="004C1840" w:rsidP="00186271">
            <w:pPr>
              <w:jc w:val="both"/>
              <w:rPr>
                <w:rFonts w:ascii="Times New Roman" w:hAnsi="Times New Roman" w:cs="Times New Roman"/>
                <w:sz w:val="24"/>
                <w:szCs w:val="24"/>
              </w:rPr>
            </w:pPr>
            <w:r w:rsidRPr="00186271">
              <w:rPr>
                <w:rFonts w:ascii="Times New Roman" w:hAnsi="Times New Roman" w:cs="Times New Roman"/>
                <w:sz w:val="24"/>
                <w:szCs w:val="24"/>
              </w:rPr>
              <w:t>argi, betgi, bentgi, ėgi, irgi, jaugi, kadgi, kaipgi, kurgi, ligi, nagi, negi, netgi, ogi, šia</w:t>
            </w:r>
            <w:r w:rsidR="00756AAF">
              <w:rPr>
                <w:rFonts w:ascii="Times New Roman" w:hAnsi="Times New Roman" w:cs="Times New Roman"/>
                <w:sz w:val="24"/>
                <w:szCs w:val="24"/>
              </w:rPr>
              <w:t>i</w:t>
            </w:r>
            <w:r w:rsidRPr="00186271">
              <w:rPr>
                <w:rFonts w:ascii="Times New Roman" w:hAnsi="Times New Roman" w:cs="Times New Roman"/>
                <w:sz w:val="24"/>
                <w:szCs w:val="24"/>
              </w:rPr>
              <w:t>pgi, taigi, taipgi, tengi, tuojgi, vagi, vėlgi, visgi</w:t>
            </w:r>
            <w:r w:rsidR="005C6F69">
              <w:rPr>
                <w:rFonts w:ascii="Times New Roman" w:hAnsi="Times New Roman" w:cs="Times New Roman"/>
                <w:sz w:val="24"/>
                <w:szCs w:val="24"/>
              </w:rPr>
              <w:t xml:space="preserve"> ir pan.</w:t>
            </w:r>
          </w:p>
        </w:tc>
      </w:tr>
    </w:tbl>
    <w:p w:rsidR="00B43DED" w:rsidRPr="00186271" w:rsidRDefault="00B43DED" w:rsidP="00186271">
      <w:pPr>
        <w:spacing w:after="0" w:line="240" w:lineRule="auto"/>
        <w:jc w:val="both"/>
        <w:rPr>
          <w:rFonts w:ascii="Times New Roman" w:hAnsi="Times New Roman" w:cs="Times New Roman"/>
          <w:sz w:val="24"/>
          <w:szCs w:val="24"/>
        </w:rPr>
      </w:pPr>
    </w:p>
    <w:p w:rsidR="00B43DED" w:rsidRPr="00186271" w:rsidRDefault="004C1840"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3.3.3. į vieną žodį suaugę:</w:t>
      </w:r>
    </w:p>
    <w:tbl>
      <w:tblPr>
        <w:tblStyle w:val="Lentelstinklelis"/>
        <w:tblW w:w="0" w:type="auto"/>
        <w:tblLook w:val="04A0" w:firstRow="1" w:lastRow="0" w:firstColumn="1" w:lastColumn="0" w:noHBand="0" w:noVBand="1"/>
      </w:tblPr>
      <w:tblGrid>
        <w:gridCol w:w="10060"/>
      </w:tblGrid>
      <w:tr w:rsidR="004C1840" w:rsidRPr="00186271" w:rsidTr="00D855F7">
        <w:tc>
          <w:tcPr>
            <w:tcW w:w="10060" w:type="dxa"/>
          </w:tcPr>
          <w:p w:rsidR="004C1840" w:rsidRPr="00186271" w:rsidRDefault="004C1840" w:rsidP="00186271">
            <w:pPr>
              <w:jc w:val="both"/>
              <w:rPr>
                <w:rFonts w:ascii="Times New Roman" w:hAnsi="Times New Roman" w:cs="Times New Roman"/>
                <w:sz w:val="24"/>
                <w:szCs w:val="24"/>
              </w:rPr>
            </w:pPr>
            <w:r w:rsidRPr="00186271">
              <w:rPr>
                <w:rFonts w:ascii="Times New Roman" w:hAnsi="Times New Roman" w:cs="Times New Roman"/>
                <w:sz w:val="24"/>
                <w:szCs w:val="24"/>
              </w:rPr>
              <w:t>kadangi, nejaugi</w:t>
            </w:r>
          </w:p>
        </w:tc>
      </w:tr>
    </w:tbl>
    <w:p w:rsidR="00D855F7" w:rsidRDefault="00D855F7" w:rsidP="00186271">
      <w:pPr>
        <w:spacing w:after="0" w:line="240" w:lineRule="auto"/>
        <w:jc w:val="both"/>
        <w:rPr>
          <w:rFonts w:ascii="Times New Roman" w:hAnsi="Times New Roman" w:cs="Times New Roman"/>
          <w:color w:val="00B050"/>
          <w:sz w:val="24"/>
          <w:szCs w:val="24"/>
        </w:rPr>
      </w:pPr>
    </w:p>
    <w:p w:rsidR="005C3EC8" w:rsidRPr="00186271" w:rsidRDefault="00D855F7" w:rsidP="00186271">
      <w:pPr>
        <w:spacing w:after="0" w:line="240" w:lineRule="auto"/>
        <w:jc w:val="both"/>
        <w:rPr>
          <w:rFonts w:ascii="Times New Roman" w:hAnsi="Times New Roman" w:cs="Times New Roman"/>
          <w:color w:val="00B050"/>
          <w:sz w:val="24"/>
          <w:szCs w:val="24"/>
        </w:rPr>
      </w:pPr>
      <w:r>
        <w:rPr>
          <w:rFonts w:ascii="Times New Roman" w:hAnsi="Times New Roman" w:cs="Times New Roman"/>
          <w:color w:val="00B050"/>
          <w:sz w:val="24"/>
          <w:szCs w:val="24"/>
        </w:rPr>
        <w:t>N</w:t>
      </w:r>
      <w:r w:rsidR="004C1840" w:rsidRPr="00186271">
        <w:rPr>
          <w:rFonts w:ascii="Times New Roman" w:hAnsi="Times New Roman" w:cs="Times New Roman"/>
          <w:color w:val="00B050"/>
          <w:sz w:val="24"/>
          <w:szCs w:val="24"/>
        </w:rPr>
        <w:t xml:space="preserve">uo dalelytės per reikia skirti prielinksnį per (per lauką, per dieną), jis visada rašomas atskirai, ir priešdėlį per- (perdirbti, persekioti, perkrova, pervaža), jis visada rašomas kartu.  </w:t>
      </w:r>
    </w:p>
    <w:p w:rsidR="00200133" w:rsidRPr="00186271" w:rsidRDefault="00200133" w:rsidP="00186271">
      <w:pPr>
        <w:spacing w:after="0" w:line="240" w:lineRule="auto"/>
        <w:jc w:val="both"/>
        <w:rPr>
          <w:rFonts w:ascii="Times New Roman" w:hAnsi="Times New Roman" w:cs="Times New Roman"/>
          <w:color w:val="00B050"/>
          <w:sz w:val="24"/>
          <w:szCs w:val="24"/>
        </w:rPr>
      </w:pPr>
    </w:p>
    <w:p w:rsidR="004C1840" w:rsidRDefault="004C1840" w:rsidP="00186271">
      <w:pPr>
        <w:spacing w:after="0" w:line="240" w:lineRule="auto"/>
        <w:jc w:val="both"/>
        <w:rPr>
          <w:rFonts w:ascii="Times New Roman" w:hAnsi="Times New Roman" w:cs="Times New Roman"/>
          <w:b/>
          <w:sz w:val="24"/>
          <w:szCs w:val="24"/>
        </w:rPr>
      </w:pPr>
      <w:r w:rsidRPr="005C6F69">
        <w:rPr>
          <w:rFonts w:ascii="Times New Roman" w:hAnsi="Times New Roman" w:cs="Times New Roman"/>
          <w:b/>
          <w:sz w:val="24"/>
          <w:szCs w:val="24"/>
        </w:rPr>
        <w:t xml:space="preserve">4. Nelietuviškų dėmenų rašymas. </w:t>
      </w:r>
    </w:p>
    <w:p w:rsidR="00D855F7" w:rsidRPr="005C6F69" w:rsidRDefault="00D855F7" w:rsidP="00186271">
      <w:pPr>
        <w:spacing w:after="0" w:line="240" w:lineRule="auto"/>
        <w:jc w:val="both"/>
        <w:rPr>
          <w:rFonts w:ascii="Times New Roman" w:hAnsi="Times New Roman" w:cs="Times New Roman"/>
          <w:b/>
          <w:sz w:val="24"/>
          <w:szCs w:val="24"/>
        </w:rPr>
      </w:pPr>
    </w:p>
    <w:p w:rsidR="004C1840" w:rsidRPr="00186271" w:rsidRDefault="004C1840"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 xml:space="preserve">4.1. Lietuvių kalboje vieni nevartojami dėmenys </w:t>
      </w:r>
      <w:r w:rsidR="005C6F69">
        <w:rPr>
          <w:rFonts w:ascii="Times New Roman" w:hAnsi="Times New Roman" w:cs="Times New Roman"/>
          <w:sz w:val="24"/>
          <w:szCs w:val="24"/>
        </w:rPr>
        <w:t>„</w:t>
      </w:r>
      <w:r w:rsidRPr="00186271">
        <w:rPr>
          <w:rFonts w:ascii="Times New Roman" w:hAnsi="Times New Roman" w:cs="Times New Roman"/>
          <w:sz w:val="24"/>
          <w:szCs w:val="24"/>
        </w:rPr>
        <w:t>aero-</w:t>
      </w:r>
      <w:r w:rsidR="005C6F69">
        <w:rPr>
          <w:rFonts w:ascii="Times New Roman" w:hAnsi="Times New Roman" w:cs="Times New Roman"/>
          <w:sz w:val="24"/>
          <w:szCs w:val="24"/>
        </w:rPr>
        <w:t>“</w:t>
      </w:r>
      <w:r w:rsidRPr="00186271">
        <w:rPr>
          <w:rFonts w:ascii="Times New Roman" w:hAnsi="Times New Roman" w:cs="Times New Roman"/>
          <w:sz w:val="24"/>
          <w:szCs w:val="24"/>
        </w:rPr>
        <w:t xml:space="preserve">, </w:t>
      </w:r>
      <w:r w:rsidR="005C6F69">
        <w:rPr>
          <w:rFonts w:ascii="Times New Roman" w:hAnsi="Times New Roman" w:cs="Times New Roman"/>
          <w:sz w:val="24"/>
          <w:szCs w:val="24"/>
        </w:rPr>
        <w:t>„</w:t>
      </w:r>
      <w:r w:rsidRPr="00186271">
        <w:rPr>
          <w:rFonts w:ascii="Times New Roman" w:hAnsi="Times New Roman" w:cs="Times New Roman"/>
          <w:sz w:val="24"/>
          <w:szCs w:val="24"/>
        </w:rPr>
        <w:t>agro-</w:t>
      </w:r>
      <w:r w:rsidR="005C6F69">
        <w:rPr>
          <w:rFonts w:ascii="Times New Roman" w:hAnsi="Times New Roman" w:cs="Times New Roman"/>
          <w:sz w:val="24"/>
          <w:szCs w:val="24"/>
        </w:rPr>
        <w:t>“</w:t>
      </w:r>
      <w:r w:rsidRPr="00186271">
        <w:rPr>
          <w:rFonts w:ascii="Times New Roman" w:hAnsi="Times New Roman" w:cs="Times New Roman"/>
          <w:sz w:val="24"/>
          <w:szCs w:val="24"/>
        </w:rPr>
        <w:t xml:space="preserve">, </w:t>
      </w:r>
      <w:r w:rsidR="005C6F69">
        <w:rPr>
          <w:rFonts w:ascii="Times New Roman" w:hAnsi="Times New Roman" w:cs="Times New Roman"/>
          <w:sz w:val="24"/>
          <w:szCs w:val="24"/>
        </w:rPr>
        <w:t>„</w:t>
      </w:r>
      <w:r w:rsidRPr="00186271">
        <w:rPr>
          <w:rFonts w:ascii="Times New Roman" w:hAnsi="Times New Roman" w:cs="Times New Roman"/>
          <w:sz w:val="24"/>
          <w:szCs w:val="24"/>
        </w:rPr>
        <w:t>auto-</w:t>
      </w:r>
      <w:r w:rsidR="005C6F69">
        <w:rPr>
          <w:rFonts w:ascii="Times New Roman" w:hAnsi="Times New Roman" w:cs="Times New Roman"/>
          <w:sz w:val="24"/>
          <w:szCs w:val="24"/>
        </w:rPr>
        <w:t>“</w:t>
      </w:r>
      <w:r w:rsidRPr="00186271">
        <w:rPr>
          <w:rFonts w:ascii="Times New Roman" w:hAnsi="Times New Roman" w:cs="Times New Roman"/>
          <w:sz w:val="24"/>
          <w:szCs w:val="24"/>
        </w:rPr>
        <w:t xml:space="preserve">, </w:t>
      </w:r>
      <w:r w:rsidR="005C6F69">
        <w:rPr>
          <w:rFonts w:ascii="Times New Roman" w:hAnsi="Times New Roman" w:cs="Times New Roman"/>
          <w:sz w:val="24"/>
          <w:szCs w:val="24"/>
        </w:rPr>
        <w:t>„</w:t>
      </w:r>
      <w:r w:rsidRPr="00186271">
        <w:rPr>
          <w:rFonts w:ascii="Times New Roman" w:hAnsi="Times New Roman" w:cs="Times New Roman"/>
          <w:sz w:val="24"/>
          <w:szCs w:val="24"/>
        </w:rPr>
        <w:t>avia-</w:t>
      </w:r>
      <w:r w:rsidR="005C6F69">
        <w:rPr>
          <w:rFonts w:ascii="Times New Roman" w:hAnsi="Times New Roman" w:cs="Times New Roman"/>
          <w:sz w:val="24"/>
          <w:szCs w:val="24"/>
        </w:rPr>
        <w:t>“</w:t>
      </w:r>
      <w:r w:rsidRPr="00186271">
        <w:rPr>
          <w:rFonts w:ascii="Times New Roman" w:hAnsi="Times New Roman" w:cs="Times New Roman"/>
          <w:sz w:val="24"/>
          <w:szCs w:val="24"/>
        </w:rPr>
        <w:t xml:space="preserve">, </w:t>
      </w:r>
      <w:r w:rsidR="005C6F69">
        <w:rPr>
          <w:rFonts w:ascii="Times New Roman" w:hAnsi="Times New Roman" w:cs="Times New Roman"/>
          <w:sz w:val="24"/>
          <w:szCs w:val="24"/>
        </w:rPr>
        <w:t>„</w:t>
      </w:r>
      <w:r w:rsidRPr="00186271">
        <w:rPr>
          <w:rFonts w:ascii="Times New Roman" w:hAnsi="Times New Roman" w:cs="Times New Roman"/>
          <w:sz w:val="24"/>
          <w:szCs w:val="24"/>
        </w:rPr>
        <w:t>foto-</w:t>
      </w:r>
      <w:r w:rsidR="005C6F69">
        <w:rPr>
          <w:rFonts w:ascii="Times New Roman" w:hAnsi="Times New Roman" w:cs="Times New Roman"/>
          <w:sz w:val="24"/>
          <w:szCs w:val="24"/>
        </w:rPr>
        <w:t>“</w:t>
      </w:r>
      <w:r w:rsidRPr="00186271">
        <w:rPr>
          <w:rFonts w:ascii="Times New Roman" w:hAnsi="Times New Roman" w:cs="Times New Roman"/>
          <w:sz w:val="24"/>
          <w:szCs w:val="24"/>
        </w:rPr>
        <w:t xml:space="preserve">, </w:t>
      </w:r>
      <w:r w:rsidR="005C6F69">
        <w:rPr>
          <w:rFonts w:ascii="Times New Roman" w:hAnsi="Times New Roman" w:cs="Times New Roman"/>
          <w:sz w:val="24"/>
          <w:szCs w:val="24"/>
        </w:rPr>
        <w:t>„</w:t>
      </w:r>
      <w:r w:rsidRPr="00186271">
        <w:rPr>
          <w:rFonts w:ascii="Times New Roman" w:hAnsi="Times New Roman" w:cs="Times New Roman"/>
          <w:sz w:val="24"/>
          <w:szCs w:val="24"/>
        </w:rPr>
        <w:t>hidro-</w:t>
      </w:r>
      <w:r w:rsidR="005C6F69">
        <w:rPr>
          <w:rFonts w:ascii="Times New Roman" w:hAnsi="Times New Roman" w:cs="Times New Roman"/>
          <w:sz w:val="24"/>
          <w:szCs w:val="24"/>
        </w:rPr>
        <w:t>“</w:t>
      </w:r>
      <w:r w:rsidRPr="00186271">
        <w:rPr>
          <w:rFonts w:ascii="Times New Roman" w:hAnsi="Times New Roman" w:cs="Times New Roman"/>
          <w:sz w:val="24"/>
          <w:szCs w:val="24"/>
        </w:rPr>
        <w:t xml:space="preserve">, </w:t>
      </w:r>
      <w:r w:rsidR="005C6F69">
        <w:rPr>
          <w:rFonts w:ascii="Times New Roman" w:hAnsi="Times New Roman" w:cs="Times New Roman"/>
          <w:sz w:val="24"/>
          <w:szCs w:val="24"/>
        </w:rPr>
        <w:t>„</w:t>
      </w:r>
      <w:r w:rsidRPr="00186271">
        <w:rPr>
          <w:rFonts w:ascii="Times New Roman" w:hAnsi="Times New Roman" w:cs="Times New Roman"/>
          <w:sz w:val="24"/>
          <w:szCs w:val="24"/>
        </w:rPr>
        <w:t>mikro-</w:t>
      </w:r>
      <w:r w:rsidR="005C6F69">
        <w:rPr>
          <w:rFonts w:ascii="Times New Roman" w:hAnsi="Times New Roman" w:cs="Times New Roman"/>
          <w:sz w:val="24"/>
          <w:szCs w:val="24"/>
        </w:rPr>
        <w:t>“</w:t>
      </w:r>
      <w:r w:rsidRPr="00186271">
        <w:rPr>
          <w:rFonts w:ascii="Times New Roman" w:hAnsi="Times New Roman" w:cs="Times New Roman"/>
          <w:sz w:val="24"/>
          <w:szCs w:val="24"/>
        </w:rPr>
        <w:t xml:space="preserve">, </w:t>
      </w:r>
      <w:r w:rsidR="005C6F69">
        <w:rPr>
          <w:rFonts w:ascii="Times New Roman" w:hAnsi="Times New Roman" w:cs="Times New Roman"/>
          <w:sz w:val="24"/>
          <w:szCs w:val="24"/>
        </w:rPr>
        <w:t>„</w:t>
      </w:r>
      <w:r w:rsidRPr="00186271">
        <w:rPr>
          <w:rFonts w:ascii="Times New Roman" w:hAnsi="Times New Roman" w:cs="Times New Roman"/>
          <w:sz w:val="24"/>
          <w:szCs w:val="24"/>
        </w:rPr>
        <w:t>makro-</w:t>
      </w:r>
      <w:r w:rsidR="005C6F69">
        <w:rPr>
          <w:rFonts w:ascii="Times New Roman" w:hAnsi="Times New Roman" w:cs="Times New Roman"/>
          <w:sz w:val="24"/>
          <w:szCs w:val="24"/>
        </w:rPr>
        <w:t>“</w:t>
      </w:r>
      <w:r w:rsidRPr="00186271">
        <w:rPr>
          <w:rFonts w:ascii="Times New Roman" w:hAnsi="Times New Roman" w:cs="Times New Roman"/>
          <w:sz w:val="24"/>
          <w:szCs w:val="24"/>
        </w:rPr>
        <w:t xml:space="preserve">, </w:t>
      </w:r>
      <w:r w:rsidR="005C6F69">
        <w:rPr>
          <w:rFonts w:ascii="Times New Roman" w:hAnsi="Times New Roman" w:cs="Times New Roman"/>
          <w:sz w:val="24"/>
          <w:szCs w:val="24"/>
        </w:rPr>
        <w:t>„</w:t>
      </w:r>
      <w:r w:rsidRPr="00186271">
        <w:rPr>
          <w:rFonts w:ascii="Times New Roman" w:hAnsi="Times New Roman" w:cs="Times New Roman"/>
          <w:sz w:val="24"/>
          <w:szCs w:val="24"/>
        </w:rPr>
        <w:t>moto-</w:t>
      </w:r>
      <w:r w:rsidR="005C6F69">
        <w:rPr>
          <w:rFonts w:ascii="Times New Roman" w:hAnsi="Times New Roman" w:cs="Times New Roman"/>
          <w:sz w:val="24"/>
          <w:szCs w:val="24"/>
        </w:rPr>
        <w:t>“</w:t>
      </w:r>
      <w:r w:rsidRPr="00186271">
        <w:rPr>
          <w:rFonts w:ascii="Times New Roman" w:hAnsi="Times New Roman" w:cs="Times New Roman"/>
          <w:sz w:val="24"/>
          <w:szCs w:val="24"/>
        </w:rPr>
        <w:t xml:space="preserve">, </w:t>
      </w:r>
      <w:r w:rsidR="005C6F69">
        <w:rPr>
          <w:rFonts w:ascii="Times New Roman" w:hAnsi="Times New Roman" w:cs="Times New Roman"/>
          <w:sz w:val="24"/>
          <w:szCs w:val="24"/>
        </w:rPr>
        <w:t>„</w:t>
      </w:r>
      <w:r w:rsidRPr="00186271">
        <w:rPr>
          <w:rFonts w:ascii="Times New Roman" w:hAnsi="Times New Roman" w:cs="Times New Roman"/>
          <w:sz w:val="24"/>
          <w:szCs w:val="24"/>
        </w:rPr>
        <w:t>pseudo-</w:t>
      </w:r>
      <w:r w:rsidR="005C6F69">
        <w:rPr>
          <w:rFonts w:ascii="Times New Roman" w:hAnsi="Times New Roman" w:cs="Times New Roman"/>
          <w:sz w:val="24"/>
          <w:szCs w:val="24"/>
        </w:rPr>
        <w:t>“</w:t>
      </w:r>
      <w:r w:rsidRPr="00186271">
        <w:rPr>
          <w:rFonts w:ascii="Times New Roman" w:hAnsi="Times New Roman" w:cs="Times New Roman"/>
          <w:sz w:val="24"/>
          <w:szCs w:val="24"/>
        </w:rPr>
        <w:t xml:space="preserve">, </w:t>
      </w:r>
      <w:r w:rsidR="005C6F69">
        <w:rPr>
          <w:rFonts w:ascii="Times New Roman" w:hAnsi="Times New Roman" w:cs="Times New Roman"/>
          <w:sz w:val="24"/>
          <w:szCs w:val="24"/>
        </w:rPr>
        <w:t xml:space="preserve">„termo-“ </w:t>
      </w:r>
      <w:r w:rsidRPr="00186271">
        <w:rPr>
          <w:rFonts w:ascii="Times New Roman" w:hAnsi="Times New Roman" w:cs="Times New Roman"/>
          <w:sz w:val="24"/>
          <w:szCs w:val="24"/>
        </w:rPr>
        <w:t>ir pan. rašomi kartu su kitais dėmenimis ir su jais sudaro sudurtinius žodžius:</w:t>
      </w:r>
    </w:p>
    <w:tbl>
      <w:tblPr>
        <w:tblStyle w:val="Lentelstinklelis"/>
        <w:tblW w:w="0" w:type="auto"/>
        <w:tblLook w:val="04A0" w:firstRow="1" w:lastRow="0" w:firstColumn="1" w:lastColumn="0" w:noHBand="0" w:noVBand="1"/>
      </w:tblPr>
      <w:tblGrid>
        <w:gridCol w:w="10060"/>
      </w:tblGrid>
      <w:tr w:rsidR="004C1840" w:rsidRPr="00186271" w:rsidTr="00D855F7">
        <w:tc>
          <w:tcPr>
            <w:tcW w:w="10060" w:type="dxa"/>
          </w:tcPr>
          <w:p w:rsidR="004C1840" w:rsidRPr="00186271" w:rsidRDefault="004C1840" w:rsidP="00186271">
            <w:pPr>
              <w:jc w:val="both"/>
              <w:rPr>
                <w:rFonts w:ascii="Times New Roman" w:hAnsi="Times New Roman" w:cs="Times New Roman"/>
                <w:sz w:val="24"/>
                <w:szCs w:val="24"/>
              </w:rPr>
            </w:pPr>
            <w:r w:rsidRPr="00186271">
              <w:rPr>
                <w:rFonts w:ascii="Times New Roman" w:hAnsi="Times New Roman" w:cs="Times New Roman"/>
                <w:sz w:val="24"/>
                <w:szCs w:val="24"/>
              </w:rPr>
              <w:t>aeroklubas, agrotechnika, autotransportas, aviakasos, fotorobotas, hidroenergija, mikroklimatas, makroekonomika, motošalmas, pseudoteorija, termoizoliacija</w:t>
            </w:r>
            <w:r w:rsidR="005C6F69">
              <w:rPr>
                <w:rFonts w:ascii="Times New Roman" w:hAnsi="Times New Roman" w:cs="Times New Roman"/>
                <w:sz w:val="24"/>
                <w:szCs w:val="24"/>
              </w:rPr>
              <w:t xml:space="preserve"> ir pan.</w:t>
            </w:r>
          </w:p>
        </w:tc>
      </w:tr>
    </w:tbl>
    <w:p w:rsidR="004C1840" w:rsidRPr="00186271" w:rsidRDefault="004C1840" w:rsidP="00186271">
      <w:pPr>
        <w:spacing w:after="0" w:line="240" w:lineRule="auto"/>
        <w:jc w:val="both"/>
        <w:rPr>
          <w:rFonts w:ascii="Times New Roman" w:hAnsi="Times New Roman" w:cs="Times New Roman"/>
          <w:sz w:val="24"/>
          <w:szCs w:val="24"/>
        </w:rPr>
      </w:pPr>
    </w:p>
    <w:p w:rsidR="00200133" w:rsidRPr="00186271" w:rsidRDefault="00200133"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lastRenderedPageBreak/>
        <w:t xml:space="preserve">4.2. Lietuvių kalboje atskirai vartojamų žodžių formos su kitais žodžiais sudaro ne sudurtinius žodžius, o junginius: </w:t>
      </w:r>
    </w:p>
    <w:tbl>
      <w:tblPr>
        <w:tblStyle w:val="Lentelstinklelis"/>
        <w:tblW w:w="0" w:type="auto"/>
        <w:tblLook w:val="04A0" w:firstRow="1" w:lastRow="0" w:firstColumn="1" w:lastColumn="0" w:noHBand="0" w:noVBand="1"/>
      </w:tblPr>
      <w:tblGrid>
        <w:gridCol w:w="10060"/>
      </w:tblGrid>
      <w:tr w:rsidR="00200133" w:rsidRPr="00186271" w:rsidTr="00D855F7">
        <w:tc>
          <w:tcPr>
            <w:tcW w:w="10060" w:type="dxa"/>
          </w:tcPr>
          <w:p w:rsidR="00200133" w:rsidRPr="00186271" w:rsidRDefault="00200133" w:rsidP="00186271">
            <w:pPr>
              <w:jc w:val="both"/>
              <w:rPr>
                <w:rFonts w:ascii="Times New Roman" w:hAnsi="Times New Roman" w:cs="Times New Roman"/>
                <w:sz w:val="24"/>
                <w:szCs w:val="24"/>
              </w:rPr>
            </w:pPr>
            <w:r w:rsidRPr="00186271">
              <w:rPr>
                <w:rFonts w:ascii="Times New Roman" w:hAnsi="Times New Roman" w:cs="Times New Roman"/>
                <w:sz w:val="24"/>
                <w:szCs w:val="24"/>
              </w:rPr>
              <w:t>kino teatras, kino festivalis, radijo aparatas, radijo programa</w:t>
            </w:r>
            <w:r w:rsidR="00641313">
              <w:rPr>
                <w:rFonts w:ascii="Times New Roman" w:hAnsi="Times New Roman" w:cs="Times New Roman"/>
                <w:sz w:val="24"/>
                <w:szCs w:val="24"/>
              </w:rPr>
              <w:t xml:space="preserve"> ir pan.</w:t>
            </w:r>
          </w:p>
        </w:tc>
      </w:tr>
    </w:tbl>
    <w:p w:rsidR="00D855F7" w:rsidRDefault="00D855F7" w:rsidP="00186271">
      <w:pPr>
        <w:spacing w:after="0" w:line="240" w:lineRule="auto"/>
        <w:jc w:val="both"/>
        <w:rPr>
          <w:rFonts w:ascii="Times New Roman" w:hAnsi="Times New Roman" w:cs="Times New Roman"/>
          <w:color w:val="00B050"/>
          <w:sz w:val="24"/>
          <w:szCs w:val="24"/>
        </w:rPr>
      </w:pPr>
    </w:p>
    <w:p w:rsidR="00200133" w:rsidRPr="00186271" w:rsidRDefault="00200133" w:rsidP="00186271">
      <w:pPr>
        <w:spacing w:after="0" w:line="240" w:lineRule="auto"/>
        <w:jc w:val="both"/>
        <w:rPr>
          <w:rFonts w:ascii="Times New Roman" w:hAnsi="Times New Roman" w:cs="Times New Roman"/>
          <w:color w:val="00B050"/>
          <w:sz w:val="24"/>
          <w:szCs w:val="24"/>
        </w:rPr>
      </w:pPr>
      <w:r w:rsidRPr="00186271">
        <w:rPr>
          <w:rFonts w:ascii="Times New Roman" w:hAnsi="Times New Roman" w:cs="Times New Roman"/>
          <w:color w:val="00B050"/>
          <w:sz w:val="24"/>
          <w:szCs w:val="24"/>
        </w:rPr>
        <w:t xml:space="preserve">Tačiau rašoma radioaktyvus (susijęs ne su radiju, o su radiacija), radioterapija; taip pat radiofikacija, kinofikacija (nes </w:t>
      </w:r>
      <w:r w:rsidR="00641313">
        <w:rPr>
          <w:rFonts w:ascii="Times New Roman" w:hAnsi="Times New Roman" w:cs="Times New Roman"/>
          <w:color w:val="00B050"/>
          <w:sz w:val="24"/>
          <w:szCs w:val="24"/>
        </w:rPr>
        <w:t>–</w:t>
      </w:r>
      <w:r w:rsidRPr="00186271">
        <w:rPr>
          <w:rFonts w:ascii="Times New Roman" w:hAnsi="Times New Roman" w:cs="Times New Roman"/>
          <w:color w:val="00B050"/>
          <w:sz w:val="24"/>
          <w:szCs w:val="24"/>
        </w:rPr>
        <w:t>fikacija yra tam tikra tarptautinė priesaga).</w:t>
      </w:r>
    </w:p>
    <w:p w:rsidR="00186271" w:rsidRPr="00186271" w:rsidRDefault="00186271" w:rsidP="00186271">
      <w:pPr>
        <w:spacing w:after="0" w:line="240" w:lineRule="auto"/>
        <w:jc w:val="both"/>
        <w:rPr>
          <w:rFonts w:ascii="Times New Roman" w:hAnsi="Times New Roman" w:cs="Times New Roman"/>
          <w:color w:val="00B050"/>
          <w:sz w:val="24"/>
          <w:szCs w:val="24"/>
        </w:rPr>
      </w:pPr>
    </w:p>
    <w:p w:rsidR="00200133" w:rsidRPr="00186271" w:rsidRDefault="00200133" w:rsidP="00186271">
      <w:pPr>
        <w:spacing w:after="0" w:line="240" w:lineRule="auto"/>
        <w:jc w:val="both"/>
        <w:rPr>
          <w:rFonts w:ascii="Times New Roman" w:hAnsi="Times New Roman" w:cs="Times New Roman"/>
          <w:sz w:val="24"/>
          <w:szCs w:val="24"/>
        </w:rPr>
      </w:pPr>
      <w:r w:rsidRPr="00186271">
        <w:rPr>
          <w:rFonts w:ascii="Times New Roman" w:hAnsi="Times New Roman" w:cs="Times New Roman"/>
          <w:sz w:val="24"/>
          <w:szCs w:val="24"/>
        </w:rPr>
        <w:t xml:space="preserve">4.3. Atskirai nuo kitų žodžių rašomi nekaitomi kitų kalbų kilmės žodžiai, jei jie lietuvių kalboje turi savarankiško žodžio reikšmę: </w:t>
      </w:r>
    </w:p>
    <w:tbl>
      <w:tblPr>
        <w:tblStyle w:val="Lentelstinklelis"/>
        <w:tblW w:w="0" w:type="auto"/>
        <w:tblLook w:val="04A0" w:firstRow="1" w:lastRow="0" w:firstColumn="1" w:lastColumn="0" w:noHBand="0" w:noVBand="1"/>
      </w:tblPr>
      <w:tblGrid>
        <w:gridCol w:w="10060"/>
      </w:tblGrid>
      <w:tr w:rsidR="00200133" w:rsidRPr="00186271" w:rsidTr="00D855F7">
        <w:tc>
          <w:tcPr>
            <w:tcW w:w="10060" w:type="dxa"/>
          </w:tcPr>
          <w:p w:rsidR="00200133" w:rsidRPr="00186271" w:rsidRDefault="00200133" w:rsidP="00186271">
            <w:pPr>
              <w:jc w:val="both"/>
              <w:rPr>
                <w:rFonts w:ascii="Times New Roman" w:hAnsi="Times New Roman" w:cs="Times New Roman"/>
                <w:sz w:val="24"/>
                <w:szCs w:val="24"/>
              </w:rPr>
            </w:pPr>
            <w:r w:rsidRPr="00186271">
              <w:rPr>
                <w:rFonts w:ascii="Times New Roman" w:hAnsi="Times New Roman" w:cs="Times New Roman"/>
                <w:sz w:val="24"/>
                <w:szCs w:val="24"/>
              </w:rPr>
              <w:t>alfa dalelė, gama spinduliai, mini suknelė, veto teisė</w:t>
            </w:r>
            <w:r w:rsidR="005C6F69">
              <w:rPr>
                <w:rFonts w:ascii="Times New Roman" w:hAnsi="Times New Roman" w:cs="Times New Roman"/>
                <w:sz w:val="24"/>
                <w:szCs w:val="24"/>
              </w:rPr>
              <w:t xml:space="preserve"> ir pan.</w:t>
            </w:r>
          </w:p>
        </w:tc>
      </w:tr>
    </w:tbl>
    <w:p w:rsidR="00200133" w:rsidRPr="00186271" w:rsidRDefault="00200133" w:rsidP="00186271">
      <w:pPr>
        <w:spacing w:after="0" w:line="240" w:lineRule="auto"/>
        <w:jc w:val="both"/>
        <w:rPr>
          <w:rFonts w:ascii="Times New Roman" w:hAnsi="Times New Roman" w:cs="Times New Roman"/>
          <w:sz w:val="24"/>
          <w:szCs w:val="24"/>
        </w:rPr>
      </w:pPr>
    </w:p>
    <w:p w:rsidR="004B1F83" w:rsidRPr="00200133" w:rsidRDefault="00641313" w:rsidP="0064131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w:t>
      </w:r>
    </w:p>
    <w:sectPr w:rsidR="004B1F83" w:rsidRPr="00200133" w:rsidSect="00D855F7">
      <w:pgSz w:w="11906" w:h="16838"/>
      <w:pgMar w:top="567" w:right="567" w:bottom="567" w:left="1134"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7B96" w:rsidRDefault="00817B96" w:rsidP="00817B96">
      <w:pPr>
        <w:spacing w:after="0" w:line="240" w:lineRule="auto"/>
      </w:pPr>
      <w:r>
        <w:separator/>
      </w:r>
    </w:p>
  </w:endnote>
  <w:endnote w:type="continuationSeparator" w:id="0">
    <w:p w:rsidR="00817B96" w:rsidRDefault="00817B96" w:rsidP="00817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7B96" w:rsidRDefault="00817B96" w:rsidP="00817B96">
      <w:pPr>
        <w:spacing w:after="0" w:line="240" w:lineRule="auto"/>
      </w:pPr>
      <w:r>
        <w:separator/>
      </w:r>
    </w:p>
  </w:footnote>
  <w:footnote w:type="continuationSeparator" w:id="0">
    <w:p w:rsidR="00817B96" w:rsidRDefault="00817B96" w:rsidP="00817B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4"/>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D5D"/>
    <w:rsid w:val="00090F1E"/>
    <w:rsid w:val="000952F4"/>
    <w:rsid w:val="000E6D70"/>
    <w:rsid w:val="00186271"/>
    <w:rsid w:val="001B31C3"/>
    <w:rsid w:val="00200133"/>
    <w:rsid w:val="002218EA"/>
    <w:rsid w:val="00366F1D"/>
    <w:rsid w:val="003B6D5D"/>
    <w:rsid w:val="00481499"/>
    <w:rsid w:val="004B1F83"/>
    <w:rsid w:val="004C1840"/>
    <w:rsid w:val="005604D4"/>
    <w:rsid w:val="005C3EC8"/>
    <w:rsid w:val="005C6F69"/>
    <w:rsid w:val="005D7330"/>
    <w:rsid w:val="00641313"/>
    <w:rsid w:val="006E50D7"/>
    <w:rsid w:val="00754C36"/>
    <w:rsid w:val="00756AAF"/>
    <w:rsid w:val="00817B96"/>
    <w:rsid w:val="00867B9E"/>
    <w:rsid w:val="008E552D"/>
    <w:rsid w:val="00AB1B2D"/>
    <w:rsid w:val="00B43DED"/>
    <w:rsid w:val="00B943D6"/>
    <w:rsid w:val="00BF22C5"/>
    <w:rsid w:val="00C32A43"/>
    <w:rsid w:val="00D855F7"/>
    <w:rsid w:val="00F777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8ED130-37B7-43C7-8002-77C4B125B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8E55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817B9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817B96"/>
  </w:style>
  <w:style w:type="paragraph" w:styleId="Porat">
    <w:name w:val="footer"/>
    <w:basedOn w:val="prastasis"/>
    <w:link w:val="PoratDiagrama"/>
    <w:uiPriority w:val="99"/>
    <w:unhideWhenUsed/>
    <w:rsid w:val="00817B9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817B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521</TotalTime>
  <Pages>4</Pages>
  <Words>5678</Words>
  <Characters>3238</Characters>
  <Application>Microsoft Office Word</Application>
  <DocSecurity>0</DocSecurity>
  <Lines>26</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dc:creator>
  <cp:keywords/>
  <dc:description/>
  <cp:lastModifiedBy>Laima</cp:lastModifiedBy>
  <cp:revision>14</cp:revision>
  <dcterms:created xsi:type="dcterms:W3CDTF">2023-01-03T13:34:00Z</dcterms:created>
  <dcterms:modified xsi:type="dcterms:W3CDTF">2023-01-09T07:48:00Z</dcterms:modified>
</cp:coreProperties>
</file>