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A5FE6" w14:textId="77777777" w:rsidR="004C07A7" w:rsidRDefault="004C07A7" w:rsidP="009068D8">
      <w:pPr>
        <w:ind w:left="4536"/>
        <w:rPr>
          <w:szCs w:val="24"/>
        </w:rPr>
      </w:pPr>
    </w:p>
    <w:p w14:paraId="3B2DE0C2" w14:textId="77777777" w:rsidR="004C07A7" w:rsidRDefault="004C07A7" w:rsidP="004C07A7">
      <w:pPr>
        <w:ind w:left="4536"/>
        <w:rPr>
          <w:szCs w:val="24"/>
        </w:rPr>
      </w:pPr>
      <w:r>
        <w:rPr>
          <w:szCs w:val="24"/>
        </w:rPr>
        <w:t>PA</w:t>
      </w:r>
      <w:r w:rsidRPr="006063D4">
        <w:rPr>
          <w:szCs w:val="24"/>
        </w:rPr>
        <w:t xml:space="preserve">TVIRTINTA                                                               </w:t>
      </w:r>
      <w:r>
        <w:rPr>
          <w:szCs w:val="24"/>
        </w:rPr>
        <w:t xml:space="preserve">                          </w:t>
      </w:r>
      <w:proofErr w:type="spellStart"/>
      <w:r>
        <w:rPr>
          <w:szCs w:val="24"/>
        </w:rPr>
        <w:t>Ignalinos</w:t>
      </w:r>
      <w:proofErr w:type="spellEnd"/>
      <w:r w:rsidRPr="006063D4">
        <w:rPr>
          <w:szCs w:val="24"/>
        </w:rPr>
        <w:t xml:space="preserve"> </w:t>
      </w:r>
      <w:proofErr w:type="spellStart"/>
      <w:r w:rsidRPr="006063D4">
        <w:rPr>
          <w:szCs w:val="24"/>
        </w:rPr>
        <w:t>rajono</w:t>
      </w:r>
      <w:proofErr w:type="spellEnd"/>
      <w:r w:rsidRPr="006063D4">
        <w:rPr>
          <w:szCs w:val="24"/>
        </w:rPr>
        <w:t xml:space="preserve"> </w:t>
      </w:r>
      <w:proofErr w:type="spellStart"/>
      <w:r w:rsidRPr="006063D4">
        <w:rPr>
          <w:szCs w:val="24"/>
        </w:rPr>
        <w:t>savivaldybės</w:t>
      </w:r>
      <w:proofErr w:type="spellEnd"/>
      <w:r w:rsidRPr="006063D4">
        <w:rPr>
          <w:szCs w:val="24"/>
        </w:rPr>
        <w:t xml:space="preserve"> </w:t>
      </w:r>
      <w:proofErr w:type="spellStart"/>
      <w:r w:rsidRPr="006063D4">
        <w:rPr>
          <w:szCs w:val="24"/>
        </w:rPr>
        <w:t>administracijos</w:t>
      </w:r>
      <w:proofErr w:type="spellEnd"/>
      <w:r w:rsidRPr="006063D4">
        <w:rPr>
          <w:szCs w:val="24"/>
        </w:rPr>
        <w:t xml:space="preserve"> </w:t>
      </w:r>
      <w:proofErr w:type="spellStart"/>
      <w:r w:rsidRPr="006063D4">
        <w:rPr>
          <w:szCs w:val="24"/>
        </w:rPr>
        <w:t>direktoriaus</w:t>
      </w:r>
      <w:proofErr w:type="spellEnd"/>
      <w:r w:rsidRPr="006063D4">
        <w:rPr>
          <w:szCs w:val="24"/>
        </w:rPr>
        <w:t xml:space="preserve"> 20</w:t>
      </w:r>
      <w:r>
        <w:rPr>
          <w:szCs w:val="24"/>
        </w:rPr>
        <w:t xml:space="preserve">21 m. </w:t>
      </w:r>
      <w:proofErr w:type="spellStart"/>
      <w:r>
        <w:rPr>
          <w:szCs w:val="24"/>
        </w:rPr>
        <w:t>gruodžio</w:t>
      </w:r>
      <w:proofErr w:type="spellEnd"/>
      <w:r w:rsidR="00722FB3">
        <w:rPr>
          <w:szCs w:val="24"/>
        </w:rPr>
        <w:t xml:space="preserve"> 10</w:t>
      </w:r>
      <w:r>
        <w:rPr>
          <w:szCs w:val="24"/>
        </w:rPr>
        <w:t xml:space="preserve"> d. </w:t>
      </w:r>
      <w:proofErr w:type="spellStart"/>
      <w:r w:rsidRPr="006063D4">
        <w:rPr>
          <w:szCs w:val="24"/>
        </w:rPr>
        <w:t>įsakymu</w:t>
      </w:r>
      <w:proofErr w:type="spellEnd"/>
      <w:r w:rsidRPr="006063D4">
        <w:rPr>
          <w:szCs w:val="24"/>
        </w:rPr>
        <w:t xml:space="preserve"> </w:t>
      </w:r>
      <w:r>
        <w:rPr>
          <w:szCs w:val="24"/>
        </w:rPr>
        <w:t xml:space="preserve">  </w:t>
      </w:r>
    </w:p>
    <w:p w14:paraId="6A144306" w14:textId="77777777" w:rsidR="009068D8" w:rsidRPr="006063D4" w:rsidRDefault="004C07A7" w:rsidP="004C07A7">
      <w:pPr>
        <w:ind w:left="4536"/>
        <w:rPr>
          <w:szCs w:val="24"/>
        </w:rPr>
      </w:pPr>
      <w:r w:rsidRPr="006063D4">
        <w:rPr>
          <w:szCs w:val="24"/>
        </w:rPr>
        <w:t>Nr.</w:t>
      </w:r>
      <w:r>
        <w:rPr>
          <w:szCs w:val="24"/>
        </w:rPr>
        <w:t xml:space="preserve"> VT-</w:t>
      </w:r>
      <w:r w:rsidR="00722FB3">
        <w:rPr>
          <w:szCs w:val="24"/>
        </w:rPr>
        <w:t>740</w:t>
      </w:r>
      <w:r w:rsidRPr="006063D4">
        <w:rPr>
          <w:szCs w:val="24"/>
        </w:rPr>
        <w:t xml:space="preserve">                                                                                                                                                                                                                                                    </w:t>
      </w:r>
      <w:r w:rsidR="009068D8" w:rsidRPr="006063D4">
        <w:rPr>
          <w:szCs w:val="24"/>
        </w:rPr>
        <w:t xml:space="preserve"> </w:t>
      </w:r>
    </w:p>
    <w:p w14:paraId="265C2123" w14:textId="77777777" w:rsidR="00527F75" w:rsidRDefault="00527F75" w:rsidP="00953ED6">
      <w:pPr>
        <w:tabs>
          <w:tab w:val="left" w:pos="6521"/>
        </w:tabs>
        <w:jc w:val="center"/>
        <w:rPr>
          <w:b/>
          <w:bCs/>
          <w:lang w:val="lt-LT"/>
        </w:rPr>
      </w:pPr>
    </w:p>
    <w:p w14:paraId="376FFB08" w14:textId="77777777" w:rsidR="00953ED6" w:rsidRDefault="00953ED6" w:rsidP="00953ED6">
      <w:pPr>
        <w:tabs>
          <w:tab w:val="left" w:pos="6521"/>
        </w:tabs>
        <w:jc w:val="center"/>
        <w:rPr>
          <w:b/>
          <w:bCs/>
          <w:lang w:val="lt-LT"/>
        </w:rPr>
      </w:pPr>
      <w:r>
        <w:rPr>
          <w:b/>
          <w:bCs/>
          <w:lang w:val="lt-LT"/>
        </w:rPr>
        <w:t>PARDUODAMO IGNALINOS RAJONO SAVIVALDYBĖS NEKILNOJAMOJO TURTO VIEŠO AUKCIONO SĄLYGOS</w:t>
      </w:r>
    </w:p>
    <w:p w14:paraId="5DFE280A" w14:textId="77777777" w:rsidR="00953ED6" w:rsidRDefault="00953ED6" w:rsidP="00953ED6">
      <w:pPr>
        <w:jc w:val="center"/>
        <w:rPr>
          <w:b/>
          <w:bCs/>
          <w:lang w:val="lt-LT"/>
        </w:rPr>
      </w:pPr>
    </w:p>
    <w:p w14:paraId="7A52E211" w14:textId="77777777" w:rsidR="008A2C9B" w:rsidRPr="00A57385" w:rsidRDefault="00261E4E" w:rsidP="00261E4E">
      <w:pPr>
        <w:tabs>
          <w:tab w:val="clear" w:pos="1293"/>
          <w:tab w:val="left" w:pos="851"/>
        </w:tabs>
        <w:ind w:firstLine="720"/>
        <w:jc w:val="both"/>
        <w:rPr>
          <w:color w:val="000000" w:themeColor="text1"/>
          <w:szCs w:val="24"/>
        </w:rPr>
      </w:pPr>
      <w:r>
        <w:rPr>
          <w:szCs w:val="24"/>
        </w:rPr>
        <w:tab/>
        <w:t xml:space="preserve">      </w:t>
      </w:r>
      <w:proofErr w:type="spellStart"/>
      <w:r w:rsidR="008A2C9B" w:rsidRPr="00A57385">
        <w:rPr>
          <w:color w:val="000000" w:themeColor="text1"/>
          <w:szCs w:val="24"/>
        </w:rPr>
        <w:t>Aukciono</w:t>
      </w:r>
      <w:proofErr w:type="spellEnd"/>
      <w:r w:rsidR="008A2C9B" w:rsidRPr="00A57385">
        <w:rPr>
          <w:color w:val="000000" w:themeColor="text1"/>
          <w:szCs w:val="24"/>
        </w:rPr>
        <w:t xml:space="preserve"> </w:t>
      </w:r>
      <w:proofErr w:type="spellStart"/>
      <w:r w:rsidR="008A2C9B" w:rsidRPr="00A57385">
        <w:rPr>
          <w:color w:val="000000" w:themeColor="text1"/>
          <w:szCs w:val="24"/>
        </w:rPr>
        <w:t>organizatorius</w:t>
      </w:r>
      <w:proofErr w:type="spellEnd"/>
      <w:r w:rsidR="008A2C9B" w:rsidRPr="00A57385">
        <w:rPr>
          <w:color w:val="000000" w:themeColor="text1"/>
          <w:szCs w:val="24"/>
        </w:rPr>
        <w:t xml:space="preserve">: </w:t>
      </w:r>
      <w:proofErr w:type="spellStart"/>
      <w:r w:rsidR="008A2C9B" w:rsidRPr="00A57385">
        <w:rPr>
          <w:color w:val="000000" w:themeColor="text1"/>
          <w:szCs w:val="24"/>
        </w:rPr>
        <w:t>Ignalinos</w:t>
      </w:r>
      <w:proofErr w:type="spellEnd"/>
      <w:r w:rsidR="008A2C9B" w:rsidRPr="00A57385">
        <w:rPr>
          <w:color w:val="000000" w:themeColor="text1"/>
          <w:szCs w:val="24"/>
        </w:rPr>
        <w:t xml:space="preserve"> </w:t>
      </w:r>
      <w:proofErr w:type="spellStart"/>
      <w:r w:rsidR="008A2C9B" w:rsidRPr="00A57385">
        <w:rPr>
          <w:color w:val="000000" w:themeColor="text1"/>
          <w:szCs w:val="24"/>
        </w:rPr>
        <w:t>rajono</w:t>
      </w:r>
      <w:proofErr w:type="spellEnd"/>
      <w:r w:rsidR="008A2C9B" w:rsidRPr="00A57385">
        <w:rPr>
          <w:color w:val="000000" w:themeColor="text1"/>
          <w:szCs w:val="24"/>
        </w:rPr>
        <w:t xml:space="preserve"> </w:t>
      </w:r>
      <w:proofErr w:type="spellStart"/>
      <w:r w:rsidR="008A2C9B" w:rsidRPr="00A57385">
        <w:rPr>
          <w:color w:val="000000" w:themeColor="text1"/>
          <w:szCs w:val="24"/>
        </w:rPr>
        <w:t>savivaldybės</w:t>
      </w:r>
      <w:proofErr w:type="spellEnd"/>
      <w:r w:rsidR="008A2C9B" w:rsidRPr="00A57385">
        <w:rPr>
          <w:color w:val="000000" w:themeColor="text1"/>
          <w:szCs w:val="24"/>
        </w:rPr>
        <w:t xml:space="preserve"> </w:t>
      </w:r>
      <w:proofErr w:type="spellStart"/>
      <w:r w:rsidR="008A2C9B" w:rsidRPr="00A57385">
        <w:rPr>
          <w:color w:val="000000" w:themeColor="text1"/>
          <w:szCs w:val="24"/>
        </w:rPr>
        <w:t>administracija</w:t>
      </w:r>
      <w:proofErr w:type="spellEnd"/>
      <w:r w:rsidR="008A2C9B" w:rsidRPr="00A57385">
        <w:rPr>
          <w:color w:val="000000" w:themeColor="text1"/>
          <w:szCs w:val="24"/>
        </w:rPr>
        <w:t xml:space="preserve">, </w:t>
      </w:r>
      <w:proofErr w:type="spellStart"/>
      <w:r w:rsidR="008A2C9B" w:rsidRPr="00A57385">
        <w:rPr>
          <w:color w:val="000000" w:themeColor="text1"/>
          <w:szCs w:val="24"/>
        </w:rPr>
        <w:t>kodas</w:t>
      </w:r>
      <w:proofErr w:type="spellEnd"/>
      <w:r w:rsidR="008A2C9B" w:rsidRPr="00A57385">
        <w:rPr>
          <w:color w:val="000000" w:themeColor="text1"/>
          <w:szCs w:val="24"/>
        </w:rPr>
        <w:t xml:space="preserve"> 288768350, </w:t>
      </w:r>
      <w:proofErr w:type="spellStart"/>
      <w:r w:rsidR="008A2C9B" w:rsidRPr="00A57385">
        <w:rPr>
          <w:color w:val="000000" w:themeColor="text1"/>
          <w:szCs w:val="24"/>
        </w:rPr>
        <w:t>buveinė</w:t>
      </w:r>
      <w:proofErr w:type="spellEnd"/>
      <w:r w:rsidR="008A2C9B" w:rsidRPr="00A57385">
        <w:rPr>
          <w:color w:val="000000" w:themeColor="text1"/>
          <w:szCs w:val="24"/>
        </w:rPr>
        <w:t xml:space="preserve">: </w:t>
      </w:r>
      <w:proofErr w:type="spellStart"/>
      <w:r w:rsidR="008A2C9B" w:rsidRPr="00A57385">
        <w:rPr>
          <w:color w:val="000000" w:themeColor="text1"/>
          <w:szCs w:val="24"/>
        </w:rPr>
        <w:t>Ignalinos</w:t>
      </w:r>
      <w:proofErr w:type="spellEnd"/>
      <w:r w:rsidR="008A2C9B" w:rsidRPr="00A57385">
        <w:rPr>
          <w:color w:val="000000" w:themeColor="text1"/>
          <w:szCs w:val="24"/>
        </w:rPr>
        <w:t xml:space="preserve"> r. sav., </w:t>
      </w:r>
      <w:proofErr w:type="spellStart"/>
      <w:r w:rsidR="008A2C9B" w:rsidRPr="00A57385">
        <w:rPr>
          <w:color w:val="000000" w:themeColor="text1"/>
          <w:szCs w:val="24"/>
        </w:rPr>
        <w:t>Ignalinos</w:t>
      </w:r>
      <w:proofErr w:type="spellEnd"/>
      <w:r w:rsidR="008A2C9B" w:rsidRPr="00A57385">
        <w:rPr>
          <w:color w:val="000000" w:themeColor="text1"/>
          <w:szCs w:val="24"/>
        </w:rPr>
        <w:t xml:space="preserve"> m., </w:t>
      </w:r>
      <w:proofErr w:type="spellStart"/>
      <w:r w:rsidR="008A2C9B" w:rsidRPr="00A57385">
        <w:rPr>
          <w:color w:val="000000" w:themeColor="text1"/>
          <w:szCs w:val="24"/>
        </w:rPr>
        <w:t>Laisvės</w:t>
      </w:r>
      <w:proofErr w:type="spellEnd"/>
      <w:r w:rsidR="008A2C9B" w:rsidRPr="00A57385">
        <w:rPr>
          <w:color w:val="000000" w:themeColor="text1"/>
          <w:szCs w:val="24"/>
        </w:rPr>
        <w:t xml:space="preserve"> a. 70.</w:t>
      </w:r>
    </w:p>
    <w:p w14:paraId="58B7AF98" w14:textId="77777777" w:rsidR="00953ED6" w:rsidRPr="00A57385" w:rsidRDefault="00415C86" w:rsidP="00261E4E">
      <w:pPr>
        <w:pStyle w:val="Style2"/>
        <w:keepNext w:val="0"/>
        <w:keepLines w:val="0"/>
        <w:widowControl w:val="0"/>
        <w:tabs>
          <w:tab w:val="left" w:pos="851"/>
        </w:tabs>
        <w:ind w:left="0" w:firstLine="1202"/>
        <w:jc w:val="both"/>
        <w:rPr>
          <w:color w:val="000000" w:themeColor="text1"/>
          <w:sz w:val="24"/>
          <w:szCs w:val="24"/>
        </w:rPr>
      </w:pPr>
      <w:r w:rsidRPr="00A57385">
        <w:rPr>
          <w:color w:val="000000" w:themeColor="text1"/>
          <w:sz w:val="24"/>
          <w:szCs w:val="24"/>
        </w:rPr>
        <w:t xml:space="preserve">Pirmą kartą parduodamas nekilnojamasis turtas: </w:t>
      </w:r>
    </w:p>
    <w:p w14:paraId="19D83928" w14:textId="77777777" w:rsidR="00196A30" w:rsidRPr="00196A30" w:rsidRDefault="00196A30" w:rsidP="00261E4E">
      <w:pPr>
        <w:pStyle w:val="Style2"/>
        <w:keepNext w:val="0"/>
        <w:keepLines w:val="0"/>
        <w:widowControl w:val="0"/>
        <w:tabs>
          <w:tab w:val="left" w:pos="851"/>
        </w:tabs>
        <w:ind w:left="0" w:firstLine="1202"/>
        <w:jc w:val="both"/>
        <w:rPr>
          <w:color w:val="000000"/>
          <w:kern w:val="2"/>
          <w:sz w:val="24"/>
          <w:szCs w:val="24"/>
          <w:lang w:eastAsia="ar-SA"/>
        </w:rPr>
      </w:pPr>
      <w:r w:rsidRPr="00196A30">
        <w:rPr>
          <w:bCs/>
          <w:color w:val="000000"/>
          <w:kern w:val="2"/>
          <w:sz w:val="24"/>
          <w:szCs w:val="24"/>
          <w:lang w:eastAsia="ar-SA"/>
        </w:rPr>
        <w:t xml:space="preserve">Butas Nr. 1 (su bendro naudojimo patalpomis a-1 (1/4 iš 4,45 kv. m) – 1,11 kv. m, </w:t>
      </w:r>
      <w:r w:rsidRPr="00196A30">
        <w:rPr>
          <w:color w:val="000000"/>
          <w:kern w:val="2"/>
          <w:sz w:val="24"/>
          <w:szCs w:val="24"/>
          <w:lang w:eastAsia="ar-SA"/>
        </w:rPr>
        <w:t xml:space="preserve">unikalus Nr. 4400-0521-7138:2092, bendras </w:t>
      </w:r>
      <w:r w:rsidRPr="00196A30">
        <w:rPr>
          <w:bCs/>
          <w:color w:val="000000"/>
          <w:kern w:val="2"/>
          <w:sz w:val="24"/>
          <w:szCs w:val="24"/>
          <w:lang w:eastAsia="ar-SA"/>
        </w:rPr>
        <w:t>plotas – 49,98 kv. m, 2 kambarių, 1 aukšte</w:t>
      </w:r>
      <w:r w:rsidRPr="00196A30">
        <w:rPr>
          <w:color w:val="000000"/>
          <w:kern w:val="2"/>
          <w:sz w:val="24"/>
          <w:szCs w:val="24"/>
          <w:lang w:eastAsia="ar-SA"/>
        </w:rPr>
        <w:t xml:space="preserve">) </w:t>
      </w:r>
      <w:proofErr w:type="spellStart"/>
      <w:r w:rsidRPr="00196A30">
        <w:rPr>
          <w:color w:val="000000"/>
          <w:kern w:val="2"/>
          <w:sz w:val="24"/>
          <w:szCs w:val="24"/>
          <w:lang w:eastAsia="ar-SA"/>
        </w:rPr>
        <w:t>Bėčiūnų</w:t>
      </w:r>
      <w:proofErr w:type="spellEnd"/>
      <w:r w:rsidRPr="00196A30">
        <w:rPr>
          <w:color w:val="000000"/>
          <w:kern w:val="2"/>
          <w:sz w:val="24"/>
          <w:szCs w:val="24"/>
          <w:lang w:eastAsia="ar-SA"/>
        </w:rPr>
        <w:t xml:space="preserve"> g. 37-1, </w:t>
      </w:r>
      <w:proofErr w:type="spellStart"/>
      <w:r w:rsidRPr="00196A30">
        <w:rPr>
          <w:color w:val="000000"/>
          <w:kern w:val="2"/>
          <w:sz w:val="24"/>
          <w:szCs w:val="24"/>
          <w:lang w:eastAsia="ar-SA"/>
        </w:rPr>
        <w:t>Bėčiūnų</w:t>
      </w:r>
      <w:proofErr w:type="spellEnd"/>
      <w:r w:rsidRPr="00196A30">
        <w:rPr>
          <w:color w:val="000000"/>
          <w:kern w:val="2"/>
          <w:sz w:val="24"/>
          <w:szCs w:val="24"/>
          <w:lang w:eastAsia="ar-SA"/>
        </w:rPr>
        <w:t xml:space="preserve"> k., Ignalinos sen., Ignalinos r.</w:t>
      </w:r>
    </w:p>
    <w:p w14:paraId="17156C54" w14:textId="77777777" w:rsidR="00415C86" w:rsidRPr="00A57385" w:rsidRDefault="00415C86" w:rsidP="00261E4E">
      <w:pPr>
        <w:pStyle w:val="Style2"/>
        <w:keepNext w:val="0"/>
        <w:keepLines w:val="0"/>
        <w:widowControl w:val="0"/>
        <w:tabs>
          <w:tab w:val="left" w:pos="851"/>
        </w:tabs>
        <w:ind w:left="0" w:firstLine="1202"/>
        <w:jc w:val="both"/>
        <w:rPr>
          <w:color w:val="000000" w:themeColor="text1"/>
          <w:sz w:val="24"/>
          <w:szCs w:val="24"/>
          <w:shd w:val="clear" w:color="auto" w:fill="FFFFFF"/>
        </w:rPr>
      </w:pPr>
      <w:r w:rsidRPr="00A57385">
        <w:rPr>
          <w:color w:val="000000" w:themeColor="text1"/>
          <w:sz w:val="24"/>
          <w:szCs w:val="24"/>
          <w:shd w:val="clear" w:color="auto" w:fill="FFFFFF"/>
        </w:rPr>
        <w:t>Nekilnojamasis turtas yra parduodamas esamos būklės.</w:t>
      </w:r>
    </w:p>
    <w:p w14:paraId="2BE9A038" w14:textId="77777777" w:rsidR="00415C86" w:rsidRPr="00A57385" w:rsidRDefault="00415C86" w:rsidP="00261E4E">
      <w:pPr>
        <w:pStyle w:val="Style2"/>
        <w:keepNext w:val="0"/>
        <w:keepLines w:val="0"/>
        <w:widowControl w:val="0"/>
        <w:tabs>
          <w:tab w:val="left" w:pos="851"/>
        </w:tabs>
        <w:ind w:left="0" w:firstLine="1202"/>
        <w:jc w:val="both"/>
        <w:rPr>
          <w:color w:val="000000" w:themeColor="text1"/>
          <w:sz w:val="24"/>
          <w:szCs w:val="24"/>
        </w:rPr>
      </w:pPr>
      <w:r w:rsidRPr="00A57385">
        <w:rPr>
          <w:color w:val="000000" w:themeColor="text1"/>
          <w:sz w:val="24"/>
          <w:szCs w:val="24"/>
          <w:shd w:val="clear" w:color="auto" w:fill="FFFFFF"/>
        </w:rPr>
        <w:t>Nekilnojamasis turtas parduodamas be ž</w:t>
      </w:r>
      <w:r w:rsidRPr="00A57385">
        <w:rPr>
          <w:color w:val="000000" w:themeColor="text1"/>
          <w:sz w:val="24"/>
          <w:szCs w:val="24"/>
        </w:rPr>
        <w:t xml:space="preserve">emės sklypo. </w:t>
      </w:r>
    </w:p>
    <w:p w14:paraId="3CB445AF" w14:textId="77777777" w:rsidR="00415C86" w:rsidRPr="00A57385" w:rsidRDefault="00415C86" w:rsidP="00261E4E">
      <w:pPr>
        <w:tabs>
          <w:tab w:val="left" w:pos="851"/>
        </w:tabs>
        <w:jc w:val="both"/>
        <w:rPr>
          <w:iCs/>
          <w:color w:val="000000" w:themeColor="text1"/>
          <w:szCs w:val="24"/>
          <w:lang w:val="lt-LT"/>
        </w:rPr>
      </w:pPr>
      <w:r w:rsidRPr="00A57385">
        <w:rPr>
          <w:iCs/>
          <w:color w:val="000000" w:themeColor="text1"/>
          <w:szCs w:val="24"/>
          <w:lang w:val="lt-LT"/>
        </w:rPr>
        <w:tab/>
      </w:r>
      <w:r w:rsidR="00261E4E">
        <w:rPr>
          <w:iCs/>
          <w:color w:val="000000" w:themeColor="text1"/>
          <w:szCs w:val="24"/>
          <w:lang w:val="lt-LT"/>
        </w:rPr>
        <w:t xml:space="preserve">      </w:t>
      </w:r>
      <w:r w:rsidRPr="00A57385">
        <w:rPr>
          <w:iCs/>
          <w:color w:val="000000" w:themeColor="text1"/>
          <w:szCs w:val="24"/>
          <w:lang w:val="lt-LT"/>
        </w:rPr>
        <w:t>Pradinė nekilno</w:t>
      </w:r>
      <w:r w:rsidR="00B567B7" w:rsidRPr="00A57385">
        <w:rPr>
          <w:iCs/>
          <w:color w:val="000000" w:themeColor="text1"/>
          <w:szCs w:val="24"/>
          <w:lang w:val="lt-LT"/>
        </w:rPr>
        <w:t xml:space="preserve">jamojo turto pardavimo kaina – </w:t>
      </w:r>
      <w:r w:rsidR="009C74C9">
        <w:rPr>
          <w:iCs/>
          <w:color w:val="000000" w:themeColor="text1"/>
          <w:szCs w:val="24"/>
          <w:lang w:val="lt-LT"/>
        </w:rPr>
        <w:t>79</w:t>
      </w:r>
      <w:r w:rsidR="00294472">
        <w:rPr>
          <w:iCs/>
          <w:color w:val="000000" w:themeColor="text1"/>
          <w:szCs w:val="24"/>
          <w:lang w:val="lt-LT"/>
        </w:rPr>
        <w:t>0</w:t>
      </w:r>
      <w:r w:rsidRPr="00A57385">
        <w:rPr>
          <w:iCs/>
          <w:color w:val="000000" w:themeColor="text1"/>
          <w:szCs w:val="24"/>
          <w:lang w:val="lt-LT"/>
        </w:rPr>
        <w:t>,00 Eur.</w:t>
      </w:r>
    </w:p>
    <w:p w14:paraId="6AE20D09" w14:textId="77777777" w:rsidR="00415C86" w:rsidRPr="00A57385" w:rsidRDefault="00415C86" w:rsidP="00261E4E">
      <w:pPr>
        <w:tabs>
          <w:tab w:val="left" w:pos="851"/>
        </w:tabs>
        <w:jc w:val="both"/>
        <w:rPr>
          <w:iCs/>
          <w:color w:val="000000" w:themeColor="text1"/>
          <w:szCs w:val="24"/>
          <w:lang w:val="lt-LT"/>
        </w:rPr>
      </w:pPr>
      <w:r w:rsidRPr="00A57385">
        <w:rPr>
          <w:iCs/>
          <w:color w:val="000000" w:themeColor="text1"/>
          <w:szCs w:val="24"/>
          <w:lang w:val="lt-LT"/>
        </w:rPr>
        <w:tab/>
      </w:r>
      <w:r w:rsidR="00261E4E">
        <w:rPr>
          <w:iCs/>
          <w:color w:val="000000" w:themeColor="text1"/>
          <w:szCs w:val="24"/>
          <w:lang w:val="lt-LT"/>
        </w:rPr>
        <w:t xml:space="preserve">      </w:t>
      </w:r>
      <w:r w:rsidRPr="00A57385">
        <w:rPr>
          <w:iCs/>
          <w:color w:val="000000" w:themeColor="text1"/>
          <w:szCs w:val="24"/>
          <w:lang w:val="lt-LT"/>
        </w:rPr>
        <w:t xml:space="preserve">Mažiausias kainos didinimo intervalas – </w:t>
      </w:r>
      <w:r w:rsidR="00294472">
        <w:rPr>
          <w:iCs/>
          <w:color w:val="000000" w:themeColor="text1"/>
          <w:szCs w:val="24"/>
          <w:lang w:val="lt-LT"/>
        </w:rPr>
        <w:t>5</w:t>
      </w:r>
      <w:r w:rsidRPr="00A57385">
        <w:rPr>
          <w:iCs/>
          <w:color w:val="000000" w:themeColor="text1"/>
          <w:szCs w:val="24"/>
          <w:lang w:val="lt-LT"/>
        </w:rPr>
        <w:t>0,00 Eur.</w:t>
      </w:r>
    </w:p>
    <w:p w14:paraId="7D1AF087" w14:textId="77777777" w:rsidR="00415C86" w:rsidRPr="00A57385" w:rsidRDefault="00415C86" w:rsidP="00261E4E">
      <w:pPr>
        <w:tabs>
          <w:tab w:val="left" w:pos="851"/>
        </w:tabs>
        <w:jc w:val="both"/>
        <w:rPr>
          <w:iCs/>
          <w:color w:val="000000" w:themeColor="text1"/>
          <w:szCs w:val="24"/>
          <w:lang w:val="lt-LT"/>
        </w:rPr>
      </w:pPr>
      <w:r w:rsidRPr="00A57385">
        <w:rPr>
          <w:iCs/>
          <w:color w:val="000000" w:themeColor="text1"/>
          <w:szCs w:val="24"/>
          <w:lang w:val="lt-LT"/>
        </w:rPr>
        <w:tab/>
      </w:r>
      <w:r w:rsidR="00261E4E">
        <w:rPr>
          <w:iCs/>
          <w:color w:val="000000" w:themeColor="text1"/>
          <w:szCs w:val="24"/>
          <w:lang w:val="lt-LT"/>
        </w:rPr>
        <w:t xml:space="preserve">      </w:t>
      </w:r>
      <w:r w:rsidRPr="00A57385">
        <w:rPr>
          <w:iCs/>
          <w:color w:val="000000" w:themeColor="text1"/>
          <w:szCs w:val="24"/>
          <w:lang w:val="lt-LT"/>
        </w:rPr>
        <w:t>Aukciono dalyvio registravimo mokestis – 30,00 Eur.</w:t>
      </w:r>
    </w:p>
    <w:p w14:paraId="0D8A585E" w14:textId="77777777" w:rsidR="00415C86" w:rsidRPr="00A57385" w:rsidRDefault="00415C86" w:rsidP="00261E4E">
      <w:pPr>
        <w:tabs>
          <w:tab w:val="left" w:pos="851"/>
        </w:tabs>
        <w:jc w:val="both"/>
        <w:rPr>
          <w:iCs/>
          <w:color w:val="000000" w:themeColor="text1"/>
          <w:szCs w:val="24"/>
          <w:lang w:val="lt-LT"/>
        </w:rPr>
      </w:pPr>
      <w:r w:rsidRPr="00A57385">
        <w:rPr>
          <w:iCs/>
          <w:color w:val="000000" w:themeColor="text1"/>
          <w:szCs w:val="24"/>
          <w:lang w:val="lt-LT"/>
        </w:rPr>
        <w:tab/>
      </w:r>
      <w:r w:rsidR="00261E4E">
        <w:rPr>
          <w:iCs/>
          <w:color w:val="000000" w:themeColor="text1"/>
          <w:szCs w:val="24"/>
          <w:lang w:val="lt-LT"/>
        </w:rPr>
        <w:t xml:space="preserve">      </w:t>
      </w:r>
      <w:r w:rsidRPr="00A57385">
        <w:rPr>
          <w:iCs/>
          <w:color w:val="000000" w:themeColor="text1"/>
          <w:szCs w:val="24"/>
          <w:lang w:val="lt-LT"/>
        </w:rPr>
        <w:t>Aukcio</w:t>
      </w:r>
      <w:r w:rsidR="00B567B7" w:rsidRPr="00A57385">
        <w:rPr>
          <w:iCs/>
          <w:color w:val="000000" w:themeColor="text1"/>
          <w:szCs w:val="24"/>
          <w:lang w:val="lt-LT"/>
        </w:rPr>
        <w:t xml:space="preserve">no dalyvio garantinis įnašas – </w:t>
      </w:r>
      <w:r w:rsidR="009C74C9">
        <w:rPr>
          <w:iCs/>
          <w:color w:val="000000" w:themeColor="text1"/>
          <w:szCs w:val="24"/>
          <w:lang w:val="lt-LT"/>
        </w:rPr>
        <w:t>7</w:t>
      </w:r>
      <w:r w:rsidR="00B567B7" w:rsidRPr="00A57385">
        <w:rPr>
          <w:iCs/>
          <w:color w:val="000000" w:themeColor="text1"/>
          <w:szCs w:val="24"/>
          <w:lang w:val="lt-LT"/>
        </w:rPr>
        <w:t>9</w:t>
      </w:r>
      <w:r w:rsidRPr="00A57385">
        <w:rPr>
          <w:iCs/>
          <w:color w:val="000000" w:themeColor="text1"/>
          <w:szCs w:val="24"/>
          <w:lang w:val="lt-LT"/>
        </w:rPr>
        <w:t>,00 Eur.</w:t>
      </w:r>
    </w:p>
    <w:p w14:paraId="0F6CC23A" w14:textId="77777777" w:rsidR="006E37F7" w:rsidRPr="00F039C9" w:rsidRDefault="00415C86" w:rsidP="00261E4E">
      <w:pPr>
        <w:tabs>
          <w:tab w:val="left" w:pos="851"/>
          <w:tab w:val="left" w:pos="1134"/>
        </w:tabs>
        <w:jc w:val="both"/>
        <w:rPr>
          <w:bCs/>
          <w:color w:val="000000" w:themeColor="text1"/>
          <w:szCs w:val="24"/>
          <w:lang w:val="lt-LT"/>
        </w:rPr>
      </w:pPr>
      <w:r w:rsidRPr="00A57385">
        <w:rPr>
          <w:iCs/>
          <w:color w:val="000000" w:themeColor="text1"/>
          <w:szCs w:val="24"/>
          <w:lang w:val="lt-LT"/>
        </w:rPr>
        <w:tab/>
      </w:r>
      <w:r w:rsidR="00C14B20">
        <w:rPr>
          <w:iCs/>
          <w:color w:val="000000" w:themeColor="text1"/>
          <w:szCs w:val="24"/>
          <w:lang w:val="lt-LT"/>
        </w:rPr>
        <w:tab/>
        <w:t xml:space="preserve"> </w:t>
      </w:r>
      <w:r w:rsidRPr="00A57385">
        <w:rPr>
          <w:iCs/>
          <w:color w:val="000000" w:themeColor="text1"/>
          <w:szCs w:val="24"/>
          <w:lang w:val="lt-LT"/>
        </w:rPr>
        <w:t>Turto apžiūra: 202</w:t>
      </w:r>
      <w:r w:rsidR="008E4329">
        <w:rPr>
          <w:iCs/>
          <w:color w:val="000000" w:themeColor="text1"/>
          <w:szCs w:val="24"/>
          <w:lang w:val="lt-LT"/>
        </w:rPr>
        <w:t>2</w:t>
      </w:r>
      <w:r w:rsidRPr="00A57385">
        <w:rPr>
          <w:iCs/>
          <w:color w:val="000000" w:themeColor="text1"/>
          <w:szCs w:val="24"/>
          <w:lang w:val="lt-LT"/>
        </w:rPr>
        <w:t xml:space="preserve"> m. </w:t>
      </w:r>
      <w:r w:rsidR="009722F4">
        <w:rPr>
          <w:iCs/>
          <w:color w:val="000000" w:themeColor="text1"/>
          <w:szCs w:val="24"/>
          <w:lang w:val="lt-LT"/>
        </w:rPr>
        <w:t xml:space="preserve">sausio </w:t>
      </w:r>
      <w:r w:rsidR="008E4329">
        <w:rPr>
          <w:iCs/>
          <w:color w:val="000000" w:themeColor="text1"/>
          <w:szCs w:val="24"/>
          <w:lang w:val="lt-LT"/>
        </w:rPr>
        <w:t>14</w:t>
      </w:r>
      <w:r w:rsidRPr="00A57385">
        <w:rPr>
          <w:iCs/>
          <w:color w:val="000000" w:themeColor="text1"/>
          <w:szCs w:val="24"/>
          <w:lang w:val="lt-LT"/>
        </w:rPr>
        <w:t xml:space="preserve"> d. nuo 08.00 iki 15.00 val. Kreiptis į Ignalinos rajono savivaldybės administracijos </w:t>
      </w:r>
      <w:r w:rsidRPr="00A57385">
        <w:rPr>
          <w:color w:val="000000" w:themeColor="text1"/>
          <w:szCs w:val="24"/>
          <w:lang w:val="lt-LT"/>
        </w:rPr>
        <w:t>Investicijų, planavimo ir turto valdymo</w:t>
      </w:r>
      <w:r w:rsidRPr="00A57385">
        <w:rPr>
          <w:iCs/>
          <w:color w:val="000000" w:themeColor="text1"/>
          <w:szCs w:val="24"/>
          <w:lang w:val="lt-LT"/>
        </w:rPr>
        <w:t xml:space="preserve"> skyriaus vyresniąją </w:t>
      </w:r>
      <w:r w:rsidRPr="00A57385">
        <w:rPr>
          <w:color w:val="000000" w:themeColor="text1"/>
          <w:szCs w:val="24"/>
          <w:lang w:val="lt-LT"/>
        </w:rPr>
        <w:t xml:space="preserve">specialistę Ramunę </w:t>
      </w:r>
      <w:proofErr w:type="spellStart"/>
      <w:r w:rsidRPr="00A57385">
        <w:rPr>
          <w:color w:val="000000" w:themeColor="text1"/>
          <w:szCs w:val="24"/>
          <w:lang w:val="lt-LT"/>
        </w:rPr>
        <w:t>Mečelienę</w:t>
      </w:r>
      <w:proofErr w:type="spellEnd"/>
      <w:r w:rsidRPr="00A57385">
        <w:rPr>
          <w:color w:val="000000" w:themeColor="text1"/>
          <w:szCs w:val="24"/>
          <w:lang w:val="lt-LT"/>
        </w:rPr>
        <w:t xml:space="preserve">, tel. (8 386) 39140, el. p. </w:t>
      </w:r>
      <w:hyperlink r:id="rId4" w:history="1">
        <w:r w:rsidR="006E37F7" w:rsidRPr="00F039C9">
          <w:rPr>
            <w:rStyle w:val="Hipersaitas"/>
            <w:color w:val="000000" w:themeColor="text1"/>
            <w:szCs w:val="24"/>
            <w:u w:val="none"/>
            <w:lang w:val="lt-LT"/>
          </w:rPr>
          <w:t>ramune.meceliene@ignalina.lt</w:t>
        </w:r>
      </w:hyperlink>
      <w:r w:rsidRPr="00F039C9">
        <w:rPr>
          <w:bCs/>
          <w:color w:val="000000" w:themeColor="text1"/>
          <w:szCs w:val="24"/>
          <w:lang w:val="lt-LT"/>
        </w:rPr>
        <w:t>.</w:t>
      </w:r>
    </w:p>
    <w:p w14:paraId="5A63E7C3" w14:textId="77777777" w:rsidR="006E37F7" w:rsidRPr="00530558" w:rsidRDefault="006E37F7" w:rsidP="00261E4E">
      <w:pPr>
        <w:tabs>
          <w:tab w:val="left" w:pos="851"/>
          <w:tab w:val="left" w:pos="1134"/>
        </w:tabs>
        <w:jc w:val="both"/>
        <w:rPr>
          <w:rStyle w:val="Grietas"/>
          <w:b w:val="0"/>
          <w:color w:val="000000" w:themeColor="text1"/>
          <w:lang w:val="lt-LT"/>
        </w:rPr>
      </w:pPr>
      <w:r w:rsidRPr="00A57385">
        <w:rPr>
          <w:bCs/>
          <w:color w:val="000000" w:themeColor="text1"/>
          <w:szCs w:val="24"/>
          <w:lang w:val="lt-LT"/>
        </w:rPr>
        <w:tab/>
      </w:r>
      <w:r w:rsidR="00C14B20">
        <w:rPr>
          <w:bCs/>
          <w:color w:val="000000" w:themeColor="text1"/>
          <w:szCs w:val="24"/>
          <w:lang w:val="lt-LT"/>
        </w:rPr>
        <w:t xml:space="preserve">      </w:t>
      </w:r>
      <w:r w:rsidRPr="00530558">
        <w:rPr>
          <w:color w:val="000000" w:themeColor="text1"/>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45BF02A0" w14:textId="77777777" w:rsidR="00415C86" w:rsidRPr="00A57385" w:rsidRDefault="00415C86" w:rsidP="00261E4E">
      <w:pPr>
        <w:pStyle w:val="prastasiniatinklio"/>
        <w:shd w:val="clear" w:color="auto" w:fill="FFFFFF"/>
        <w:tabs>
          <w:tab w:val="left" w:pos="851"/>
          <w:tab w:val="left" w:pos="1134"/>
        </w:tabs>
        <w:spacing w:after="0"/>
        <w:ind w:firstLine="1202"/>
        <w:jc w:val="both"/>
        <w:rPr>
          <w:rStyle w:val="Grietas"/>
          <w:b w:val="0"/>
          <w:color w:val="000000" w:themeColor="text1"/>
        </w:rPr>
      </w:pPr>
      <w:r w:rsidRPr="00A57385">
        <w:rPr>
          <w:rStyle w:val="Grietas"/>
          <w:b w:val="0"/>
          <w:color w:val="000000" w:themeColor="text1"/>
        </w:rPr>
        <w:t>Aukcionas vykdomas informacinių technologijų priemonėmis interneto svetainėje http://www.evarzytynes.lt/.</w:t>
      </w:r>
    </w:p>
    <w:p w14:paraId="4BD48559" w14:textId="77777777" w:rsidR="00415C86" w:rsidRPr="00A57385" w:rsidRDefault="00415C86" w:rsidP="00415C86">
      <w:pPr>
        <w:pStyle w:val="prastasiniatinklio"/>
        <w:shd w:val="clear" w:color="auto" w:fill="FFFFFF"/>
        <w:tabs>
          <w:tab w:val="left" w:pos="1134"/>
        </w:tabs>
        <w:spacing w:after="0"/>
        <w:jc w:val="both"/>
        <w:rPr>
          <w:rFonts w:ascii="Times New Roman" w:hAnsi="Times New Roman"/>
          <w:b/>
          <w:color w:val="000000" w:themeColor="text1"/>
        </w:rPr>
      </w:pPr>
      <w:r w:rsidRPr="00A57385">
        <w:rPr>
          <w:rStyle w:val="Grietas"/>
          <w:b w:val="0"/>
          <w:color w:val="000000" w:themeColor="text1"/>
        </w:rPr>
        <w:tab/>
      </w:r>
      <w:r w:rsidR="00261E4E">
        <w:rPr>
          <w:rStyle w:val="Grietas"/>
          <w:b w:val="0"/>
          <w:color w:val="000000" w:themeColor="text1"/>
        </w:rPr>
        <w:t xml:space="preserve"> </w:t>
      </w:r>
      <w:r w:rsidRPr="00A57385">
        <w:rPr>
          <w:rStyle w:val="Grietas"/>
          <w:b w:val="0"/>
          <w:color w:val="000000" w:themeColor="text1"/>
        </w:rPr>
        <w:t>Aukciono dalyvių registracijos pradžia 202</w:t>
      </w:r>
      <w:r w:rsidR="008E4329">
        <w:rPr>
          <w:rStyle w:val="Grietas"/>
          <w:b w:val="0"/>
          <w:color w:val="000000" w:themeColor="text1"/>
        </w:rPr>
        <w:t>2</w:t>
      </w:r>
      <w:r w:rsidRPr="00A57385">
        <w:rPr>
          <w:rStyle w:val="Grietas"/>
          <w:b w:val="0"/>
          <w:color w:val="000000" w:themeColor="text1"/>
        </w:rPr>
        <w:t>-0</w:t>
      </w:r>
      <w:r w:rsidR="008E4329">
        <w:rPr>
          <w:rStyle w:val="Grietas"/>
          <w:b w:val="0"/>
          <w:color w:val="000000" w:themeColor="text1"/>
        </w:rPr>
        <w:t>1</w:t>
      </w:r>
      <w:r w:rsidRPr="00A57385">
        <w:rPr>
          <w:rStyle w:val="Grietas"/>
          <w:b w:val="0"/>
          <w:color w:val="000000" w:themeColor="text1"/>
        </w:rPr>
        <w:t>-</w:t>
      </w:r>
      <w:r w:rsidR="00E82FC1">
        <w:rPr>
          <w:rStyle w:val="Grietas"/>
          <w:b w:val="0"/>
          <w:color w:val="000000" w:themeColor="text1"/>
        </w:rPr>
        <w:t>1</w:t>
      </w:r>
      <w:r w:rsidR="008E4329">
        <w:rPr>
          <w:rStyle w:val="Grietas"/>
          <w:b w:val="0"/>
          <w:color w:val="000000" w:themeColor="text1"/>
        </w:rPr>
        <w:t>8</w:t>
      </w:r>
      <w:r w:rsidRPr="00A57385">
        <w:rPr>
          <w:rStyle w:val="Grietas"/>
          <w:b w:val="0"/>
          <w:color w:val="000000" w:themeColor="text1"/>
        </w:rPr>
        <w:t>, 00.00 val., pabaiga 202</w:t>
      </w:r>
      <w:r w:rsidR="008E4329">
        <w:rPr>
          <w:rStyle w:val="Grietas"/>
          <w:b w:val="0"/>
          <w:color w:val="000000" w:themeColor="text1"/>
        </w:rPr>
        <w:t>2</w:t>
      </w:r>
      <w:r w:rsidRPr="00A57385">
        <w:rPr>
          <w:rStyle w:val="Grietas"/>
          <w:b w:val="0"/>
          <w:color w:val="000000" w:themeColor="text1"/>
        </w:rPr>
        <w:t>-0</w:t>
      </w:r>
      <w:r w:rsidR="008E4329">
        <w:rPr>
          <w:rStyle w:val="Grietas"/>
          <w:b w:val="0"/>
          <w:color w:val="000000" w:themeColor="text1"/>
        </w:rPr>
        <w:t>1</w:t>
      </w:r>
      <w:r w:rsidRPr="00A57385">
        <w:rPr>
          <w:rStyle w:val="Grietas"/>
          <w:b w:val="0"/>
          <w:color w:val="000000" w:themeColor="text1"/>
        </w:rPr>
        <w:t>-</w:t>
      </w:r>
      <w:r w:rsidR="00E82FC1">
        <w:rPr>
          <w:rStyle w:val="Grietas"/>
          <w:b w:val="0"/>
          <w:color w:val="000000" w:themeColor="text1"/>
        </w:rPr>
        <w:t>1</w:t>
      </w:r>
      <w:r w:rsidR="008E4329">
        <w:rPr>
          <w:rStyle w:val="Grietas"/>
          <w:b w:val="0"/>
          <w:color w:val="000000" w:themeColor="text1"/>
        </w:rPr>
        <w:t>9</w:t>
      </w:r>
      <w:r w:rsidRPr="00A57385">
        <w:rPr>
          <w:rStyle w:val="Grietas"/>
          <w:b w:val="0"/>
          <w:color w:val="000000" w:themeColor="text1"/>
        </w:rPr>
        <w:t>, 23.59 val.</w:t>
      </w:r>
    </w:p>
    <w:p w14:paraId="330C7D47" w14:textId="77777777" w:rsidR="00415C86" w:rsidRPr="00A57385" w:rsidRDefault="00415C86" w:rsidP="00415C86">
      <w:pPr>
        <w:pStyle w:val="prastasiniatinklio"/>
        <w:shd w:val="clear" w:color="auto" w:fill="FFFFFF"/>
        <w:tabs>
          <w:tab w:val="left" w:pos="1134"/>
        </w:tabs>
        <w:spacing w:after="0"/>
        <w:jc w:val="both"/>
        <w:rPr>
          <w:b/>
          <w:iCs/>
          <w:color w:val="000000" w:themeColor="text1"/>
        </w:rPr>
      </w:pPr>
      <w:r w:rsidRPr="00A57385">
        <w:rPr>
          <w:rStyle w:val="Grietas"/>
          <w:b w:val="0"/>
          <w:color w:val="000000" w:themeColor="text1"/>
        </w:rPr>
        <w:tab/>
        <w:t>Aukciono pradžia 202</w:t>
      </w:r>
      <w:r w:rsidR="008E4329">
        <w:rPr>
          <w:rStyle w:val="Grietas"/>
          <w:b w:val="0"/>
          <w:color w:val="000000" w:themeColor="text1"/>
        </w:rPr>
        <w:t>2</w:t>
      </w:r>
      <w:r w:rsidRPr="00A57385">
        <w:rPr>
          <w:rStyle w:val="Grietas"/>
          <w:b w:val="0"/>
          <w:color w:val="000000" w:themeColor="text1"/>
        </w:rPr>
        <w:t>-0</w:t>
      </w:r>
      <w:r w:rsidR="008E4329">
        <w:rPr>
          <w:rStyle w:val="Grietas"/>
          <w:b w:val="0"/>
          <w:color w:val="000000" w:themeColor="text1"/>
        </w:rPr>
        <w:t>1</w:t>
      </w:r>
      <w:r w:rsidRPr="00A57385">
        <w:rPr>
          <w:rStyle w:val="Grietas"/>
          <w:b w:val="0"/>
          <w:color w:val="000000" w:themeColor="text1"/>
        </w:rPr>
        <w:t>-</w:t>
      </w:r>
      <w:r w:rsidR="00E82FC1">
        <w:rPr>
          <w:rStyle w:val="Grietas"/>
          <w:b w:val="0"/>
          <w:color w:val="000000" w:themeColor="text1"/>
        </w:rPr>
        <w:t>2</w:t>
      </w:r>
      <w:r w:rsidR="008E4329">
        <w:rPr>
          <w:rStyle w:val="Grietas"/>
          <w:b w:val="0"/>
          <w:color w:val="000000" w:themeColor="text1"/>
        </w:rPr>
        <w:t>4</w:t>
      </w:r>
      <w:r w:rsidRPr="00A57385">
        <w:rPr>
          <w:rStyle w:val="Grietas"/>
          <w:b w:val="0"/>
          <w:color w:val="000000" w:themeColor="text1"/>
        </w:rPr>
        <w:t>, 09.00 val., pabaiga 202</w:t>
      </w:r>
      <w:r w:rsidR="008E4329">
        <w:rPr>
          <w:rStyle w:val="Grietas"/>
          <w:b w:val="0"/>
          <w:color w:val="000000" w:themeColor="text1"/>
        </w:rPr>
        <w:t>2</w:t>
      </w:r>
      <w:r w:rsidRPr="00A57385">
        <w:rPr>
          <w:rStyle w:val="Grietas"/>
          <w:b w:val="0"/>
          <w:color w:val="000000" w:themeColor="text1"/>
        </w:rPr>
        <w:t>-0</w:t>
      </w:r>
      <w:r w:rsidR="008E4329">
        <w:rPr>
          <w:rStyle w:val="Grietas"/>
          <w:b w:val="0"/>
          <w:color w:val="000000" w:themeColor="text1"/>
        </w:rPr>
        <w:t>1</w:t>
      </w:r>
      <w:r w:rsidR="00B567B7" w:rsidRPr="00A57385">
        <w:rPr>
          <w:rStyle w:val="Grietas"/>
          <w:b w:val="0"/>
          <w:color w:val="000000" w:themeColor="text1"/>
        </w:rPr>
        <w:t>-</w:t>
      </w:r>
      <w:r w:rsidR="00E82FC1">
        <w:rPr>
          <w:rStyle w:val="Grietas"/>
          <w:b w:val="0"/>
          <w:color w:val="000000" w:themeColor="text1"/>
        </w:rPr>
        <w:t>2</w:t>
      </w:r>
      <w:r w:rsidR="008E4329">
        <w:rPr>
          <w:rStyle w:val="Grietas"/>
          <w:b w:val="0"/>
          <w:color w:val="000000" w:themeColor="text1"/>
        </w:rPr>
        <w:t>7</w:t>
      </w:r>
      <w:r w:rsidRPr="00A57385">
        <w:rPr>
          <w:rStyle w:val="Grietas"/>
          <w:b w:val="0"/>
          <w:color w:val="000000" w:themeColor="text1"/>
        </w:rPr>
        <w:t xml:space="preserve"> 13.59 val.</w:t>
      </w:r>
    </w:p>
    <w:p w14:paraId="012ECD63" w14:textId="77777777" w:rsidR="00415C86" w:rsidRDefault="00415C86" w:rsidP="00415C86">
      <w:pPr>
        <w:tabs>
          <w:tab w:val="left" w:pos="1134"/>
        </w:tabs>
        <w:jc w:val="both"/>
        <w:rPr>
          <w:iCs/>
          <w:szCs w:val="24"/>
          <w:lang w:val="lt-LT"/>
        </w:rPr>
      </w:pPr>
      <w:r>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415C86">
        <w:rPr>
          <w:rStyle w:val="Emfaz"/>
          <w:i w:val="0"/>
          <w:szCs w:val="24"/>
          <w:lang w:val="lt-LT"/>
        </w:rPr>
        <w:t>nekilnojamąjį turtą</w:t>
      </w:r>
      <w:r w:rsidRPr="00415C86">
        <w:rPr>
          <w:i/>
          <w:iCs/>
          <w:szCs w:val="24"/>
          <w:lang w:val="lt-LT"/>
        </w:rPr>
        <w:t>:</w:t>
      </w:r>
      <w:r>
        <w:rPr>
          <w:iCs/>
          <w:szCs w:val="24"/>
          <w:lang w:val="lt-LT"/>
        </w:rPr>
        <w:t xml:space="preserve"> Ignalinos rajono  savivaldybės administracija (įmonės kodas 288768350), sąskaita Nr. </w:t>
      </w:r>
      <w:r>
        <w:rPr>
          <w:color w:val="000000"/>
          <w:lang w:val="lt-LT"/>
        </w:rPr>
        <w:t>LT26 7300 0101 2626 1966 AB „Swedbank</w:t>
      </w:r>
      <w:r>
        <w:rPr>
          <w:lang w:val="lt-LT"/>
        </w:rPr>
        <w:t>“</w:t>
      </w:r>
      <w:r>
        <w:rPr>
          <w:color w:val="000000"/>
          <w:lang w:val="lt-LT"/>
        </w:rPr>
        <w:t xml:space="preserve"> </w:t>
      </w:r>
      <w:r>
        <w:rPr>
          <w:iCs/>
          <w:szCs w:val="24"/>
          <w:lang w:val="lt-LT"/>
        </w:rPr>
        <w:t>(banko kodas 73000).</w:t>
      </w:r>
    </w:p>
    <w:p w14:paraId="7B89F21A" w14:textId="77777777" w:rsidR="00415C86" w:rsidRDefault="00415C86" w:rsidP="00415C86">
      <w:pPr>
        <w:tabs>
          <w:tab w:val="left" w:pos="1134"/>
        </w:tabs>
        <w:jc w:val="both"/>
        <w:rPr>
          <w:szCs w:val="24"/>
          <w:lang w:val="lt-LT" w:eastAsia="ar-SA"/>
        </w:rPr>
      </w:pPr>
      <w:r>
        <w:rPr>
          <w:szCs w:val="24"/>
          <w:lang w:val="lt-LT"/>
        </w:rPr>
        <w:tab/>
        <w:t xml:space="preserve"> </w:t>
      </w:r>
      <w:r>
        <w:rPr>
          <w:iCs/>
          <w:szCs w:val="24"/>
          <w:lang w:val="lt-LT"/>
        </w:rPr>
        <w:t>Savivaldybės nekilnojamojo turto pirkimo-pardavimo sutartis su aukciono laimėtoju sudaroma ne vėliau kaip per 30 kalendorinių dienų nuo pardavimo aukcione dienos.</w:t>
      </w:r>
    </w:p>
    <w:p w14:paraId="7619D6EA" w14:textId="77777777" w:rsidR="00415C86" w:rsidRDefault="00415C86" w:rsidP="00415C86">
      <w:pPr>
        <w:tabs>
          <w:tab w:val="left" w:pos="1134"/>
        </w:tabs>
        <w:jc w:val="both"/>
        <w:rPr>
          <w:szCs w:val="24"/>
          <w:lang w:val="lt-LT"/>
        </w:rPr>
      </w:pPr>
      <w:r>
        <w:rPr>
          <w:szCs w:val="24"/>
          <w:lang w:val="lt-LT"/>
        </w:rPr>
        <w:t xml:space="preserve">                    </w:t>
      </w:r>
      <w:r w:rsidR="00C14B20">
        <w:rPr>
          <w:szCs w:val="24"/>
          <w:lang w:val="lt-LT"/>
        </w:rPr>
        <w:t>N</w:t>
      </w:r>
      <w:r>
        <w:rPr>
          <w:szCs w:val="24"/>
          <w:lang w:val="lt-LT"/>
        </w:rPr>
        <w:t xml:space="preserve">ekilnojamojo turto kaina turi būti sumokėta ne vėliau kaip per 10 kalendorinių dienų po pirkimo–pardavimo sutarties pasirašymo. </w:t>
      </w:r>
    </w:p>
    <w:p w14:paraId="5856C3F8" w14:textId="77777777" w:rsidR="00415C86" w:rsidRDefault="00415C86" w:rsidP="00415C86">
      <w:pPr>
        <w:widowControl w:val="0"/>
        <w:tabs>
          <w:tab w:val="left" w:pos="1134"/>
        </w:tabs>
        <w:jc w:val="both"/>
        <w:rPr>
          <w:szCs w:val="24"/>
          <w:lang w:val="lt-LT"/>
        </w:rPr>
      </w:pPr>
      <w:r>
        <w:rPr>
          <w:szCs w:val="24"/>
          <w:lang w:val="lt-LT"/>
        </w:rPr>
        <w:tab/>
        <w:t>Nekilnojamojo turto sutarties sudarymo išlaidas, įskaitant atlyginimą notarui, apmoka aukciono laimėtojas. Sumokėtas aukciono dalyvio registravimo mokestis negrąžinamas ir neįskaitomas į nekilnojamojo turto pardavimo kainą.</w:t>
      </w:r>
    </w:p>
    <w:p w14:paraId="13A8EFC4" w14:textId="77777777" w:rsidR="00415C86" w:rsidRDefault="00415C86" w:rsidP="00415C86">
      <w:pPr>
        <w:widowControl w:val="0"/>
        <w:tabs>
          <w:tab w:val="left" w:pos="1134"/>
        </w:tabs>
        <w:jc w:val="both"/>
        <w:rPr>
          <w:szCs w:val="24"/>
          <w:lang w:val="lt-LT"/>
        </w:rPr>
      </w:pPr>
      <w:r>
        <w:rPr>
          <w:szCs w:val="24"/>
          <w:lang w:val="lt-LT"/>
        </w:rPr>
        <w:tab/>
        <w:t xml:space="preserve">Aukciono laimėtojui garantinis įnašas negrąžinamas, jeigu per 30 kalendorinių dienų nuo </w:t>
      </w:r>
      <w:r w:rsidR="00E34DF7">
        <w:rPr>
          <w:szCs w:val="24"/>
          <w:lang w:val="lt-LT"/>
        </w:rPr>
        <w:t xml:space="preserve">nekilnojamojo </w:t>
      </w:r>
      <w:r>
        <w:rPr>
          <w:szCs w:val="24"/>
          <w:lang w:val="lt-LT"/>
        </w:rPr>
        <w:t xml:space="preserve">turto pardavimo aukcione vykdymo dienos dėl aukciono laimėtojo kaltės nesudaroma pirkimo-pardavimo sutartis. Tokiu atveju laikoma, kad aukciono laimėtojas atsisakė sudaryti pirkimo-pardavimo sutartį. </w:t>
      </w:r>
    </w:p>
    <w:p w14:paraId="5302F08B" w14:textId="0EB2CA8A" w:rsidR="00415C86" w:rsidRDefault="00415C86" w:rsidP="00E34DF7">
      <w:pPr>
        <w:tabs>
          <w:tab w:val="left" w:pos="1134"/>
        </w:tabs>
        <w:jc w:val="both"/>
        <w:rPr>
          <w:szCs w:val="24"/>
          <w:lang w:val="lt-LT"/>
        </w:rPr>
      </w:pPr>
      <w:r>
        <w:rPr>
          <w:iCs/>
          <w:szCs w:val="24"/>
          <w:lang w:val="lt-LT"/>
        </w:rPr>
        <w:t xml:space="preserve">                   Už informacijos teikimą atsakinga Ignalinos rajono savivaldybės administracijos </w:t>
      </w:r>
      <w:r>
        <w:rPr>
          <w:szCs w:val="24"/>
          <w:lang w:val="lt-LT"/>
        </w:rPr>
        <w:t>Investicijų, planavimo ir turto valdymo</w:t>
      </w:r>
      <w:r>
        <w:rPr>
          <w:iCs/>
          <w:szCs w:val="24"/>
          <w:lang w:val="lt-LT"/>
        </w:rPr>
        <w:t xml:space="preserve"> skyriaus vyresnioji </w:t>
      </w:r>
      <w:r>
        <w:rPr>
          <w:szCs w:val="24"/>
          <w:lang w:val="lt-LT"/>
        </w:rPr>
        <w:t xml:space="preserve">specialistė Ramunė </w:t>
      </w:r>
      <w:proofErr w:type="spellStart"/>
      <w:r>
        <w:rPr>
          <w:szCs w:val="24"/>
          <w:lang w:val="lt-LT"/>
        </w:rPr>
        <w:t>Mečelienė</w:t>
      </w:r>
      <w:proofErr w:type="spellEnd"/>
      <w:r>
        <w:rPr>
          <w:szCs w:val="24"/>
          <w:lang w:val="lt-LT"/>
        </w:rPr>
        <w:t xml:space="preserve">, tel. (8 386) 39140, mob. tel. 8 610 18603, el. p. </w:t>
      </w:r>
      <w:hyperlink r:id="rId5" w:history="1">
        <w:r w:rsidRPr="008409E7">
          <w:rPr>
            <w:rStyle w:val="Hipersaitas"/>
            <w:color w:val="auto"/>
            <w:szCs w:val="24"/>
            <w:u w:val="none"/>
            <w:lang w:val="lt-LT"/>
          </w:rPr>
          <w:t>ramune.meceliene@ignalina.lt</w:t>
        </w:r>
      </w:hyperlink>
      <w:r w:rsidRPr="008409E7">
        <w:rPr>
          <w:szCs w:val="24"/>
          <w:lang w:val="lt-LT"/>
        </w:rPr>
        <w:t>.</w:t>
      </w:r>
    </w:p>
    <w:p w14:paraId="7C10C51B" w14:textId="77777777" w:rsidR="00530558" w:rsidRDefault="00530558" w:rsidP="00E34DF7">
      <w:pPr>
        <w:tabs>
          <w:tab w:val="left" w:pos="1134"/>
        </w:tabs>
        <w:jc w:val="both"/>
      </w:pPr>
    </w:p>
    <w:p w14:paraId="32D2E322" w14:textId="1221DCC8" w:rsidR="00415C86" w:rsidRDefault="00415C86" w:rsidP="00415C86">
      <w:pPr>
        <w:jc w:val="center"/>
      </w:pPr>
    </w:p>
    <w:p w14:paraId="381F968F" w14:textId="2EDFC4BE" w:rsidR="00530558" w:rsidRDefault="00530558" w:rsidP="00415C86">
      <w:pPr>
        <w:jc w:val="center"/>
      </w:pPr>
    </w:p>
    <w:p w14:paraId="598B69DD" w14:textId="54693001" w:rsidR="00530558" w:rsidRDefault="00530558" w:rsidP="00415C86">
      <w:pPr>
        <w:jc w:val="center"/>
      </w:pPr>
    </w:p>
    <w:p w14:paraId="69BA33C8" w14:textId="77777777" w:rsidR="00530558" w:rsidRDefault="00530558" w:rsidP="00415C86">
      <w:pPr>
        <w:jc w:val="center"/>
      </w:pPr>
      <w:r>
        <w:rPr>
          <w:noProof/>
        </w:rPr>
        <w:lastRenderedPageBreak/>
        <w:drawing>
          <wp:inline distT="0" distB="0" distL="0" distR="0" wp14:anchorId="49FAA9A7" wp14:editId="4E867A48">
            <wp:extent cx="5651986" cy="7543800"/>
            <wp:effectExtent l="0" t="0" r="635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pic:nvPicPr>
                  <pic:blipFill>
                    <a:blip r:embed="rId6">
                      <a:extLst>
                        <a:ext uri="{28A0092B-C50C-407E-A947-70E740481C1C}">
                          <a14:useLocalDpi xmlns:a14="http://schemas.microsoft.com/office/drawing/2010/main" val="0"/>
                        </a:ext>
                      </a:extLst>
                    </a:blip>
                    <a:stretch>
                      <a:fillRect/>
                    </a:stretch>
                  </pic:blipFill>
                  <pic:spPr>
                    <a:xfrm>
                      <a:off x="0" y="0"/>
                      <a:ext cx="5656095" cy="7549285"/>
                    </a:xfrm>
                    <a:prstGeom prst="rect">
                      <a:avLst/>
                    </a:prstGeom>
                  </pic:spPr>
                </pic:pic>
              </a:graphicData>
            </a:graphic>
          </wp:inline>
        </w:drawing>
      </w:r>
    </w:p>
    <w:p w14:paraId="626385B4" w14:textId="180DEFEE" w:rsidR="00530558" w:rsidRDefault="00530558" w:rsidP="00415C86">
      <w:pPr>
        <w:jc w:val="center"/>
      </w:pPr>
      <w:r>
        <w:rPr>
          <w:noProof/>
        </w:rPr>
        <w:drawing>
          <wp:inline distT="0" distB="0" distL="0" distR="0" wp14:anchorId="03F13A83" wp14:editId="71F7A250">
            <wp:extent cx="6120130" cy="8160385"/>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2"/>
                    <pic:cNvPicPr/>
                  </pic:nvPicPr>
                  <pic:blipFill>
                    <a:blip r:embed="rId7">
                      <a:extLst>
                        <a:ext uri="{28A0092B-C50C-407E-A947-70E740481C1C}">
                          <a14:useLocalDpi xmlns:a14="http://schemas.microsoft.com/office/drawing/2010/main" val="0"/>
                        </a:ext>
                      </a:extLst>
                    </a:blip>
                    <a:stretch>
                      <a:fillRect/>
                    </a:stretch>
                  </pic:blipFill>
                  <pic:spPr>
                    <a:xfrm>
                      <a:off x="0" y="0"/>
                      <a:ext cx="6120130" cy="8160385"/>
                    </a:xfrm>
                    <a:prstGeom prst="rect">
                      <a:avLst/>
                    </a:prstGeom>
                  </pic:spPr>
                </pic:pic>
              </a:graphicData>
            </a:graphic>
          </wp:inline>
        </w:drawing>
      </w:r>
      <w:r>
        <w:rPr>
          <w:noProof/>
        </w:rPr>
        <w:drawing>
          <wp:inline distT="0" distB="0" distL="0" distR="0" wp14:anchorId="559C8BFE" wp14:editId="53934B1A">
            <wp:extent cx="6120130" cy="8168640"/>
            <wp:effectExtent l="0" t="0" r="0" b="381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a:extLst>
                        <a:ext uri="{28A0092B-C50C-407E-A947-70E740481C1C}">
                          <a14:useLocalDpi xmlns:a14="http://schemas.microsoft.com/office/drawing/2010/main" val="0"/>
                        </a:ext>
                      </a:extLst>
                    </a:blip>
                    <a:stretch>
                      <a:fillRect/>
                    </a:stretch>
                  </pic:blipFill>
                  <pic:spPr>
                    <a:xfrm>
                      <a:off x="0" y="0"/>
                      <a:ext cx="6120130" cy="8168640"/>
                    </a:xfrm>
                    <a:prstGeom prst="rect">
                      <a:avLst/>
                    </a:prstGeom>
                  </pic:spPr>
                </pic:pic>
              </a:graphicData>
            </a:graphic>
          </wp:inline>
        </w:drawing>
      </w:r>
      <w:r>
        <w:rPr>
          <w:noProof/>
        </w:rPr>
        <w:drawing>
          <wp:inline distT="0" distB="0" distL="0" distR="0" wp14:anchorId="30E63570" wp14:editId="422C7E6B">
            <wp:extent cx="6120130" cy="8168005"/>
            <wp:effectExtent l="0" t="0" r="0" b="4445"/>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4"/>
                    <pic:cNvPicPr/>
                  </pic:nvPicPr>
                  <pic:blipFill>
                    <a:blip r:embed="rId9">
                      <a:extLst>
                        <a:ext uri="{28A0092B-C50C-407E-A947-70E740481C1C}">
                          <a14:useLocalDpi xmlns:a14="http://schemas.microsoft.com/office/drawing/2010/main" val="0"/>
                        </a:ext>
                      </a:extLst>
                    </a:blip>
                    <a:stretch>
                      <a:fillRect/>
                    </a:stretch>
                  </pic:blipFill>
                  <pic:spPr>
                    <a:xfrm>
                      <a:off x="0" y="0"/>
                      <a:ext cx="6120130" cy="8168005"/>
                    </a:xfrm>
                    <a:prstGeom prst="rect">
                      <a:avLst/>
                    </a:prstGeom>
                  </pic:spPr>
                </pic:pic>
              </a:graphicData>
            </a:graphic>
          </wp:inline>
        </w:drawing>
      </w:r>
    </w:p>
    <w:p w14:paraId="5F6052A3" w14:textId="77777777" w:rsidR="001E2040" w:rsidRDefault="001E2040"/>
    <w:sectPr w:rsidR="001E2040" w:rsidSect="00E34DF7">
      <w:pgSz w:w="11906" w:h="16838"/>
      <w:pgMar w:top="567" w:right="567" w:bottom="709"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Roboto">
    <w:charset w:val="00"/>
    <w:family w:val="auto"/>
    <w:pitch w:val="variable"/>
    <w:sig w:usb0="E00002FF" w:usb1="5000205B" w:usb2="0000002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C86"/>
    <w:rsid w:val="000401FE"/>
    <w:rsid w:val="000751F8"/>
    <w:rsid w:val="000B72AA"/>
    <w:rsid w:val="00196A30"/>
    <w:rsid w:val="001E2040"/>
    <w:rsid w:val="00261E4E"/>
    <w:rsid w:val="00294472"/>
    <w:rsid w:val="00415C86"/>
    <w:rsid w:val="004C07A7"/>
    <w:rsid w:val="00527F75"/>
    <w:rsid w:val="00530558"/>
    <w:rsid w:val="005A786F"/>
    <w:rsid w:val="006E37F7"/>
    <w:rsid w:val="00722FB3"/>
    <w:rsid w:val="007C3DAB"/>
    <w:rsid w:val="008405F9"/>
    <w:rsid w:val="008409E7"/>
    <w:rsid w:val="008A2C9B"/>
    <w:rsid w:val="008E4329"/>
    <w:rsid w:val="009068D8"/>
    <w:rsid w:val="00953ED6"/>
    <w:rsid w:val="009722F4"/>
    <w:rsid w:val="00984234"/>
    <w:rsid w:val="009865C1"/>
    <w:rsid w:val="009C74C9"/>
    <w:rsid w:val="00A57385"/>
    <w:rsid w:val="00A92B9F"/>
    <w:rsid w:val="00B567B7"/>
    <w:rsid w:val="00C14B20"/>
    <w:rsid w:val="00C62D61"/>
    <w:rsid w:val="00C817B1"/>
    <w:rsid w:val="00D825AC"/>
    <w:rsid w:val="00DE1AA3"/>
    <w:rsid w:val="00E34DF7"/>
    <w:rsid w:val="00E82FC1"/>
    <w:rsid w:val="00F039C9"/>
    <w:rsid w:val="00F40B6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4D042"/>
  <w15:chartTrackingRefBased/>
  <w15:docId w15:val="{12CE4B8A-72D9-4B1F-8606-85FEABA31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15C86"/>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415C86"/>
    <w:rPr>
      <w:rFonts w:ascii="Times New Roman" w:hAnsi="Times New Roman" w:cs="Times New Roman" w:hint="default"/>
      <w:color w:val="0000FF"/>
      <w:u w:val="single"/>
    </w:rPr>
  </w:style>
  <w:style w:type="paragraph" w:styleId="prastasiniatinklio">
    <w:name w:val="Normal (Web)"/>
    <w:basedOn w:val="prastasis"/>
    <w:uiPriority w:val="99"/>
    <w:semiHidden/>
    <w:unhideWhenUsed/>
    <w:rsid w:val="00415C86"/>
    <w:pPr>
      <w:tabs>
        <w:tab w:val="clear" w:pos="1293"/>
      </w:tabs>
      <w:overflowPunct/>
      <w:autoSpaceDE/>
      <w:autoSpaceDN/>
      <w:adjustRightInd/>
      <w:spacing w:after="150"/>
    </w:pPr>
    <w:rPr>
      <w:rFonts w:ascii="Roboto" w:hAnsi="Roboto"/>
      <w:szCs w:val="24"/>
      <w:lang w:val="lt-LT" w:eastAsia="lt-LT"/>
    </w:rPr>
  </w:style>
  <w:style w:type="paragraph" w:customStyle="1" w:styleId="Style2">
    <w:name w:val="Style2"/>
    <w:basedOn w:val="prastasis"/>
    <w:uiPriority w:val="99"/>
    <w:rsid w:val="00415C86"/>
    <w:pPr>
      <w:keepNext/>
      <w:keepLines/>
      <w:tabs>
        <w:tab w:val="clear" w:pos="1293"/>
      </w:tabs>
      <w:overflowPunct/>
      <w:autoSpaceDE/>
      <w:autoSpaceDN/>
      <w:adjustRightInd/>
      <w:ind w:left="1168"/>
    </w:pPr>
    <w:rPr>
      <w:sz w:val="22"/>
      <w:lang w:val="lt-LT" w:eastAsia="lt-LT"/>
    </w:rPr>
  </w:style>
  <w:style w:type="character" w:styleId="Grietas">
    <w:name w:val="Strong"/>
    <w:basedOn w:val="Numatytasispastraiposriftas"/>
    <w:uiPriority w:val="22"/>
    <w:qFormat/>
    <w:rsid w:val="00415C86"/>
    <w:rPr>
      <w:b/>
      <w:bCs/>
    </w:rPr>
  </w:style>
  <w:style w:type="character" w:styleId="Emfaz">
    <w:name w:val="Emphasis"/>
    <w:basedOn w:val="Numatytasispastraiposriftas"/>
    <w:qFormat/>
    <w:rsid w:val="00415C86"/>
    <w:rPr>
      <w:i/>
      <w:iCs/>
    </w:rPr>
  </w:style>
  <w:style w:type="paragraph" w:styleId="Debesliotekstas">
    <w:name w:val="Balloon Text"/>
    <w:basedOn w:val="prastasis"/>
    <w:link w:val="DebesliotekstasDiagrama"/>
    <w:uiPriority w:val="99"/>
    <w:semiHidden/>
    <w:unhideWhenUsed/>
    <w:rsid w:val="004C07A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C07A7"/>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639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hyperlink" Target="mailto:ramune.meceliene@ignalina.lt" TargetMode="External"/><Relationship Id="rId10" Type="http://schemas.openxmlformats.org/officeDocument/2006/relationships/fontTable" Target="fontTable.xml"/><Relationship Id="rId4" Type="http://schemas.openxmlformats.org/officeDocument/2006/relationships/hyperlink" Target="mailto:ramune.meceliene@ignalina.lt" TargetMode="External"/><Relationship Id="rId9" Type="http://schemas.openxmlformats.org/officeDocument/2006/relationships/image" Target="media/image4.jp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2452</Words>
  <Characters>1399</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dc:creator>
  <cp:keywords/>
  <dc:description/>
  <cp:lastModifiedBy>Rasa</cp:lastModifiedBy>
  <cp:revision>2</cp:revision>
  <cp:lastPrinted>2021-12-08T11:46:00Z</cp:lastPrinted>
  <dcterms:created xsi:type="dcterms:W3CDTF">2021-12-10T09:12:00Z</dcterms:created>
  <dcterms:modified xsi:type="dcterms:W3CDTF">2021-12-10T09:12:00Z</dcterms:modified>
</cp:coreProperties>
</file>