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882EC" w14:textId="77777777" w:rsidR="00221AB6" w:rsidRDefault="004C39A2">
      <w:pPr>
        <w:tabs>
          <w:tab w:val="clear" w:pos="1293"/>
        </w:tabs>
        <w:jc w:val="center"/>
      </w:pPr>
      <w:r>
        <w:rPr>
          <w:noProof/>
          <w:sz w:val="20"/>
          <w:lang w:val="lt-LT" w:eastAsia="lt-LT"/>
        </w:rPr>
        <w:drawing>
          <wp:inline distT="0" distB="0" distL="0" distR="0" wp14:anchorId="2ACDCB66" wp14:editId="3400C160">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16A34A8A" w14:textId="77777777" w:rsidR="00221AB6" w:rsidRPr="00CA30A1" w:rsidRDefault="00221AB6">
      <w:pPr>
        <w:tabs>
          <w:tab w:val="clear" w:pos="1293"/>
        </w:tabs>
        <w:jc w:val="center"/>
        <w:rPr>
          <w:szCs w:val="24"/>
        </w:rPr>
      </w:pPr>
    </w:p>
    <w:p w14:paraId="116F4975" w14:textId="77777777" w:rsidR="00221AB6" w:rsidRDefault="00221AB6">
      <w:pPr>
        <w:tabs>
          <w:tab w:val="clear" w:pos="1293"/>
        </w:tabs>
        <w:jc w:val="center"/>
        <w:rPr>
          <w:b/>
          <w:lang w:val="lt-LT"/>
        </w:rPr>
      </w:pPr>
      <w:bookmarkStart w:id="0" w:name="Institucija"/>
      <w:r>
        <w:rPr>
          <w:b/>
          <w:lang w:val="lt-LT"/>
        </w:rPr>
        <w:t xml:space="preserve">IGNALINOS RAJONO SAVIVALDYBĖS </w:t>
      </w:r>
    </w:p>
    <w:p w14:paraId="7561BF41" w14:textId="77777777" w:rsidR="00221AB6" w:rsidRDefault="00221AB6">
      <w:pPr>
        <w:tabs>
          <w:tab w:val="clear" w:pos="1293"/>
        </w:tabs>
        <w:jc w:val="center"/>
        <w:rPr>
          <w:b/>
          <w:lang w:val="lt-LT"/>
        </w:rPr>
      </w:pPr>
      <w:r>
        <w:rPr>
          <w:b/>
          <w:lang w:val="lt-LT"/>
        </w:rPr>
        <w:t>ADMINISTRACIJOS DIREKTORIUS</w:t>
      </w:r>
      <w:bookmarkEnd w:id="0"/>
    </w:p>
    <w:p w14:paraId="41F311D5" w14:textId="77777777" w:rsidR="00221AB6" w:rsidRDefault="00221AB6">
      <w:pPr>
        <w:tabs>
          <w:tab w:val="clear" w:pos="1293"/>
        </w:tabs>
        <w:jc w:val="center"/>
        <w:rPr>
          <w:b/>
          <w:lang w:val="lt-LT"/>
        </w:rPr>
      </w:pPr>
    </w:p>
    <w:p w14:paraId="24FFDD8A" w14:textId="77777777" w:rsidR="001D550F" w:rsidRDefault="001D550F" w:rsidP="001D550F">
      <w:pPr>
        <w:jc w:val="center"/>
        <w:rPr>
          <w:b/>
          <w:lang w:val="lt-LT"/>
        </w:rPr>
      </w:pPr>
      <w:bookmarkStart w:id="1" w:name="Forma"/>
      <w:r>
        <w:rPr>
          <w:b/>
          <w:lang w:val="lt-LT"/>
        </w:rPr>
        <w:t>ĮSAKYMAS</w:t>
      </w:r>
      <w:bookmarkEnd w:id="1"/>
    </w:p>
    <w:p w14:paraId="06E2C3B7" w14:textId="77777777" w:rsidR="001D550F" w:rsidRDefault="00A318F2" w:rsidP="001D550F">
      <w:pPr>
        <w:jc w:val="center"/>
        <w:rPr>
          <w:b/>
          <w:lang w:val="lt-LT"/>
        </w:rPr>
      </w:pPr>
      <w:r w:rsidRPr="00321066">
        <w:rPr>
          <w:b/>
          <w:lang w:val="lt-LT"/>
        </w:rPr>
        <w:t>DĖL IGNALINOS RAJONO SAVIVALDYBĖS PRAŠYMŲ SUTEIKTI VALSTYBĖS PARAMĄ UŽ ŽALĄ, PATIRTĄ DĖL EKSTREMALIOSIOS SITUACIJOS, NAGRINĖJIMO KOMISIJOS SUDARYMO</w:t>
      </w:r>
    </w:p>
    <w:p w14:paraId="447AE905" w14:textId="77777777" w:rsidR="00734E5D" w:rsidRDefault="00734E5D" w:rsidP="001D550F">
      <w:pPr>
        <w:jc w:val="center"/>
        <w:rPr>
          <w:lang w:val="lt-LT"/>
        </w:rPr>
      </w:pPr>
    </w:p>
    <w:p w14:paraId="3A4A3EBB" w14:textId="08ED8D28" w:rsidR="001D550F" w:rsidRDefault="001D550F" w:rsidP="001D550F">
      <w:pPr>
        <w:jc w:val="center"/>
        <w:rPr>
          <w:lang w:val="lt-LT"/>
        </w:rPr>
      </w:pPr>
      <w:r>
        <w:rPr>
          <w:lang w:val="lt-LT"/>
        </w:rPr>
        <w:fldChar w:fldCharType="begin">
          <w:ffData>
            <w:name w:val="Data"/>
            <w:enabled/>
            <w:calcOnExit w:val="0"/>
            <w:textInput>
              <w:default w:val="2004 m.         d."/>
            </w:textInput>
          </w:ffData>
        </w:fldChar>
      </w:r>
      <w:bookmarkStart w:id="2" w:name="Data"/>
      <w:r>
        <w:rPr>
          <w:lang w:val="lt-LT"/>
        </w:rPr>
        <w:instrText xml:space="preserve"> FORMTEXT </w:instrText>
      </w:r>
      <w:r>
        <w:rPr>
          <w:lang w:val="lt-LT"/>
        </w:rPr>
      </w:r>
      <w:r>
        <w:rPr>
          <w:lang w:val="lt-LT"/>
        </w:rPr>
        <w:fldChar w:fldCharType="separate"/>
      </w:r>
      <w:r w:rsidR="00734E5D">
        <w:rPr>
          <w:lang w:val="lt-LT"/>
        </w:rPr>
        <w:t xml:space="preserve">2021 m. </w:t>
      </w:r>
      <w:r w:rsidR="00991E11">
        <w:rPr>
          <w:lang w:val="lt-LT"/>
        </w:rPr>
        <w:t>birželio 28</w:t>
      </w:r>
      <w:r>
        <w:rPr>
          <w:lang w:val="lt-LT"/>
        </w:rPr>
        <w:t xml:space="preserve">  d. </w:t>
      </w:r>
      <w:r>
        <w:fldChar w:fldCharType="end"/>
      </w:r>
      <w:bookmarkEnd w:id="2"/>
      <w:r>
        <w:rPr>
          <w:lang w:val="lt-LT"/>
        </w:rPr>
        <w:t xml:space="preserve"> </w:t>
      </w:r>
      <w:r w:rsidR="00A318F2">
        <w:rPr>
          <w:lang w:val="lt-LT"/>
        </w:rPr>
        <w:t>Nr.</w:t>
      </w:r>
      <w:r w:rsidR="00991E11">
        <w:rPr>
          <w:lang w:val="lt-LT"/>
        </w:rPr>
        <w:t>VT-435</w:t>
      </w:r>
    </w:p>
    <w:p w14:paraId="4D556493" w14:textId="77777777" w:rsidR="001D550F" w:rsidRDefault="001D550F" w:rsidP="001D550F">
      <w:pPr>
        <w:jc w:val="center"/>
        <w:rPr>
          <w:lang w:val="lt-LT"/>
        </w:rPr>
      </w:pPr>
      <w:r>
        <w:rPr>
          <w:lang w:val="lt-LT"/>
        </w:rPr>
        <w:t>Ignalina</w:t>
      </w:r>
    </w:p>
    <w:p w14:paraId="600030AB" w14:textId="77777777" w:rsidR="001D550F" w:rsidRDefault="001D550F" w:rsidP="001D550F">
      <w:pPr>
        <w:jc w:val="center"/>
        <w:rPr>
          <w:lang w:val="lt-LT"/>
        </w:rPr>
      </w:pPr>
    </w:p>
    <w:p w14:paraId="02580517" w14:textId="77777777" w:rsidR="00A318F2" w:rsidRPr="00734E5D" w:rsidRDefault="001D550F" w:rsidP="00734E5D">
      <w:pPr>
        <w:tabs>
          <w:tab w:val="clear" w:pos="1293"/>
          <w:tab w:val="left" w:pos="1134"/>
        </w:tabs>
        <w:jc w:val="both"/>
        <w:rPr>
          <w:lang w:val="lt-LT"/>
        </w:rPr>
      </w:pPr>
      <w:r>
        <w:rPr>
          <w:lang w:val="lt-LT"/>
        </w:rPr>
        <w:tab/>
      </w:r>
      <w:r w:rsidR="00A318F2" w:rsidRPr="00734E5D">
        <w:rPr>
          <w:lang w:val="lt-LT"/>
        </w:rPr>
        <w:t xml:space="preserve">Vadovaudamasi Lietuvos Respublikos vietos savivaldos įstatymo </w:t>
      </w:r>
      <w:r w:rsidR="00430316" w:rsidRPr="00734E5D">
        <w:rPr>
          <w:lang w:val="lt-LT"/>
        </w:rPr>
        <w:t xml:space="preserve">18 straipsnio 1 punktu, </w:t>
      </w:r>
      <w:r w:rsidR="00A318F2" w:rsidRPr="00734E5D">
        <w:rPr>
          <w:lang w:val="lt-LT"/>
        </w:rPr>
        <w:t>29 straipsnio 8 dalies 2 punktu, Valstybės paramos už žalą, patirtą dėl ekstremaliosios situacijos, teikimo tvarkos aprašo, patvirtinto Lietuvos Respublikos Vyriausybės 2010 m. liepos 21 d. nutarimu Nr. 1107 „Dėl Materialinių išteklių teikimo ir kompensavimo už jų teikimą tvarkos aprašo ir Valstybės paramos už žalą, patirtą dėl ekstremaliosios situacijos, teikimo tvarkos aprašo patvirtinimo“, 8 punktu</w:t>
      </w:r>
      <w:r w:rsidR="00734E5D">
        <w:rPr>
          <w:lang w:val="lt-LT"/>
        </w:rPr>
        <w:t>,</w:t>
      </w:r>
      <w:r w:rsidR="00A318F2" w:rsidRPr="00734E5D">
        <w:rPr>
          <w:lang w:val="lt-LT"/>
        </w:rPr>
        <w:t xml:space="preserve"> atsižvelgdama</w:t>
      </w:r>
      <w:r w:rsidR="00734E5D" w:rsidRPr="00734E5D">
        <w:rPr>
          <w:lang w:val="lt-LT"/>
        </w:rPr>
        <w:t xml:space="preserve"> </w:t>
      </w:r>
      <w:r w:rsidR="00A318F2" w:rsidRPr="00734E5D">
        <w:rPr>
          <w:lang w:val="lt-LT"/>
        </w:rPr>
        <w:t>į Lietuvos ūkininkų sąjungo</w:t>
      </w:r>
      <w:r w:rsidR="00AC3B02" w:rsidRPr="00734E5D">
        <w:rPr>
          <w:lang w:val="lt-LT"/>
        </w:rPr>
        <w:t xml:space="preserve">s Ignalinos rajono skyriaus 2021 m. birželio 3 </w:t>
      </w:r>
      <w:r w:rsidR="00A318F2" w:rsidRPr="00734E5D">
        <w:rPr>
          <w:lang w:val="lt-LT"/>
        </w:rPr>
        <w:t>d. raštą Nr.</w:t>
      </w:r>
      <w:r w:rsidR="00AC3B02" w:rsidRPr="00734E5D">
        <w:rPr>
          <w:lang w:val="lt-LT"/>
        </w:rPr>
        <w:t xml:space="preserve"> R1-2712</w:t>
      </w:r>
      <w:r w:rsidR="00A318F2" w:rsidRPr="00734E5D">
        <w:rPr>
          <w:lang w:val="lt-LT"/>
        </w:rPr>
        <w:t xml:space="preserve"> „Dėl atstovo delegavimo į sudaromą komisiją“</w:t>
      </w:r>
      <w:r w:rsidR="00734E5D">
        <w:rPr>
          <w:lang w:val="lt-LT"/>
        </w:rPr>
        <w:t>:</w:t>
      </w:r>
    </w:p>
    <w:p w14:paraId="05C7E53A" w14:textId="77777777" w:rsidR="00A318F2" w:rsidRDefault="003609F6" w:rsidP="00A318F2">
      <w:pPr>
        <w:pStyle w:val="tajtip"/>
        <w:spacing w:after="0"/>
        <w:ind w:firstLine="1134"/>
        <w:jc w:val="both"/>
      </w:pPr>
      <w:r w:rsidRPr="00734E5D">
        <w:t>1. S</w:t>
      </w:r>
      <w:r w:rsidR="00A318F2" w:rsidRPr="00734E5D">
        <w:t xml:space="preserve"> u d a r a u  Ignalinos rajono savivaldybės prašymų suteikti valstybės</w:t>
      </w:r>
      <w:r w:rsidR="00A318F2">
        <w:t xml:space="preserve"> paramą už žalą, patirtą dėl ekstremaliosios situacijos, nagrinėjimo komisiją:</w:t>
      </w:r>
    </w:p>
    <w:p w14:paraId="60B19971" w14:textId="77777777" w:rsidR="00A318F2" w:rsidRPr="00734E5D" w:rsidRDefault="00A318F2" w:rsidP="00A318F2">
      <w:pPr>
        <w:tabs>
          <w:tab w:val="clear" w:pos="1293"/>
          <w:tab w:val="left" w:pos="0"/>
          <w:tab w:val="left" w:pos="1134"/>
        </w:tabs>
        <w:jc w:val="both"/>
        <w:rPr>
          <w:lang w:val="lt-LT"/>
        </w:rPr>
      </w:pPr>
      <w:r>
        <w:rPr>
          <w:lang w:val="lt-LT"/>
        </w:rPr>
        <w:tab/>
      </w:r>
      <w:r w:rsidRPr="00734E5D">
        <w:rPr>
          <w:lang w:val="lt-LT"/>
        </w:rPr>
        <w:t>1.</w:t>
      </w:r>
      <w:r w:rsidR="003609F6" w:rsidRPr="00734E5D">
        <w:rPr>
          <w:lang w:val="lt-LT"/>
        </w:rPr>
        <w:t>1.</w:t>
      </w:r>
      <w:r w:rsidRPr="00734E5D">
        <w:rPr>
          <w:lang w:val="lt-LT"/>
        </w:rPr>
        <w:t xml:space="preserve"> Ignalinos rajono savivaldybės administracijos Socia</w:t>
      </w:r>
      <w:r w:rsidR="00F86902" w:rsidRPr="00734E5D">
        <w:rPr>
          <w:lang w:val="lt-LT"/>
        </w:rPr>
        <w:t>linės paramos ir kaimo reikalų</w:t>
      </w:r>
      <w:r w:rsidR="00490B4A" w:rsidRPr="00734E5D">
        <w:rPr>
          <w:lang w:val="lt-LT"/>
        </w:rPr>
        <w:t xml:space="preserve"> skyriaus</w:t>
      </w:r>
      <w:r w:rsidR="00F86902" w:rsidRPr="00734E5D">
        <w:rPr>
          <w:lang w:val="lt-LT"/>
        </w:rPr>
        <w:t xml:space="preserve"> vyriausioji specialistė Jolanta </w:t>
      </w:r>
      <w:proofErr w:type="spellStart"/>
      <w:r w:rsidR="00F86902" w:rsidRPr="00734E5D">
        <w:rPr>
          <w:lang w:val="lt-LT"/>
        </w:rPr>
        <w:t>Cicėnienė</w:t>
      </w:r>
      <w:proofErr w:type="spellEnd"/>
      <w:r w:rsidRPr="00734E5D">
        <w:rPr>
          <w:lang w:val="lt-LT"/>
        </w:rPr>
        <w:t xml:space="preserve"> (komisijos pirmininkė);</w:t>
      </w:r>
    </w:p>
    <w:p w14:paraId="18587DCD" w14:textId="77777777" w:rsidR="00A318F2" w:rsidRPr="00734E5D" w:rsidRDefault="00A318F2" w:rsidP="00A318F2">
      <w:pPr>
        <w:tabs>
          <w:tab w:val="clear" w:pos="1293"/>
          <w:tab w:val="left" w:pos="0"/>
          <w:tab w:val="left" w:pos="1134"/>
        </w:tabs>
        <w:jc w:val="both"/>
        <w:rPr>
          <w:lang w:val="lt-LT"/>
        </w:rPr>
      </w:pPr>
      <w:r w:rsidRPr="00734E5D">
        <w:rPr>
          <w:lang w:val="lt-LT"/>
        </w:rPr>
        <w:tab/>
      </w:r>
      <w:r w:rsidR="003609F6" w:rsidRPr="00734E5D">
        <w:rPr>
          <w:lang w:val="lt-LT"/>
        </w:rPr>
        <w:t>1.</w:t>
      </w:r>
      <w:r w:rsidRPr="00734E5D">
        <w:rPr>
          <w:lang w:val="lt-LT"/>
        </w:rPr>
        <w:t>2. Ignalinos rajono savivaldybės administracijos Socialinės paramos ir kaimo reikalų skyri</w:t>
      </w:r>
      <w:r w:rsidR="00F86902" w:rsidRPr="00734E5D">
        <w:rPr>
          <w:lang w:val="lt-LT"/>
        </w:rPr>
        <w:t xml:space="preserve">aus vyresnioji specialistė Auksė </w:t>
      </w:r>
      <w:proofErr w:type="spellStart"/>
      <w:r w:rsidR="00F86902" w:rsidRPr="00734E5D">
        <w:rPr>
          <w:lang w:val="lt-LT"/>
        </w:rPr>
        <w:t>Luneckienė</w:t>
      </w:r>
      <w:proofErr w:type="spellEnd"/>
      <w:r w:rsidRPr="00734E5D">
        <w:rPr>
          <w:lang w:val="lt-LT"/>
        </w:rPr>
        <w:t>;</w:t>
      </w:r>
    </w:p>
    <w:p w14:paraId="15DEF266" w14:textId="77777777" w:rsidR="00A318F2" w:rsidRPr="00734E5D" w:rsidRDefault="00A318F2" w:rsidP="00A318F2">
      <w:pPr>
        <w:tabs>
          <w:tab w:val="clear" w:pos="1293"/>
          <w:tab w:val="left" w:pos="0"/>
          <w:tab w:val="left" w:pos="1134"/>
        </w:tabs>
        <w:jc w:val="both"/>
        <w:rPr>
          <w:lang w:val="lt-LT"/>
        </w:rPr>
      </w:pPr>
      <w:r w:rsidRPr="00734E5D">
        <w:rPr>
          <w:lang w:val="lt-LT"/>
        </w:rPr>
        <w:tab/>
      </w:r>
      <w:r w:rsidR="003609F6" w:rsidRPr="00734E5D">
        <w:rPr>
          <w:lang w:val="lt-LT"/>
        </w:rPr>
        <w:t>1.</w:t>
      </w:r>
      <w:r w:rsidRPr="00734E5D">
        <w:rPr>
          <w:lang w:val="lt-LT"/>
        </w:rPr>
        <w:t xml:space="preserve">3. </w:t>
      </w:r>
      <w:r w:rsidR="003206B0" w:rsidRPr="00734E5D">
        <w:rPr>
          <w:lang w:val="lt-LT"/>
        </w:rPr>
        <w:t>Ignalinos rajono savivaldybės administracijos Socialinės paramos ir kaimo reikalų skyriaus vyriausiasis specialistas Alvydas Kardelis;</w:t>
      </w:r>
    </w:p>
    <w:p w14:paraId="2505ED20" w14:textId="77777777" w:rsidR="00A318F2" w:rsidRPr="00734E5D" w:rsidRDefault="00A318F2" w:rsidP="00A318F2">
      <w:pPr>
        <w:tabs>
          <w:tab w:val="clear" w:pos="1293"/>
          <w:tab w:val="left" w:pos="1134"/>
        </w:tabs>
        <w:jc w:val="both"/>
        <w:rPr>
          <w:lang w:val="lt-LT"/>
        </w:rPr>
      </w:pPr>
      <w:r w:rsidRPr="00734E5D">
        <w:rPr>
          <w:lang w:val="lt-LT"/>
        </w:rPr>
        <w:tab/>
      </w:r>
      <w:r w:rsidR="003609F6" w:rsidRPr="00734E5D">
        <w:rPr>
          <w:lang w:val="lt-LT"/>
        </w:rPr>
        <w:t>1.</w:t>
      </w:r>
      <w:r w:rsidRPr="00734E5D">
        <w:rPr>
          <w:lang w:val="lt-LT"/>
        </w:rPr>
        <w:t xml:space="preserve">4. </w:t>
      </w:r>
      <w:r w:rsidR="003206B0" w:rsidRPr="00734E5D">
        <w:rPr>
          <w:lang w:val="lt-LT"/>
        </w:rPr>
        <w:t xml:space="preserve">Ignalinos rajono savivaldybės administracijos Teisės ir civilinės metrikacijos skyriaus vyresnysis specialistas Valdas </w:t>
      </w:r>
      <w:proofErr w:type="spellStart"/>
      <w:r w:rsidR="003206B0" w:rsidRPr="00734E5D">
        <w:rPr>
          <w:lang w:val="lt-LT"/>
        </w:rPr>
        <w:t>Talačka</w:t>
      </w:r>
      <w:proofErr w:type="spellEnd"/>
      <w:r w:rsidR="003206B0" w:rsidRPr="00734E5D">
        <w:rPr>
          <w:lang w:val="lt-LT"/>
        </w:rPr>
        <w:t>;</w:t>
      </w:r>
    </w:p>
    <w:p w14:paraId="6F66B5B2" w14:textId="77777777" w:rsidR="00A318F2" w:rsidRPr="00734E5D" w:rsidRDefault="003609F6" w:rsidP="00A318F2">
      <w:pPr>
        <w:tabs>
          <w:tab w:val="clear" w:pos="1293"/>
          <w:tab w:val="left" w:pos="0"/>
        </w:tabs>
        <w:ind w:firstLine="1140"/>
        <w:jc w:val="both"/>
        <w:rPr>
          <w:lang w:val="lt-LT"/>
        </w:rPr>
      </w:pPr>
      <w:r w:rsidRPr="00734E5D">
        <w:rPr>
          <w:lang w:val="lt-LT"/>
        </w:rPr>
        <w:t>1.</w:t>
      </w:r>
      <w:r w:rsidR="00A318F2" w:rsidRPr="00734E5D">
        <w:rPr>
          <w:lang w:val="lt-LT"/>
        </w:rPr>
        <w:t>5. Ignalinos rajono savi</w:t>
      </w:r>
      <w:r w:rsidR="001121F7" w:rsidRPr="00734E5D">
        <w:rPr>
          <w:lang w:val="lt-LT"/>
        </w:rPr>
        <w:t>valdybės tarybos narė, Lietuvos</w:t>
      </w:r>
      <w:r w:rsidR="00A318F2" w:rsidRPr="00734E5D">
        <w:rPr>
          <w:lang w:val="lt-LT"/>
        </w:rPr>
        <w:t xml:space="preserve"> ūkininkų sąjungos</w:t>
      </w:r>
      <w:r w:rsidR="001121F7" w:rsidRPr="00734E5D">
        <w:rPr>
          <w:lang w:val="lt-LT"/>
        </w:rPr>
        <w:t xml:space="preserve"> Ignalinos skyriaus</w:t>
      </w:r>
      <w:r w:rsidR="00A318F2" w:rsidRPr="00734E5D">
        <w:rPr>
          <w:lang w:val="lt-LT"/>
        </w:rPr>
        <w:t xml:space="preserve"> pirmininkė Marijona </w:t>
      </w:r>
      <w:proofErr w:type="spellStart"/>
      <w:r w:rsidR="00A318F2" w:rsidRPr="00734E5D">
        <w:rPr>
          <w:lang w:val="lt-LT"/>
        </w:rPr>
        <w:t>Lukaševičienė</w:t>
      </w:r>
      <w:proofErr w:type="spellEnd"/>
      <w:r w:rsidR="00A318F2" w:rsidRPr="00734E5D">
        <w:rPr>
          <w:lang w:val="lt-LT"/>
        </w:rPr>
        <w:t>;</w:t>
      </w:r>
      <w:r w:rsidR="00A318F2" w:rsidRPr="00734E5D">
        <w:rPr>
          <w:lang w:val="lt-LT"/>
        </w:rPr>
        <w:tab/>
      </w:r>
    </w:p>
    <w:p w14:paraId="52555C08" w14:textId="77777777" w:rsidR="00A318F2" w:rsidRPr="00734E5D" w:rsidRDefault="003609F6" w:rsidP="00A318F2">
      <w:pPr>
        <w:tabs>
          <w:tab w:val="clear" w:pos="1293"/>
          <w:tab w:val="left" w:pos="0"/>
        </w:tabs>
        <w:ind w:firstLine="1140"/>
        <w:jc w:val="both"/>
        <w:rPr>
          <w:lang w:val="lt-LT"/>
        </w:rPr>
      </w:pPr>
      <w:r w:rsidRPr="00734E5D">
        <w:rPr>
          <w:lang w:val="lt-LT"/>
        </w:rPr>
        <w:t>1.</w:t>
      </w:r>
      <w:r w:rsidR="00A318F2" w:rsidRPr="00734E5D">
        <w:rPr>
          <w:lang w:val="lt-LT"/>
        </w:rPr>
        <w:t>6. Ignalinos rajono savivaldybės administracijos Finansų valdymo ir apskaitos skyria</w:t>
      </w:r>
      <w:r w:rsidR="001121F7" w:rsidRPr="00734E5D">
        <w:rPr>
          <w:lang w:val="lt-LT"/>
        </w:rPr>
        <w:t>us buhalterė</w:t>
      </w:r>
      <w:r w:rsidR="00A318F2" w:rsidRPr="00734E5D">
        <w:rPr>
          <w:lang w:val="lt-LT"/>
        </w:rPr>
        <w:t xml:space="preserve"> Sandra </w:t>
      </w:r>
      <w:proofErr w:type="spellStart"/>
      <w:r w:rsidR="00A318F2" w:rsidRPr="00734E5D">
        <w:rPr>
          <w:lang w:val="lt-LT"/>
        </w:rPr>
        <w:t>Goštautienė</w:t>
      </w:r>
      <w:proofErr w:type="spellEnd"/>
      <w:r w:rsidR="00A318F2" w:rsidRPr="00734E5D">
        <w:rPr>
          <w:lang w:val="lt-LT"/>
        </w:rPr>
        <w:t>.</w:t>
      </w:r>
    </w:p>
    <w:p w14:paraId="2FB88E2D" w14:textId="77777777" w:rsidR="00FA2DA8" w:rsidRPr="00734E5D" w:rsidRDefault="003609F6" w:rsidP="003609F6">
      <w:pPr>
        <w:tabs>
          <w:tab w:val="clear" w:pos="1293"/>
          <w:tab w:val="left" w:pos="0"/>
        </w:tabs>
        <w:ind w:firstLine="1140"/>
        <w:jc w:val="both"/>
        <w:rPr>
          <w:lang w:val="lt-LT"/>
        </w:rPr>
      </w:pPr>
      <w:r w:rsidRPr="00734E5D">
        <w:rPr>
          <w:lang w:val="lt-LT"/>
        </w:rPr>
        <w:t xml:space="preserve">2. P r i p a ž į s t u netekusiu galios Ignalinos rajono savivaldybės administracijos direktoriaus 2017 m. spalio 17 d. įsakymą </w:t>
      </w:r>
      <w:r w:rsidR="00490B4A" w:rsidRPr="00734E5D">
        <w:rPr>
          <w:lang w:val="lt-LT"/>
        </w:rPr>
        <w:t>Nr.</w:t>
      </w:r>
      <w:r w:rsidR="00734E5D" w:rsidRPr="00734E5D">
        <w:rPr>
          <w:lang w:val="lt-LT"/>
        </w:rPr>
        <w:t xml:space="preserve"> </w:t>
      </w:r>
      <w:r w:rsidR="00490B4A" w:rsidRPr="00734E5D">
        <w:rPr>
          <w:lang w:val="lt-LT"/>
        </w:rPr>
        <w:t>V2-621</w:t>
      </w:r>
      <w:r w:rsidR="00734E5D" w:rsidRPr="00734E5D">
        <w:rPr>
          <w:lang w:val="lt-LT"/>
        </w:rPr>
        <w:t xml:space="preserve"> </w:t>
      </w:r>
      <w:r w:rsidRPr="00734E5D">
        <w:rPr>
          <w:lang w:val="lt-LT"/>
        </w:rPr>
        <w:t>,,Dėl Ignalinos rajono savivaldybės prašymų suteikti valstybės paramą už žalą, patirtą dėl ekstremaliosios situacijos, nagrinėjimo komisijos sudarymo</w:t>
      </w:r>
      <w:r w:rsidR="00734E5D" w:rsidRPr="00734E5D">
        <w:rPr>
          <w:lang w:val="lt-LT"/>
        </w:rPr>
        <w:t>“</w:t>
      </w:r>
      <w:r w:rsidRPr="00734E5D">
        <w:rPr>
          <w:lang w:val="lt-LT"/>
        </w:rPr>
        <w:t>.</w:t>
      </w:r>
    </w:p>
    <w:p w14:paraId="56332412" w14:textId="77777777" w:rsidR="00430316" w:rsidRPr="00D16489" w:rsidRDefault="00430316" w:rsidP="00430316">
      <w:pPr>
        <w:shd w:val="clear" w:color="auto" w:fill="FFFFFF"/>
        <w:tabs>
          <w:tab w:val="left" w:pos="720"/>
        </w:tabs>
        <w:overflowPunct/>
        <w:autoSpaceDE/>
        <w:adjustRightInd/>
        <w:ind w:firstLine="1080"/>
        <w:jc w:val="both"/>
        <w:rPr>
          <w:color w:val="000000"/>
          <w:szCs w:val="24"/>
          <w:lang w:val="lt-LT"/>
        </w:rPr>
      </w:pPr>
      <w:r w:rsidRPr="00734E5D">
        <w:rPr>
          <w:color w:val="000000"/>
          <w:szCs w:val="24"/>
          <w:lang w:val="lt-LT"/>
        </w:rPr>
        <w:t>Šis įsakymas gali būti skundžiamas Ignalinos rajono savivaldybės administracijos direktoriui (Laisvės a. 70, 30122 Ignalina) Lietuvos Respublikos viešojo</w:t>
      </w:r>
      <w:r w:rsidRPr="00D16489">
        <w:rPr>
          <w:color w:val="000000"/>
          <w:szCs w:val="24"/>
          <w:lang w:val="lt-LT"/>
        </w:rPr>
        <w:t xml:space="preserve">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2FBAA93" w14:textId="77777777" w:rsidR="00734E5D" w:rsidRDefault="00734E5D" w:rsidP="003609F6">
      <w:pPr>
        <w:tabs>
          <w:tab w:val="clear" w:pos="1293"/>
        </w:tabs>
        <w:overflowPunct/>
        <w:autoSpaceDE/>
        <w:autoSpaceDN/>
        <w:adjustRightInd/>
        <w:textAlignment w:val="auto"/>
        <w:rPr>
          <w:color w:val="000000"/>
          <w:szCs w:val="24"/>
          <w:lang w:val="lt-LT" w:eastAsia="lt-LT"/>
        </w:rPr>
      </w:pPr>
    </w:p>
    <w:p w14:paraId="1594572B" w14:textId="7426F320" w:rsidR="00123F58" w:rsidRDefault="00B25E0C" w:rsidP="00991E11">
      <w:pPr>
        <w:tabs>
          <w:tab w:val="clear" w:pos="1293"/>
        </w:tabs>
        <w:overflowPunct/>
        <w:autoSpaceDE/>
        <w:autoSpaceDN/>
        <w:adjustRightInd/>
        <w:textAlignment w:val="auto"/>
        <w:rPr>
          <w:lang w:val="lt-LT"/>
        </w:rPr>
      </w:pPr>
      <w:r>
        <w:rPr>
          <w:color w:val="000000"/>
          <w:szCs w:val="24"/>
          <w:lang w:val="lt-LT" w:eastAsia="lt-LT"/>
        </w:rPr>
        <w:t>Administracijos direktorė</w:t>
      </w:r>
      <w:r>
        <w:rPr>
          <w:color w:val="000000"/>
          <w:szCs w:val="24"/>
          <w:lang w:val="lt-LT" w:eastAsia="lt-LT"/>
        </w:rPr>
        <w:tab/>
        <w:t xml:space="preserve">                                                                      Jūratė Balinskienė</w:t>
      </w:r>
      <w:r>
        <w:rPr>
          <w:color w:val="000000"/>
          <w:szCs w:val="24"/>
          <w:lang w:val="lt-LT" w:eastAsia="lt-LT"/>
        </w:rPr>
        <w:tab/>
      </w:r>
      <w:r w:rsidR="00A318F2">
        <w:rPr>
          <w:lang w:val="lt-LT"/>
        </w:rPr>
        <w:t xml:space="preserve"> </w:t>
      </w:r>
    </w:p>
    <w:p w14:paraId="76E0D810" w14:textId="77777777" w:rsidR="00123F58" w:rsidRDefault="00123F58" w:rsidP="00123F58">
      <w:pPr>
        <w:tabs>
          <w:tab w:val="clear" w:pos="1293"/>
        </w:tabs>
        <w:jc w:val="both"/>
        <w:rPr>
          <w:lang w:val="lt-LT"/>
        </w:rPr>
      </w:pPr>
    </w:p>
    <w:sectPr w:rsidR="00123F58" w:rsidSect="00734E5D">
      <w:footerReference w:type="default" r:id="rId9"/>
      <w:pgSz w:w="11906" w:h="16838"/>
      <w:pgMar w:top="1134" w:right="567" w:bottom="567" w:left="1701" w:header="567" w:footer="970"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259D7" w14:textId="77777777" w:rsidR="0029012B" w:rsidRDefault="0029012B">
      <w:r>
        <w:separator/>
      </w:r>
    </w:p>
  </w:endnote>
  <w:endnote w:type="continuationSeparator" w:id="0">
    <w:p w14:paraId="12DE0155" w14:textId="77777777" w:rsidR="0029012B" w:rsidRDefault="0029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2F329" w14:textId="77777777" w:rsidR="007E1186" w:rsidRDefault="007E1186">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049D5" w14:textId="77777777" w:rsidR="0029012B" w:rsidRDefault="0029012B">
      <w:r>
        <w:separator/>
      </w:r>
    </w:p>
  </w:footnote>
  <w:footnote w:type="continuationSeparator" w:id="0">
    <w:p w14:paraId="69F195A4" w14:textId="77777777" w:rsidR="0029012B" w:rsidRDefault="002901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83ABC"/>
    <w:multiLevelType w:val="hybridMultilevel"/>
    <w:tmpl w:val="3BEEA448"/>
    <w:lvl w:ilvl="0" w:tplc="2B56FCB4">
      <w:start w:val="1"/>
      <w:numFmt w:val="decimal"/>
      <w:lvlText w:val="%1."/>
      <w:lvlJc w:val="left"/>
      <w:pPr>
        <w:ind w:left="1380" w:hanging="360"/>
      </w:pPr>
      <w:rPr>
        <w:rFonts w:hint="default"/>
      </w:rPr>
    </w:lvl>
    <w:lvl w:ilvl="1" w:tplc="04270019" w:tentative="1">
      <w:start w:val="1"/>
      <w:numFmt w:val="lowerLetter"/>
      <w:lvlText w:val="%2."/>
      <w:lvlJc w:val="left"/>
      <w:pPr>
        <w:ind w:left="2100" w:hanging="360"/>
      </w:pPr>
    </w:lvl>
    <w:lvl w:ilvl="2" w:tplc="0427001B" w:tentative="1">
      <w:start w:val="1"/>
      <w:numFmt w:val="lowerRoman"/>
      <w:lvlText w:val="%3."/>
      <w:lvlJc w:val="right"/>
      <w:pPr>
        <w:ind w:left="2820" w:hanging="180"/>
      </w:pPr>
    </w:lvl>
    <w:lvl w:ilvl="3" w:tplc="0427000F" w:tentative="1">
      <w:start w:val="1"/>
      <w:numFmt w:val="decimal"/>
      <w:lvlText w:val="%4."/>
      <w:lvlJc w:val="left"/>
      <w:pPr>
        <w:ind w:left="3540" w:hanging="360"/>
      </w:pPr>
    </w:lvl>
    <w:lvl w:ilvl="4" w:tplc="04270019" w:tentative="1">
      <w:start w:val="1"/>
      <w:numFmt w:val="lowerLetter"/>
      <w:lvlText w:val="%5."/>
      <w:lvlJc w:val="left"/>
      <w:pPr>
        <w:ind w:left="4260" w:hanging="360"/>
      </w:pPr>
    </w:lvl>
    <w:lvl w:ilvl="5" w:tplc="0427001B" w:tentative="1">
      <w:start w:val="1"/>
      <w:numFmt w:val="lowerRoman"/>
      <w:lvlText w:val="%6."/>
      <w:lvlJc w:val="right"/>
      <w:pPr>
        <w:ind w:left="4980" w:hanging="180"/>
      </w:pPr>
    </w:lvl>
    <w:lvl w:ilvl="6" w:tplc="0427000F" w:tentative="1">
      <w:start w:val="1"/>
      <w:numFmt w:val="decimal"/>
      <w:lvlText w:val="%7."/>
      <w:lvlJc w:val="left"/>
      <w:pPr>
        <w:ind w:left="5700" w:hanging="360"/>
      </w:pPr>
    </w:lvl>
    <w:lvl w:ilvl="7" w:tplc="04270019" w:tentative="1">
      <w:start w:val="1"/>
      <w:numFmt w:val="lowerLetter"/>
      <w:lvlText w:val="%8."/>
      <w:lvlJc w:val="left"/>
      <w:pPr>
        <w:ind w:left="6420" w:hanging="360"/>
      </w:pPr>
    </w:lvl>
    <w:lvl w:ilvl="8" w:tplc="0427001B" w:tentative="1">
      <w:start w:val="1"/>
      <w:numFmt w:val="lowerRoman"/>
      <w:lvlText w:val="%9."/>
      <w:lvlJc w:val="right"/>
      <w:pPr>
        <w:ind w:left="7140" w:hanging="180"/>
      </w:pPr>
    </w:lvl>
  </w:abstractNum>
  <w:abstractNum w:abstractNumId="1" w15:restartNumberingAfterBreak="0">
    <w:nsid w:val="6C327C80"/>
    <w:multiLevelType w:val="hybridMultilevel"/>
    <w:tmpl w:val="184A3336"/>
    <w:lvl w:ilvl="0" w:tplc="5DD633D6">
      <w:start w:val="1"/>
      <w:numFmt w:val="decimal"/>
      <w:lvlText w:val="%1."/>
      <w:lvlJc w:val="left"/>
      <w:pPr>
        <w:tabs>
          <w:tab w:val="num" w:pos="1200"/>
        </w:tabs>
        <w:ind w:left="12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D1"/>
    <w:rsid w:val="00000A38"/>
    <w:rsid w:val="00015BE9"/>
    <w:rsid w:val="00043FE0"/>
    <w:rsid w:val="000477C0"/>
    <w:rsid w:val="000504DF"/>
    <w:rsid w:val="00072732"/>
    <w:rsid w:val="000975DE"/>
    <w:rsid w:val="000A2458"/>
    <w:rsid w:val="000B0A42"/>
    <w:rsid w:val="000B713E"/>
    <w:rsid w:val="000D361B"/>
    <w:rsid w:val="000D5DB4"/>
    <w:rsid w:val="000E0104"/>
    <w:rsid w:val="000F1E43"/>
    <w:rsid w:val="000F6C1E"/>
    <w:rsid w:val="00105614"/>
    <w:rsid w:val="001121F7"/>
    <w:rsid w:val="001167C8"/>
    <w:rsid w:val="00123F58"/>
    <w:rsid w:val="00132432"/>
    <w:rsid w:val="00136F36"/>
    <w:rsid w:val="0014167B"/>
    <w:rsid w:val="001445A3"/>
    <w:rsid w:val="001466DD"/>
    <w:rsid w:val="00150A92"/>
    <w:rsid w:val="00161A19"/>
    <w:rsid w:val="00162D19"/>
    <w:rsid w:val="00164B6D"/>
    <w:rsid w:val="00192FAC"/>
    <w:rsid w:val="001A60D3"/>
    <w:rsid w:val="001D521B"/>
    <w:rsid w:val="001D550F"/>
    <w:rsid w:val="001F4F8B"/>
    <w:rsid w:val="001F548F"/>
    <w:rsid w:val="001F5884"/>
    <w:rsid w:val="001F72AD"/>
    <w:rsid w:val="001F73A6"/>
    <w:rsid w:val="002008D9"/>
    <w:rsid w:val="00205585"/>
    <w:rsid w:val="00215502"/>
    <w:rsid w:val="00221AB6"/>
    <w:rsid w:val="00234E5B"/>
    <w:rsid w:val="00237E7E"/>
    <w:rsid w:val="00256B94"/>
    <w:rsid w:val="00261E89"/>
    <w:rsid w:val="0027026D"/>
    <w:rsid w:val="0028581D"/>
    <w:rsid w:val="0029012B"/>
    <w:rsid w:val="00291385"/>
    <w:rsid w:val="002A4D6A"/>
    <w:rsid w:val="002B2398"/>
    <w:rsid w:val="002B2484"/>
    <w:rsid w:val="002B33BE"/>
    <w:rsid w:val="002B7B62"/>
    <w:rsid w:val="002C1DA6"/>
    <w:rsid w:val="002C37A7"/>
    <w:rsid w:val="002C643C"/>
    <w:rsid w:val="002E5DD6"/>
    <w:rsid w:val="002F03E3"/>
    <w:rsid w:val="0030596F"/>
    <w:rsid w:val="00316AE5"/>
    <w:rsid w:val="003206B0"/>
    <w:rsid w:val="00321066"/>
    <w:rsid w:val="003312B9"/>
    <w:rsid w:val="00333F6B"/>
    <w:rsid w:val="003370A6"/>
    <w:rsid w:val="003447F0"/>
    <w:rsid w:val="00353E3F"/>
    <w:rsid w:val="003609F6"/>
    <w:rsid w:val="0036301C"/>
    <w:rsid w:val="003A11B6"/>
    <w:rsid w:val="003A4E0A"/>
    <w:rsid w:val="003C4EF4"/>
    <w:rsid w:val="003C6C73"/>
    <w:rsid w:val="003D19C9"/>
    <w:rsid w:val="003F25B3"/>
    <w:rsid w:val="003F6C15"/>
    <w:rsid w:val="00401D6F"/>
    <w:rsid w:val="00415041"/>
    <w:rsid w:val="00430316"/>
    <w:rsid w:val="00452A99"/>
    <w:rsid w:val="004568BF"/>
    <w:rsid w:val="0046355A"/>
    <w:rsid w:val="00467E6F"/>
    <w:rsid w:val="004879F4"/>
    <w:rsid w:val="00490B4A"/>
    <w:rsid w:val="004966FA"/>
    <w:rsid w:val="004C1B49"/>
    <w:rsid w:val="004C39A2"/>
    <w:rsid w:val="00503552"/>
    <w:rsid w:val="005048DF"/>
    <w:rsid w:val="00505556"/>
    <w:rsid w:val="00533BF1"/>
    <w:rsid w:val="00575A7E"/>
    <w:rsid w:val="00583023"/>
    <w:rsid w:val="0058690F"/>
    <w:rsid w:val="005949C7"/>
    <w:rsid w:val="00595B1C"/>
    <w:rsid w:val="00597F0A"/>
    <w:rsid w:val="005A5F1B"/>
    <w:rsid w:val="005B32F3"/>
    <w:rsid w:val="005B3FAD"/>
    <w:rsid w:val="005C3763"/>
    <w:rsid w:val="005D06AF"/>
    <w:rsid w:val="005D2152"/>
    <w:rsid w:val="005D3281"/>
    <w:rsid w:val="005D68F5"/>
    <w:rsid w:val="005E0445"/>
    <w:rsid w:val="005F1DBA"/>
    <w:rsid w:val="005F34BB"/>
    <w:rsid w:val="005F75AA"/>
    <w:rsid w:val="00612390"/>
    <w:rsid w:val="0061741C"/>
    <w:rsid w:val="00623652"/>
    <w:rsid w:val="006245FF"/>
    <w:rsid w:val="0065594D"/>
    <w:rsid w:val="006607BA"/>
    <w:rsid w:val="0066337A"/>
    <w:rsid w:val="006653B6"/>
    <w:rsid w:val="00667A72"/>
    <w:rsid w:val="006767CF"/>
    <w:rsid w:val="006847A9"/>
    <w:rsid w:val="00690DC2"/>
    <w:rsid w:val="00691FEB"/>
    <w:rsid w:val="0069558D"/>
    <w:rsid w:val="006A5EE8"/>
    <w:rsid w:val="006A6598"/>
    <w:rsid w:val="006A7F21"/>
    <w:rsid w:val="006B1534"/>
    <w:rsid w:val="006B23FA"/>
    <w:rsid w:val="006B4278"/>
    <w:rsid w:val="006B78B4"/>
    <w:rsid w:val="006C5B29"/>
    <w:rsid w:val="006D3603"/>
    <w:rsid w:val="006D5B41"/>
    <w:rsid w:val="006E17AD"/>
    <w:rsid w:val="006F62A4"/>
    <w:rsid w:val="00706188"/>
    <w:rsid w:val="0071129A"/>
    <w:rsid w:val="00712279"/>
    <w:rsid w:val="007338BE"/>
    <w:rsid w:val="00734E5D"/>
    <w:rsid w:val="007370C2"/>
    <w:rsid w:val="00753203"/>
    <w:rsid w:val="007835ED"/>
    <w:rsid w:val="00785064"/>
    <w:rsid w:val="00785879"/>
    <w:rsid w:val="007A7548"/>
    <w:rsid w:val="007C3451"/>
    <w:rsid w:val="007C4B48"/>
    <w:rsid w:val="007C531A"/>
    <w:rsid w:val="007C6E5E"/>
    <w:rsid w:val="007D3EFB"/>
    <w:rsid w:val="007E1186"/>
    <w:rsid w:val="007E2FA8"/>
    <w:rsid w:val="007F4D9C"/>
    <w:rsid w:val="00805BE4"/>
    <w:rsid w:val="00806CAE"/>
    <w:rsid w:val="00813A38"/>
    <w:rsid w:val="00814CE2"/>
    <w:rsid w:val="00814E3C"/>
    <w:rsid w:val="008200B6"/>
    <w:rsid w:val="00827F5E"/>
    <w:rsid w:val="00831A8A"/>
    <w:rsid w:val="00836DE1"/>
    <w:rsid w:val="008429DB"/>
    <w:rsid w:val="00851E81"/>
    <w:rsid w:val="00853214"/>
    <w:rsid w:val="008577C6"/>
    <w:rsid w:val="008757F3"/>
    <w:rsid w:val="008859CF"/>
    <w:rsid w:val="00896F3F"/>
    <w:rsid w:val="008B57CB"/>
    <w:rsid w:val="008C2B09"/>
    <w:rsid w:val="008C2C9D"/>
    <w:rsid w:val="008D06DF"/>
    <w:rsid w:val="008D0C89"/>
    <w:rsid w:val="008D16D7"/>
    <w:rsid w:val="008D4C2E"/>
    <w:rsid w:val="008E0D3C"/>
    <w:rsid w:val="008E42F7"/>
    <w:rsid w:val="008E72F6"/>
    <w:rsid w:val="008F39A3"/>
    <w:rsid w:val="008F5F5C"/>
    <w:rsid w:val="008F7BCB"/>
    <w:rsid w:val="009049B4"/>
    <w:rsid w:val="00914C39"/>
    <w:rsid w:val="0094390E"/>
    <w:rsid w:val="00944EB2"/>
    <w:rsid w:val="009673C0"/>
    <w:rsid w:val="009702ED"/>
    <w:rsid w:val="0097204E"/>
    <w:rsid w:val="00982463"/>
    <w:rsid w:val="00982673"/>
    <w:rsid w:val="00991E11"/>
    <w:rsid w:val="009B11EE"/>
    <w:rsid w:val="009C77A9"/>
    <w:rsid w:val="009D780F"/>
    <w:rsid w:val="00A000C4"/>
    <w:rsid w:val="00A05D55"/>
    <w:rsid w:val="00A2271B"/>
    <w:rsid w:val="00A232D1"/>
    <w:rsid w:val="00A23AA3"/>
    <w:rsid w:val="00A318F2"/>
    <w:rsid w:val="00A42F43"/>
    <w:rsid w:val="00A51033"/>
    <w:rsid w:val="00A5764F"/>
    <w:rsid w:val="00A8208E"/>
    <w:rsid w:val="00A82BF7"/>
    <w:rsid w:val="00A93E97"/>
    <w:rsid w:val="00A97C54"/>
    <w:rsid w:val="00AB79C4"/>
    <w:rsid w:val="00AC3B02"/>
    <w:rsid w:val="00AD1183"/>
    <w:rsid w:val="00AD30B7"/>
    <w:rsid w:val="00AD36F8"/>
    <w:rsid w:val="00AD6807"/>
    <w:rsid w:val="00AE6553"/>
    <w:rsid w:val="00AF66D1"/>
    <w:rsid w:val="00B1470C"/>
    <w:rsid w:val="00B21931"/>
    <w:rsid w:val="00B22B68"/>
    <w:rsid w:val="00B25E0C"/>
    <w:rsid w:val="00B62025"/>
    <w:rsid w:val="00B7413E"/>
    <w:rsid w:val="00B905D0"/>
    <w:rsid w:val="00BA487D"/>
    <w:rsid w:val="00BC4699"/>
    <w:rsid w:val="00BD4B05"/>
    <w:rsid w:val="00BD4C27"/>
    <w:rsid w:val="00BF071C"/>
    <w:rsid w:val="00BF0C30"/>
    <w:rsid w:val="00C15C38"/>
    <w:rsid w:val="00C20976"/>
    <w:rsid w:val="00C23E35"/>
    <w:rsid w:val="00C244D7"/>
    <w:rsid w:val="00C743A6"/>
    <w:rsid w:val="00C7565D"/>
    <w:rsid w:val="00C86A7B"/>
    <w:rsid w:val="00C93379"/>
    <w:rsid w:val="00C95F43"/>
    <w:rsid w:val="00C9795F"/>
    <w:rsid w:val="00CA30A1"/>
    <w:rsid w:val="00CD070D"/>
    <w:rsid w:val="00CD188A"/>
    <w:rsid w:val="00CD3250"/>
    <w:rsid w:val="00CD755C"/>
    <w:rsid w:val="00CE33F1"/>
    <w:rsid w:val="00CE4057"/>
    <w:rsid w:val="00D06AAA"/>
    <w:rsid w:val="00D239C0"/>
    <w:rsid w:val="00D32916"/>
    <w:rsid w:val="00D410D3"/>
    <w:rsid w:val="00D41C17"/>
    <w:rsid w:val="00D45455"/>
    <w:rsid w:val="00D4731A"/>
    <w:rsid w:val="00D65A43"/>
    <w:rsid w:val="00D7051B"/>
    <w:rsid w:val="00D74B53"/>
    <w:rsid w:val="00D80E02"/>
    <w:rsid w:val="00D912A7"/>
    <w:rsid w:val="00D93306"/>
    <w:rsid w:val="00DA3B10"/>
    <w:rsid w:val="00DA42D2"/>
    <w:rsid w:val="00DA55F6"/>
    <w:rsid w:val="00DB7C8E"/>
    <w:rsid w:val="00DC3825"/>
    <w:rsid w:val="00DE4428"/>
    <w:rsid w:val="00E570BC"/>
    <w:rsid w:val="00E6005A"/>
    <w:rsid w:val="00E61637"/>
    <w:rsid w:val="00E62114"/>
    <w:rsid w:val="00E77A7E"/>
    <w:rsid w:val="00E90469"/>
    <w:rsid w:val="00EA3044"/>
    <w:rsid w:val="00EA497E"/>
    <w:rsid w:val="00EB4E23"/>
    <w:rsid w:val="00EE0B7E"/>
    <w:rsid w:val="00EF3C7A"/>
    <w:rsid w:val="00F02E25"/>
    <w:rsid w:val="00F12E6E"/>
    <w:rsid w:val="00F130A4"/>
    <w:rsid w:val="00F205CB"/>
    <w:rsid w:val="00F46A68"/>
    <w:rsid w:val="00F52504"/>
    <w:rsid w:val="00F665C9"/>
    <w:rsid w:val="00F7148E"/>
    <w:rsid w:val="00F72525"/>
    <w:rsid w:val="00F86902"/>
    <w:rsid w:val="00F977A0"/>
    <w:rsid w:val="00FA28FC"/>
    <w:rsid w:val="00FA2DA8"/>
    <w:rsid w:val="00FB649E"/>
    <w:rsid w:val="00FC1A64"/>
    <w:rsid w:val="00FE3D3C"/>
    <w:rsid w:val="00FE3FA3"/>
    <w:rsid w:val="00FE484B"/>
    <w:rsid w:val="00FE73F3"/>
    <w:rsid w:val="00FF09DD"/>
    <w:rsid w:val="00FF378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3749FA"/>
  <w15:chartTrackingRefBased/>
  <w15:docId w15:val="{9874FAC1-D1F7-424E-96B9-3C4EB21CF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paragraph" w:styleId="Antrat2">
    <w:name w:val="heading 2"/>
    <w:basedOn w:val="prastasis"/>
    <w:next w:val="prastasis"/>
    <w:link w:val="Antrat2Diagrama"/>
    <w:uiPriority w:val="9"/>
    <w:semiHidden/>
    <w:unhideWhenUsed/>
    <w:qFormat/>
    <w:rsid w:val="001A60D3"/>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iPriority w:val="9"/>
    <w:semiHidden/>
    <w:unhideWhenUsed/>
    <w:qFormat/>
    <w:rsid w:val="00123F58"/>
    <w:pPr>
      <w:keepNext/>
      <w:spacing w:before="240" w:after="60"/>
      <w:outlineLvl w:val="2"/>
    </w:pPr>
    <w:rPr>
      <w:rFonts w:ascii="Calibri Light" w:hAnsi="Calibri Light"/>
      <w:b/>
      <w:bCs/>
      <w:sz w:val="26"/>
      <w:szCs w:val="26"/>
    </w:rPr>
  </w:style>
  <w:style w:type="paragraph" w:styleId="Antrat6">
    <w:name w:val="heading 6"/>
    <w:basedOn w:val="prastasis"/>
    <w:next w:val="prastasis"/>
    <w:link w:val="Antrat6Diagrama"/>
    <w:qFormat/>
    <w:rsid w:val="001A60D3"/>
    <w:pPr>
      <w:tabs>
        <w:tab w:val="clear" w:pos="1293"/>
      </w:tabs>
      <w:overflowPunct/>
      <w:autoSpaceDE/>
      <w:autoSpaceDN/>
      <w:adjustRightInd/>
      <w:spacing w:before="240" w:after="60"/>
      <w:textAlignment w:val="auto"/>
      <w:outlineLvl w:val="5"/>
    </w:pPr>
    <w:rPr>
      <w:b/>
      <w:bCs/>
      <w:color w:val="000000"/>
      <w:sz w:val="22"/>
      <w:szCs w:val="22"/>
      <w:lang w:val="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2">
    <w:name w:val="Body Text 2"/>
    <w:basedOn w:val="prastasis"/>
    <w:link w:val="Pagrindinistekstas2Diagrama"/>
    <w:semiHidden/>
    <w:pPr>
      <w:tabs>
        <w:tab w:val="clear" w:pos="1293"/>
      </w:tabs>
      <w:jc w:val="center"/>
      <w:textAlignment w:val="auto"/>
    </w:pPr>
    <w:rPr>
      <w:color w:val="000000"/>
      <w:u w:val="single"/>
      <w:lang w:val="en-US"/>
    </w:rPr>
  </w:style>
  <w:style w:type="paragraph" w:styleId="Pagrindiniotekstotrauka2">
    <w:name w:val="Body Text Indent 2"/>
    <w:basedOn w:val="prastasis"/>
    <w:semiHidden/>
    <w:pPr>
      <w:tabs>
        <w:tab w:val="clear" w:pos="1293"/>
      </w:tabs>
      <w:ind w:firstLine="1202"/>
    </w:pPr>
    <w:rPr>
      <w:bCs/>
      <w:lang w:val="lt-LT"/>
    </w:rPr>
  </w:style>
  <w:style w:type="paragraph" w:styleId="Pagrindinistekstas">
    <w:name w:val="Body Text"/>
    <w:basedOn w:val="prastasis"/>
    <w:semiHidden/>
    <w:pPr>
      <w:tabs>
        <w:tab w:val="clear" w:pos="1293"/>
        <w:tab w:val="left" w:pos="709"/>
      </w:tabs>
      <w:jc w:val="both"/>
    </w:pPr>
    <w:rPr>
      <w:lang w:val="lt-LT"/>
    </w:rPr>
  </w:style>
  <w:style w:type="paragraph" w:styleId="Pagrindinistekstas3">
    <w:name w:val="Body Text 3"/>
    <w:basedOn w:val="prastasis"/>
    <w:semiHidden/>
    <w:pPr>
      <w:tabs>
        <w:tab w:val="clear" w:pos="1293"/>
        <w:tab w:val="left" w:pos="567"/>
      </w:tabs>
      <w:ind w:right="-1"/>
      <w:jc w:val="both"/>
    </w:pPr>
    <w:rPr>
      <w:lang w:val="lt-LT"/>
    </w:rPr>
  </w:style>
  <w:style w:type="paragraph" w:styleId="Pavadinimas">
    <w:name w:val="Title"/>
    <w:basedOn w:val="prastasis"/>
    <w:link w:val="PavadinimasDiagrama"/>
    <w:qFormat/>
    <w:rsid w:val="00EB4E23"/>
    <w:pPr>
      <w:tabs>
        <w:tab w:val="clear" w:pos="1293"/>
      </w:tabs>
      <w:overflowPunct/>
      <w:autoSpaceDE/>
      <w:autoSpaceDN/>
      <w:adjustRightInd/>
      <w:jc w:val="center"/>
      <w:textAlignment w:val="auto"/>
    </w:pPr>
    <w:rPr>
      <w:b/>
      <w:bCs/>
      <w:szCs w:val="24"/>
      <w:lang w:val="lt-LT" w:eastAsia="x-none"/>
    </w:rPr>
  </w:style>
  <w:style w:type="character" w:customStyle="1" w:styleId="PavadinimasDiagrama">
    <w:name w:val="Pavadinimas Diagrama"/>
    <w:link w:val="Pavadinimas"/>
    <w:rsid w:val="00EB4E23"/>
    <w:rPr>
      <w:b/>
      <w:bCs/>
      <w:sz w:val="24"/>
      <w:szCs w:val="24"/>
      <w:lang w:val="lt-LT"/>
    </w:rPr>
  </w:style>
  <w:style w:type="paragraph" w:styleId="Debesliotekstas">
    <w:name w:val="Balloon Text"/>
    <w:basedOn w:val="prastasis"/>
    <w:link w:val="DebesliotekstasDiagrama"/>
    <w:uiPriority w:val="99"/>
    <w:semiHidden/>
    <w:unhideWhenUsed/>
    <w:rsid w:val="00785064"/>
    <w:rPr>
      <w:rFonts w:ascii="Segoe UI" w:hAnsi="Segoe UI"/>
      <w:sz w:val="18"/>
      <w:szCs w:val="18"/>
    </w:rPr>
  </w:style>
  <w:style w:type="character" w:customStyle="1" w:styleId="DebesliotekstasDiagrama">
    <w:name w:val="Debesėlio tekstas Diagrama"/>
    <w:link w:val="Debesliotekstas"/>
    <w:uiPriority w:val="99"/>
    <w:semiHidden/>
    <w:rsid w:val="00785064"/>
    <w:rPr>
      <w:rFonts w:ascii="Segoe UI" w:hAnsi="Segoe UI" w:cs="Segoe UI"/>
      <w:sz w:val="18"/>
      <w:szCs w:val="18"/>
      <w:lang w:val="en-GB" w:eastAsia="en-US"/>
    </w:rPr>
  </w:style>
  <w:style w:type="character" w:customStyle="1" w:styleId="Antrat2Diagrama">
    <w:name w:val="Antraštė 2 Diagrama"/>
    <w:link w:val="Antrat2"/>
    <w:uiPriority w:val="9"/>
    <w:semiHidden/>
    <w:rsid w:val="001A60D3"/>
    <w:rPr>
      <w:rFonts w:ascii="Calibri Light" w:eastAsia="Times New Roman" w:hAnsi="Calibri Light" w:cs="Times New Roman"/>
      <w:b/>
      <w:bCs/>
      <w:i/>
      <w:iCs/>
      <w:sz w:val="28"/>
      <w:szCs w:val="28"/>
      <w:lang w:val="en-GB" w:eastAsia="en-US"/>
    </w:rPr>
  </w:style>
  <w:style w:type="character" w:customStyle="1" w:styleId="Antrat6Diagrama">
    <w:name w:val="Antraštė 6 Diagrama"/>
    <w:link w:val="Antrat6"/>
    <w:rsid w:val="001A60D3"/>
    <w:rPr>
      <w:b/>
      <w:bCs/>
      <w:color w:val="000000"/>
      <w:sz w:val="22"/>
      <w:szCs w:val="22"/>
      <w:lang w:eastAsia="en-US"/>
    </w:rPr>
  </w:style>
  <w:style w:type="paragraph" w:customStyle="1" w:styleId="istatymas">
    <w:name w:val="istatymas"/>
    <w:basedOn w:val="prastasis"/>
    <w:rsid w:val="001A60D3"/>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tajtip">
    <w:name w:val="tajtip"/>
    <w:basedOn w:val="prastasis"/>
    <w:rsid w:val="00321066"/>
    <w:pPr>
      <w:tabs>
        <w:tab w:val="clear" w:pos="1293"/>
      </w:tabs>
      <w:overflowPunct/>
      <w:autoSpaceDE/>
      <w:autoSpaceDN/>
      <w:adjustRightInd/>
      <w:spacing w:after="150"/>
      <w:textAlignment w:val="auto"/>
    </w:pPr>
    <w:rPr>
      <w:szCs w:val="24"/>
      <w:lang w:val="lt-LT" w:eastAsia="lt-LT"/>
    </w:rPr>
  </w:style>
  <w:style w:type="character" w:customStyle="1" w:styleId="AntratsDiagrama">
    <w:name w:val="Antraštės Diagrama"/>
    <w:link w:val="Antrats"/>
    <w:rsid w:val="00333F6B"/>
    <w:rPr>
      <w:sz w:val="24"/>
      <w:lang w:val="en-GB" w:eastAsia="en-US"/>
    </w:rPr>
  </w:style>
  <w:style w:type="character" w:customStyle="1" w:styleId="Pagrindinistekstas2Diagrama">
    <w:name w:val="Pagrindinis tekstas 2 Diagrama"/>
    <w:link w:val="Pagrindinistekstas2"/>
    <w:semiHidden/>
    <w:rsid w:val="00806CAE"/>
    <w:rPr>
      <w:color w:val="000000"/>
      <w:sz w:val="24"/>
      <w:u w:val="single"/>
      <w:lang w:val="en-US" w:eastAsia="en-US"/>
    </w:rPr>
  </w:style>
  <w:style w:type="character" w:styleId="Hipersaitas">
    <w:name w:val="Hyperlink"/>
    <w:uiPriority w:val="99"/>
    <w:semiHidden/>
    <w:unhideWhenUsed/>
    <w:rsid w:val="003C6C73"/>
    <w:rPr>
      <w:strike w:val="0"/>
      <w:dstrike w:val="0"/>
      <w:color w:val="428BCA"/>
      <w:u w:val="none"/>
      <w:effect w:val="none"/>
      <w:shd w:val="clear" w:color="auto" w:fill="auto"/>
    </w:rPr>
  </w:style>
  <w:style w:type="character" w:styleId="Grietas">
    <w:name w:val="Strong"/>
    <w:uiPriority w:val="22"/>
    <w:qFormat/>
    <w:rsid w:val="003C6C73"/>
    <w:rPr>
      <w:b/>
      <w:bCs/>
    </w:rPr>
  </w:style>
  <w:style w:type="character" w:customStyle="1" w:styleId="Antrat3Diagrama">
    <w:name w:val="Antraštė 3 Diagrama"/>
    <w:link w:val="Antrat3"/>
    <w:uiPriority w:val="9"/>
    <w:semiHidden/>
    <w:rsid w:val="00123F58"/>
    <w:rPr>
      <w:rFonts w:ascii="Calibri Light" w:eastAsia="Times New Roman" w:hAnsi="Calibri Light" w:cs="Times New Roman"/>
      <w:b/>
      <w:bCs/>
      <w:sz w:val="26"/>
      <w:szCs w:val="2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9141">
      <w:bodyDiv w:val="1"/>
      <w:marLeft w:val="0"/>
      <w:marRight w:val="0"/>
      <w:marTop w:val="0"/>
      <w:marBottom w:val="0"/>
      <w:divBdr>
        <w:top w:val="none" w:sz="0" w:space="0" w:color="auto"/>
        <w:left w:val="none" w:sz="0" w:space="0" w:color="auto"/>
        <w:bottom w:val="none" w:sz="0" w:space="0" w:color="auto"/>
        <w:right w:val="none" w:sz="0" w:space="0" w:color="auto"/>
      </w:divBdr>
      <w:divsChild>
        <w:div w:id="1544056943">
          <w:marLeft w:val="0"/>
          <w:marRight w:val="0"/>
          <w:marTop w:val="0"/>
          <w:marBottom w:val="0"/>
          <w:divBdr>
            <w:top w:val="none" w:sz="0" w:space="0" w:color="auto"/>
            <w:left w:val="none" w:sz="0" w:space="0" w:color="auto"/>
            <w:bottom w:val="none" w:sz="0" w:space="0" w:color="auto"/>
            <w:right w:val="none" w:sz="0" w:space="0" w:color="auto"/>
          </w:divBdr>
        </w:div>
      </w:divsChild>
    </w:div>
    <w:div w:id="182593539">
      <w:bodyDiv w:val="1"/>
      <w:marLeft w:val="0"/>
      <w:marRight w:val="0"/>
      <w:marTop w:val="0"/>
      <w:marBottom w:val="0"/>
      <w:divBdr>
        <w:top w:val="none" w:sz="0" w:space="0" w:color="auto"/>
        <w:left w:val="none" w:sz="0" w:space="0" w:color="auto"/>
        <w:bottom w:val="none" w:sz="0" w:space="0" w:color="auto"/>
        <w:right w:val="none" w:sz="0" w:space="0" w:color="auto"/>
      </w:divBdr>
      <w:divsChild>
        <w:div w:id="1565990438">
          <w:marLeft w:val="0"/>
          <w:marRight w:val="0"/>
          <w:marTop w:val="0"/>
          <w:marBottom w:val="0"/>
          <w:divBdr>
            <w:top w:val="none" w:sz="0" w:space="0" w:color="auto"/>
            <w:left w:val="none" w:sz="0" w:space="0" w:color="auto"/>
            <w:bottom w:val="none" w:sz="0" w:space="0" w:color="auto"/>
            <w:right w:val="none" w:sz="0" w:space="0" w:color="auto"/>
          </w:divBdr>
        </w:div>
      </w:divsChild>
    </w:div>
    <w:div w:id="626080774">
      <w:bodyDiv w:val="1"/>
      <w:marLeft w:val="0"/>
      <w:marRight w:val="0"/>
      <w:marTop w:val="0"/>
      <w:marBottom w:val="0"/>
      <w:divBdr>
        <w:top w:val="none" w:sz="0" w:space="0" w:color="auto"/>
        <w:left w:val="none" w:sz="0" w:space="0" w:color="auto"/>
        <w:bottom w:val="none" w:sz="0" w:space="0" w:color="auto"/>
        <w:right w:val="none" w:sz="0" w:space="0" w:color="auto"/>
      </w:divBdr>
      <w:divsChild>
        <w:div w:id="267128914">
          <w:marLeft w:val="0"/>
          <w:marRight w:val="0"/>
          <w:marTop w:val="0"/>
          <w:marBottom w:val="0"/>
          <w:divBdr>
            <w:top w:val="none" w:sz="0" w:space="0" w:color="auto"/>
            <w:left w:val="none" w:sz="0" w:space="0" w:color="auto"/>
            <w:bottom w:val="none" w:sz="0" w:space="0" w:color="auto"/>
            <w:right w:val="none" w:sz="0" w:space="0" w:color="auto"/>
          </w:divBdr>
          <w:divsChild>
            <w:div w:id="172794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541429">
      <w:bodyDiv w:val="1"/>
      <w:marLeft w:val="0"/>
      <w:marRight w:val="0"/>
      <w:marTop w:val="0"/>
      <w:marBottom w:val="0"/>
      <w:divBdr>
        <w:top w:val="none" w:sz="0" w:space="0" w:color="auto"/>
        <w:left w:val="none" w:sz="0" w:space="0" w:color="auto"/>
        <w:bottom w:val="none" w:sz="0" w:space="0" w:color="auto"/>
        <w:right w:val="none" w:sz="0" w:space="0" w:color="auto"/>
      </w:divBdr>
      <w:divsChild>
        <w:div w:id="138115379">
          <w:marLeft w:val="0"/>
          <w:marRight w:val="0"/>
          <w:marTop w:val="0"/>
          <w:marBottom w:val="0"/>
          <w:divBdr>
            <w:top w:val="none" w:sz="0" w:space="0" w:color="auto"/>
            <w:left w:val="none" w:sz="0" w:space="0" w:color="auto"/>
            <w:bottom w:val="none" w:sz="0" w:space="0" w:color="auto"/>
            <w:right w:val="none" w:sz="0" w:space="0" w:color="auto"/>
          </w:divBdr>
          <w:divsChild>
            <w:div w:id="1706058802">
              <w:marLeft w:val="0"/>
              <w:marRight w:val="0"/>
              <w:marTop w:val="0"/>
              <w:marBottom w:val="0"/>
              <w:divBdr>
                <w:top w:val="none" w:sz="0" w:space="0" w:color="auto"/>
                <w:left w:val="none" w:sz="0" w:space="0" w:color="auto"/>
                <w:bottom w:val="none" w:sz="0" w:space="0" w:color="auto"/>
                <w:right w:val="none" w:sz="0" w:space="0" w:color="auto"/>
              </w:divBdr>
              <w:divsChild>
                <w:div w:id="134716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816471">
      <w:bodyDiv w:val="1"/>
      <w:marLeft w:val="0"/>
      <w:marRight w:val="0"/>
      <w:marTop w:val="0"/>
      <w:marBottom w:val="0"/>
      <w:divBdr>
        <w:top w:val="none" w:sz="0" w:space="0" w:color="auto"/>
        <w:left w:val="none" w:sz="0" w:space="0" w:color="auto"/>
        <w:bottom w:val="none" w:sz="0" w:space="0" w:color="auto"/>
        <w:right w:val="none" w:sz="0" w:space="0" w:color="auto"/>
      </w:divBdr>
      <w:divsChild>
        <w:div w:id="988751753">
          <w:marLeft w:val="0"/>
          <w:marRight w:val="0"/>
          <w:marTop w:val="0"/>
          <w:marBottom w:val="0"/>
          <w:divBdr>
            <w:top w:val="none" w:sz="0" w:space="0" w:color="auto"/>
            <w:left w:val="none" w:sz="0" w:space="0" w:color="auto"/>
            <w:bottom w:val="none" w:sz="0" w:space="0" w:color="auto"/>
            <w:right w:val="none" w:sz="0" w:space="0" w:color="auto"/>
          </w:divBdr>
          <w:divsChild>
            <w:div w:id="1582525339">
              <w:marLeft w:val="0"/>
              <w:marRight w:val="0"/>
              <w:marTop w:val="0"/>
              <w:marBottom w:val="0"/>
              <w:divBdr>
                <w:top w:val="none" w:sz="0" w:space="0" w:color="auto"/>
                <w:left w:val="none" w:sz="0" w:space="0" w:color="auto"/>
                <w:bottom w:val="none" w:sz="0" w:space="0" w:color="auto"/>
                <w:right w:val="none" w:sz="0" w:space="0" w:color="auto"/>
              </w:divBdr>
              <w:divsChild>
                <w:div w:id="189538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213441">
      <w:bodyDiv w:val="1"/>
      <w:marLeft w:val="0"/>
      <w:marRight w:val="0"/>
      <w:marTop w:val="0"/>
      <w:marBottom w:val="0"/>
      <w:divBdr>
        <w:top w:val="none" w:sz="0" w:space="0" w:color="auto"/>
        <w:left w:val="none" w:sz="0" w:space="0" w:color="auto"/>
        <w:bottom w:val="none" w:sz="0" w:space="0" w:color="auto"/>
        <w:right w:val="none" w:sz="0" w:space="0" w:color="auto"/>
      </w:divBdr>
      <w:divsChild>
        <w:div w:id="91167808">
          <w:marLeft w:val="0"/>
          <w:marRight w:val="0"/>
          <w:marTop w:val="0"/>
          <w:marBottom w:val="0"/>
          <w:divBdr>
            <w:top w:val="none" w:sz="0" w:space="0" w:color="auto"/>
            <w:left w:val="none" w:sz="0" w:space="0" w:color="auto"/>
            <w:bottom w:val="none" w:sz="0" w:space="0" w:color="auto"/>
            <w:right w:val="none" w:sz="0" w:space="0" w:color="auto"/>
          </w:divBdr>
          <w:divsChild>
            <w:div w:id="1298536697">
              <w:marLeft w:val="0"/>
              <w:marRight w:val="0"/>
              <w:marTop w:val="0"/>
              <w:marBottom w:val="0"/>
              <w:divBdr>
                <w:top w:val="none" w:sz="0" w:space="0" w:color="auto"/>
                <w:left w:val="none" w:sz="0" w:space="0" w:color="auto"/>
                <w:bottom w:val="none" w:sz="0" w:space="0" w:color="auto"/>
                <w:right w:val="none" w:sz="0" w:space="0" w:color="auto"/>
              </w:divBdr>
              <w:divsChild>
                <w:div w:id="2123527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340865">
      <w:bodyDiv w:val="1"/>
      <w:marLeft w:val="0"/>
      <w:marRight w:val="0"/>
      <w:marTop w:val="0"/>
      <w:marBottom w:val="0"/>
      <w:divBdr>
        <w:top w:val="none" w:sz="0" w:space="0" w:color="auto"/>
        <w:left w:val="none" w:sz="0" w:space="0" w:color="auto"/>
        <w:bottom w:val="none" w:sz="0" w:space="0" w:color="auto"/>
        <w:right w:val="none" w:sz="0" w:space="0" w:color="auto"/>
      </w:divBdr>
      <w:divsChild>
        <w:div w:id="2063359972">
          <w:marLeft w:val="0"/>
          <w:marRight w:val="0"/>
          <w:marTop w:val="0"/>
          <w:marBottom w:val="0"/>
          <w:divBdr>
            <w:top w:val="none" w:sz="0" w:space="0" w:color="auto"/>
            <w:left w:val="none" w:sz="0" w:space="0" w:color="auto"/>
            <w:bottom w:val="none" w:sz="0" w:space="0" w:color="auto"/>
            <w:right w:val="none" w:sz="0" w:space="0" w:color="auto"/>
          </w:divBdr>
          <w:divsChild>
            <w:div w:id="1444954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3BD633-D1D1-4052-A580-2527BDE95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1899</Words>
  <Characters>1083</Characters>
  <Application>Microsoft Office Word</Application>
  <DocSecurity>0</DocSecurity>
  <Lines>9</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KANCELIARIJA</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VIDA</dc:creator>
  <cp:keywords/>
  <cp:lastModifiedBy>Rasa</cp:lastModifiedBy>
  <cp:revision>2</cp:revision>
  <cp:lastPrinted>2019-04-30T12:20:00Z</cp:lastPrinted>
  <dcterms:created xsi:type="dcterms:W3CDTF">2021-12-15T07:54:00Z</dcterms:created>
  <dcterms:modified xsi:type="dcterms:W3CDTF">2021-12-15T07:54:00Z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