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71971" w14:textId="77ED2113" w:rsidR="004B5FAB" w:rsidRDefault="00324AFD" w:rsidP="006B16A9">
      <w:pPr>
        <w:widowControl/>
        <w:tabs>
          <w:tab w:val="left" w:pos="720"/>
        </w:tabs>
        <w:jc w:val="center"/>
        <w:rPr>
          <w:b/>
          <w:szCs w:val="24"/>
          <w:lang w:val="lt-LT"/>
        </w:rPr>
      </w:pPr>
      <w:r>
        <w:rPr>
          <w:noProof/>
          <w:lang w:val="lt-LT" w:eastAsia="lt-LT"/>
        </w:rPr>
        <w:drawing>
          <wp:inline distT="0" distB="0" distL="0" distR="0" wp14:anchorId="5F1ACA01" wp14:editId="21C46068">
            <wp:extent cx="571500" cy="723900"/>
            <wp:effectExtent l="0" t="0" r="0" b="0"/>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05B339AC" w14:textId="77777777" w:rsidR="00324AFD" w:rsidRPr="00E82BFF" w:rsidRDefault="00324AFD" w:rsidP="006B16A9">
      <w:pPr>
        <w:widowControl/>
        <w:tabs>
          <w:tab w:val="left" w:pos="720"/>
        </w:tabs>
        <w:jc w:val="center"/>
        <w:rPr>
          <w:b/>
          <w:szCs w:val="24"/>
          <w:lang w:val="lt-LT"/>
        </w:rPr>
      </w:pPr>
    </w:p>
    <w:p w14:paraId="5817CE61" w14:textId="77777777" w:rsidR="004B5FAB" w:rsidRPr="00E82BFF" w:rsidRDefault="00E11912" w:rsidP="006B16A9">
      <w:pPr>
        <w:widowControl/>
        <w:tabs>
          <w:tab w:val="left" w:pos="720"/>
        </w:tabs>
        <w:jc w:val="center"/>
        <w:rPr>
          <w:b/>
          <w:szCs w:val="24"/>
          <w:lang w:val="lt-LT"/>
        </w:rPr>
      </w:pPr>
      <w:r w:rsidRPr="00E82BFF">
        <w:rPr>
          <w:b/>
          <w:szCs w:val="24"/>
          <w:lang w:val="lt-LT"/>
        </w:rPr>
        <w:t>IGNALINOS RAJONO SAVIVALDYBĖS TARYBA</w:t>
      </w:r>
    </w:p>
    <w:p w14:paraId="24554046" w14:textId="77777777" w:rsidR="004B5FAB" w:rsidRDefault="004B5FAB" w:rsidP="006B16A9">
      <w:pPr>
        <w:widowControl/>
        <w:tabs>
          <w:tab w:val="left" w:pos="720"/>
        </w:tabs>
        <w:jc w:val="center"/>
        <w:rPr>
          <w:b/>
          <w:szCs w:val="24"/>
          <w:lang w:val="lt-LT"/>
        </w:rPr>
      </w:pPr>
    </w:p>
    <w:p w14:paraId="0C39A1B8" w14:textId="77777777" w:rsidR="006B16A9" w:rsidRPr="00E82BFF" w:rsidRDefault="006B16A9" w:rsidP="006B16A9">
      <w:pPr>
        <w:widowControl/>
        <w:tabs>
          <w:tab w:val="left" w:pos="720"/>
        </w:tabs>
        <w:jc w:val="center"/>
        <w:rPr>
          <w:b/>
          <w:szCs w:val="24"/>
          <w:lang w:val="lt-LT"/>
        </w:rPr>
      </w:pPr>
    </w:p>
    <w:p w14:paraId="758F7985" w14:textId="77777777" w:rsidR="004B5FAB" w:rsidRPr="00E82BFF" w:rsidRDefault="00E11912" w:rsidP="006B16A9">
      <w:pPr>
        <w:widowControl/>
        <w:tabs>
          <w:tab w:val="left" w:pos="720"/>
        </w:tabs>
        <w:jc w:val="center"/>
        <w:rPr>
          <w:b/>
          <w:szCs w:val="24"/>
          <w:lang w:val="lt-LT"/>
        </w:rPr>
      </w:pPr>
      <w:r w:rsidRPr="00E82BFF">
        <w:rPr>
          <w:b/>
          <w:szCs w:val="24"/>
          <w:lang w:val="lt-LT"/>
        </w:rPr>
        <w:t>SPRENDIMAS</w:t>
      </w:r>
    </w:p>
    <w:p w14:paraId="6A844E2C" w14:textId="77777777" w:rsidR="00605B96" w:rsidRPr="00E82BFF" w:rsidRDefault="00605B96" w:rsidP="006B16A9">
      <w:pPr>
        <w:keepNext/>
        <w:keepLines/>
        <w:widowControl/>
        <w:tabs>
          <w:tab w:val="clear" w:pos="1293"/>
        </w:tabs>
        <w:suppressAutoHyphens w:val="0"/>
        <w:jc w:val="center"/>
        <w:textAlignment w:val="auto"/>
        <w:outlineLvl w:val="1"/>
        <w:rPr>
          <w:b/>
          <w:bCs/>
          <w:szCs w:val="24"/>
          <w:lang w:val="lt-LT" w:eastAsia="x-none"/>
        </w:rPr>
      </w:pPr>
      <w:r w:rsidRPr="00E82BFF">
        <w:rPr>
          <w:b/>
          <w:bCs/>
          <w:szCs w:val="24"/>
          <w:lang w:val="lt-LT" w:eastAsia="x-none"/>
        </w:rPr>
        <w:t>DĖL IGNALINOS RAJONO SAVIVALDYBĖS BIUDŽETO LĖŠOMIS FINANSUOJAMŲ PROJEKTŲ KONKURSŲ ORGANIZAVIMO IR  FINANSAVIMO TVARKOS APRAŠO PATVIRTINIMO</w:t>
      </w:r>
    </w:p>
    <w:p w14:paraId="58890C88" w14:textId="77777777" w:rsidR="004B5FAB" w:rsidRPr="00E82BFF" w:rsidRDefault="004B5FAB" w:rsidP="006B16A9">
      <w:pPr>
        <w:jc w:val="center"/>
        <w:rPr>
          <w:szCs w:val="24"/>
          <w:lang w:val="lt-LT"/>
        </w:rPr>
      </w:pPr>
    </w:p>
    <w:p w14:paraId="1CB29753" w14:textId="00B2B151" w:rsidR="004B5FAB" w:rsidRPr="00E82BFF" w:rsidRDefault="00E11912" w:rsidP="006B16A9">
      <w:pPr>
        <w:jc w:val="center"/>
        <w:rPr>
          <w:color w:val="C00000"/>
          <w:szCs w:val="24"/>
          <w:lang w:val="lt-LT"/>
        </w:rPr>
      </w:pPr>
      <w:r w:rsidRPr="00E82BFF">
        <w:rPr>
          <w:szCs w:val="24"/>
          <w:lang w:val="lt-LT"/>
        </w:rPr>
        <w:t>2023 m.</w:t>
      </w:r>
      <w:r w:rsidR="00C808EF">
        <w:rPr>
          <w:szCs w:val="24"/>
          <w:lang w:val="lt-LT"/>
        </w:rPr>
        <w:t xml:space="preserve"> liepos 20 </w:t>
      </w:r>
      <w:r w:rsidRPr="00E82BFF">
        <w:rPr>
          <w:szCs w:val="24"/>
          <w:lang w:val="lt-LT"/>
        </w:rPr>
        <w:t>d.  Nr. T-</w:t>
      </w:r>
      <w:r w:rsidR="00C808EF">
        <w:rPr>
          <w:szCs w:val="24"/>
          <w:lang w:val="lt-LT"/>
        </w:rPr>
        <w:t>154</w:t>
      </w:r>
    </w:p>
    <w:p w14:paraId="0A63FD6F" w14:textId="77777777" w:rsidR="004B5FAB" w:rsidRPr="00E82BFF" w:rsidRDefault="00E11912" w:rsidP="006B16A9">
      <w:pPr>
        <w:widowControl/>
        <w:tabs>
          <w:tab w:val="left" w:pos="720"/>
        </w:tabs>
        <w:jc w:val="center"/>
        <w:rPr>
          <w:szCs w:val="24"/>
          <w:lang w:val="lt-LT"/>
        </w:rPr>
      </w:pPr>
      <w:r w:rsidRPr="00E82BFF">
        <w:rPr>
          <w:szCs w:val="24"/>
          <w:lang w:val="lt-LT"/>
        </w:rPr>
        <w:t>Ignalina</w:t>
      </w:r>
    </w:p>
    <w:p w14:paraId="0C0CB809" w14:textId="6E50E9DB" w:rsidR="004B5FAB" w:rsidRPr="00E82BFF" w:rsidRDefault="004B5FAB" w:rsidP="00DD3CCD">
      <w:pPr>
        <w:tabs>
          <w:tab w:val="clear" w:pos="1293"/>
          <w:tab w:val="left" w:pos="1890"/>
        </w:tabs>
        <w:rPr>
          <w:szCs w:val="24"/>
          <w:lang w:val="lt-LT"/>
        </w:rPr>
      </w:pPr>
    </w:p>
    <w:p w14:paraId="5BF400FB" w14:textId="262CE039" w:rsidR="001C2C4D" w:rsidRPr="00E82BFF" w:rsidRDefault="00990DF1" w:rsidP="00942F7A">
      <w:pPr>
        <w:widowControl/>
        <w:tabs>
          <w:tab w:val="left" w:pos="720"/>
        </w:tabs>
        <w:ind w:firstLine="1134"/>
        <w:jc w:val="both"/>
        <w:rPr>
          <w:color w:val="000000"/>
          <w:shd w:val="clear" w:color="auto" w:fill="FFFFFF"/>
          <w:lang w:val="lt-LT"/>
        </w:rPr>
      </w:pPr>
      <w:r w:rsidRPr="00E82BFF">
        <w:rPr>
          <w:color w:val="000000"/>
          <w:shd w:val="clear" w:color="auto" w:fill="FFFFFF"/>
          <w:lang w:val="lt-LT"/>
        </w:rPr>
        <w:t>Vadovaudamasi Lietuvos Respublikos vietos savivaldos įstatymo 6 str</w:t>
      </w:r>
      <w:r w:rsidR="004E23DD" w:rsidRPr="00E82BFF">
        <w:rPr>
          <w:color w:val="000000"/>
          <w:shd w:val="clear" w:color="auto" w:fill="FFFFFF"/>
          <w:lang w:val="lt-LT"/>
        </w:rPr>
        <w:t>aipsnio 13</w:t>
      </w:r>
      <w:r w:rsidR="00B26D16" w:rsidRPr="00E82BFF">
        <w:rPr>
          <w:color w:val="000000"/>
          <w:shd w:val="clear" w:color="auto" w:fill="FFFFFF"/>
          <w:lang w:val="lt-LT"/>
        </w:rPr>
        <w:t xml:space="preserve"> </w:t>
      </w:r>
      <w:r w:rsidR="004E23DD" w:rsidRPr="00E82BFF">
        <w:rPr>
          <w:color w:val="000000"/>
          <w:shd w:val="clear" w:color="auto" w:fill="FFFFFF"/>
          <w:lang w:val="lt-LT"/>
        </w:rPr>
        <w:t>ir</w:t>
      </w:r>
      <w:r w:rsidR="00B26D16" w:rsidRPr="00E82BFF">
        <w:rPr>
          <w:color w:val="000000"/>
          <w:shd w:val="clear" w:color="auto" w:fill="FFFFFF"/>
          <w:lang w:val="lt-LT"/>
        </w:rPr>
        <w:t xml:space="preserve"> 29 punktais, 15</w:t>
      </w:r>
      <w:r w:rsidRPr="00E82BFF">
        <w:rPr>
          <w:color w:val="000000"/>
          <w:shd w:val="clear" w:color="auto" w:fill="FFFFFF"/>
          <w:lang w:val="lt-LT"/>
        </w:rPr>
        <w:t xml:space="preserve"> straipsnio 4 dalimi, </w:t>
      </w:r>
      <w:r w:rsidR="00413B77" w:rsidRPr="00E82BFF">
        <w:rPr>
          <w:szCs w:val="24"/>
          <w:lang w:val="lt-LT"/>
        </w:rPr>
        <w:t>16 straipsnio 1 dalimi</w:t>
      </w:r>
      <w:r w:rsidR="008A6A12" w:rsidRPr="00E82BFF">
        <w:rPr>
          <w:color w:val="000000"/>
          <w:lang w:val="lt-LT"/>
        </w:rPr>
        <w:t>,</w:t>
      </w:r>
      <w:r w:rsidRPr="00E82BFF">
        <w:rPr>
          <w:color w:val="000000"/>
          <w:shd w:val="clear" w:color="auto" w:fill="FFFFFF"/>
          <w:lang w:val="lt-LT"/>
        </w:rPr>
        <w:t xml:space="preserve"> įgyvendindama Ignalinos rajono savivaldybės 2018–2024 metų strateginio plėtros plano, patvirtinto Ignalinos rajono savivaldybės  tarybos 2017 m. gruodžio 21 d. sprendimu </w:t>
      </w:r>
      <w:bookmarkStart w:id="0" w:name="n_0"/>
      <w:r w:rsidR="006B16A9" w:rsidRPr="00CF2F44">
        <w:rPr>
          <w:shd w:val="clear" w:color="auto" w:fill="FFFFFF"/>
          <w:lang w:val="lt-LT"/>
        </w:rPr>
        <w:t xml:space="preserve">Nr. T-153 </w:t>
      </w:r>
      <w:bookmarkEnd w:id="0"/>
      <w:r w:rsidRPr="00E82BFF">
        <w:rPr>
          <w:color w:val="000000"/>
          <w:shd w:val="clear" w:color="auto" w:fill="FFFFFF"/>
          <w:lang w:val="lt-LT"/>
        </w:rPr>
        <w:t>„Dėl Ignalinos rajono savivaldybės  2018–2024 metų strateginio plėtros plano patvirtinimo“, III dalies  „Ignalinos rajono savivaldybės plėtros vizija, prioritetai, tikslai ir uždaviniai“ I prioriteto „Rajono ekonominė ir kompleksinė plėtra“ 1.1 tiksl</w:t>
      </w:r>
      <w:r w:rsidR="006F4DA8">
        <w:rPr>
          <w:color w:val="000000"/>
          <w:shd w:val="clear" w:color="auto" w:fill="FFFFFF"/>
          <w:lang w:val="lt-LT"/>
        </w:rPr>
        <w:t>ą</w:t>
      </w:r>
      <w:r w:rsidRPr="00E82BFF">
        <w:rPr>
          <w:color w:val="000000"/>
          <w:shd w:val="clear" w:color="auto" w:fill="FFFFFF"/>
          <w:lang w:val="lt-LT"/>
        </w:rPr>
        <w:t xml:space="preserve"> „Turizmo, kultūros ir gamtos paveldo vystymas“, II prioritetą „Žmogiškųjų išteklių ir visuomenės socialinės gerovės plėtra“, IV prioritetą „Saugi visuomenė ir efektyvus viešasis valdymas</w:t>
      </w:r>
      <w:r w:rsidR="00834CCE">
        <w:rPr>
          <w:color w:val="000000"/>
          <w:shd w:val="clear" w:color="auto" w:fill="FFFFFF"/>
          <w:lang w:val="lt-LT"/>
        </w:rPr>
        <w:t>“</w:t>
      </w:r>
      <w:r w:rsidRPr="00E82BFF">
        <w:rPr>
          <w:color w:val="000000"/>
          <w:shd w:val="clear" w:color="auto" w:fill="FFFFFF"/>
          <w:lang w:val="lt-LT"/>
        </w:rPr>
        <w:t>, Ig</w:t>
      </w:r>
      <w:r w:rsidR="001C2C4D" w:rsidRPr="00E82BFF">
        <w:rPr>
          <w:color w:val="000000"/>
          <w:shd w:val="clear" w:color="auto" w:fill="FFFFFF"/>
          <w:lang w:val="lt-LT"/>
        </w:rPr>
        <w:t>nalinos rajono savivaldybės 2023–2025</w:t>
      </w:r>
      <w:r w:rsidRPr="00E82BFF">
        <w:rPr>
          <w:color w:val="000000"/>
          <w:shd w:val="clear" w:color="auto" w:fill="FFFFFF"/>
          <w:lang w:val="lt-LT"/>
        </w:rPr>
        <w:t xml:space="preserve"> metų strateginio veiklos plano, patvirtinto Ignalinos </w:t>
      </w:r>
      <w:r w:rsidR="001C2C4D" w:rsidRPr="00E82BFF">
        <w:rPr>
          <w:color w:val="000000"/>
          <w:shd w:val="clear" w:color="auto" w:fill="FFFFFF"/>
          <w:lang w:val="lt-LT"/>
        </w:rPr>
        <w:t xml:space="preserve">rajono savivaldybės tarybos 2023 m. vasario 2 d. sprendimu </w:t>
      </w:r>
      <w:bookmarkStart w:id="1" w:name="n_1"/>
      <w:r w:rsidR="006B16A9" w:rsidRPr="00CF2F44">
        <w:rPr>
          <w:shd w:val="clear" w:color="auto" w:fill="FFFFFF"/>
          <w:lang w:val="lt-LT"/>
        </w:rPr>
        <w:t xml:space="preserve">Nr. T-1 </w:t>
      </w:r>
      <w:bookmarkEnd w:id="1"/>
      <w:r w:rsidRPr="00E82BFF">
        <w:rPr>
          <w:color w:val="000000"/>
          <w:shd w:val="clear" w:color="auto" w:fill="FFFFFF"/>
          <w:lang w:val="lt-LT"/>
        </w:rPr>
        <w:t>„</w:t>
      </w:r>
      <w:r w:rsidR="001C2C4D" w:rsidRPr="00E82BFF">
        <w:rPr>
          <w:color w:val="000000"/>
          <w:shd w:val="clear" w:color="auto" w:fill="FFFFFF"/>
          <w:lang w:val="lt-LT"/>
        </w:rPr>
        <w:t>Dėl Ignalinos rajono savivaldybės 2023–2025 metų strateginio veiklos plano patvirtinimo</w:t>
      </w:r>
      <w:r w:rsidRPr="00E82BFF">
        <w:rPr>
          <w:color w:val="000000"/>
          <w:shd w:val="clear" w:color="auto" w:fill="FFFFFF"/>
          <w:lang w:val="lt-LT"/>
        </w:rPr>
        <w:t xml:space="preserve">“, Kultūros ir turizmo, sporto, jaunimo ir bendruomenių veiklos aktyvinimo programos suvestinės priedo 1 lentelės „Kultūros ir turizmo, sporto, jaunimo ir bendruomenių veiklos aktyvinimo programos Nr. 3 tikslų, uždavinių, priemonių maksimalių asignavimų ir produkto </w:t>
      </w:r>
      <w:r w:rsidR="001C2C4D" w:rsidRPr="00E82BFF">
        <w:rPr>
          <w:color w:val="000000"/>
          <w:shd w:val="clear" w:color="auto" w:fill="FFFFFF"/>
          <w:lang w:val="lt-LT"/>
        </w:rPr>
        <w:t xml:space="preserve">vertinimo kriterijų suvestinė“ 1.2.1 priemonę, </w:t>
      </w:r>
      <w:r w:rsidRPr="00E82BFF">
        <w:rPr>
          <w:color w:val="000000"/>
          <w:shd w:val="clear" w:color="auto" w:fill="FFFFFF"/>
          <w:lang w:val="lt-LT"/>
        </w:rPr>
        <w:t>siekdama tobulinti projektų atranką ir finansavimą, Ignal</w:t>
      </w:r>
      <w:r w:rsidR="001C2C4D" w:rsidRPr="00E82BFF">
        <w:rPr>
          <w:color w:val="000000"/>
          <w:shd w:val="clear" w:color="auto" w:fill="FFFFFF"/>
          <w:lang w:val="lt-LT"/>
        </w:rPr>
        <w:t>inos rajono savivaldybės taryba</w:t>
      </w:r>
      <w:r w:rsidRPr="00E82BFF">
        <w:rPr>
          <w:color w:val="000000"/>
          <w:shd w:val="clear" w:color="auto" w:fill="FFFFFF"/>
          <w:lang w:val="lt-LT"/>
        </w:rPr>
        <w:t xml:space="preserve"> n</w:t>
      </w:r>
      <w:r w:rsidR="001C2C4D" w:rsidRPr="00E82BFF">
        <w:rPr>
          <w:color w:val="000000"/>
          <w:shd w:val="clear" w:color="auto" w:fill="FFFFFF"/>
          <w:lang w:val="lt-LT"/>
        </w:rPr>
        <w:t xml:space="preserve"> </w:t>
      </w:r>
      <w:r w:rsidRPr="00E82BFF">
        <w:rPr>
          <w:color w:val="000000"/>
          <w:shd w:val="clear" w:color="auto" w:fill="FFFFFF"/>
          <w:lang w:val="lt-LT"/>
        </w:rPr>
        <w:t>u</w:t>
      </w:r>
      <w:r w:rsidR="001C2C4D" w:rsidRPr="00E82BFF">
        <w:rPr>
          <w:color w:val="000000"/>
          <w:shd w:val="clear" w:color="auto" w:fill="FFFFFF"/>
          <w:lang w:val="lt-LT"/>
        </w:rPr>
        <w:t xml:space="preserve"> </w:t>
      </w:r>
      <w:r w:rsidRPr="00E82BFF">
        <w:rPr>
          <w:color w:val="000000"/>
          <w:shd w:val="clear" w:color="auto" w:fill="FFFFFF"/>
          <w:lang w:val="lt-LT"/>
        </w:rPr>
        <w:t>s</w:t>
      </w:r>
      <w:r w:rsidR="001C2C4D" w:rsidRPr="00E82BFF">
        <w:rPr>
          <w:color w:val="000000"/>
          <w:shd w:val="clear" w:color="auto" w:fill="FFFFFF"/>
          <w:lang w:val="lt-LT"/>
        </w:rPr>
        <w:t xml:space="preserve"> </w:t>
      </w:r>
      <w:r w:rsidRPr="00E82BFF">
        <w:rPr>
          <w:color w:val="000000"/>
          <w:shd w:val="clear" w:color="auto" w:fill="FFFFFF"/>
          <w:lang w:val="lt-LT"/>
        </w:rPr>
        <w:t>p</w:t>
      </w:r>
      <w:r w:rsidR="001C2C4D" w:rsidRPr="00E82BFF">
        <w:rPr>
          <w:color w:val="000000"/>
          <w:shd w:val="clear" w:color="auto" w:fill="FFFFFF"/>
          <w:lang w:val="lt-LT"/>
        </w:rPr>
        <w:t xml:space="preserve"> </w:t>
      </w:r>
      <w:r w:rsidRPr="00E82BFF">
        <w:rPr>
          <w:color w:val="000000"/>
          <w:shd w:val="clear" w:color="auto" w:fill="FFFFFF"/>
          <w:lang w:val="lt-LT"/>
        </w:rPr>
        <w:t>r</w:t>
      </w:r>
      <w:r w:rsidR="001C2C4D" w:rsidRPr="00E82BFF">
        <w:rPr>
          <w:color w:val="000000"/>
          <w:shd w:val="clear" w:color="auto" w:fill="FFFFFF"/>
          <w:lang w:val="lt-LT"/>
        </w:rPr>
        <w:t xml:space="preserve"> </w:t>
      </w:r>
      <w:r w:rsidRPr="00E82BFF">
        <w:rPr>
          <w:color w:val="000000"/>
          <w:shd w:val="clear" w:color="auto" w:fill="FFFFFF"/>
          <w:lang w:val="lt-LT"/>
        </w:rPr>
        <w:t>e</w:t>
      </w:r>
      <w:r w:rsidR="001C2C4D" w:rsidRPr="00E82BFF">
        <w:rPr>
          <w:color w:val="000000"/>
          <w:shd w:val="clear" w:color="auto" w:fill="FFFFFF"/>
          <w:lang w:val="lt-LT"/>
        </w:rPr>
        <w:t xml:space="preserve"> </w:t>
      </w:r>
      <w:r w:rsidRPr="00E82BFF">
        <w:rPr>
          <w:color w:val="000000"/>
          <w:shd w:val="clear" w:color="auto" w:fill="FFFFFF"/>
          <w:lang w:val="lt-LT"/>
        </w:rPr>
        <w:t>n</w:t>
      </w:r>
      <w:r w:rsidR="001C2C4D" w:rsidRPr="00E82BFF">
        <w:rPr>
          <w:color w:val="000000"/>
          <w:shd w:val="clear" w:color="auto" w:fill="FFFFFF"/>
          <w:lang w:val="lt-LT"/>
        </w:rPr>
        <w:t xml:space="preserve"> </w:t>
      </w:r>
      <w:r w:rsidRPr="00E82BFF">
        <w:rPr>
          <w:color w:val="000000"/>
          <w:shd w:val="clear" w:color="auto" w:fill="FFFFFF"/>
          <w:lang w:val="lt-LT"/>
        </w:rPr>
        <w:t>d</w:t>
      </w:r>
      <w:r w:rsidR="001C2C4D" w:rsidRPr="00E82BFF">
        <w:rPr>
          <w:color w:val="000000"/>
          <w:shd w:val="clear" w:color="auto" w:fill="FFFFFF"/>
          <w:lang w:val="lt-LT"/>
        </w:rPr>
        <w:t xml:space="preserve"> </w:t>
      </w:r>
      <w:r w:rsidRPr="00E82BFF">
        <w:rPr>
          <w:color w:val="000000"/>
          <w:shd w:val="clear" w:color="auto" w:fill="FFFFFF"/>
          <w:lang w:val="lt-LT"/>
        </w:rPr>
        <w:t>ž</w:t>
      </w:r>
      <w:r w:rsidR="001C2C4D" w:rsidRPr="00E82BFF">
        <w:rPr>
          <w:color w:val="000000"/>
          <w:shd w:val="clear" w:color="auto" w:fill="FFFFFF"/>
          <w:lang w:val="lt-LT"/>
        </w:rPr>
        <w:t xml:space="preserve"> </w:t>
      </w:r>
      <w:r w:rsidRPr="00E82BFF">
        <w:rPr>
          <w:color w:val="000000"/>
          <w:shd w:val="clear" w:color="auto" w:fill="FFFFFF"/>
          <w:lang w:val="lt-LT"/>
        </w:rPr>
        <w:t>i</w:t>
      </w:r>
      <w:r w:rsidR="001C2C4D" w:rsidRPr="00E82BFF">
        <w:rPr>
          <w:color w:val="000000"/>
          <w:shd w:val="clear" w:color="auto" w:fill="FFFFFF"/>
          <w:lang w:val="lt-LT"/>
        </w:rPr>
        <w:t xml:space="preserve"> </w:t>
      </w:r>
      <w:r w:rsidRPr="00E82BFF">
        <w:rPr>
          <w:color w:val="000000"/>
          <w:shd w:val="clear" w:color="auto" w:fill="FFFFFF"/>
          <w:lang w:val="lt-LT"/>
        </w:rPr>
        <w:t>a:</w:t>
      </w:r>
    </w:p>
    <w:p w14:paraId="30696632" w14:textId="3AD68064" w:rsidR="00BB02D9" w:rsidRPr="00E82BFF" w:rsidRDefault="00BB02D9" w:rsidP="00942F7A">
      <w:pPr>
        <w:widowControl/>
        <w:tabs>
          <w:tab w:val="left" w:pos="720"/>
        </w:tabs>
        <w:ind w:firstLine="1134"/>
        <w:jc w:val="both"/>
        <w:rPr>
          <w:color w:val="000000"/>
          <w:shd w:val="clear" w:color="auto" w:fill="FFFFFF"/>
          <w:lang w:val="lt-LT"/>
        </w:rPr>
      </w:pPr>
      <w:r w:rsidRPr="00E82BFF">
        <w:rPr>
          <w:rFonts w:eastAsia="Lucida Sans Unicode" w:cs="Mangal"/>
          <w:color w:val="000000"/>
          <w:kern w:val="2"/>
          <w:szCs w:val="21"/>
          <w:shd w:val="clear" w:color="auto" w:fill="FFFFFF"/>
          <w:lang w:val="lt-LT" w:eastAsia="zh-CN" w:bidi="hi-IN"/>
        </w:rPr>
        <w:t xml:space="preserve">1. </w:t>
      </w:r>
      <w:r w:rsidR="00367C40" w:rsidRPr="00E82BFF">
        <w:rPr>
          <w:rFonts w:eastAsia="Lucida Sans Unicode" w:cs="Mangal"/>
          <w:color w:val="000000"/>
          <w:kern w:val="2"/>
          <w:szCs w:val="21"/>
          <w:shd w:val="clear" w:color="auto" w:fill="FFFFFF"/>
          <w:lang w:val="lt-LT" w:eastAsia="zh-CN" w:bidi="hi-IN"/>
        </w:rPr>
        <w:t>Patvirtinti Ignalinos rajono  savivaldybės  biudžeto lėšomis finansuojamų projektų konkursų organizavimo ir finansavimo tvarkos aprašą (pridedama)</w:t>
      </w:r>
      <w:r w:rsidR="00A001A0" w:rsidRPr="00E82BFF">
        <w:rPr>
          <w:color w:val="000000"/>
          <w:shd w:val="clear" w:color="auto" w:fill="FFFFFF"/>
          <w:lang w:val="lt-LT"/>
        </w:rPr>
        <w:t>.</w:t>
      </w:r>
    </w:p>
    <w:p w14:paraId="7305F313" w14:textId="555BAE92" w:rsidR="00367C40" w:rsidRPr="00E82BFF" w:rsidRDefault="00367C40" w:rsidP="00942F7A">
      <w:pPr>
        <w:widowControl/>
        <w:tabs>
          <w:tab w:val="left" w:pos="720"/>
        </w:tabs>
        <w:ind w:firstLine="1134"/>
        <w:jc w:val="both"/>
        <w:rPr>
          <w:szCs w:val="24"/>
          <w:lang w:val="lt-LT" w:eastAsia="x-none"/>
        </w:rPr>
      </w:pPr>
      <w:r w:rsidRPr="00E82BFF">
        <w:rPr>
          <w:rFonts w:eastAsia="Lucida Sans Unicode" w:cs="Mangal"/>
          <w:color w:val="000000"/>
          <w:kern w:val="2"/>
          <w:szCs w:val="21"/>
          <w:shd w:val="clear" w:color="auto" w:fill="FFFFFF"/>
          <w:lang w:val="lt-LT" w:eastAsia="zh-CN" w:bidi="hi-IN"/>
        </w:rPr>
        <w:t xml:space="preserve">2. </w:t>
      </w:r>
      <w:r w:rsidRPr="00E82BFF">
        <w:rPr>
          <w:szCs w:val="24"/>
          <w:lang w:val="lt-LT" w:eastAsia="x-none"/>
        </w:rPr>
        <w:t xml:space="preserve">Pripažinti    netekusiu    galios   Ignalinos    rajono    savivaldybės   tarybos   2018 m. kovo 29 d. sprendimą </w:t>
      </w:r>
      <w:bookmarkStart w:id="2" w:name="n_2"/>
      <w:r w:rsidR="006B16A9" w:rsidRPr="00CF2F44">
        <w:rPr>
          <w:szCs w:val="24"/>
          <w:lang w:val="lt-LT" w:eastAsia="x-none"/>
        </w:rPr>
        <w:t xml:space="preserve">Nr. T-49 </w:t>
      </w:r>
      <w:bookmarkEnd w:id="2"/>
      <w:r w:rsidRPr="00E82BFF">
        <w:rPr>
          <w:szCs w:val="24"/>
          <w:lang w:val="lt-LT" w:eastAsia="x-none"/>
        </w:rPr>
        <w:t xml:space="preserve">„Dėl Ignalinos rajono savivaldybės biudžeto lėšomis finansuojamų projektų konkursų organizavimo ir finansavimo tvarkos aprašo patvirtinimo“ su </w:t>
      </w:r>
      <w:r w:rsidR="00834CCE">
        <w:rPr>
          <w:szCs w:val="24"/>
          <w:lang w:val="lt-LT" w:eastAsia="x-none"/>
        </w:rPr>
        <w:t xml:space="preserve">visais </w:t>
      </w:r>
      <w:r w:rsidRPr="00E82BFF">
        <w:rPr>
          <w:szCs w:val="24"/>
          <w:lang w:val="lt-LT" w:eastAsia="x-none"/>
        </w:rPr>
        <w:t>pakeitimais.</w:t>
      </w:r>
    </w:p>
    <w:p w14:paraId="783CF0D7" w14:textId="16FA26E6" w:rsidR="004B5FAB" w:rsidRPr="00E82BFF" w:rsidRDefault="008610F0" w:rsidP="00942F7A">
      <w:pPr>
        <w:widowControl/>
        <w:tabs>
          <w:tab w:val="left" w:pos="720"/>
        </w:tabs>
        <w:ind w:firstLine="1134"/>
        <w:jc w:val="both"/>
        <w:rPr>
          <w:szCs w:val="24"/>
          <w:lang w:val="lt-LT"/>
        </w:rPr>
      </w:pPr>
      <w:r w:rsidRPr="00E82BFF">
        <w:rPr>
          <w:rFonts w:eastAsia="Lucida Sans Unicode" w:cs="Mangal"/>
          <w:color w:val="000000"/>
          <w:kern w:val="2"/>
          <w:szCs w:val="21"/>
          <w:shd w:val="clear" w:color="auto" w:fill="FFFFFF"/>
          <w:lang w:val="lt-LT" w:eastAsia="zh-CN" w:bidi="hi-IN"/>
        </w:rPr>
        <w:t>3</w:t>
      </w:r>
      <w:r w:rsidR="00BB02D9" w:rsidRPr="00E82BFF">
        <w:rPr>
          <w:rFonts w:eastAsia="Lucida Sans Unicode" w:cs="Mangal"/>
          <w:color w:val="000000"/>
          <w:kern w:val="2"/>
          <w:szCs w:val="21"/>
          <w:shd w:val="clear" w:color="auto" w:fill="FFFFFF"/>
          <w:lang w:val="lt-LT" w:eastAsia="zh-CN" w:bidi="hi-IN"/>
        </w:rPr>
        <w:t>. Paskelbti šį sprendimą Teisės aktų registre ir Ignalinos rajono savivaldybės interneto svetainėje www.ignalina.lt.</w:t>
      </w:r>
    </w:p>
    <w:p w14:paraId="54F062E9" w14:textId="77777777" w:rsidR="004B5FAB" w:rsidRPr="00E82BFF" w:rsidRDefault="004B5FAB">
      <w:pPr>
        <w:widowControl/>
        <w:tabs>
          <w:tab w:val="left" w:pos="720"/>
        </w:tabs>
        <w:rPr>
          <w:szCs w:val="24"/>
          <w:lang w:val="lt-LT"/>
        </w:rPr>
      </w:pPr>
    </w:p>
    <w:p w14:paraId="09A28D34" w14:textId="77777777" w:rsidR="00942F7A" w:rsidRPr="00E82BFF" w:rsidRDefault="00942F7A">
      <w:pPr>
        <w:widowControl/>
        <w:tabs>
          <w:tab w:val="left" w:pos="720"/>
        </w:tabs>
        <w:rPr>
          <w:szCs w:val="24"/>
          <w:lang w:val="lt-LT"/>
        </w:rPr>
      </w:pPr>
    </w:p>
    <w:p w14:paraId="250F79C2" w14:textId="465663EC" w:rsidR="004B5FAB" w:rsidRPr="00E82BFF" w:rsidRDefault="00E11912">
      <w:pPr>
        <w:widowControl/>
        <w:tabs>
          <w:tab w:val="left" w:pos="720"/>
        </w:tabs>
        <w:rPr>
          <w:szCs w:val="24"/>
          <w:lang w:val="lt-LT"/>
        </w:rPr>
      </w:pPr>
      <w:r w:rsidRPr="00E82BFF">
        <w:rPr>
          <w:szCs w:val="24"/>
          <w:lang w:val="lt-LT"/>
        </w:rPr>
        <w:t>Savivaldybės meras</w:t>
      </w:r>
      <w:r w:rsidR="00324AFD">
        <w:rPr>
          <w:szCs w:val="24"/>
          <w:lang w:val="lt-LT"/>
        </w:rPr>
        <w:tab/>
      </w:r>
      <w:r w:rsidR="00324AFD">
        <w:rPr>
          <w:szCs w:val="24"/>
          <w:lang w:val="lt-LT"/>
        </w:rPr>
        <w:tab/>
      </w:r>
      <w:r w:rsidR="00324AFD">
        <w:rPr>
          <w:szCs w:val="24"/>
          <w:lang w:val="lt-LT"/>
        </w:rPr>
        <w:tab/>
      </w:r>
      <w:r w:rsidR="00324AFD">
        <w:rPr>
          <w:szCs w:val="24"/>
          <w:lang w:val="lt-LT"/>
        </w:rPr>
        <w:tab/>
      </w:r>
      <w:r w:rsidR="00324AFD">
        <w:rPr>
          <w:szCs w:val="24"/>
          <w:lang w:val="lt-LT"/>
        </w:rPr>
        <w:tab/>
        <w:t xml:space="preserve">  Laimutis Ragaišis</w:t>
      </w:r>
    </w:p>
    <w:p w14:paraId="5DBEDDA5" w14:textId="3ABB8126" w:rsidR="004B5FAB" w:rsidRPr="00E82BFF" w:rsidRDefault="00324AFD">
      <w:pPr>
        <w:widowControl/>
        <w:tabs>
          <w:tab w:val="left" w:pos="720"/>
        </w:tabs>
        <w:rPr>
          <w:szCs w:val="24"/>
          <w:lang w:val="lt-LT"/>
        </w:rPr>
      </w:pPr>
      <w:r>
        <w:rPr>
          <w:szCs w:val="24"/>
          <w:lang w:val="lt-LT"/>
        </w:rPr>
        <w:t xml:space="preserve"> </w:t>
      </w:r>
    </w:p>
    <w:p w14:paraId="69A990D6" w14:textId="3BAEA9B0" w:rsidR="00942F7A" w:rsidRPr="00E82BFF" w:rsidRDefault="00942F7A">
      <w:pPr>
        <w:rPr>
          <w:lang w:val="lt-LT"/>
        </w:rPr>
      </w:pPr>
    </w:p>
    <w:p w14:paraId="4FE742AF" w14:textId="77777777" w:rsidR="00942F7A" w:rsidRPr="00E82BFF" w:rsidRDefault="00942F7A" w:rsidP="00942F7A">
      <w:pPr>
        <w:rPr>
          <w:lang w:val="lt-LT"/>
        </w:rPr>
      </w:pPr>
    </w:p>
    <w:p w14:paraId="7D813540" w14:textId="77777777" w:rsidR="00942F7A" w:rsidRPr="00E82BFF" w:rsidRDefault="00942F7A" w:rsidP="00942F7A">
      <w:pPr>
        <w:rPr>
          <w:lang w:val="lt-LT"/>
        </w:rPr>
      </w:pPr>
    </w:p>
    <w:p w14:paraId="46FD2421" w14:textId="77777777" w:rsidR="00942F7A" w:rsidRPr="00E82BFF" w:rsidRDefault="00942F7A" w:rsidP="00942F7A">
      <w:pPr>
        <w:rPr>
          <w:lang w:val="lt-LT"/>
        </w:rPr>
      </w:pPr>
    </w:p>
    <w:p w14:paraId="6D042A58" w14:textId="620CB038" w:rsidR="00942F7A" w:rsidRPr="00E82BFF" w:rsidRDefault="00942F7A" w:rsidP="00942F7A">
      <w:pPr>
        <w:tabs>
          <w:tab w:val="clear" w:pos="1293"/>
          <w:tab w:val="left" w:pos="2655"/>
        </w:tabs>
        <w:rPr>
          <w:lang w:val="lt-LT"/>
        </w:rPr>
      </w:pPr>
    </w:p>
    <w:p w14:paraId="54717C99" w14:textId="20C5D7D8" w:rsidR="004B5FAB" w:rsidRPr="00E82BFF" w:rsidRDefault="00942F7A" w:rsidP="00942F7A">
      <w:pPr>
        <w:tabs>
          <w:tab w:val="clear" w:pos="1293"/>
          <w:tab w:val="left" w:pos="2655"/>
        </w:tabs>
        <w:rPr>
          <w:lang w:val="lt-LT"/>
        </w:rPr>
      </w:pPr>
      <w:r w:rsidRPr="00E82BFF">
        <w:rPr>
          <w:lang w:val="lt-LT"/>
        </w:rPr>
        <w:tab/>
      </w:r>
    </w:p>
    <w:p w14:paraId="3C7519B5" w14:textId="77777777" w:rsidR="00DD3CCD" w:rsidRPr="00E82BFF" w:rsidRDefault="00DD3CCD" w:rsidP="00942F7A">
      <w:pPr>
        <w:tabs>
          <w:tab w:val="clear" w:pos="1293"/>
          <w:tab w:val="left" w:pos="2655"/>
        </w:tabs>
        <w:rPr>
          <w:lang w:val="lt-LT"/>
        </w:rPr>
      </w:pPr>
    </w:p>
    <w:p w14:paraId="73681017" w14:textId="77777777" w:rsidR="00DD3CCD" w:rsidRPr="00E82BFF" w:rsidRDefault="00DD3CCD" w:rsidP="00942F7A">
      <w:pPr>
        <w:tabs>
          <w:tab w:val="clear" w:pos="1293"/>
          <w:tab w:val="left" w:pos="2655"/>
        </w:tabs>
        <w:rPr>
          <w:lang w:val="lt-LT"/>
        </w:rPr>
      </w:pPr>
    </w:p>
    <w:p w14:paraId="7A3E2C4D" w14:textId="77777777" w:rsidR="00DD3CCD" w:rsidRPr="00E82BFF" w:rsidRDefault="00DD3CCD" w:rsidP="00942F7A">
      <w:pPr>
        <w:tabs>
          <w:tab w:val="clear" w:pos="1293"/>
          <w:tab w:val="left" w:pos="2655"/>
        </w:tabs>
        <w:rPr>
          <w:lang w:val="lt-LT"/>
        </w:rPr>
      </w:pPr>
    </w:p>
    <w:p w14:paraId="344CD7ED" w14:textId="77777777" w:rsidR="00DD3CCD" w:rsidRPr="00E82BFF" w:rsidRDefault="00DD3CCD" w:rsidP="00942F7A">
      <w:pPr>
        <w:tabs>
          <w:tab w:val="clear" w:pos="1293"/>
          <w:tab w:val="left" w:pos="2655"/>
        </w:tabs>
        <w:rPr>
          <w:lang w:val="lt-LT"/>
        </w:rPr>
      </w:pPr>
    </w:p>
    <w:p w14:paraId="4BE04871" w14:textId="27F3497A" w:rsidR="00DD3CCD" w:rsidRDefault="00DD3CCD" w:rsidP="00942F7A">
      <w:pPr>
        <w:tabs>
          <w:tab w:val="clear" w:pos="1293"/>
          <w:tab w:val="left" w:pos="2655"/>
        </w:tabs>
        <w:rPr>
          <w:lang w:val="lt-LT"/>
        </w:rPr>
      </w:pPr>
    </w:p>
    <w:p w14:paraId="7B443BC2" w14:textId="77777777" w:rsidR="00324AFD" w:rsidRDefault="00324AFD" w:rsidP="00942F7A">
      <w:pPr>
        <w:tabs>
          <w:tab w:val="clear" w:pos="1293"/>
          <w:tab w:val="left" w:pos="2655"/>
        </w:tabs>
        <w:rPr>
          <w:lang w:val="lt-LT"/>
        </w:rPr>
      </w:pPr>
    </w:p>
    <w:p w14:paraId="3B56873E" w14:textId="77777777" w:rsidR="00834CCE" w:rsidRPr="00E82BFF" w:rsidRDefault="00834CCE" w:rsidP="00942F7A">
      <w:pPr>
        <w:tabs>
          <w:tab w:val="clear" w:pos="1293"/>
          <w:tab w:val="left" w:pos="2655"/>
        </w:tabs>
        <w:rPr>
          <w:lang w:val="lt-LT"/>
        </w:rPr>
      </w:pPr>
    </w:p>
    <w:p w14:paraId="062679D1" w14:textId="77777777" w:rsidR="00DD3CCD" w:rsidRPr="00DD3CCD" w:rsidRDefault="00DD3CCD" w:rsidP="00DD3CCD">
      <w:pPr>
        <w:tabs>
          <w:tab w:val="clear" w:pos="1293"/>
          <w:tab w:val="left" w:pos="2805"/>
        </w:tabs>
        <w:suppressAutoHyphens w:val="0"/>
        <w:overflowPunct w:val="0"/>
        <w:ind w:left="4820"/>
        <w:rPr>
          <w:lang w:val="lt-LT"/>
        </w:rPr>
      </w:pPr>
      <w:r w:rsidRPr="00DD3CCD">
        <w:rPr>
          <w:lang w:val="lt-LT"/>
        </w:rPr>
        <w:t>PATVIRTINTA</w:t>
      </w:r>
    </w:p>
    <w:p w14:paraId="668D3053" w14:textId="77777777" w:rsidR="00C808EF" w:rsidRDefault="00DD3CCD" w:rsidP="00DD3CCD">
      <w:pPr>
        <w:tabs>
          <w:tab w:val="clear" w:pos="1293"/>
          <w:tab w:val="left" w:pos="2805"/>
          <w:tab w:val="left" w:pos="5670"/>
        </w:tabs>
        <w:suppressAutoHyphens w:val="0"/>
        <w:overflowPunct w:val="0"/>
        <w:ind w:left="4820"/>
        <w:jc w:val="both"/>
        <w:rPr>
          <w:lang w:val="lt-LT"/>
        </w:rPr>
      </w:pPr>
      <w:r w:rsidRPr="00E82BFF">
        <w:rPr>
          <w:lang w:val="lt-LT"/>
        </w:rPr>
        <w:t>Ignalinos rajono saviva</w:t>
      </w:r>
      <w:r w:rsidRPr="00DD3CCD">
        <w:rPr>
          <w:lang w:val="lt-LT"/>
        </w:rPr>
        <w:t xml:space="preserve">ldybės tarybos </w:t>
      </w:r>
    </w:p>
    <w:p w14:paraId="075EDC34" w14:textId="6620503A" w:rsidR="00DD3CCD" w:rsidRPr="00DD3CCD" w:rsidRDefault="00DD3CCD" w:rsidP="00C808EF">
      <w:pPr>
        <w:tabs>
          <w:tab w:val="clear" w:pos="1293"/>
          <w:tab w:val="left" w:pos="2805"/>
          <w:tab w:val="left" w:pos="5670"/>
        </w:tabs>
        <w:suppressAutoHyphens w:val="0"/>
        <w:overflowPunct w:val="0"/>
        <w:ind w:left="4820"/>
        <w:jc w:val="both"/>
        <w:rPr>
          <w:szCs w:val="24"/>
          <w:lang w:val="lt-LT"/>
        </w:rPr>
      </w:pPr>
      <w:r w:rsidRPr="00E82BFF">
        <w:rPr>
          <w:szCs w:val="24"/>
          <w:lang w:val="lt-LT"/>
        </w:rPr>
        <w:t>2023</w:t>
      </w:r>
      <w:r w:rsidRPr="00DD3CCD">
        <w:rPr>
          <w:szCs w:val="24"/>
          <w:lang w:val="lt-LT"/>
        </w:rPr>
        <w:t xml:space="preserve"> m. </w:t>
      </w:r>
      <w:r w:rsidR="00C808EF">
        <w:rPr>
          <w:szCs w:val="24"/>
          <w:lang w:val="lt-LT"/>
        </w:rPr>
        <w:t>liepos 20</w:t>
      </w:r>
      <w:r w:rsidRPr="00DD3CCD">
        <w:rPr>
          <w:szCs w:val="24"/>
          <w:lang w:val="lt-LT"/>
        </w:rPr>
        <w:t xml:space="preserve"> d. sprendimu Nr. T-</w:t>
      </w:r>
      <w:r w:rsidR="00C808EF">
        <w:rPr>
          <w:szCs w:val="24"/>
          <w:lang w:val="lt-LT"/>
        </w:rPr>
        <w:t>154</w:t>
      </w:r>
      <w:r w:rsidRPr="00DD3CCD">
        <w:rPr>
          <w:szCs w:val="24"/>
          <w:lang w:val="lt-LT"/>
        </w:rPr>
        <w:t xml:space="preserve"> </w:t>
      </w:r>
    </w:p>
    <w:p w14:paraId="26F9C93C" w14:textId="77777777" w:rsidR="00DD3CCD" w:rsidRPr="00DD3CCD" w:rsidRDefault="00DD3CCD" w:rsidP="00DD3CCD">
      <w:pPr>
        <w:tabs>
          <w:tab w:val="clear" w:pos="1293"/>
          <w:tab w:val="left" w:pos="2805"/>
        </w:tabs>
        <w:suppressAutoHyphens w:val="0"/>
        <w:overflowPunct w:val="0"/>
        <w:rPr>
          <w:lang w:val="lt-LT"/>
        </w:rPr>
      </w:pPr>
    </w:p>
    <w:p w14:paraId="57A9D4C4" w14:textId="00A32D17" w:rsidR="00DD3CCD" w:rsidRPr="00DD3CCD" w:rsidRDefault="00DD3CCD" w:rsidP="00834CCE">
      <w:pPr>
        <w:keepNext/>
        <w:keepLines/>
        <w:widowControl/>
        <w:tabs>
          <w:tab w:val="clear" w:pos="1293"/>
        </w:tabs>
        <w:suppressAutoHyphens w:val="0"/>
        <w:ind w:left="20"/>
        <w:jc w:val="center"/>
        <w:textAlignment w:val="auto"/>
        <w:outlineLvl w:val="1"/>
        <w:rPr>
          <w:b/>
          <w:bCs/>
          <w:szCs w:val="24"/>
          <w:lang w:val="lt-LT" w:eastAsia="lt-LT"/>
        </w:rPr>
      </w:pPr>
      <w:r w:rsidRPr="00DD3CCD">
        <w:rPr>
          <w:b/>
          <w:bCs/>
          <w:szCs w:val="24"/>
          <w:lang w:val="lt-LT" w:eastAsia="lt-LT"/>
        </w:rPr>
        <w:t>IGNALINOS RAJONO SAVIVALDYBĖS B</w:t>
      </w:r>
      <w:r w:rsidRPr="00E82BFF">
        <w:rPr>
          <w:b/>
          <w:bCs/>
          <w:szCs w:val="24"/>
          <w:lang w:val="lt-LT" w:eastAsia="lt-LT"/>
        </w:rPr>
        <w:t>IUDŽETO LĖŠOMIS FINANSUOJAMŲ PRO</w:t>
      </w:r>
      <w:r w:rsidRPr="00DD3CCD">
        <w:rPr>
          <w:b/>
          <w:bCs/>
          <w:szCs w:val="24"/>
          <w:lang w:val="lt-LT" w:eastAsia="lt-LT"/>
        </w:rPr>
        <w:t>JEKTŲ KONKURSŲ ORGANIZAVIMO IR FINANSAVIMO TVARKOS APRAŠAS</w:t>
      </w:r>
    </w:p>
    <w:p w14:paraId="29545878" w14:textId="77777777" w:rsidR="00DD3CCD" w:rsidRPr="00DD3CCD" w:rsidRDefault="00DD3CCD" w:rsidP="00DD3CCD">
      <w:pPr>
        <w:tabs>
          <w:tab w:val="clear" w:pos="1293"/>
          <w:tab w:val="left" w:pos="2805"/>
        </w:tabs>
        <w:suppressAutoHyphens w:val="0"/>
        <w:overflowPunct w:val="0"/>
        <w:jc w:val="center"/>
        <w:rPr>
          <w:b/>
          <w:szCs w:val="24"/>
          <w:lang w:val="lt-LT"/>
        </w:rPr>
      </w:pPr>
    </w:p>
    <w:p w14:paraId="23D2B156" w14:textId="77777777" w:rsidR="00DD3CCD" w:rsidRPr="00DD3CCD" w:rsidRDefault="00DD3CCD" w:rsidP="00DD3CCD">
      <w:pPr>
        <w:widowControl/>
        <w:tabs>
          <w:tab w:val="clear" w:pos="1293"/>
        </w:tabs>
        <w:suppressAutoHyphens w:val="0"/>
        <w:overflowPunct w:val="0"/>
        <w:jc w:val="center"/>
        <w:rPr>
          <w:b/>
          <w:bCs/>
          <w:szCs w:val="24"/>
          <w:lang w:val="lt-LT"/>
        </w:rPr>
      </w:pPr>
      <w:r w:rsidRPr="00DD3CCD">
        <w:rPr>
          <w:b/>
          <w:bCs/>
          <w:szCs w:val="24"/>
          <w:lang w:val="lt-LT"/>
        </w:rPr>
        <w:t>I SKYRIUS</w:t>
      </w:r>
    </w:p>
    <w:p w14:paraId="64E9FD7E" w14:textId="77777777" w:rsidR="00DD3CCD" w:rsidRPr="00DD3CCD" w:rsidRDefault="00DD3CCD" w:rsidP="00DD3CCD">
      <w:pPr>
        <w:widowControl/>
        <w:tabs>
          <w:tab w:val="clear" w:pos="1293"/>
        </w:tabs>
        <w:suppressAutoHyphens w:val="0"/>
        <w:overflowPunct w:val="0"/>
        <w:ind w:firstLine="62"/>
        <w:jc w:val="center"/>
        <w:rPr>
          <w:b/>
          <w:bCs/>
          <w:szCs w:val="24"/>
          <w:lang w:val="lt-LT"/>
        </w:rPr>
      </w:pPr>
      <w:r w:rsidRPr="00DD3CCD">
        <w:rPr>
          <w:b/>
          <w:bCs/>
          <w:szCs w:val="24"/>
          <w:lang w:val="lt-LT"/>
        </w:rPr>
        <w:t>BENDROSIOS NUOSTATOS</w:t>
      </w:r>
    </w:p>
    <w:p w14:paraId="7FAEAF06" w14:textId="77777777" w:rsidR="00DD3CCD" w:rsidRPr="00DD3CCD" w:rsidRDefault="00DD3CCD" w:rsidP="00DD3CCD">
      <w:pPr>
        <w:widowControl/>
        <w:tabs>
          <w:tab w:val="clear" w:pos="1293"/>
        </w:tabs>
        <w:suppressAutoHyphens w:val="0"/>
        <w:overflowPunct w:val="0"/>
        <w:ind w:firstLine="720"/>
        <w:jc w:val="both"/>
        <w:rPr>
          <w:b/>
          <w:bCs/>
          <w:szCs w:val="24"/>
          <w:lang w:val="lt-LT"/>
        </w:rPr>
      </w:pPr>
    </w:p>
    <w:p w14:paraId="6B7D7ABA" w14:textId="69B1DBA4" w:rsidR="00DD3CCD" w:rsidRPr="00DD3CCD" w:rsidRDefault="00DD3CCD" w:rsidP="00DD3CCD">
      <w:pPr>
        <w:widowControl/>
        <w:tabs>
          <w:tab w:val="clear" w:pos="1293"/>
          <w:tab w:val="left" w:pos="1046"/>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1.</w:t>
      </w:r>
      <w:r w:rsidRPr="00DD3CCD">
        <w:rPr>
          <w:color w:val="000000"/>
          <w:sz w:val="23"/>
          <w:szCs w:val="23"/>
          <w:lang w:val="lt-LT" w:eastAsia="lt-LT"/>
        </w:rPr>
        <w:tab/>
      </w:r>
      <w:r w:rsidRPr="00DD3CCD">
        <w:rPr>
          <w:szCs w:val="24"/>
          <w:lang w:val="lt-LT" w:eastAsia="lt-LT"/>
        </w:rPr>
        <w:t xml:space="preserve">Ignalinos rajono savivaldybės biudžeto lėšomis finansuojamų projektų konkursų organizavimo ir finansavimo tvarkos aprašo (toliau </w:t>
      </w:r>
      <w:r w:rsidRPr="00DD3CCD">
        <w:rPr>
          <w:color w:val="000000"/>
          <w:szCs w:val="24"/>
          <w:shd w:val="clear" w:color="auto" w:fill="FFFFFF"/>
          <w:lang w:val="lt-LT" w:eastAsia="lt-LT"/>
        </w:rPr>
        <w:t>–</w:t>
      </w:r>
      <w:r w:rsidRPr="00DD3CCD">
        <w:rPr>
          <w:szCs w:val="24"/>
          <w:lang w:val="lt-LT" w:eastAsia="lt-LT"/>
        </w:rPr>
        <w:t xml:space="preserve"> </w:t>
      </w:r>
      <w:r w:rsidR="00834CCE">
        <w:rPr>
          <w:szCs w:val="24"/>
          <w:lang w:val="lt-LT" w:eastAsia="lt-LT"/>
        </w:rPr>
        <w:t>A</w:t>
      </w:r>
      <w:r w:rsidRPr="00DD3CCD">
        <w:rPr>
          <w:szCs w:val="24"/>
          <w:lang w:val="lt-LT" w:eastAsia="lt-LT"/>
        </w:rPr>
        <w:t xml:space="preserve">prašas) paskirtis </w:t>
      </w:r>
      <w:r w:rsidRPr="00DD3CCD">
        <w:rPr>
          <w:color w:val="000000"/>
          <w:szCs w:val="24"/>
          <w:shd w:val="clear" w:color="auto" w:fill="FFFFFF"/>
          <w:lang w:val="lt-LT" w:eastAsia="lt-LT"/>
        </w:rPr>
        <w:t>–</w:t>
      </w:r>
      <w:r w:rsidRPr="00DD3CCD">
        <w:rPr>
          <w:szCs w:val="24"/>
          <w:lang w:val="lt-LT" w:eastAsia="lt-LT"/>
        </w:rPr>
        <w:t xml:space="preserve"> sudaryti finansines, administracines, teisines sąlygas aktyvinti Ignalinos rajono bendruomenę, didinti jos vaidmenį rajone, skatinti kultūrinę veiklą, jaunimo užimtumą, turizmo plėtojimą, stiprinti Ignalinos rajono įstaigų ir bendruomenių ryšius.</w:t>
      </w:r>
    </w:p>
    <w:p w14:paraId="6CCF163D" w14:textId="32BB533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szCs w:val="24"/>
          <w:lang w:val="lt-LT" w:eastAsia="lt-LT"/>
        </w:rPr>
        <w:t>2. Aprašas nustato priemonių, susijusių su kultūrinių, socialinių, švietimo, sporto, turizmo veiklų rėmimu ir jų skatinimu, finansavimo paraiškų pateikimo, jų vertinimo ir atrankos bei finansavimo skyrimo tvarką. Konkurse gali dalyvauti Ignalinos rajono teritorijoje registruoti ir (ar) veikiantys:</w:t>
      </w:r>
    </w:p>
    <w:p w14:paraId="5F95006B" w14:textId="7777777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color w:val="000000"/>
          <w:sz w:val="23"/>
          <w:szCs w:val="23"/>
          <w:lang w:val="lt-LT" w:eastAsia="lt-LT"/>
        </w:rPr>
        <w:t>2.</w:t>
      </w:r>
      <w:r>
        <w:rPr>
          <w:szCs w:val="24"/>
          <w:lang w:val="lt-LT" w:eastAsia="lt-LT"/>
        </w:rPr>
        <w:t>1. nevyriausybinės organizacijos (toliau – juridiniai asmenys), Registrų centre turinčios įregistruotą žymą „Nevyriausybinė organizacija“;</w:t>
      </w:r>
    </w:p>
    <w:p w14:paraId="723DF630" w14:textId="77777777" w:rsidR="005520A8" w:rsidRDefault="005520A8" w:rsidP="005520A8">
      <w:pPr>
        <w:widowControl/>
        <w:tabs>
          <w:tab w:val="clear" w:pos="1293"/>
          <w:tab w:val="left" w:pos="999"/>
          <w:tab w:val="left" w:pos="1418"/>
        </w:tabs>
        <w:suppressAutoHyphens w:val="0"/>
        <w:ind w:left="20" w:firstLine="1114"/>
        <w:jc w:val="both"/>
        <w:rPr>
          <w:szCs w:val="24"/>
          <w:lang w:val="lt-LT" w:eastAsia="lt-LT"/>
        </w:rPr>
      </w:pPr>
      <w:r>
        <w:rPr>
          <w:color w:val="000000"/>
          <w:sz w:val="23"/>
          <w:szCs w:val="23"/>
          <w:lang w:val="lt-LT" w:eastAsia="lt-LT"/>
        </w:rPr>
        <w:t>2.</w:t>
      </w:r>
      <w:r>
        <w:rPr>
          <w:szCs w:val="24"/>
          <w:lang w:val="lt-LT" w:eastAsia="lt-LT"/>
        </w:rPr>
        <w:t>2. sporto srityje veikiantys fiziniai asmenys;</w:t>
      </w:r>
    </w:p>
    <w:p w14:paraId="47DA3405" w14:textId="4E1A902A" w:rsidR="00DD3CCD" w:rsidRDefault="005520A8" w:rsidP="005520A8">
      <w:pPr>
        <w:widowControl/>
        <w:tabs>
          <w:tab w:val="clear" w:pos="1293"/>
          <w:tab w:val="left" w:pos="999"/>
          <w:tab w:val="left" w:pos="1418"/>
        </w:tabs>
        <w:suppressAutoHyphens w:val="0"/>
        <w:ind w:left="20" w:firstLine="1114"/>
        <w:jc w:val="both"/>
        <w:textAlignment w:val="auto"/>
        <w:rPr>
          <w:szCs w:val="24"/>
          <w:lang w:val="lt-LT" w:eastAsia="lt-LT"/>
        </w:rPr>
      </w:pPr>
      <w:r>
        <w:rPr>
          <w:color w:val="000000"/>
          <w:sz w:val="23"/>
          <w:szCs w:val="23"/>
          <w:lang w:val="lt-LT" w:eastAsia="lt-LT"/>
        </w:rPr>
        <w:t>2.</w:t>
      </w:r>
      <w:r>
        <w:rPr>
          <w:szCs w:val="24"/>
          <w:lang w:val="lt-LT" w:eastAsia="lt-LT"/>
        </w:rPr>
        <w:t>3. religinės bendruomenės</w:t>
      </w:r>
      <w:r w:rsidR="00DD3CCD" w:rsidRPr="00DD3CCD">
        <w:rPr>
          <w:szCs w:val="24"/>
          <w:lang w:val="lt-LT" w:eastAsia="lt-LT"/>
        </w:rPr>
        <w:t>.</w:t>
      </w:r>
    </w:p>
    <w:p w14:paraId="1F16ECEF" w14:textId="4D79000D" w:rsidR="005520A8" w:rsidRDefault="005520A8" w:rsidP="005520A8">
      <w:pPr>
        <w:widowControl/>
        <w:tabs>
          <w:tab w:val="clear" w:pos="1293"/>
          <w:tab w:val="left" w:pos="999"/>
          <w:tab w:val="left" w:pos="1418"/>
        </w:tabs>
        <w:suppressAutoHyphens w:val="0"/>
        <w:ind w:left="20" w:firstLine="111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3" w:name="n_3"/>
      <w:r w:rsidR="00CF2F44" w:rsidRPr="00CF2F44">
        <w:rPr>
          <w:i/>
          <w:sz w:val="16"/>
          <w:szCs w:val="24"/>
          <w:lang w:val="lt-LT" w:eastAsia="lt-LT"/>
        </w:rPr>
        <w:t xml:space="preserve">Nr. T-5 </w:t>
      </w:r>
      <w:bookmarkEnd w:id="3"/>
      <w:r w:rsidRPr="005520A8">
        <w:rPr>
          <w:i/>
          <w:sz w:val="16"/>
          <w:szCs w:val="24"/>
          <w:lang w:val="lt-LT" w:eastAsia="lt-LT"/>
        </w:rPr>
        <w:t>redakcija</w:t>
      </w:r>
    </w:p>
    <w:p w14:paraId="1FFF26DF" w14:textId="77777777" w:rsidR="005520A8" w:rsidRPr="005520A8" w:rsidRDefault="005520A8" w:rsidP="005520A8">
      <w:pPr>
        <w:widowControl/>
        <w:tabs>
          <w:tab w:val="clear" w:pos="1293"/>
          <w:tab w:val="left" w:pos="999"/>
          <w:tab w:val="left" w:pos="1418"/>
        </w:tabs>
        <w:suppressAutoHyphens w:val="0"/>
        <w:ind w:left="20" w:firstLine="1114"/>
        <w:jc w:val="both"/>
        <w:textAlignment w:val="auto"/>
        <w:rPr>
          <w:i/>
          <w:sz w:val="16"/>
          <w:szCs w:val="24"/>
          <w:lang w:val="lt-LT" w:eastAsia="lt-LT"/>
        </w:rPr>
      </w:pPr>
    </w:p>
    <w:p w14:paraId="190A86C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3.</w:t>
      </w:r>
      <w:r w:rsidRPr="00DD3CCD">
        <w:rPr>
          <w:color w:val="000000"/>
          <w:sz w:val="23"/>
          <w:szCs w:val="23"/>
          <w:lang w:val="lt-LT" w:eastAsia="lt-LT"/>
        </w:rPr>
        <w:tab/>
      </w:r>
      <w:r w:rsidRPr="00DD3CCD">
        <w:rPr>
          <w:rFonts w:eastAsia="SimSun"/>
          <w:szCs w:val="24"/>
          <w:lang w:val="lt-LT" w:eastAsia="lt-LT"/>
        </w:rPr>
        <w:t>Lėšos projektams finansuoti numatomos</w:t>
      </w:r>
      <w:r w:rsidRPr="00DD3CCD">
        <w:rPr>
          <w:rFonts w:eastAsia="SimSun"/>
          <w:color w:val="FF0000"/>
          <w:szCs w:val="24"/>
          <w:lang w:val="lt-LT" w:eastAsia="lt-LT"/>
        </w:rPr>
        <w:t xml:space="preserve"> </w:t>
      </w:r>
      <w:r w:rsidRPr="00DD3CCD">
        <w:rPr>
          <w:rFonts w:eastAsia="SimSun"/>
          <w:szCs w:val="24"/>
          <w:lang w:val="lt-LT" w:eastAsia="lt-LT"/>
        </w:rPr>
        <w:t>savivaldybės biudžete.</w:t>
      </w:r>
    </w:p>
    <w:p w14:paraId="43E217E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4.</w:t>
      </w:r>
      <w:r w:rsidRPr="00DD3CCD">
        <w:rPr>
          <w:color w:val="000000"/>
          <w:sz w:val="23"/>
          <w:szCs w:val="23"/>
          <w:lang w:val="lt-LT" w:eastAsia="lt-LT"/>
        </w:rPr>
        <w:tab/>
      </w:r>
      <w:r w:rsidRPr="00DD3CCD">
        <w:rPr>
          <w:rFonts w:eastAsia="SimSun"/>
          <w:szCs w:val="24"/>
          <w:lang w:val="lt-LT" w:eastAsia="lt-LT"/>
        </w:rPr>
        <w:t xml:space="preserve">Projektų finansavimo savivaldybės biudžeto lėšomis konkursą </w:t>
      </w:r>
      <w:r w:rsidRPr="00DD3CCD">
        <w:rPr>
          <w:rFonts w:eastAsia="SimSun"/>
          <w:color w:val="000000"/>
          <w:szCs w:val="24"/>
          <w:lang w:val="lt-LT" w:eastAsia="lt-LT"/>
        </w:rPr>
        <w:t>(toliau – konkursas)</w:t>
      </w:r>
      <w:r w:rsidRPr="00DD3CCD">
        <w:rPr>
          <w:rFonts w:eastAsia="SimSun"/>
          <w:szCs w:val="24"/>
          <w:lang w:val="lt-LT" w:eastAsia="lt-LT"/>
        </w:rPr>
        <w:t xml:space="preserve"> organizuoja s</w:t>
      </w:r>
      <w:r w:rsidRPr="00DD3CCD">
        <w:rPr>
          <w:rFonts w:eastAsia="SimSun"/>
          <w:color w:val="000000"/>
          <w:szCs w:val="24"/>
          <w:lang w:val="lt-LT" w:eastAsia="lt-LT"/>
        </w:rPr>
        <w:t>avivaldybės administracija.</w:t>
      </w:r>
    </w:p>
    <w:p w14:paraId="53BCB471"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5.</w:t>
      </w:r>
      <w:r w:rsidRPr="00DD3CCD">
        <w:rPr>
          <w:color w:val="000000"/>
          <w:sz w:val="23"/>
          <w:szCs w:val="23"/>
          <w:lang w:val="lt-LT" w:eastAsia="lt-LT"/>
        </w:rPr>
        <w:tab/>
      </w:r>
      <w:r w:rsidRPr="00DD3CCD">
        <w:rPr>
          <w:rFonts w:eastAsia="SimSun"/>
          <w:szCs w:val="24"/>
          <w:lang w:val="lt-LT" w:eastAsia="lt-LT"/>
        </w:rPr>
        <w:t>Apraše vartojamos sąvokos atitinka Lietuvos Respublikos teisės aktuose vartojamas sąvokas.</w:t>
      </w:r>
    </w:p>
    <w:p w14:paraId="0963289F" w14:textId="77777777" w:rsidR="00DD3CCD" w:rsidRP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6.</w:t>
      </w:r>
      <w:r w:rsidRPr="00DD3CCD">
        <w:rPr>
          <w:color w:val="000000"/>
          <w:sz w:val="23"/>
          <w:szCs w:val="23"/>
          <w:lang w:val="lt-LT" w:eastAsia="lt-LT"/>
        </w:rPr>
        <w:tab/>
      </w:r>
      <w:r w:rsidRPr="00DD3CCD">
        <w:rPr>
          <w:szCs w:val="24"/>
          <w:lang w:val="lt-LT" w:eastAsia="lt-LT"/>
        </w:rPr>
        <w:t xml:space="preserve">Projekto teikėjas turi užtikrinti vykdomo projekto kokybę, jo turinio atitiktį projekto paraiškoje pateiktai informacijai. </w:t>
      </w:r>
    </w:p>
    <w:p w14:paraId="3C1A1FDF" w14:textId="78192A5C" w:rsid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7.</w:t>
      </w:r>
      <w:r w:rsidRPr="00DD3CCD">
        <w:rPr>
          <w:color w:val="000000"/>
          <w:sz w:val="23"/>
          <w:szCs w:val="23"/>
          <w:lang w:val="lt-LT" w:eastAsia="lt-LT"/>
        </w:rPr>
        <w:tab/>
      </w:r>
      <w:r w:rsidR="005520A8">
        <w:rPr>
          <w:szCs w:val="24"/>
          <w:lang w:val="lt-LT"/>
        </w:rPr>
        <w:t>Viena organizacija vieno kvietimo metu gali teikti vieno naujo planuojamo įgyvendinti projekto paraišką ir vieną paraišką jau įgyvendinamo projekto, finansuojamo iš kitų lėšų šaltinių, nuosavų lėšų daliai padengti</w:t>
      </w:r>
      <w:r w:rsidR="001C0ADB">
        <w:rPr>
          <w:szCs w:val="24"/>
          <w:lang w:val="lt-LT" w:eastAsia="lt-LT"/>
        </w:rPr>
        <w:t>.</w:t>
      </w:r>
    </w:p>
    <w:p w14:paraId="7867C15A" w14:textId="492D949B" w:rsidR="005520A8" w:rsidRPr="005520A8" w:rsidRDefault="005520A8" w:rsidP="00DD3CCD">
      <w:pPr>
        <w:widowControl/>
        <w:tabs>
          <w:tab w:val="clear" w:pos="1293"/>
          <w:tab w:val="left" w:pos="1418"/>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4" w:name="n_4"/>
      <w:r w:rsidR="00CF2F44" w:rsidRPr="00CF2F44">
        <w:rPr>
          <w:i/>
          <w:sz w:val="16"/>
          <w:szCs w:val="24"/>
          <w:lang w:val="lt-LT" w:eastAsia="lt-LT"/>
        </w:rPr>
        <w:t xml:space="preserve">Nr. T-5 </w:t>
      </w:r>
      <w:bookmarkEnd w:id="4"/>
      <w:r w:rsidRPr="005520A8">
        <w:rPr>
          <w:i/>
          <w:sz w:val="16"/>
          <w:szCs w:val="24"/>
          <w:lang w:val="lt-LT" w:eastAsia="lt-LT"/>
        </w:rPr>
        <w:t>redakcija</w:t>
      </w:r>
    </w:p>
    <w:p w14:paraId="51458C1F" w14:textId="77777777" w:rsidR="00DD3CCD" w:rsidRPr="00DD3CCD" w:rsidRDefault="00DD3CCD" w:rsidP="00DD3CCD">
      <w:pPr>
        <w:keepNext/>
        <w:keepLines/>
        <w:widowControl/>
        <w:tabs>
          <w:tab w:val="clear" w:pos="1293"/>
          <w:tab w:val="left" w:pos="981"/>
        </w:tabs>
        <w:suppressAutoHyphens w:val="0"/>
        <w:ind w:left="740"/>
        <w:jc w:val="both"/>
        <w:textAlignment w:val="auto"/>
        <w:rPr>
          <w:szCs w:val="24"/>
          <w:lang w:val="lt-LT" w:eastAsia="lt-LT"/>
        </w:rPr>
      </w:pPr>
    </w:p>
    <w:p w14:paraId="741D607E"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II SKYRIUS</w:t>
      </w:r>
    </w:p>
    <w:p w14:paraId="260BBCCF"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TIKSLAI IR UŽDAVINIAI</w:t>
      </w:r>
    </w:p>
    <w:p w14:paraId="2B570E9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p>
    <w:p w14:paraId="45D6A173" w14:textId="5FF3CCC0"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t xml:space="preserve">8. </w:t>
      </w:r>
      <w:r w:rsidR="00834CCE">
        <w:rPr>
          <w:szCs w:val="24"/>
          <w:lang w:val="lt-LT" w:eastAsia="lt-LT"/>
        </w:rPr>
        <w:t>A</w:t>
      </w:r>
      <w:r w:rsidRPr="00DD3CCD">
        <w:rPr>
          <w:szCs w:val="24"/>
          <w:lang w:val="lt-LT" w:eastAsia="lt-LT"/>
        </w:rPr>
        <w:t xml:space="preserve">praše nustatytų veiklų priemonių finansavimo pagrindinis tikslas </w:t>
      </w:r>
      <w:r w:rsidRPr="00DD3CCD">
        <w:rPr>
          <w:color w:val="000000"/>
          <w:szCs w:val="24"/>
          <w:shd w:val="clear" w:color="auto" w:fill="FFFFFF"/>
          <w:lang w:val="lt-LT" w:eastAsia="lt-LT"/>
        </w:rPr>
        <w:t>–</w:t>
      </w:r>
      <w:r w:rsidRPr="00DD3CCD">
        <w:rPr>
          <w:szCs w:val="24"/>
          <w:lang w:val="lt-LT" w:eastAsia="lt-LT"/>
        </w:rPr>
        <w:t xml:space="preserve"> didinti kultūros, švietimo, sporto, socialinių, turizmo paslaugų sklaidą rajone, suteikti gyventojams platesnes galimybes tenkinti įvairiapusius poreikius, remti jaunimo iniciatyvas, aktyvinti bendruomenes.</w:t>
      </w:r>
    </w:p>
    <w:p w14:paraId="55FC8B46" w14:textId="77777777" w:rsidR="00DD3CCD" w:rsidRPr="00DD3CCD" w:rsidRDefault="00DD3CCD" w:rsidP="00DD3CCD">
      <w:pPr>
        <w:widowControl/>
        <w:tabs>
          <w:tab w:val="clear" w:pos="1293"/>
          <w:tab w:val="left" w:pos="994"/>
        </w:tabs>
        <w:suppressAutoHyphens w:val="0"/>
        <w:ind w:left="720" w:firstLine="414"/>
        <w:jc w:val="both"/>
        <w:textAlignment w:val="auto"/>
        <w:rPr>
          <w:szCs w:val="24"/>
          <w:lang w:val="lt-LT" w:eastAsia="lt-LT"/>
        </w:rPr>
      </w:pPr>
      <w:r w:rsidRPr="00DD3CCD">
        <w:rPr>
          <w:szCs w:val="24"/>
          <w:lang w:val="lt-LT" w:eastAsia="lt-LT"/>
        </w:rPr>
        <w:t>9. Uždaviniai:</w:t>
      </w:r>
    </w:p>
    <w:p w14:paraId="5477D5BE" w14:textId="6337296F" w:rsidR="00DD3CCD" w:rsidRPr="00DD3CCD" w:rsidRDefault="00DD3CCD" w:rsidP="00DD3CCD">
      <w:pPr>
        <w:widowControl/>
        <w:tabs>
          <w:tab w:val="clear" w:pos="1293"/>
          <w:tab w:val="left" w:pos="1206"/>
        </w:tabs>
        <w:suppressAutoHyphens w:val="0"/>
        <w:ind w:firstLine="1134"/>
        <w:jc w:val="both"/>
        <w:textAlignment w:val="auto"/>
        <w:rPr>
          <w:szCs w:val="24"/>
          <w:lang w:val="lt-LT" w:eastAsia="lt-LT"/>
        </w:rPr>
      </w:pPr>
      <w:r w:rsidRPr="00DD3CCD">
        <w:rPr>
          <w:szCs w:val="24"/>
          <w:lang w:val="lt-LT" w:eastAsia="lt-LT"/>
        </w:rPr>
        <w:t>9.1. Sudaryti teisines, finansines ir valdymo sąlygas vykdant savivaldybės politiką kultūros, švietimo, sporto, turizmo, jaunimo, pilietinių iniciatyvų srityse.</w:t>
      </w:r>
    </w:p>
    <w:p w14:paraId="144FC7A6" w14:textId="0D748689" w:rsidR="00DD3CCD" w:rsidRPr="00DD3CCD" w:rsidRDefault="001C0ADB" w:rsidP="00DD3CCD">
      <w:pPr>
        <w:widowControl/>
        <w:tabs>
          <w:tab w:val="clear" w:pos="1293"/>
          <w:tab w:val="left" w:pos="1192"/>
        </w:tabs>
        <w:suppressAutoHyphens w:val="0"/>
        <w:ind w:firstLine="1134"/>
        <w:jc w:val="both"/>
        <w:textAlignment w:val="auto"/>
        <w:rPr>
          <w:szCs w:val="24"/>
          <w:lang w:val="lt-LT" w:eastAsia="lt-LT"/>
        </w:rPr>
      </w:pPr>
      <w:r>
        <w:rPr>
          <w:szCs w:val="24"/>
          <w:lang w:val="lt-LT" w:eastAsia="lt-LT"/>
        </w:rPr>
        <w:t>9.2. Skatinti gyventojus</w:t>
      </w:r>
      <w:r w:rsidR="00DD3CCD" w:rsidRPr="00DD3CCD">
        <w:rPr>
          <w:szCs w:val="24"/>
          <w:lang w:val="lt-LT" w:eastAsia="lt-LT"/>
        </w:rPr>
        <w:t xml:space="preserve"> aktyviai dalyvauti projektinėje veikloje.</w:t>
      </w:r>
    </w:p>
    <w:p w14:paraId="53AAD4D0" w14:textId="4A59E473" w:rsidR="00DD3CCD" w:rsidRPr="00DD3CCD" w:rsidRDefault="00DD3CCD" w:rsidP="00DD3CCD">
      <w:pPr>
        <w:widowControl/>
        <w:tabs>
          <w:tab w:val="clear" w:pos="1293"/>
          <w:tab w:val="left" w:pos="1178"/>
        </w:tabs>
        <w:suppressAutoHyphens w:val="0"/>
        <w:ind w:firstLine="1134"/>
        <w:jc w:val="both"/>
        <w:textAlignment w:val="auto"/>
        <w:rPr>
          <w:szCs w:val="24"/>
          <w:lang w:val="lt-LT" w:eastAsia="lt-LT"/>
        </w:rPr>
      </w:pPr>
      <w:r w:rsidRPr="00DD3CCD">
        <w:rPr>
          <w:szCs w:val="24"/>
          <w:lang w:val="lt-LT" w:eastAsia="lt-LT"/>
        </w:rPr>
        <w:t>9.3. Skatinti Ignalinos rajono kultūros, švietimo, sporto, turizmo plėtrą, puoselėti jaunimo, asociacijų, bendruomenių veiklos tradicijas, užtikrinant jų tęstinumą, skatinant atskirų veiklos sričių sąveiką.</w:t>
      </w:r>
    </w:p>
    <w:p w14:paraId="5BB32187" w14:textId="77777777" w:rsidR="00DD3CCD" w:rsidRPr="00DD3CCD" w:rsidRDefault="00DD3CCD" w:rsidP="00DD3CCD">
      <w:pPr>
        <w:widowControl/>
        <w:tabs>
          <w:tab w:val="clear" w:pos="1293"/>
          <w:tab w:val="left" w:pos="987"/>
        </w:tabs>
        <w:suppressAutoHyphens w:val="0"/>
        <w:ind w:firstLine="1134"/>
        <w:jc w:val="both"/>
        <w:textAlignment w:val="auto"/>
        <w:rPr>
          <w:szCs w:val="24"/>
          <w:lang w:val="lt-LT" w:eastAsia="lt-LT"/>
        </w:rPr>
      </w:pPr>
      <w:r w:rsidRPr="00DD3CCD">
        <w:rPr>
          <w:szCs w:val="24"/>
          <w:lang w:val="lt-LT" w:eastAsia="lt-LT"/>
        </w:rPr>
        <w:t>10. Remiamos veiklos sritys, kurioms gali būti skirtas finansavimas</w:t>
      </w:r>
      <w:r w:rsidRPr="00DD3CCD">
        <w:rPr>
          <w:iCs/>
          <w:szCs w:val="24"/>
          <w:lang w:val="lt-LT" w:eastAsia="lt-LT"/>
        </w:rPr>
        <w:t>:</w:t>
      </w:r>
    </w:p>
    <w:p w14:paraId="021A1C73" w14:textId="166AD836" w:rsidR="00DD3CCD" w:rsidRPr="00DD3CCD" w:rsidRDefault="00DD3CCD" w:rsidP="00DD3CCD">
      <w:pPr>
        <w:suppressAutoHyphens w:val="0"/>
        <w:overflowPunct w:val="0"/>
        <w:ind w:firstLine="1134"/>
        <w:jc w:val="both"/>
        <w:rPr>
          <w:lang w:val="lt-LT"/>
        </w:rPr>
      </w:pPr>
      <w:r w:rsidRPr="00DD3CCD">
        <w:rPr>
          <w:szCs w:val="24"/>
          <w:lang w:val="lt-LT"/>
        </w:rPr>
        <w:t xml:space="preserve">10.1. Kultūrinės veiklos </w:t>
      </w:r>
      <w:r w:rsidRPr="00DD3CCD">
        <w:rPr>
          <w:color w:val="000000"/>
          <w:szCs w:val="24"/>
          <w:shd w:val="clear" w:color="auto" w:fill="FFFFFF"/>
          <w:lang w:val="lt-LT"/>
        </w:rPr>
        <w:t>–</w:t>
      </w:r>
      <w:r w:rsidRPr="00DD3CCD">
        <w:rPr>
          <w:szCs w:val="24"/>
          <w:lang w:val="lt-LT"/>
        </w:rPr>
        <w:t xml:space="preserve"> </w:t>
      </w:r>
      <w:r w:rsidRPr="00DD3CCD">
        <w:rPr>
          <w:lang w:val="lt-LT"/>
        </w:rPr>
        <w:t xml:space="preserve">kultūros edukacija; kūrybinių raiškų įvairovė; etninės kultūros ir kultūros paveldo pažinimui skirtos veiklos; gyventojų meniniam ugdymui ir saviraiškai skirtos </w:t>
      </w:r>
      <w:r w:rsidRPr="00DD3CCD">
        <w:rPr>
          <w:lang w:val="lt-LT"/>
        </w:rPr>
        <w:lastRenderedPageBreak/>
        <w:t>veiklos; informacinės visuomenės kūrimui skirtos veiklos; skaitymo skatinimui skirtos veiklos; kūrybinę įvairovę skatinančios veiklos; kultūrinis tarptautinis bendradarbiavimas, krašto tapatumą (išskirtinumą) kuriantys projektai; kultūrinių ir kūrybinių, industrijų plėtros projektai inovacijoms skatinti; profesionalaus meno sklaida; menininkų rezidencijos ir mobilumas; kultūros sektoriaus kompetencijų tobulinimas; meno mėgėjų kolektyvų aprangos įsigijimas; muzikos instrumentų, garso aparatūros įsigijimas.</w:t>
      </w:r>
    </w:p>
    <w:p w14:paraId="3EC22A8A" w14:textId="1BF545B8"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t xml:space="preserve">10.2. Turizmo veiklos </w:t>
      </w:r>
      <w:r w:rsidRPr="00DD3CCD">
        <w:rPr>
          <w:szCs w:val="24"/>
          <w:shd w:val="clear" w:color="auto" w:fill="FFFFFF"/>
          <w:lang w:val="lt-LT" w:eastAsia="lt-LT"/>
        </w:rPr>
        <w:t xml:space="preserve">– </w:t>
      </w:r>
      <w:r w:rsidRPr="00DD3CCD">
        <w:rPr>
          <w:szCs w:val="24"/>
          <w:lang w:val="lt-LT" w:eastAsia="lt-LT"/>
        </w:rPr>
        <w:t>viešosios poilsio ar turizmo infrastruktūros atnaujinimas ar įrengimas; turizmo informacijos stendų prie (apie) Ignalinos rajono savivaldybės lankytinų objektų įrengimas, atnaujinimas; kelio ženklų (Nr. 628 ir (ar) 629) įrengimas; turizmo maršrutų, suderintų su Ignalinos rajono turizmo informacijos centru, ženklinimas; mažosios architektūros (skulptūrų) Ignalinos rajono viešosiose erdvėse įrengimas; informacinių turistinių leidinių leidimas; inovatyvių technologijų naudojimas teikiant turizmo informaciją; mokymų, konferencijų, skirtų gerinti turizmo paslaugų teikimą, organizavimas; turizmo paslaugų teikėjų bendradarbiavimą skatinančių veiklų vykdymas;</w:t>
      </w:r>
      <w:r w:rsidRPr="00DD3CCD">
        <w:rPr>
          <w:b/>
          <w:bCs/>
          <w:szCs w:val="24"/>
          <w:lang w:val="lt-LT" w:eastAsia="lt-LT"/>
        </w:rPr>
        <w:t> </w:t>
      </w:r>
      <w:r w:rsidRPr="00DD3CCD">
        <w:rPr>
          <w:bCs/>
          <w:szCs w:val="24"/>
          <w:lang w:val="lt-LT" w:eastAsia="lt-LT"/>
        </w:rPr>
        <w:t>gamtos ir kultūros paveldo objektų pritaikymas turizmo, rekreacijos, viešosioms, edukacinėms, bendruomeninėms reikmėms</w:t>
      </w:r>
      <w:r w:rsidRPr="00DD3CCD">
        <w:rPr>
          <w:szCs w:val="24"/>
          <w:lang w:val="lt-LT" w:eastAsia="lt-LT"/>
        </w:rPr>
        <w:t>.</w:t>
      </w:r>
    </w:p>
    <w:p w14:paraId="39E6C3E8"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10.3. Socialinės veiklos – socialinių paslaugų teikimas šeimai, vaikams; socialinių paslaugų teikimas neįgaliems asmenims; tęstinių socialinių projektų vykdymas; socialinės paslaugos, mažinančios socialinę atskirtį; veiklos, skirtos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veiklų, skatinančių socialinę atskirtį patiriančių asmenų ir grupių įsitraukimą į bendruomenės gyvenimą, organizavimas); viešosios tvarkos užtikrinimo ir nusikaltimų prevencijos veiklos; bendruomenės akcijos ir iniciatyvos, skatinant naujų bendruomenių, asociacijų steigimąsi; veiklos, skirtos viešosioms erdvėms ir viešojo naudojimo pastatams, skirtiems visuomenės bendriesiems interesams, tvarkyti; nevyriausybinių organizacijų veiklos ir bendradarbiavimo sprendžiant aktualias miesto bei kaimo žmonių problemas stiprinimas. </w:t>
      </w:r>
    </w:p>
    <w:p w14:paraId="64F6689B" w14:textId="5E99422A"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10.4. Švietimo ir sporto veiklos </w:t>
      </w:r>
      <w:r w:rsidRPr="00DD3CCD">
        <w:rPr>
          <w:color w:val="000000"/>
          <w:szCs w:val="24"/>
          <w:shd w:val="clear" w:color="auto" w:fill="FFFFFF"/>
          <w:lang w:val="lt-LT" w:eastAsia="lt-LT"/>
        </w:rPr>
        <w:t xml:space="preserve">– fizinių asmenų ir </w:t>
      </w:r>
      <w:r w:rsidRPr="00DD3CCD">
        <w:rPr>
          <w:szCs w:val="24"/>
          <w:lang w:val="lt-LT" w:eastAsia="lt-LT"/>
        </w:rPr>
        <w:t xml:space="preserve">asociacijų, kurios aktyviai dalyvauja įvairiose sporto varžybose, rėmimas; mokinių užimtumo didinimas; bendradarbiavimas su rajono, šalies įstaigomis ir organizacijomis; </w:t>
      </w:r>
      <w:r w:rsidR="000007C1">
        <w:rPr>
          <w:szCs w:val="24"/>
          <w:lang w:val="lt-LT" w:eastAsia="lt-LT"/>
        </w:rPr>
        <w:t>varžybų ir sporto švenčių organ</w:t>
      </w:r>
      <w:r w:rsidRPr="00DD3CCD">
        <w:rPr>
          <w:szCs w:val="24"/>
          <w:lang w:val="lt-LT" w:eastAsia="lt-LT"/>
        </w:rPr>
        <w:t>i</w:t>
      </w:r>
      <w:r w:rsidR="000007C1">
        <w:rPr>
          <w:szCs w:val="24"/>
          <w:lang w:val="lt-LT" w:eastAsia="lt-LT"/>
        </w:rPr>
        <w:t>z</w:t>
      </w:r>
      <w:r w:rsidRPr="00DD3CCD">
        <w:rPr>
          <w:szCs w:val="24"/>
          <w:lang w:val="lt-LT" w:eastAsia="lt-LT"/>
        </w:rPr>
        <w:t>avimas; jaunų žmonių kompetencijų, prisidedančių prie jų sėkmingos integracijos į visuomenę, didinimas ir plėtojimas; nuolatinės ir tęstinės organizacijų veiklos skatinimas.</w:t>
      </w:r>
      <w:r w:rsidRPr="00DD3CCD">
        <w:rPr>
          <w:color w:val="FF0000"/>
          <w:szCs w:val="24"/>
          <w:lang w:val="lt-LT" w:eastAsia="lt-LT"/>
        </w:rPr>
        <w:t xml:space="preserve"> </w:t>
      </w:r>
    </w:p>
    <w:p w14:paraId="1D00517A" w14:textId="74FEB7D1" w:rsidR="00DD3CCD" w:rsidRPr="00DD3CCD" w:rsidRDefault="000007C1" w:rsidP="00DD3CCD">
      <w:pPr>
        <w:widowControl/>
        <w:tabs>
          <w:tab w:val="clear" w:pos="1293"/>
          <w:tab w:val="left" w:pos="1192"/>
        </w:tabs>
        <w:suppressAutoHyphens w:val="0"/>
        <w:ind w:firstLine="1134"/>
        <w:jc w:val="both"/>
        <w:textAlignment w:val="auto"/>
        <w:rPr>
          <w:color w:val="000000"/>
          <w:szCs w:val="24"/>
          <w:lang w:val="lt-LT" w:eastAsia="lt-LT"/>
        </w:rPr>
      </w:pPr>
      <w:r>
        <w:rPr>
          <w:color w:val="000000"/>
          <w:szCs w:val="24"/>
          <w:shd w:val="clear" w:color="auto" w:fill="FFFFFF"/>
          <w:lang w:val="lt-LT" w:eastAsia="lt-LT"/>
        </w:rPr>
        <w:t>10.5</w:t>
      </w:r>
      <w:r w:rsidR="00DD3CCD" w:rsidRPr="00DD3CCD">
        <w:rPr>
          <w:color w:val="000000"/>
          <w:szCs w:val="24"/>
          <w:shd w:val="clear" w:color="auto" w:fill="FFFFFF"/>
          <w:lang w:val="lt-LT" w:eastAsia="lt-LT"/>
        </w:rPr>
        <w:t xml:space="preserve">. Jaunimo veiklos – </w:t>
      </w:r>
      <w:r w:rsidR="00DD3CCD" w:rsidRPr="00DD3CCD">
        <w:rPr>
          <w:color w:val="000000"/>
          <w:szCs w:val="24"/>
          <w:lang w:val="lt-LT" w:eastAsia="lt-LT"/>
        </w:rPr>
        <w:t>remti jaunimo ar su jaunimu dirbančių organizacijų iniciatyvas, skatinančias jaunimo savanorystę ir aktyvų dalyvavimą socialinėje, kultūrinėje, sportinėje veikloje, mažinančioje mažiau galimybių turinčių jaunų žmonių socialinę atskirtį; stiprinti jaunimo savanorius priimančias organizacijas; remti jaunimo savanoriškos tarnybos modelio įgyvendinimą; užtikrinti atvirųjų jaunimo erdvių veiklų finansavimą ir skatinti darbo su jaunimu įvairovės plėtrą; remti bendrus jaunimo organizacijų ir kitų nevyriausybinių organizacijų projektus, iniciatyvas, taip skatinant jų bendradarbiavimą.</w:t>
      </w:r>
    </w:p>
    <w:p w14:paraId="30426B58" w14:textId="0356D109" w:rsidR="00DD3CCD" w:rsidRPr="00DD3CCD" w:rsidRDefault="00DD3CCD" w:rsidP="00DD3CCD">
      <w:pPr>
        <w:tabs>
          <w:tab w:val="left" w:pos="1560"/>
        </w:tabs>
        <w:suppressAutoHyphens w:val="0"/>
        <w:overflowPunct w:val="0"/>
        <w:ind w:firstLine="1134"/>
        <w:jc w:val="both"/>
        <w:rPr>
          <w:strike/>
          <w:color w:val="000000"/>
          <w:szCs w:val="24"/>
          <w:lang w:val="lt-LT"/>
        </w:rPr>
      </w:pPr>
      <w:r w:rsidRPr="00DD3CCD">
        <w:rPr>
          <w:color w:val="000000"/>
          <w:szCs w:val="24"/>
          <w:lang w:val="lt-LT"/>
        </w:rPr>
        <w:t xml:space="preserve">11. Taip pat remiami projektai bendrajam finansavimui gauti, kuriems gautas finansavimas iš kitų (ne savivaldybės biudžeto) šaltinių. Parama negali viršyti 10 tūkst. Eur kalendoriniais metais reikalingų prisidėti lėšų vienam projektui. Teikiant paraišką, turi būti pridėta sutarties dėl gauto finansavimo kopija. Bendrajam finansavimui paramai gauti paraiškas gali teikti </w:t>
      </w:r>
      <w:r w:rsidR="00F053CB">
        <w:rPr>
          <w:color w:val="000000"/>
          <w:szCs w:val="24"/>
          <w:lang w:val="lt-LT"/>
        </w:rPr>
        <w:t>A</w:t>
      </w:r>
      <w:r w:rsidRPr="00DD3CCD">
        <w:rPr>
          <w:color w:val="000000"/>
          <w:szCs w:val="24"/>
          <w:lang w:val="lt-LT"/>
        </w:rPr>
        <w:t xml:space="preserve">prašo 2 punkte nurodyti asmenys, išskyrus sporto srityje veikiančius fizinius asmenis. </w:t>
      </w:r>
    </w:p>
    <w:p w14:paraId="7F1CE761" w14:textId="77777777" w:rsidR="00DD3CCD" w:rsidRPr="00DD3CCD" w:rsidRDefault="00DD3CCD" w:rsidP="00DD3CCD">
      <w:pPr>
        <w:widowControl/>
        <w:tabs>
          <w:tab w:val="clear" w:pos="1293"/>
        </w:tabs>
        <w:suppressAutoHyphens w:val="0"/>
        <w:textAlignment w:val="auto"/>
        <w:rPr>
          <w:b/>
          <w:bCs/>
          <w:szCs w:val="24"/>
          <w:lang w:val="lt-LT" w:eastAsia="lt-LT"/>
        </w:rPr>
      </w:pPr>
    </w:p>
    <w:p w14:paraId="12E58155"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III SKYRIUS</w:t>
      </w:r>
    </w:p>
    <w:p w14:paraId="099F4E8F"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KONKURSŲ ORGANIZAVIMAS</w:t>
      </w:r>
    </w:p>
    <w:p w14:paraId="3F956BA9"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625016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12. Ignalinos rajono savivaldybės administracija informaciją apie kasmetinį ir galimus papildomus priemonių finansavimo konkursus pagal atskiras finansuojamas veiklos sritis, tarp jų ir projektų </w:t>
      </w:r>
      <w:r w:rsidRPr="00DD3CCD">
        <w:rPr>
          <w:color w:val="000000"/>
          <w:sz w:val="23"/>
          <w:szCs w:val="24"/>
          <w:lang w:val="lt-LT" w:eastAsia="lt-LT"/>
        </w:rPr>
        <w:t>bendrajam finansavimui gauti</w:t>
      </w:r>
      <w:r w:rsidRPr="00DD3CCD">
        <w:rPr>
          <w:szCs w:val="24"/>
          <w:lang w:val="lt-LT" w:eastAsia="lt-LT"/>
        </w:rPr>
        <w:t xml:space="preserve"> skelbia viešai vietinėje spaudoje ir savivaldybės interneto svetainėje likus ne mažiau kaip 20 kalendorinių dienų iki paskutinės paraiškų teikimo dienos. Sporto srityje veikiantys fiziniai asmenys paraiškas gali teikti tik pagal 10.4 papunktyje nurodytą sritį.</w:t>
      </w:r>
    </w:p>
    <w:p w14:paraId="357ED99F" w14:textId="2ED24AC9"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lastRenderedPageBreak/>
        <w:t xml:space="preserve">13. </w:t>
      </w:r>
      <w:r w:rsidRPr="00A74E51">
        <w:rPr>
          <w:szCs w:val="24"/>
          <w:lang w:val="lt-LT" w:eastAsia="lt-LT"/>
        </w:rPr>
        <w:t>Jaunimo veiklos sričiai kartą per kalendorinius metus turi būti skiriama ne mažiau kaip 2 tūkst. Eur. Finansuojamos veiklos sritys ar projektų bendrasis finansavimas ir joms skiriamos lėšos nurodomos kvietimo skelbime</w:t>
      </w:r>
      <w:r w:rsidRPr="00DD3CCD">
        <w:rPr>
          <w:szCs w:val="24"/>
          <w:lang w:val="lt-LT" w:eastAsia="lt-LT"/>
        </w:rPr>
        <w:t xml:space="preserve">. Baigus projekto paraiškų vertinimą ir likus nepanaudotų lėšų vienoje iš finansuojamų veiklos sričių ar projektų </w:t>
      </w:r>
      <w:r w:rsidRPr="00DD3CCD">
        <w:rPr>
          <w:color w:val="000000"/>
          <w:sz w:val="23"/>
          <w:szCs w:val="24"/>
          <w:lang w:val="lt-LT" w:eastAsia="lt-LT"/>
        </w:rPr>
        <w:t>bendrajam finansavimui gauti</w:t>
      </w:r>
      <w:r w:rsidRPr="00DD3CCD">
        <w:rPr>
          <w:szCs w:val="24"/>
          <w:lang w:val="lt-LT" w:eastAsia="lt-LT"/>
        </w:rPr>
        <w:t xml:space="preserve">, jos gali būti perkeliamos į kitą finansuojamą veiklos sritį ar projektų bendrąjį finansavimą arba gali būti skelbiamas papildomas kvietimas teikti paraiškas. </w:t>
      </w:r>
    </w:p>
    <w:p w14:paraId="5E6F88E5"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14. Pareiškėjai elektroniniu būdu užpildytos priemonių paraiškos (1 priedas) originalą teikia Ignalinos rajono savivaldybės administracijai. </w:t>
      </w:r>
    </w:p>
    <w:p w14:paraId="77E394C0" w14:textId="45725429" w:rsid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15. </w:t>
      </w:r>
      <w:r w:rsidR="005520A8">
        <w:rPr>
          <w:szCs w:val="24"/>
          <w:lang w:val="lt-LT"/>
        </w:rPr>
        <w:t>Paraiškas gali teikti visos Ignalinos rajone registruotos ir (ar) veikiančios nevyriausybinės organizacijos, Registrų centre turinčios įregistruotą žymą „Nevyriausybinė organizacija“, sporto srityje veikiantys fiziniai asmenys, taip pat Ignalinos rajone veikiančios religinės bendruomenės</w:t>
      </w:r>
      <w:r w:rsidRPr="00DD3CCD">
        <w:rPr>
          <w:szCs w:val="24"/>
          <w:lang w:val="lt-LT" w:eastAsia="lt-LT"/>
        </w:rPr>
        <w:t>.</w:t>
      </w:r>
    </w:p>
    <w:p w14:paraId="5F48C3EC" w14:textId="5BD39D37" w:rsidR="005520A8" w:rsidRDefault="005520A8" w:rsidP="00DD3CCD">
      <w:pPr>
        <w:widowControl/>
        <w:tabs>
          <w:tab w:val="clear" w:pos="1293"/>
          <w:tab w:val="left" w:pos="1192"/>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5" w:name="n_5"/>
      <w:r w:rsidR="00CF2F44" w:rsidRPr="00CF2F44">
        <w:rPr>
          <w:i/>
          <w:sz w:val="16"/>
          <w:szCs w:val="24"/>
          <w:lang w:val="lt-LT" w:eastAsia="lt-LT"/>
        </w:rPr>
        <w:t xml:space="preserve">Nr. T-5 </w:t>
      </w:r>
      <w:bookmarkEnd w:id="5"/>
      <w:r w:rsidRPr="005520A8">
        <w:rPr>
          <w:i/>
          <w:sz w:val="16"/>
          <w:szCs w:val="24"/>
          <w:lang w:val="lt-LT" w:eastAsia="lt-LT"/>
        </w:rPr>
        <w:t>redakcija</w:t>
      </w:r>
    </w:p>
    <w:p w14:paraId="1312864D" w14:textId="77777777" w:rsidR="00747496" w:rsidRDefault="00747496" w:rsidP="00DD3CCD">
      <w:pPr>
        <w:widowControl/>
        <w:tabs>
          <w:tab w:val="clear" w:pos="1293"/>
          <w:tab w:val="left" w:pos="1192"/>
        </w:tabs>
        <w:suppressAutoHyphens w:val="0"/>
        <w:ind w:firstLine="1134"/>
        <w:jc w:val="both"/>
        <w:textAlignment w:val="auto"/>
        <w:rPr>
          <w:i/>
          <w:sz w:val="16"/>
          <w:szCs w:val="24"/>
          <w:lang w:val="lt-LT" w:eastAsia="lt-LT"/>
        </w:rPr>
      </w:pPr>
    </w:p>
    <w:p w14:paraId="70CE889A" w14:textId="72B496C0"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 Pareiškėjas prie paraiškos privalo pateikti:</w:t>
      </w:r>
    </w:p>
    <w:p w14:paraId="3E5B69B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16.1. juridinio asmens registracijos pažymėjimo kopiją ar išrašą apie registraciją iš Registrų centro (netaikoma sporto srityje veikiantiems fiziniams asmenims);</w:t>
      </w:r>
    </w:p>
    <w:p w14:paraId="53F36F5D"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16.2. juridinio asmens įstatų (nuostatų) kopiją, patvirtintą juridinio asmens antspaudu ir vadovo parašu (netaikoma sporto srityje veikiantiems fiziniams asmenims);</w:t>
      </w:r>
    </w:p>
    <w:p w14:paraId="3D04337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16.3. išlaidas pagrindžiančius dokumentus (komerciniai pasiūlymai ar viešai prieinama informacija);</w:t>
      </w:r>
    </w:p>
    <w:p w14:paraId="6537B05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16.4. nuosavą įnašą pagrindžiančius dokumentus, jei prisidedama nuosavomis lėšomis;</w:t>
      </w:r>
    </w:p>
    <w:p w14:paraId="24754F2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16.5. verslo liudijimo kopiją planuojamoms sporto veikloms įgyvendinti (taikoma sporto srityje veikiantiems fiziniams asmenims).</w:t>
      </w:r>
    </w:p>
    <w:p w14:paraId="436A58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17. Konkursui kvietime nurodytu elektroninio pašto adresu pateikiama ir elektroninė užpildytos paraiškos formos versija.</w:t>
      </w:r>
    </w:p>
    <w:p w14:paraId="61D4A4DD"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35C5AB98"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IV SKYRIUS</w:t>
      </w:r>
    </w:p>
    <w:p w14:paraId="7B54C2FA"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PARAIŠKŲ VERTINIMO TVARKA</w:t>
      </w:r>
    </w:p>
    <w:p w14:paraId="7DC8EC13"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20158D77" w14:textId="69280011"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18. Pateiktas paraiškas vertina komisija, kurios sudėtį</w:t>
      </w:r>
      <w:r w:rsidR="0009456E">
        <w:rPr>
          <w:szCs w:val="24"/>
          <w:lang w:val="lt-LT"/>
        </w:rPr>
        <w:t>,</w:t>
      </w:r>
      <w:r w:rsidRPr="00DD3CCD">
        <w:rPr>
          <w:szCs w:val="24"/>
          <w:lang w:val="lt-LT"/>
        </w:rPr>
        <w:t xml:space="preserve"> darbo reglamentą</w:t>
      </w:r>
      <w:r w:rsidR="0009456E">
        <w:rPr>
          <w:szCs w:val="24"/>
          <w:lang w:val="lt-LT"/>
        </w:rPr>
        <w:t xml:space="preserve"> ir paraiškų vertinimo anketą</w:t>
      </w:r>
      <w:r w:rsidRPr="00DD3CCD">
        <w:rPr>
          <w:szCs w:val="24"/>
          <w:lang w:val="lt-LT"/>
        </w:rPr>
        <w:t xml:space="preserve"> tvirtina savivaldybės </w:t>
      </w:r>
      <w:r w:rsidR="0009456E">
        <w:rPr>
          <w:szCs w:val="24"/>
          <w:lang w:val="lt-LT"/>
        </w:rPr>
        <w:t>meras potvarkiu.</w:t>
      </w:r>
    </w:p>
    <w:p w14:paraId="75E0CBBE" w14:textId="1F776EA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19. Komisija pateiktas paraiškas vertina užpildydama projekto paraiškų vertinimo kriterijų anketą.</w:t>
      </w:r>
      <w:r w:rsidRPr="00DD3CCD">
        <w:rPr>
          <w:spacing w:val="3"/>
          <w:szCs w:val="24"/>
          <w:lang w:val="lt-LT"/>
        </w:rPr>
        <w:t xml:space="preserve"> Nustatant paraiškos įvertinimą, susumuojami kiekvieno komisijos nario skirti balai, kurie dalijami iš vertinusių komisijos narių skaičiaus. Kiekvienas komisijos narys pateikia savo įvertinimą, įrašydamas jį į vertinimo anketą. </w:t>
      </w:r>
    </w:p>
    <w:p w14:paraId="4BF53D18" w14:textId="776ECD0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 xml:space="preserve">20. Finansuojami tie projektai, kurie atitinka visas būtinas apraše išvardytas sąlygas, kurie surenka </w:t>
      </w:r>
      <w:r w:rsidR="00EF2EA1">
        <w:rPr>
          <w:spacing w:val="3"/>
          <w:szCs w:val="24"/>
          <w:lang w:val="lt-LT"/>
        </w:rPr>
        <w:t xml:space="preserve">paraiškų vertinimo anketoje nurodytą minimalų </w:t>
      </w:r>
      <w:r w:rsidRPr="00DD3CCD">
        <w:rPr>
          <w:spacing w:val="3"/>
          <w:szCs w:val="24"/>
          <w:lang w:val="lt-LT"/>
        </w:rPr>
        <w:t>balų</w:t>
      </w:r>
      <w:r w:rsidR="00EF2EA1">
        <w:rPr>
          <w:spacing w:val="3"/>
          <w:szCs w:val="24"/>
          <w:lang w:val="lt-LT"/>
        </w:rPr>
        <w:t xml:space="preserve"> sk</w:t>
      </w:r>
      <w:r w:rsidR="00F053CB">
        <w:rPr>
          <w:spacing w:val="3"/>
          <w:szCs w:val="24"/>
          <w:lang w:val="lt-LT"/>
        </w:rPr>
        <w:t>a</w:t>
      </w:r>
      <w:r w:rsidR="00EF2EA1">
        <w:rPr>
          <w:spacing w:val="3"/>
          <w:szCs w:val="24"/>
          <w:lang w:val="lt-LT"/>
        </w:rPr>
        <w:t>ičių</w:t>
      </w:r>
      <w:r w:rsidRPr="00DD3CCD">
        <w:rPr>
          <w:spacing w:val="3"/>
          <w:szCs w:val="24"/>
          <w:lang w:val="lt-LT"/>
        </w:rPr>
        <w:t xml:space="preserve"> ir kuriems užtenka lėšų atsižvelgiant į projektų eilę pagal balus ir pagal turimas lėšas kvietimui. Surinkus vienodą balų kiekį, pirmenybė teikiama projektui, kuriam prašoma mažesnė paramos suma. </w:t>
      </w:r>
    </w:p>
    <w:p w14:paraId="1A35B257"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21. Sudaroma tiek projektų finansavimo eilių, kiek kvietimu paskelbta finansuojamų veiklos sričių, įskaitant projektų bendrąjį finansavimą.</w:t>
      </w:r>
    </w:p>
    <w:p w14:paraId="1907674F"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22. Komisija, matydama nežymių paraiškos trūkumų, kurie neturi įtakos suteikiamiems balams, gali paprašyti paraiškos teikėją patikslinti reikiamą informaciją. Per nustatytą laiką nepateikus prašomos informacijos, paraiška atmetama.  </w:t>
      </w:r>
    </w:p>
    <w:p w14:paraId="4C1301EA"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23. Komisija, įvertinusi projekto biudžeto pagrįstumą ir planuojamas išlaidas, gali  siūlyti skirti mažesnę finansuojamą sumą, nei prašoma paraiškoje.</w:t>
      </w:r>
    </w:p>
    <w:p w14:paraId="103D3B0A"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 xml:space="preserve">24. </w:t>
      </w:r>
      <w:r w:rsidRPr="00DD3CCD">
        <w:rPr>
          <w:spacing w:val="-4"/>
          <w:szCs w:val="24"/>
          <w:lang w:val="lt-LT"/>
        </w:rPr>
        <w:t>Parama paraiškos teikėjui taip pat neskiriama tuo atveju,</w:t>
      </w:r>
      <w:r w:rsidRPr="00DD3CCD">
        <w:rPr>
          <w:spacing w:val="-3"/>
          <w:szCs w:val="24"/>
          <w:lang w:val="lt-LT"/>
        </w:rPr>
        <w:t xml:space="preserve"> jeigu nustatoma bent viena iš šių aplinkybių:</w:t>
      </w:r>
    </w:p>
    <w:p w14:paraId="180E979F"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lastRenderedPageBreak/>
        <w:t xml:space="preserve">24.1. </w:t>
      </w:r>
      <w:r w:rsidRPr="00DD3CCD">
        <w:rPr>
          <w:szCs w:val="24"/>
          <w:lang w:val="lt-LT"/>
        </w:rPr>
        <w:t>jei juridinis asmuo, anksčiau gavęs paramą, praėjusį finansavimo laikotarpį nepateikė dalykinės ataskaitos, neatsiskaitė už lėšų panaudojimą numatyta tvarka arba buvo nustatyta, kad gautos lėšos panaudotos ne pagal tikslinę jų paskirtį;</w:t>
      </w:r>
    </w:p>
    <w:p w14:paraId="02DB6FF4"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24.2. juridinio asmens veikla sustabdyta ar apribota įstatymų nustatytais pagrindais;</w:t>
      </w:r>
    </w:p>
    <w:p w14:paraId="3762982B"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24.3.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C7469C3"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24.4. juridinis asmuo, prašydamas savivaldybės biudžeto lėšų, pateikė tikrovės neatitinkančius duomenis arba suklastotus dokumentus;</w:t>
      </w:r>
    </w:p>
    <w:p w14:paraId="790A3AE6"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24.5. juridinis asmuo, naudodamas savivaldybės biudžeto lėšas, buvo neįvykdęs savivaldybės biudžeto lėšų naudojimo sutarties, sudarytos su savivaldybės institucija, ar netinkamai ją įvykdęs, ir tai buvo esminis (kaip nurodyta sutartyje) savivaldybės biudžeto lėšų naudojimo sutarties pažeidimas;</w:t>
      </w:r>
    </w:p>
    <w:p w14:paraId="18827A53" w14:textId="1F7FFA9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24.6. juridinis asmuo neatitinka </w:t>
      </w:r>
      <w:r w:rsidR="00F053CB">
        <w:rPr>
          <w:szCs w:val="24"/>
          <w:lang w:val="lt-LT"/>
        </w:rPr>
        <w:t>A</w:t>
      </w:r>
      <w:r w:rsidRPr="00DD3CCD">
        <w:rPr>
          <w:szCs w:val="24"/>
          <w:lang w:val="lt-LT"/>
        </w:rPr>
        <w:t>praše nustatytų reikalavimų;</w:t>
      </w:r>
    </w:p>
    <w:p w14:paraId="609B83DD" w14:textId="64E10A83"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24.7. </w:t>
      </w:r>
      <w:r w:rsidR="00EF2EA1" w:rsidRPr="00EF2EA1">
        <w:rPr>
          <w:szCs w:val="24"/>
          <w:lang w:val="lt-LT"/>
        </w:rPr>
        <w:t>R</w:t>
      </w:r>
      <w:r w:rsidRPr="00DD3CCD">
        <w:rPr>
          <w:szCs w:val="24"/>
          <w:lang w:val="lt-LT"/>
        </w:rPr>
        <w:t>egistrų centrui juridinis asmuo teisės aktų nustatyta</w:t>
      </w:r>
      <w:r w:rsidR="00EF2EA1">
        <w:rPr>
          <w:szCs w:val="24"/>
          <w:lang w:val="lt-LT"/>
        </w:rPr>
        <w:t xml:space="preserve"> tvarka nėra pateikęs finansinės ir veiklos ataskaitų</w:t>
      </w:r>
      <w:r w:rsidRPr="00DD3CCD">
        <w:rPr>
          <w:szCs w:val="24"/>
          <w:lang w:val="lt-LT"/>
        </w:rPr>
        <w:t>.</w:t>
      </w:r>
    </w:p>
    <w:p w14:paraId="491E9A97"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25. Sprendimą dėl siūlymo skirti finansavimą paraiškoms komisija įformina protokolu. Komisijos siūlymas yra rekomendacinio pobūdžio.</w:t>
      </w:r>
    </w:p>
    <w:p w14:paraId="361D5C83" w14:textId="7E395E14" w:rsid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26. </w:t>
      </w:r>
      <w:r w:rsidR="005520A8">
        <w:rPr>
          <w:szCs w:val="24"/>
          <w:lang w:val="lt-LT"/>
        </w:rPr>
        <w:t>Administracijos direktorius, atsižvelgdamas į komisijos protokolą, įsakymu skiria lėšas atrinktiems projektams finansuoti</w:t>
      </w:r>
      <w:r w:rsidRPr="00DD3CCD">
        <w:rPr>
          <w:szCs w:val="24"/>
          <w:lang w:val="lt-LT"/>
        </w:rPr>
        <w:t>.</w:t>
      </w:r>
    </w:p>
    <w:p w14:paraId="696F8A40" w14:textId="097473CB" w:rsidR="005520A8" w:rsidRDefault="005520A8" w:rsidP="00DD3CCD">
      <w:pPr>
        <w:widowControl/>
        <w:tabs>
          <w:tab w:val="clear" w:pos="1293"/>
          <w:tab w:val="left" w:pos="900"/>
        </w:tabs>
        <w:suppressAutoHyphens w:val="0"/>
        <w:overflowPunct w:val="0"/>
        <w:ind w:firstLine="1134"/>
        <w:jc w:val="both"/>
        <w:rPr>
          <w:i/>
          <w:sz w:val="16"/>
          <w:szCs w:val="24"/>
          <w:lang w:val="lt-LT"/>
        </w:rPr>
      </w:pPr>
      <w:r w:rsidRPr="005520A8">
        <w:rPr>
          <w:i/>
          <w:sz w:val="16"/>
          <w:szCs w:val="24"/>
          <w:lang w:val="lt-LT"/>
        </w:rPr>
        <w:t xml:space="preserve">2024 m. vasario 15 d. Ignalinos rajono savivaldybės tarybos sprendimo </w:t>
      </w:r>
      <w:bookmarkStart w:id="6" w:name="n_6"/>
      <w:r w:rsidR="00CF2F44" w:rsidRPr="00CF2F44">
        <w:rPr>
          <w:i/>
          <w:sz w:val="16"/>
          <w:szCs w:val="24"/>
          <w:lang w:val="lt-LT"/>
        </w:rPr>
        <w:t xml:space="preserve">Nr. T-5 </w:t>
      </w:r>
      <w:bookmarkEnd w:id="6"/>
      <w:r w:rsidRPr="005520A8">
        <w:rPr>
          <w:i/>
          <w:sz w:val="16"/>
          <w:szCs w:val="24"/>
          <w:lang w:val="lt-LT"/>
        </w:rPr>
        <w:t>redakcija</w:t>
      </w:r>
    </w:p>
    <w:p w14:paraId="3275E69A" w14:textId="77777777" w:rsidR="005520A8" w:rsidRPr="005520A8" w:rsidRDefault="005520A8" w:rsidP="00DD3CCD">
      <w:pPr>
        <w:widowControl/>
        <w:tabs>
          <w:tab w:val="clear" w:pos="1293"/>
          <w:tab w:val="left" w:pos="900"/>
        </w:tabs>
        <w:suppressAutoHyphens w:val="0"/>
        <w:overflowPunct w:val="0"/>
        <w:ind w:firstLine="1134"/>
        <w:jc w:val="both"/>
        <w:rPr>
          <w:i/>
          <w:sz w:val="16"/>
          <w:szCs w:val="24"/>
          <w:lang w:val="lt-LT"/>
        </w:rPr>
      </w:pPr>
    </w:p>
    <w:p w14:paraId="1F72D646" w14:textId="1B56A16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2"/>
          <w:szCs w:val="24"/>
          <w:lang w:val="lt-LT"/>
        </w:rPr>
        <w:t>27. Paraiškų teikėjai, gavę informacinį pranešimą apie paskirtas lėšas, per 5 darbo dienas, jeigu</w:t>
      </w:r>
      <w:r w:rsidRPr="00DD3CCD">
        <w:rPr>
          <w:szCs w:val="24"/>
          <w:lang w:val="lt-LT"/>
        </w:rPr>
        <w:t xml:space="preserve"> projekte prašytos lėšos nesutampa su paskirtomis, programos vykdytojui privalo pateikti patikslintą sumą.</w:t>
      </w:r>
      <w:r w:rsidR="00C42022">
        <w:rPr>
          <w:szCs w:val="24"/>
          <w:lang w:val="lt-LT"/>
        </w:rPr>
        <w:t xml:space="preserve"> Patikslinta </w:t>
      </w:r>
      <w:r w:rsidRPr="00DD3CCD">
        <w:rPr>
          <w:szCs w:val="24"/>
          <w:lang w:val="lt-LT"/>
        </w:rPr>
        <w:t xml:space="preserve">suma negali viršyti finansuoti skirtų lėšų dydžio. Gavus patikslintą </w:t>
      </w:r>
      <w:r w:rsidR="00C42022">
        <w:rPr>
          <w:szCs w:val="24"/>
          <w:lang w:val="lt-LT"/>
        </w:rPr>
        <w:t>sumą</w:t>
      </w:r>
      <w:r w:rsidRPr="00DD3CCD">
        <w:rPr>
          <w:szCs w:val="24"/>
          <w:lang w:val="lt-LT"/>
        </w:rPr>
        <w:t>, pasirašoma finansavimo sutartis su paraiškos teikėju.</w:t>
      </w:r>
    </w:p>
    <w:p w14:paraId="1392F640" w14:textId="3DDFA1C4"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28. Jeigu paraiškos teikėjas iki nustatyto laiko </w:t>
      </w:r>
      <w:r w:rsidR="00C42022">
        <w:rPr>
          <w:spacing w:val="-1"/>
          <w:szCs w:val="24"/>
          <w:lang w:val="lt-LT"/>
        </w:rPr>
        <w:t>nepatikslina sumos</w:t>
      </w:r>
      <w:r w:rsidRPr="00DD3CCD">
        <w:rPr>
          <w:spacing w:val="-1"/>
          <w:szCs w:val="24"/>
          <w:lang w:val="lt-LT"/>
        </w:rPr>
        <w:t>, sutartis su šiuo</w:t>
      </w:r>
      <w:r w:rsidRPr="00DD3CCD">
        <w:rPr>
          <w:szCs w:val="24"/>
          <w:lang w:val="lt-LT"/>
        </w:rPr>
        <w:t xml:space="preserve"> paraiškos teikėju nepasirašoma ir jis netenka teisės į atrinktos paraiškos finansavimą.</w:t>
      </w:r>
    </w:p>
    <w:p w14:paraId="07FDBF48" w14:textId="6FA4CA5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29. Pasirašant sutartį, lėšos projektui finansuoti skiriamos atsižvelgiant į savivaldybės </w:t>
      </w:r>
      <w:r w:rsidR="00C42022">
        <w:rPr>
          <w:spacing w:val="-1"/>
          <w:szCs w:val="24"/>
          <w:lang w:val="lt-LT"/>
        </w:rPr>
        <w:t>mero potvarkiu</w:t>
      </w:r>
      <w:r w:rsidR="00100A5C">
        <w:rPr>
          <w:szCs w:val="24"/>
          <w:lang w:val="lt-LT"/>
        </w:rPr>
        <w:t xml:space="preserve"> paskirtas lėšas ir patikslintas</w:t>
      </w:r>
      <w:r w:rsidRPr="00DD3CCD">
        <w:rPr>
          <w:szCs w:val="24"/>
          <w:lang w:val="lt-LT"/>
        </w:rPr>
        <w:t xml:space="preserve"> sumas</w:t>
      </w:r>
      <w:r w:rsidR="00100A5C">
        <w:rPr>
          <w:szCs w:val="24"/>
          <w:lang w:val="lt-LT"/>
        </w:rPr>
        <w:t xml:space="preserve"> paraiškose</w:t>
      </w:r>
      <w:r w:rsidRPr="00DD3CCD">
        <w:rPr>
          <w:szCs w:val="24"/>
          <w:lang w:val="lt-LT"/>
        </w:rPr>
        <w:t>.</w:t>
      </w:r>
    </w:p>
    <w:p w14:paraId="2C9FF251"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0F1FDA0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 SKYRIUS</w:t>
      </w:r>
    </w:p>
    <w:p w14:paraId="53FB2444"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FINANSAVIMAS</w:t>
      </w:r>
    </w:p>
    <w:p w14:paraId="64AB1E9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3C26C0B" w14:textId="39F6E31B" w:rsid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30. </w:t>
      </w:r>
      <w:r w:rsidR="005520A8">
        <w:rPr>
          <w:szCs w:val="24"/>
          <w:lang w:val="lt-LT"/>
        </w:rPr>
        <w:t>Administracijos direktoriui pasirašius įsakymą dėl projektų finansavimo, apie konkurso rezultatus pareiškėjai per 3 darbo dienas informuojami raštu ir (ar) elektroniniu paštu ir kviečiami pasirašyti finansavimo sutartį. Lėšų naudojimo sutartis su finansavimą gavusiais juridinių asmenų vadovais ir fiziniais asmenimis pasirašo Ignalinos rajono savivaldybės administracijos direktorius</w:t>
      </w:r>
      <w:r w:rsidR="00100A5C">
        <w:rPr>
          <w:szCs w:val="24"/>
          <w:lang w:val="lt-LT" w:eastAsia="lt-LT"/>
        </w:rPr>
        <w:t>.</w:t>
      </w:r>
    </w:p>
    <w:p w14:paraId="35DDB677" w14:textId="138F204B" w:rsidR="005520A8" w:rsidRDefault="005520A8" w:rsidP="00DD3CCD">
      <w:pPr>
        <w:widowControl/>
        <w:tabs>
          <w:tab w:val="clear" w:pos="1293"/>
          <w:tab w:val="left" w:pos="1082"/>
        </w:tabs>
        <w:suppressAutoHyphens w:val="0"/>
        <w:ind w:firstLine="1134"/>
        <w:jc w:val="both"/>
        <w:textAlignment w:val="auto"/>
        <w:rPr>
          <w:i/>
          <w:sz w:val="16"/>
          <w:szCs w:val="24"/>
          <w:lang w:val="lt-LT" w:eastAsia="lt-LT"/>
        </w:rPr>
      </w:pPr>
      <w:r w:rsidRPr="005520A8">
        <w:rPr>
          <w:i/>
          <w:sz w:val="16"/>
          <w:szCs w:val="24"/>
          <w:lang w:val="lt-LT" w:eastAsia="lt-LT"/>
        </w:rPr>
        <w:t xml:space="preserve">2024 m. vasario 15 d. Ignalinos rajono savivaldybės tarybos sprendimo </w:t>
      </w:r>
      <w:bookmarkStart w:id="7" w:name="n_7"/>
      <w:r w:rsidR="00CF2F44" w:rsidRPr="00CF2F44">
        <w:rPr>
          <w:i/>
          <w:sz w:val="16"/>
          <w:szCs w:val="24"/>
          <w:lang w:val="lt-LT" w:eastAsia="lt-LT"/>
        </w:rPr>
        <w:t xml:space="preserve">Nr. T-5 </w:t>
      </w:r>
      <w:bookmarkEnd w:id="7"/>
      <w:r w:rsidRPr="005520A8">
        <w:rPr>
          <w:i/>
          <w:sz w:val="16"/>
          <w:szCs w:val="24"/>
          <w:lang w:val="lt-LT" w:eastAsia="lt-LT"/>
        </w:rPr>
        <w:t>redakcija</w:t>
      </w:r>
    </w:p>
    <w:p w14:paraId="1FF074CD" w14:textId="77777777" w:rsidR="005520A8" w:rsidRPr="005520A8" w:rsidRDefault="005520A8" w:rsidP="00DD3CCD">
      <w:pPr>
        <w:widowControl/>
        <w:tabs>
          <w:tab w:val="clear" w:pos="1293"/>
          <w:tab w:val="left" w:pos="1082"/>
        </w:tabs>
        <w:suppressAutoHyphens w:val="0"/>
        <w:ind w:firstLine="1134"/>
        <w:jc w:val="both"/>
        <w:textAlignment w:val="auto"/>
        <w:rPr>
          <w:i/>
          <w:sz w:val="16"/>
          <w:szCs w:val="24"/>
          <w:lang w:val="lt-LT" w:eastAsia="lt-LT"/>
        </w:rPr>
      </w:pPr>
    </w:p>
    <w:p w14:paraId="24B790E7" w14:textId="77777777"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31. Jei pareiškėjas per 14 kalendorinių dienų nuo kvietimo pasirašyti sutartį išsiuntimo dienos nepasirašo sutarties, laikoma, kad jis atsisakė vykdyti priemonę.</w:t>
      </w:r>
    </w:p>
    <w:p w14:paraId="313EBC85" w14:textId="482F897E"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32. Priemonių vykdytojai gautas lėšas naudoja tik sutartyse nurodytoms veikloms vykdyti, įgyvendina priemones, teikia finansines bei dalykines ataskaitas, kurių formas, pateikimo terminus </w:t>
      </w:r>
      <w:r w:rsidR="00100A5C" w:rsidRPr="00100A5C">
        <w:rPr>
          <w:szCs w:val="24"/>
          <w:lang w:val="lt-LT" w:eastAsia="lt-LT"/>
        </w:rPr>
        <w:t>nustato savivaldybės meras</w:t>
      </w:r>
      <w:r w:rsidRPr="00DD3CCD">
        <w:rPr>
          <w:szCs w:val="24"/>
          <w:lang w:val="lt-LT" w:eastAsia="lt-LT"/>
        </w:rPr>
        <w:t>.</w:t>
      </w:r>
    </w:p>
    <w:p w14:paraId="4ED3028C" w14:textId="77777777" w:rsidR="00DD3CCD" w:rsidRPr="00DD3CCD" w:rsidRDefault="00DD3CCD" w:rsidP="00DD3CCD">
      <w:pPr>
        <w:widowControl/>
        <w:tabs>
          <w:tab w:val="clear" w:pos="1293"/>
          <w:tab w:val="left" w:pos="0"/>
          <w:tab w:val="left" w:pos="1418"/>
        </w:tabs>
        <w:suppressAutoHyphens w:val="0"/>
        <w:ind w:firstLine="1134"/>
        <w:jc w:val="both"/>
        <w:textAlignment w:val="auto"/>
        <w:rPr>
          <w:szCs w:val="24"/>
          <w:lang w:val="lt-LT" w:eastAsia="lt-LT"/>
        </w:rPr>
      </w:pPr>
      <w:r w:rsidRPr="00DD3CCD">
        <w:rPr>
          <w:szCs w:val="24"/>
          <w:lang w:val="lt-LT" w:eastAsia="lt-LT"/>
        </w:rPr>
        <w:t>33. Priemonėms finansuoti tinkamos išlaidos turi būti tiesiogiai susijusios su numatyta vykdyti veikla. Priemonei įgyvendinti skirtos lėšos negali būti skiriamos:</w:t>
      </w:r>
    </w:p>
    <w:p w14:paraId="10159299" w14:textId="77777777" w:rsidR="00DD3CCD" w:rsidRPr="00DD3CCD" w:rsidRDefault="00DD3CCD" w:rsidP="00DD3CCD">
      <w:pPr>
        <w:widowControl/>
        <w:tabs>
          <w:tab w:val="clear" w:pos="1293"/>
          <w:tab w:val="left" w:pos="0"/>
        </w:tabs>
        <w:suppressAutoHyphens w:val="0"/>
        <w:ind w:firstLine="1134"/>
        <w:jc w:val="both"/>
        <w:textAlignment w:val="auto"/>
        <w:rPr>
          <w:szCs w:val="24"/>
          <w:lang w:val="lt-LT" w:eastAsia="lt-LT"/>
        </w:rPr>
      </w:pPr>
      <w:r w:rsidRPr="00DD3CCD">
        <w:rPr>
          <w:szCs w:val="24"/>
          <w:lang w:val="lt-LT" w:eastAsia="lt-LT"/>
        </w:rPr>
        <w:t xml:space="preserve">33.1. veiklai, kuri kelia grėsmę žmonių sveikatai, garbei ir orumui, populiarina smurtą, prievartą, neapykantą; </w:t>
      </w:r>
    </w:p>
    <w:p w14:paraId="26A5B3FA"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33.2. naujo statinio, kuriam reikalingas statybą leidžiantis dokumentas, statybos darbams; </w:t>
      </w:r>
    </w:p>
    <w:p w14:paraId="3DF640BB"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t xml:space="preserve">33.3. investiciniams projektams rengti ir įgyvendinti (išskyrus 11 punkte numatytą atvejį); </w:t>
      </w:r>
    </w:p>
    <w:p w14:paraId="2B1E27A4"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lastRenderedPageBreak/>
        <w:t>33.4. įsiskolinimams padengti;</w:t>
      </w:r>
    </w:p>
    <w:p w14:paraId="3EE39306" w14:textId="77777777" w:rsidR="00DD3CCD" w:rsidRPr="00DD3CCD" w:rsidRDefault="00DD3CCD" w:rsidP="00DD3CCD">
      <w:pPr>
        <w:widowControl/>
        <w:suppressAutoHyphens w:val="0"/>
        <w:ind w:firstLine="1134"/>
        <w:jc w:val="both"/>
        <w:textAlignment w:val="auto"/>
        <w:rPr>
          <w:spacing w:val="-2"/>
          <w:szCs w:val="24"/>
          <w:lang w:val="lt-LT" w:eastAsia="lt-LT"/>
        </w:rPr>
      </w:pPr>
      <w:r w:rsidRPr="00DD3CCD">
        <w:rPr>
          <w:szCs w:val="24"/>
          <w:lang w:val="lt-LT" w:eastAsia="lt-LT"/>
        </w:rPr>
        <w:t xml:space="preserve">34. </w:t>
      </w:r>
      <w:r w:rsidRPr="00DD3CCD">
        <w:rPr>
          <w:spacing w:val="-3"/>
          <w:szCs w:val="24"/>
          <w:lang w:val="lt-LT" w:eastAsia="lt-LT"/>
        </w:rPr>
        <w:t>Skirtas lėšas draudžiama naudoti veikloms ar projektams, kurie bet kokiais meto</w:t>
      </w:r>
      <w:r w:rsidRPr="00DD3CCD">
        <w:rPr>
          <w:spacing w:val="-2"/>
          <w:szCs w:val="24"/>
          <w:lang w:val="lt-LT" w:eastAsia="lt-LT"/>
        </w:rPr>
        <w:t>dais, formomis ir būdais pažeidžia Lietuvos Respublikos Konstituciją, įstatymus ir kitus teisės aktus.</w:t>
      </w:r>
    </w:p>
    <w:p w14:paraId="3B8C1BDB" w14:textId="77777777" w:rsidR="00DD3CCD" w:rsidRPr="00DD3CCD" w:rsidRDefault="00DD3CCD" w:rsidP="00DD3CCD">
      <w:pPr>
        <w:widowControl/>
        <w:suppressAutoHyphens w:val="0"/>
        <w:ind w:firstLine="1134"/>
        <w:jc w:val="both"/>
        <w:textAlignment w:val="auto"/>
        <w:rPr>
          <w:szCs w:val="24"/>
          <w:lang w:val="lt-LT" w:eastAsia="lt-LT"/>
        </w:rPr>
      </w:pPr>
      <w:r w:rsidRPr="00DD3CCD">
        <w:rPr>
          <w:spacing w:val="-2"/>
          <w:szCs w:val="24"/>
          <w:lang w:val="lt-LT" w:eastAsia="lt-LT"/>
        </w:rPr>
        <w:t>35. Projektas turi būti įgyvendintas einamaisiais metais, išskyrus 11 punkte nurodytą atvejį, kuomet projekto trukmė nurodyta projekto finansavimo sutartyje.</w:t>
      </w:r>
    </w:p>
    <w:p w14:paraId="09156FC3" w14:textId="77777777" w:rsidR="00DD3CCD" w:rsidRPr="00DD3CCD" w:rsidRDefault="00DD3CCD" w:rsidP="00DD3CCD">
      <w:pPr>
        <w:suppressAutoHyphens w:val="0"/>
        <w:overflowPunct w:val="0"/>
        <w:rPr>
          <w:lang w:val="lt-LT" w:eastAsia="lt-LT"/>
        </w:rPr>
      </w:pPr>
    </w:p>
    <w:p w14:paraId="166D3F18"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VI SKYRIUS</w:t>
      </w:r>
    </w:p>
    <w:p w14:paraId="781A387C"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ATSAKOMYBĖ IR KONTROLĖ</w:t>
      </w:r>
    </w:p>
    <w:p w14:paraId="20F5D2C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1A4CFBA" w14:textId="77777777" w:rsidR="00DD3CCD" w:rsidRPr="00DD3CCD" w:rsidRDefault="00DD3CCD" w:rsidP="00DD3CCD">
      <w:pPr>
        <w:widowControl/>
        <w:tabs>
          <w:tab w:val="clear" w:pos="1293"/>
        </w:tabs>
        <w:suppressAutoHyphens w:val="0"/>
        <w:ind w:left="20" w:firstLine="1114"/>
        <w:jc w:val="both"/>
        <w:textAlignment w:val="auto"/>
        <w:rPr>
          <w:strike/>
          <w:szCs w:val="24"/>
          <w:lang w:val="lt-LT" w:eastAsia="lt-LT"/>
        </w:rPr>
      </w:pPr>
      <w:r w:rsidRPr="00DD3CCD">
        <w:rPr>
          <w:szCs w:val="24"/>
          <w:lang w:val="lt-LT" w:eastAsia="lt-LT"/>
        </w:rPr>
        <w:t>36. Pareiškėjas užtikrina priemonių įgyvendinimą ir atsako už lėšų, numatytų finansavimo sąmatoje, panaudojimą pagal tikslinę paskirtį.</w:t>
      </w:r>
    </w:p>
    <w:p w14:paraId="78671A0D" w14:textId="391010C7" w:rsidR="00DD3CCD" w:rsidRPr="00DD3CCD" w:rsidRDefault="008A6358" w:rsidP="00DD3CCD">
      <w:pPr>
        <w:widowControl/>
        <w:tabs>
          <w:tab w:val="clear" w:pos="1293"/>
          <w:tab w:val="left" w:pos="1094"/>
        </w:tabs>
        <w:suppressAutoHyphens w:val="0"/>
        <w:ind w:firstLine="1114"/>
        <w:jc w:val="both"/>
        <w:textAlignment w:val="auto"/>
        <w:rPr>
          <w:szCs w:val="24"/>
          <w:lang w:val="lt-LT" w:eastAsia="lt-LT"/>
        </w:rPr>
      </w:pPr>
      <w:r>
        <w:rPr>
          <w:spacing w:val="-2"/>
          <w:szCs w:val="24"/>
          <w:lang w:val="lt-LT" w:eastAsia="lt-LT"/>
        </w:rPr>
        <w:t>37</w:t>
      </w:r>
      <w:r w:rsidR="00DD3CCD" w:rsidRPr="00DD3CCD">
        <w:rPr>
          <w:spacing w:val="-2"/>
          <w:szCs w:val="24"/>
          <w:lang w:val="lt-LT" w:eastAsia="lt-LT"/>
        </w:rPr>
        <w:t>. Paraiškos įgy</w:t>
      </w:r>
      <w:r w:rsidR="00DD3CCD" w:rsidRPr="00DD3CCD">
        <w:rPr>
          <w:szCs w:val="24"/>
          <w:lang w:val="lt-LT" w:eastAsia="lt-LT"/>
        </w:rPr>
        <w:t xml:space="preserve">vendinimo veiklą gali tikrinti komisijos nariai </w:t>
      </w:r>
      <w:r>
        <w:rPr>
          <w:szCs w:val="24"/>
          <w:lang w:val="lt-LT" w:eastAsia="lt-LT"/>
        </w:rPr>
        <w:t xml:space="preserve">savivaldybės mero </w:t>
      </w:r>
      <w:r w:rsidR="00DD3CCD" w:rsidRPr="00DD3CCD">
        <w:rPr>
          <w:szCs w:val="24"/>
          <w:lang w:val="lt-LT" w:eastAsia="lt-LT"/>
        </w:rPr>
        <w:t>ar komisijos posėdžio sprendimu.</w:t>
      </w:r>
    </w:p>
    <w:p w14:paraId="265F672D" w14:textId="71C89B4E"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t xml:space="preserve">38. Savivaldybė </w:t>
      </w:r>
      <w:r w:rsidR="00DD3CCD" w:rsidRPr="00DD3CCD">
        <w:rPr>
          <w:szCs w:val="24"/>
          <w:lang w:val="lt-LT" w:eastAsia="lt-LT"/>
        </w:rPr>
        <w:t xml:space="preserve">turi teisę sustabdyti priemonės finansavimą ir pareikalauti grąžinti pervestas lėšas, jei priemonių vykdytojai nevykdo sutartyje prisiimtų įsipareigojimų. </w:t>
      </w:r>
    </w:p>
    <w:p w14:paraId="3505E5F7" w14:textId="62C19429"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t>39</w:t>
      </w:r>
      <w:r w:rsidR="00DD3CCD" w:rsidRPr="00DD3CCD">
        <w:rPr>
          <w:szCs w:val="24"/>
          <w:lang w:val="lt-LT" w:eastAsia="lt-LT"/>
        </w:rPr>
        <w:t>. Apraše numatytų priemonių įgyvendinimo finansinė ir veiklos kontrolė atliekama Lietuvos Respublikos įstatymų ir kitų teisės aktų nustatyta tvarka.</w:t>
      </w:r>
    </w:p>
    <w:p w14:paraId="3E540C8C" w14:textId="77777777" w:rsidR="00DD3CCD" w:rsidRPr="00DD3CCD" w:rsidRDefault="00DD3CCD" w:rsidP="00DD3CCD">
      <w:pPr>
        <w:widowControl/>
        <w:tabs>
          <w:tab w:val="clear" w:pos="1293"/>
        </w:tabs>
        <w:suppressAutoHyphens w:val="0"/>
        <w:jc w:val="both"/>
        <w:textAlignment w:val="auto"/>
        <w:rPr>
          <w:szCs w:val="24"/>
          <w:lang w:val="lt-LT" w:eastAsia="lt-LT"/>
        </w:rPr>
      </w:pPr>
    </w:p>
    <w:p w14:paraId="39722C34"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VII SKYRIUS</w:t>
      </w:r>
    </w:p>
    <w:p w14:paraId="6C169C75"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BAIGIAMOSIOS NUOSTATOS</w:t>
      </w:r>
    </w:p>
    <w:p w14:paraId="3A7D1EFA" w14:textId="77777777" w:rsidR="00DD3CCD" w:rsidRPr="00DD3CCD" w:rsidRDefault="00DD3CCD" w:rsidP="00DD3CCD">
      <w:pPr>
        <w:widowControl/>
        <w:tabs>
          <w:tab w:val="clear" w:pos="1293"/>
        </w:tabs>
        <w:suppressAutoHyphens w:val="0"/>
        <w:jc w:val="both"/>
        <w:textAlignment w:val="auto"/>
        <w:rPr>
          <w:b/>
          <w:szCs w:val="24"/>
          <w:lang w:val="lt-LT" w:eastAsia="lt-LT"/>
        </w:rPr>
      </w:pPr>
    </w:p>
    <w:p w14:paraId="6D1A3B01" w14:textId="2352147B"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40</w:t>
      </w:r>
      <w:r w:rsidR="00DD3CCD" w:rsidRPr="00DD3CCD">
        <w:rPr>
          <w:szCs w:val="24"/>
          <w:lang w:val="lt-LT" w:eastAsia="lt-LT"/>
        </w:rPr>
        <w:t>. Kilę ginčai sprendžiami Lietuvos Respublikos įstatymų nustatyta tvarka.</w:t>
      </w:r>
    </w:p>
    <w:p w14:paraId="22567B91" w14:textId="55255EBF"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41</w:t>
      </w:r>
      <w:r w:rsidR="00DD3CCD" w:rsidRPr="00DD3CCD">
        <w:rPr>
          <w:szCs w:val="24"/>
          <w:lang w:val="lt-LT" w:eastAsia="lt-LT"/>
        </w:rPr>
        <w:t xml:space="preserve">. Aprašas gali būti keičiamas ar pripažįstamas netekusiu galios Ignalinos rajono savivaldybės tarybos sprendimu. </w:t>
      </w:r>
    </w:p>
    <w:p w14:paraId="40C9B939" w14:textId="77777777" w:rsidR="00DD3CCD" w:rsidRPr="00DD3CCD" w:rsidRDefault="00DD3CCD" w:rsidP="00DD3CCD">
      <w:pPr>
        <w:widowControl/>
        <w:tabs>
          <w:tab w:val="clear" w:pos="1293"/>
        </w:tabs>
        <w:suppressAutoHyphens w:val="0"/>
        <w:jc w:val="center"/>
        <w:textAlignment w:val="auto"/>
        <w:rPr>
          <w:lang w:val="lt-LT"/>
        </w:rPr>
      </w:pPr>
      <w:r w:rsidRPr="00DD3CCD">
        <w:rPr>
          <w:sz w:val="23"/>
          <w:szCs w:val="23"/>
          <w:lang w:val="lt-LT" w:eastAsia="lt-LT"/>
        </w:rPr>
        <w:t>______________________</w:t>
      </w:r>
    </w:p>
    <w:p w14:paraId="15D393C8" w14:textId="77777777" w:rsidR="00DD3CCD" w:rsidRPr="00DD3CCD" w:rsidRDefault="00DD3CCD" w:rsidP="00DD3CCD">
      <w:pPr>
        <w:widowControl/>
        <w:tabs>
          <w:tab w:val="clear" w:pos="1293"/>
        </w:tabs>
        <w:suppressAutoHyphens w:val="0"/>
        <w:ind w:left="5387"/>
        <w:jc w:val="both"/>
        <w:textAlignment w:val="auto"/>
        <w:rPr>
          <w:lang w:val="lt-LT"/>
        </w:rPr>
        <w:sectPr w:rsidR="00DD3CCD" w:rsidRPr="00DD3CCD" w:rsidSect="00834CCE">
          <w:footerReference w:type="default" r:id="rId8"/>
          <w:type w:val="continuous"/>
          <w:pgSz w:w="11907" w:h="16840" w:code="9"/>
          <w:pgMar w:top="1134" w:right="567" w:bottom="567" w:left="1701" w:header="709" w:footer="709" w:gutter="0"/>
          <w:pgNumType w:start="1"/>
          <w:cols w:space="1296"/>
          <w:titlePg/>
          <w:docGrid w:linePitch="326"/>
        </w:sectPr>
      </w:pPr>
    </w:p>
    <w:p w14:paraId="70D90B7D"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Ignalinos rajono savivaldybės biudžeto</w:t>
      </w:r>
    </w:p>
    <w:p w14:paraId="519A9E37"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lėšomis finansuojamų projektų konkursų</w:t>
      </w:r>
    </w:p>
    <w:p w14:paraId="33B47BB9"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organizavimo ir finansavimo tvarkos aprašo </w:t>
      </w:r>
    </w:p>
    <w:p w14:paraId="2DFB3695" w14:textId="3611595D"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priedas </w:t>
      </w:r>
    </w:p>
    <w:p w14:paraId="1969CBD2"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ABCFB07"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EF6F6D1" w14:textId="77777777" w:rsidR="00DD3CCD" w:rsidRPr="00DD3CCD" w:rsidRDefault="00DD3CCD" w:rsidP="00DD3CCD">
      <w:pPr>
        <w:suppressAutoHyphens w:val="0"/>
        <w:overflowPunct w:val="0"/>
        <w:jc w:val="center"/>
        <w:rPr>
          <w:b/>
          <w:lang w:val="lt-LT"/>
        </w:rPr>
      </w:pPr>
      <w:r w:rsidRPr="00DD3CCD">
        <w:rPr>
          <w:b/>
          <w:lang w:val="lt-LT"/>
        </w:rPr>
        <w:t>(</w:t>
      </w:r>
      <w:r w:rsidRPr="00DD3CCD">
        <w:rPr>
          <w:b/>
          <w:szCs w:val="24"/>
          <w:lang w:val="lt-LT"/>
        </w:rPr>
        <w:t>Ignalinos rajono savivaldybės biudžeto lėšomis finansuojamų projektų konkursų organizavimo ir finansavimo</w:t>
      </w:r>
      <w:r w:rsidRPr="00DD3CCD">
        <w:rPr>
          <w:szCs w:val="24"/>
          <w:lang w:val="lt-LT"/>
        </w:rPr>
        <w:t xml:space="preserve"> </w:t>
      </w:r>
      <w:r w:rsidRPr="00DD3CCD">
        <w:rPr>
          <w:b/>
          <w:lang w:val="lt-LT"/>
        </w:rPr>
        <w:t>paraiškos forma)</w:t>
      </w:r>
    </w:p>
    <w:p w14:paraId="3367570A" w14:textId="77777777" w:rsidR="00DD3CCD" w:rsidRPr="00DD3CCD" w:rsidRDefault="00DD3CCD" w:rsidP="00DD3CCD">
      <w:pPr>
        <w:suppressAutoHyphens w:val="0"/>
        <w:overflowPunct w:val="0"/>
        <w:jc w:val="center"/>
        <w:rPr>
          <w:b/>
          <w:smallCaps/>
          <w:lang w:val="lt-LT"/>
        </w:rPr>
      </w:pPr>
    </w:p>
    <w:p w14:paraId="1E82ED6E" w14:textId="77777777" w:rsidR="00DD3CCD" w:rsidRPr="00DD3CCD" w:rsidRDefault="00DD3CCD" w:rsidP="00DD3CCD">
      <w:pPr>
        <w:widowControl/>
        <w:tabs>
          <w:tab w:val="clear" w:pos="1293"/>
        </w:tabs>
        <w:suppressAutoHyphens w:val="0"/>
        <w:jc w:val="center"/>
        <w:textAlignment w:val="auto"/>
        <w:rPr>
          <w:bCs/>
          <w:sz w:val="16"/>
          <w:szCs w:val="24"/>
          <w:lang w:val="lt-LT"/>
        </w:rPr>
      </w:pPr>
      <w:r w:rsidRPr="00DD3CCD">
        <w:rPr>
          <w:bCs/>
          <w:sz w:val="16"/>
          <w:szCs w:val="24"/>
          <w:lang w:val="lt-LT"/>
        </w:rPr>
        <w:t>________________________________________________________________</w:t>
      </w:r>
    </w:p>
    <w:p w14:paraId="1FDB63CA"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vertAlign w:val="superscript"/>
          <w:lang w:val="lt-LT"/>
        </w:rPr>
        <w:t>(paraišką teikiantis juridinis ar fizinis asmuo, kodas)</w:t>
      </w:r>
    </w:p>
    <w:p w14:paraId="3E8FF328"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lang w:val="lt-LT"/>
        </w:rPr>
        <w:t>________________________________________________________________</w:t>
      </w:r>
    </w:p>
    <w:p w14:paraId="337016E8" w14:textId="77777777" w:rsidR="00DD3CCD" w:rsidRPr="00DD3CCD" w:rsidRDefault="00DD3CCD" w:rsidP="00DD3CCD">
      <w:pPr>
        <w:widowControl/>
        <w:tabs>
          <w:tab w:val="clear" w:pos="1293"/>
        </w:tabs>
        <w:suppressAutoHyphens w:val="0"/>
        <w:jc w:val="center"/>
        <w:textAlignment w:val="auto"/>
        <w:rPr>
          <w:bCs/>
          <w:sz w:val="22"/>
          <w:szCs w:val="22"/>
          <w:vertAlign w:val="superscript"/>
          <w:lang w:val="lt-LT"/>
        </w:rPr>
      </w:pPr>
      <w:r w:rsidRPr="00DD3CCD">
        <w:rPr>
          <w:bCs/>
          <w:sz w:val="22"/>
          <w:szCs w:val="22"/>
          <w:vertAlign w:val="superscript"/>
          <w:lang w:val="lt-LT"/>
        </w:rPr>
        <w:t>( adresas, tel. Nr., el. paštas)</w:t>
      </w:r>
    </w:p>
    <w:p w14:paraId="6E2B7FCB" w14:textId="77777777" w:rsidR="00DD3CCD" w:rsidRPr="00DD3CCD" w:rsidRDefault="00DD3CCD" w:rsidP="00DD3CCD">
      <w:pPr>
        <w:suppressAutoHyphens w:val="0"/>
        <w:overflowPunct w:val="0"/>
        <w:rPr>
          <w:b/>
          <w:smallCaps/>
          <w:lang w:val="lt-LT"/>
        </w:rPr>
      </w:pPr>
    </w:p>
    <w:p w14:paraId="15D293D2" w14:textId="77777777" w:rsidR="00DD3CCD" w:rsidRPr="00DD3CCD" w:rsidRDefault="00DD3CCD" w:rsidP="00DD3CCD">
      <w:pPr>
        <w:suppressAutoHyphens w:val="0"/>
        <w:overflowPunct w:val="0"/>
        <w:rPr>
          <w:b/>
          <w:smallCaps/>
          <w:lang w:val="lt-LT"/>
        </w:rPr>
      </w:pPr>
    </w:p>
    <w:p w14:paraId="4A7DA98B" w14:textId="77777777" w:rsidR="00DD3CCD" w:rsidRPr="00DD3CCD" w:rsidRDefault="00DD3CCD" w:rsidP="00DD3CCD">
      <w:pPr>
        <w:suppressAutoHyphens w:val="0"/>
        <w:overflowPunct w:val="0"/>
        <w:jc w:val="center"/>
        <w:rPr>
          <w:b/>
          <w:szCs w:val="24"/>
          <w:lang w:val="lt-LT"/>
        </w:rPr>
      </w:pPr>
      <w:r w:rsidRPr="00DD3CCD">
        <w:rPr>
          <w:b/>
          <w:szCs w:val="24"/>
          <w:lang w:val="lt-LT"/>
        </w:rPr>
        <w:t>PARAIŠKA</w:t>
      </w:r>
    </w:p>
    <w:p w14:paraId="51DE138F" w14:textId="77777777" w:rsidR="00DD3CCD" w:rsidRPr="00DD3CCD" w:rsidRDefault="00DD3CCD" w:rsidP="00DD3CCD">
      <w:pPr>
        <w:suppressAutoHyphens w:val="0"/>
        <w:overflowPunct w:val="0"/>
        <w:jc w:val="center"/>
        <w:rPr>
          <w:b/>
          <w:szCs w:val="24"/>
          <w:lang w:val="lt-LT"/>
        </w:rPr>
      </w:pPr>
      <w:r w:rsidRPr="00DD3CCD">
        <w:rPr>
          <w:b/>
          <w:szCs w:val="24"/>
          <w:lang w:val="lt-LT"/>
        </w:rPr>
        <w:t xml:space="preserve">IGNALINOS RAJONO SAVIVALDYBĖS BIUDŽETO LĖŠOMIS FINANSUOJAMŲ PROJEKTŲ KONKURSUI </w:t>
      </w:r>
    </w:p>
    <w:p w14:paraId="4FA13B87" w14:textId="77777777" w:rsidR="00DD3CCD" w:rsidRPr="00DD3CCD" w:rsidRDefault="00DD3CCD" w:rsidP="00DD3CCD">
      <w:pPr>
        <w:suppressAutoHyphens w:val="0"/>
        <w:overflowPunct w:val="0"/>
        <w:jc w:val="center"/>
        <w:rPr>
          <w:b/>
          <w:smallCaps/>
          <w:lang w:val="lt-LT"/>
        </w:rPr>
      </w:pPr>
    </w:p>
    <w:p w14:paraId="77757711" w14:textId="77777777" w:rsidR="00DD3CCD" w:rsidRPr="00DD3CCD" w:rsidRDefault="00DD3CCD" w:rsidP="00DD3CCD">
      <w:pPr>
        <w:suppressAutoHyphens w:val="0"/>
        <w:overflowPunct w:val="0"/>
        <w:jc w:val="center"/>
        <w:rPr>
          <w:b/>
          <w:lang w:val="lt-LT"/>
        </w:rPr>
      </w:pPr>
      <w:r w:rsidRPr="00DD3CCD">
        <w:rPr>
          <w:b/>
          <w:lang w:val="lt-LT"/>
        </w:rPr>
        <w:t xml:space="preserve">_______________ </w:t>
      </w:r>
      <w:r w:rsidRPr="00DD3CCD">
        <w:rPr>
          <w:lang w:val="lt-LT"/>
        </w:rPr>
        <w:t>Nr.</w:t>
      </w:r>
      <w:r w:rsidRPr="00DD3CCD">
        <w:rPr>
          <w:b/>
          <w:lang w:val="lt-LT"/>
        </w:rPr>
        <w:t xml:space="preserve"> __________</w:t>
      </w:r>
    </w:p>
    <w:p w14:paraId="7065BCE3" w14:textId="77777777" w:rsidR="00DD3CCD" w:rsidRPr="00DD3CCD" w:rsidRDefault="00DD3CCD" w:rsidP="00DD3CCD">
      <w:pPr>
        <w:suppressAutoHyphens w:val="0"/>
        <w:overflowPunct w:val="0"/>
        <w:ind w:left="-1418"/>
        <w:jc w:val="center"/>
        <w:rPr>
          <w:vertAlign w:val="superscript"/>
          <w:lang w:val="lt-LT"/>
        </w:rPr>
      </w:pPr>
      <w:r w:rsidRPr="00DD3CCD">
        <w:rPr>
          <w:vertAlign w:val="superscript"/>
          <w:lang w:val="lt-LT"/>
        </w:rPr>
        <w:t>(data)</w:t>
      </w:r>
    </w:p>
    <w:p w14:paraId="0A0C3818" w14:textId="77777777" w:rsidR="00DD3CCD" w:rsidRPr="00DD3CCD" w:rsidRDefault="00DD3CCD" w:rsidP="00DD3CCD">
      <w:pPr>
        <w:suppressAutoHyphens w:val="0"/>
        <w:overflowPunct w:val="0"/>
        <w:jc w:val="center"/>
        <w:rPr>
          <w:lang w:val="lt-LT"/>
        </w:rPr>
      </w:pPr>
      <w:r w:rsidRPr="00DD3CCD">
        <w:rPr>
          <w:lang w:val="lt-LT"/>
        </w:rPr>
        <w:t>__________</w:t>
      </w:r>
    </w:p>
    <w:p w14:paraId="11D0AC4A" w14:textId="77777777" w:rsidR="00DD3CCD" w:rsidRPr="00DD3CCD" w:rsidRDefault="00DD3CCD" w:rsidP="00DD3CCD">
      <w:pPr>
        <w:suppressAutoHyphens w:val="0"/>
        <w:overflowPunct w:val="0"/>
        <w:jc w:val="center"/>
        <w:rPr>
          <w:sz w:val="18"/>
          <w:szCs w:val="18"/>
          <w:lang w:val="lt-LT"/>
        </w:rPr>
      </w:pPr>
      <w:r w:rsidRPr="00DD3CCD">
        <w:rPr>
          <w:sz w:val="18"/>
          <w:szCs w:val="18"/>
          <w:lang w:val="lt-LT"/>
        </w:rPr>
        <w:t>(sudarymo vieta)</w:t>
      </w:r>
    </w:p>
    <w:p w14:paraId="0D6E55DF" w14:textId="77777777" w:rsidR="00DD3CCD" w:rsidRPr="00DD3CCD" w:rsidRDefault="00DD3CCD" w:rsidP="00DD3CCD">
      <w:pPr>
        <w:suppressAutoHyphens w:val="0"/>
        <w:overflowPunct w:val="0"/>
        <w:ind w:left="360"/>
        <w:jc w:val="both"/>
        <w:rPr>
          <w:lang w:val="lt-LT"/>
        </w:rPr>
      </w:pPr>
    </w:p>
    <w:p w14:paraId="5CE10E52" w14:textId="77777777" w:rsidR="00DD3CCD" w:rsidRPr="00DD3CCD" w:rsidRDefault="00DD3CCD" w:rsidP="00DD3CCD">
      <w:pPr>
        <w:suppressAutoHyphens w:val="0"/>
        <w:overflowPunct w:val="0"/>
        <w:jc w:val="both"/>
        <w:rPr>
          <w:lang w:val="lt-LT"/>
        </w:rPr>
      </w:pPr>
      <w:r w:rsidRPr="00DD3CCD">
        <w:rPr>
          <w:lang w:val="lt-LT"/>
        </w:rPr>
        <w:t>1. PAREIŠKĖJO REKVIZITAI:</w:t>
      </w:r>
    </w:p>
    <w:p w14:paraId="40EF567A" w14:textId="77777777" w:rsidR="00DD3CCD" w:rsidRPr="00DD3CCD" w:rsidRDefault="00DD3CCD" w:rsidP="00DD3CCD">
      <w:pPr>
        <w:suppressAutoHyphens w:val="0"/>
        <w:overflowPunct w:val="0"/>
        <w:jc w:val="both"/>
        <w:rPr>
          <w:lang w:val="lt-LT"/>
        </w:rPr>
      </w:pPr>
      <w:r w:rsidRPr="00DD3CCD">
        <w:rPr>
          <w:lang w:val="lt-LT"/>
        </w:rPr>
        <w:t>1.1. Pareiškėjo pavadinimas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6B38E930"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38D5555F" w14:textId="77777777" w:rsidR="00DD3CCD" w:rsidRPr="00DD3CCD" w:rsidRDefault="00DD3CCD" w:rsidP="00DD3CCD">
            <w:pPr>
              <w:suppressAutoHyphens w:val="0"/>
              <w:overflowPunct w:val="0"/>
              <w:ind w:right="180"/>
              <w:jc w:val="both"/>
              <w:rPr>
                <w:b/>
                <w:lang w:val="lt-LT"/>
              </w:rPr>
            </w:pPr>
          </w:p>
        </w:tc>
      </w:tr>
    </w:tbl>
    <w:p w14:paraId="0156C1D0" w14:textId="77777777" w:rsidR="00DD3CCD" w:rsidRPr="00DD3CCD" w:rsidRDefault="00DD3CCD" w:rsidP="00DD3CCD">
      <w:pPr>
        <w:suppressAutoHyphens w:val="0"/>
        <w:overflowPunct w:val="0"/>
        <w:ind w:right="180"/>
        <w:jc w:val="both"/>
        <w:rPr>
          <w:lang w:val="lt-LT"/>
        </w:rPr>
      </w:pPr>
    </w:p>
    <w:p w14:paraId="78560746" w14:textId="77777777" w:rsidR="00DD3CCD" w:rsidRPr="00DD3CCD" w:rsidRDefault="00DD3CCD" w:rsidP="00DD3CCD">
      <w:pPr>
        <w:suppressAutoHyphens w:val="0"/>
        <w:overflowPunct w:val="0"/>
        <w:jc w:val="both"/>
        <w:rPr>
          <w:lang w:val="lt-LT"/>
        </w:rPr>
      </w:pPr>
      <w:r w:rsidRPr="00DD3CCD">
        <w:rPr>
          <w:lang w:val="lt-LT"/>
        </w:rPr>
        <w:t>1.2. Pareiškėjo teisinė forma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2722E9DE"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176209E9" w14:textId="77777777" w:rsidR="00DD3CCD" w:rsidRPr="00DD3CCD" w:rsidRDefault="00DD3CCD" w:rsidP="00DD3CCD">
            <w:pPr>
              <w:suppressAutoHyphens w:val="0"/>
              <w:overflowPunct w:val="0"/>
              <w:ind w:right="180"/>
              <w:jc w:val="both"/>
              <w:rPr>
                <w:b/>
                <w:lang w:val="lt-LT"/>
              </w:rPr>
            </w:pPr>
          </w:p>
        </w:tc>
      </w:tr>
    </w:tbl>
    <w:p w14:paraId="0172A24C" w14:textId="77777777" w:rsidR="00DD3CCD" w:rsidRPr="00DD3CCD" w:rsidRDefault="00DD3CCD" w:rsidP="00DD3CCD">
      <w:pPr>
        <w:suppressAutoHyphens w:val="0"/>
        <w:overflowPunct w:val="0"/>
        <w:ind w:right="180"/>
        <w:jc w:val="both"/>
        <w:rPr>
          <w:lang w:val="lt-LT"/>
        </w:rPr>
      </w:pPr>
    </w:p>
    <w:p w14:paraId="25C8FD60" w14:textId="77777777" w:rsidR="00DD3CCD" w:rsidRPr="00DD3CCD" w:rsidRDefault="00DD3CCD" w:rsidP="00DD3CCD">
      <w:pPr>
        <w:suppressAutoHyphens w:val="0"/>
        <w:overflowPunct w:val="0"/>
        <w:ind w:right="180"/>
        <w:jc w:val="both"/>
        <w:rPr>
          <w:lang w:val="lt-LT"/>
        </w:rPr>
      </w:pPr>
      <w:r w:rsidRPr="00DD3CCD">
        <w:rPr>
          <w:lang w:val="lt-LT"/>
        </w:rPr>
        <w:t>1.3. Kontaktiniai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4D1CF6B8" w14:textId="77777777" w:rsidTr="00025D51">
        <w:trPr>
          <w:trHeight w:val="314"/>
        </w:trPr>
        <w:tc>
          <w:tcPr>
            <w:tcW w:w="9889" w:type="dxa"/>
            <w:tcBorders>
              <w:top w:val="single" w:sz="4" w:space="0" w:color="auto"/>
              <w:left w:val="single" w:sz="4" w:space="0" w:color="auto"/>
              <w:bottom w:val="single" w:sz="4" w:space="0" w:color="auto"/>
              <w:right w:val="single" w:sz="4" w:space="0" w:color="auto"/>
            </w:tcBorders>
            <w:vAlign w:val="center"/>
          </w:tcPr>
          <w:p w14:paraId="2AAD1575" w14:textId="77777777" w:rsidR="00DD3CCD" w:rsidRPr="00DD3CCD" w:rsidRDefault="00DD3CCD" w:rsidP="00DD3CCD">
            <w:pPr>
              <w:suppressAutoHyphens w:val="0"/>
              <w:overflowPunct w:val="0"/>
              <w:ind w:right="180"/>
              <w:jc w:val="both"/>
              <w:rPr>
                <w:b/>
                <w:lang w:val="lt-LT"/>
              </w:rPr>
            </w:pPr>
          </w:p>
        </w:tc>
      </w:tr>
    </w:tbl>
    <w:p w14:paraId="6B31BE6E" w14:textId="77777777" w:rsidR="00DD3CCD" w:rsidRPr="00DD3CCD" w:rsidRDefault="00DD3CCD" w:rsidP="00DD3CCD">
      <w:pPr>
        <w:suppressAutoHyphens w:val="0"/>
        <w:overflowPunct w:val="0"/>
        <w:ind w:right="180"/>
        <w:jc w:val="both"/>
        <w:rPr>
          <w:lang w:val="lt-LT"/>
        </w:rPr>
      </w:pPr>
    </w:p>
    <w:p w14:paraId="448A5B95" w14:textId="77777777" w:rsidR="00DD3CCD" w:rsidRPr="00DD3CCD" w:rsidRDefault="00DD3CCD" w:rsidP="00DD3CCD">
      <w:pPr>
        <w:suppressAutoHyphens w:val="0"/>
        <w:overflowPunct w:val="0"/>
        <w:jc w:val="both"/>
        <w:rPr>
          <w:lang w:val="lt-LT"/>
        </w:rPr>
      </w:pPr>
    </w:p>
    <w:p w14:paraId="0AE83FE5" w14:textId="77777777" w:rsidR="00DD3CCD" w:rsidRPr="00DD3CCD" w:rsidRDefault="00DD3CCD" w:rsidP="00DD3CCD">
      <w:pPr>
        <w:widowControl/>
        <w:tabs>
          <w:tab w:val="clear" w:pos="1293"/>
          <w:tab w:val="left" w:pos="284"/>
        </w:tabs>
        <w:suppressAutoHyphens w:val="0"/>
        <w:jc w:val="both"/>
        <w:textAlignment w:val="auto"/>
        <w:rPr>
          <w:lang w:val="lt-LT"/>
        </w:rPr>
      </w:pPr>
      <w:r w:rsidRPr="00DD3CCD">
        <w:rPr>
          <w:lang w:val="lt-LT"/>
        </w:rPr>
        <w:t>2.</w:t>
      </w:r>
      <w:r w:rsidRPr="00DD3CCD">
        <w:rPr>
          <w:lang w:val="lt-LT"/>
        </w:rPr>
        <w:tab/>
        <w:t>PROJEKTO  APRAŠYMAS</w:t>
      </w:r>
    </w:p>
    <w:p w14:paraId="0AE7E2BA" w14:textId="77777777" w:rsidR="00DD3CCD" w:rsidRPr="00DD3CCD" w:rsidRDefault="00DD3CCD" w:rsidP="00DD3CCD">
      <w:pPr>
        <w:suppressAutoHyphens w:val="0"/>
        <w:overflowPunct w:val="0"/>
        <w:ind w:left="720"/>
        <w:jc w:val="both"/>
        <w:rPr>
          <w:lang w:val="lt-LT"/>
        </w:rPr>
      </w:pPr>
    </w:p>
    <w:p w14:paraId="7CF1A553" w14:textId="529E0320" w:rsidR="00DD3CCD" w:rsidRPr="00DD3CCD" w:rsidRDefault="00DD3CCD" w:rsidP="00DD3CCD">
      <w:pPr>
        <w:tabs>
          <w:tab w:val="clear" w:pos="1293"/>
          <w:tab w:val="left" w:pos="284"/>
        </w:tabs>
        <w:suppressAutoHyphens w:val="0"/>
        <w:overflowPunct w:val="0"/>
        <w:jc w:val="both"/>
        <w:rPr>
          <w:lang w:val="lt-LT"/>
        </w:rPr>
      </w:pPr>
      <w:r w:rsidRPr="00DD3CCD">
        <w:rPr>
          <w:lang w:val="lt-LT"/>
        </w:rPr>
        <w:t>2.1. Sritis, pagal kurią teikiama projekto paraiška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55F6ACA2" w14:textId="77777777" w:rsidTr="00025D51">
        <w:tc>
          <w:tcPr>
            <w:tcW w:w="9828" w:type="dxa"/>
            <w:tcBorders>
              <w:top w:val="single" w:sz="4" w:space="0" w:color="auto"/>
              <w:left w:val="single" w:sz="4" w:space="0" w:color="auto"/>
              <w:bottom w:val="single" w:sz="4" w:space="0" w:color="auto"/>
              <w:right w:val="single" w:sz="4" w:space="0" w:color="auto"/>
            </w:tcBorders>
          </w:tcPr>
          <w:p w14:paraId="5D60645A" w14:textId="77777777" w:rsidR="00DD3CCD" w:rsidRPr="00DD3CCD" w:rsidRDefault="00DD3CCD" w:rsidP="00DD3CCD">
            <w:pPr>
              <w:suppressAutoHyphens w:val="0"/>
              <w:overflowPunct w:val="0"/>
              <w:ind w:right="180"/>
              <w:jc w:val="both"/>
              <w:rPr>
                <w:lang w:val="lt-LT"/>
              </w:rPr>
            </w:pPr>
          </w:p>
        </w:tc>
      </w:tr>
    </w:tbl>
    <w:p w14:paraId="734997D1" w14:textId="77777777" w:rsidR="00DD3CCD" w:rsidRPr="00DD3CCD" w:rsidRDefault="00DD3CCD" w:rsidP="00DD3CCD">
      <w:pPr>
        <w:suppressAutoHyphens w:val="0"/>
        <w:overflowPunct w:val="0"/>
        <w:jc w:val="both"/>
        <w:rPr>
          <w:lang w:val="lt-LT"/>
        </w:rPr>
      </w:pPr>
    </w:p>
    <w:p w14:paraId="69522C60" w14:textId="77777777" w:rsidR="00DD3CCD" w:rsidRPr="00DD3CCD" w:rsidRDefault="00DD3CCD" w:rsidP="00DD3CCD">
      <w:pPr>
        <w:tabs>
          <w:tab w:val="clear" w:pos="1293"/>
          <w:tab w:val="left" w:pos="426"/>
        </w:tabs>
        <w:suppressAutoHyphens w:val="0"/>
        <w:overflowPunct w:val="0"/>
        <w:jc w:val="both"/>
        <w:rPr>
          <w:lang w:val="lt-LT"/>
        </w:rPr>
      </w:pPr>
      <w:r w:rsidRPr="00DD3CCD">
        <w:rPr>
          <w:lang w:val="lt-LT"/>
        </w:rPr>
        <w:t>2.2. Projekto pavadinimas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348D15C0" w14:textId="77777777" w:rsidTr="00025D51">
        <w:tc>
          <w:tcPr>
            <w:tcW w:w="9828" w:type="dxa"/>
            <w:tcBorders>
              <w:top w:val="single" w:sz="4" w:space="0" w:color="auto"/>
              <w:left w:val="single" w:sz="4" w:space="0" w:color="auto"/>
              <w:bottom w:val="single" w:sz="4" w:space="0" w:color="auto"/>
              <w:right w:val="single" w:sz="4" w:space="0" w:color="auto"/>
            </w:tcBorders>
          </w:tcPr>
          <w:p w14:paraId="107D5E08" w14:textId="77777777" w:rsidR="00DD3CCD" w:rsidRPr="00DD3CCD" w:rsidRDefault="00DD3CCD" w:rsidP="00DD3CCD">
            <w:pPr>
              <w:suppressAutoHyphens w:val="0"/>
              <w:overflowPunct w:val="0"/>
              <w:ind w:right="180"/>
              <w:jc w:val="both"/>
              <w:rPr>
                <w:lang w:val="lt-LT"/>
              </w:rPr>
            </w:pPr>
          </w:p>
        </w:tc>
      </w:tr>
    </w:tbl>
    <w:p w14:paraId="23882D1C" w14:textId="77777777" w:rsidR="00DD3CCD" w:rsidRPr="00DD3CCD" w:rsidRDefault="00DD3CCD" w:rsidP="00DD3CCD">
      <w:pPr>
        <w:suppressAutoHyphens w:val="0"/>
        <w:overflowPunct w:val="0"/>
        <w:jc w:val="both"/>
        <w:rPr>
          <w:lang w:val="lt-LT"/>
        </w:rPr>
      </w:pPr>
    </w:p>
    <w:p w14:paraId="3A375427" w14:textId="77777777" w:rsidR="00DD3CCD" w:rsidRPr="00DD3CCD" w:rsidRDefault="00DD3CCD" w:rsidP="00DD3CCD">
      <w:pPr>
        <w:suppressAutoHyphens w:val="0"/>
        <w:overflowPunct w:val="0"/>
        <w:jc w:val="both"/>
        <w:rPr>
          <w:lang w:val="lt-LT"/>
        </w:rPr>
      </w:pPr>
      <w:r w:rsidRPr="00DD3CCD">
        <w:rPr>
          <w:lang w:val="lt-LT"/>
        </w:rPr>
        <w:t>2.3. Projekto bendra vertė su PVM (Jei prisidedama nuosavomis lėšomis, išskiriamos prašomos ir nuosavos lėšos)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324AFD" w14:paraId="714001D4" w14:textId="77777777" w:rsidTr="00025D51">
        <w:tc>
          <w:tcPr>
            <w:tcW w:w="9828" w:type="dxa"/>
            <w:tcBorders>
              <w:top w:val="single" w:sz="4" w:space="0" w:color="auto"/>
              <w:left w:val="single" w:sz="4" w:space="0" w:color="auto"/>
              <w:bottom w:val="single" w:sz="4" w:space="0" w:color="auto"/>
              <w:right w:val="single" w:sz="4" w:space="0" w:color="auto"/>
            </w:tcBorders>
          </w:tcPr>
          <w:p w14:paraId="77A432DB" w14:textId="77777777" w:rsidR="00DD3CCD" w:rsidRPr="00DD3CCD" w:rsidRDefault="00DD3CCD" w:rsidP="00DD3CCD">
            <w:pPr>
              <w:suppressAutoHyphens w:val="0"/>
              <w:overflowPunct w:val="0"/>
              <w:ind w:right="180"/>
              <w:jc w:val="both"/>
              <w:rPr>
                <w:lang w:val="lt-LT"/>
              </w:rPr>
            </w:pPr>
          </w:p>
        </w:tc>
      </w:tr>
    </w:tbl>
    <w:p w14:paraId="3F930F09" w14:textId="77777777" w:rsidR="00DD3CCD" w:rsidRPr="00DD3CCD" w:rsidRDefault="00DD3CCD" w:rsidP="00DD3CCD">
      <w:pPr>
        <w:suppressAutoHyphens w:val="0"/>
        <w:overflowPunct w:val="0"/>
        <w:jc w:val="both"/>
        <w:rPr>
          <w:lang w:val="lt-LT"/>
        </w:rPr>
      </w:pPr>
    </w:p>
    <w:p w14:paraId="07B4B134" w14:textId="77777777" w:rsidR="00DD3CCD" w:rsidRPr="00DD3CCD" w:rsidRDefault="00DD3CCD" w:rsidP="00DD3CCD">
      <w:pPr>
        <w:suppressAutoHyphens w:val="0"/>
        <w:overflowPunct w:val="0"/>
        <w:jc w:val="both"/>
        <w:rPr>
          <w:lang w:val="lt-LT"/>
        </w:rPr>
      </w:pPr>
      <w:r w:rsidRPr="00DD3CCD">
        <w:rPr>
          <w:lang w:val="lt-LT"/>
        </w:rPr>
        <w:t>2.4. Projekto įgyvendinimo laikotarpis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7CE6DCAC" w14:textId="77777777" w:rsidTr="00025D51">
        <w:tc>
          <w:tcPr>
            <w:tcW w:w="9854" w:type="dxa"/>
          </w:tcPr>
          <w:p w14:paraId="39FEBEB4" w14:textId="77777777" w:rsidR="00DD3CCD" w:rsidRPr="00DD3CCD" w:rsidRDefault="00DD3CCD" w:rsidP="00DD3CCD">
            <w:pPr>
              <w:suppressAutoHyphens w:val="0"/>
              <w:overflowPunct w:val="0"/>
              <w:ind w:right="180"/>
              <w:jc w:val="both"/>
              <w:rPr>
                <w:lang w:val="lt-LT"/>
              </w:rPr>
            </w:pPr>
          </w:p>
        </w:tc>
      </w:tr>
    </w:tbl>
    <w:p w14:paraId="3FACB828" w14:textId="77777777" w:rsidR="00DD3CCD" w:rsidRPr="00DD3CCD" w:rsidRDefault="00DD3CCD" w:rsidP="00DD3CCD">
      <w:pPr>
        <w:suppressAutoHyphens w:val="0"/>
        <w:overflowPunct w:val="0"/>
        <w:jc w:val="both"/>
        <w:rPr>
          <w:lang w:val="lt-LT"/>
        </w:rPr>
      </w:pPr>
    </w:p>
    <w:p w14:paraId="6021B22B" w14:textId="77777777" w:rsidR="00DD3CCD" w:rsidRPr="00DD3CCD" w:rsidRDefault="00DD3CCD" w:rsidP="00DD3CCD">
      <w:pPr>
        <w:suppressAutoHyphens w:val="0"/>
        <w:overflowPunct w:val="0"/>
        <w:jc w:val="both"/>
        <w:rPr>
          <w:lang w:val="lt-LT"/>
        </w:rPr>
      </w:pPr>
    </w:p>
    <w:p w14:paraId="07BCFB15" w14:textId="77777777" w:rsidR="00DD3CCD" w:rsidRPr="00DD3CCD" w:rsidRDefault="00DD3CCD" w:rsidP="00DD3CCD">
      <w:pPr>
        <w:suppressAutoHyphens w:val="0"/>
        <w:overflowPunct w:val="0"/>
        <w:jc w:val="both"/>
        <w:rPr>
          <w:lang w:val="lt-LT"/>
        </w:rPr>
      </w:pPr>
      <w:r w:rsidRPr="00DD3CCD">
        <w:rPr>
          <w:lang w:val="lt-LT"/>
        </w:rPr>
        <w:t>2.5. Projekto tikslas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A146A53" w14:textId="77777777" w:rsidTr="00025D51">
        <w:tc>
          <w:tcPr>
            <w:tcW w:w="9854" w:type="dxa"/>
          </w:tcPr>
          <w:p w14:paraId="77F917D6" w14:textId="77777777" w:rsidR="00DD3CCD" w:rsidRPr="00DD3CCD" w:rsidRDefault="00DD3CCD" w:rsidP="00DD3CCD">
            <w:pPr>
              <w:suppressAutoHyphens w:val="0"/>
              <w:overflowPunct w:val="0"/>
              <w:jc w:val="both"/>
              <w:rPr>
                <w:b/>
                <w:lang w:val="lt-LT"/>
              </w:rPr>
            </w:pPr>
          </w:p>
        </w:tc>
      </w:tr>
    </w:tbl>
    <w:p w14:paraId="6C3FB61C" w14:textId="77777777" w:rsidR="00DD3CCD" w:rsidRPr="00DD3CCD" w:rsidRDefault="00DD3CCD" w:rsidP="00DD3CCD">
      <w:pPr>
        <w:suppressAutoHyphens w:val="0"/>
        <w:overflowPunct w:val="0"/>
        <w:jc w:val="both"/>
        <w:rPr>
          <w:b/>
          <w:lang w:val="lt-LT"/>
        </w:rPr>
      </w:pPr>
    </w:p>
    <w:p w14:paraId="633A46B5" w14:textId="77777777" w:rsidR="00DD3CCD" w:rsidRPr="00DD3CCD" w:rsidRDefault="00DD3CCD" w:rsidP="00DD3CCD">
      <w:pPr>
        <w:suppressAutoHyphens w:val="0"/>
        <w:overflowPunct w:val="0"/>
        <w:jc w:val="both"/>
        <w:rPr>
          <w:lang w:val="lt-LT"/>
        </w:rPr>
      </w:pPr>
      <w:r w:rsidRPr="00DD3CCD">
        <w:rPr>
          <w:lang w:val="lt-LT"/>
        </w:rPr>
        <w:t>2.6. Projekto 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21EEC19" w14:textId="77777777" w:rsidTr="00025D51">
        <w:tc>
          <w:tcPr>
            <w:tcW w:w="9854" w:type="dxa"/>
          </w:tcPr>
          <w:p w14:paraId="4DB77561" w14:textId="77777777" w:rsidR="00DD3CCD" w:rsidRPr="00DD3CCD" w:rsidRDefault="00DD3CCD" w:rsidP="00DD3CCD">
            <w:pPr>
              <w:suppressAutoHyphens w:val="0"/>
              <w:overflowPunct w:val="0"/>
              <w:jc w:val="both"/>
              <w:rPr>
                <w:b/>
                <w:lang w:val="lt-LT"/>
              </w:rPr>
            </w:pPr>
          </w:p>
        </w:tc>
      </w:tr>
    </w:tbl>
    <w:p w14:paraId="47543719" w14:textId="77777777" w:rsidR="00DD3CCD" w:rsidRPr="00DD3CCD" w:rsidRDefault="00DD3CCD" w:rsidP="00DD3CCD">
      <w:pPr>
        <w:suppressAutoHyphens w:val="0"/>
        <w:overflowPunct w:val="0"/>
        <w:jc w:val="both"/>
        <w:rPr>
          <w:lang w:val="lt-LT"/>
        </w:rPr>
      </w:pPr>
    </w:p>
    <w:p w14:paraId="04D2A6E2" w14:textId="77777777" w:rsidR="00DD3CCD" w:rsidRPr="00DD3CCD" w:rsidRDefault="00DD3CCD" w:rsidP="00DD3CCD">
      <w:pPr>
        <w:suppressAutoHyphens w:val="0"/>
        <w:overflowPunct w:val="0"/>
        <w:jc w:val="both"/>
        <w:rPr>
          <w:lang w:val="lt-LT"/>
        </w:rPr>
      </w:pPr>
      <w:r w:rsidRPr="00DD3CCD">
        <w:rPr>
          <w:lang w:val="lt-LT"/>
        </w:rPr>
        <w:t>2.7. Projekto idėjos pagrindimas, atitiktis remiamoms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B0A9383" w14:textId="77777777" w:rsidTr="00025D51">
        <w:tc>
          <w:tcPr>
            <w:tcW w:w="9854" w:type="dxa"/>
          </w:tcPr>
          <w:p w14:paraId="2058D5B0" w14:textId="77777777" w:rsidR="00DD3CCD" w:rsidRPr="00DD3CCD" w:rsidRDefault="00DD3CCD" w:rsidP="00DD3CCD">
            <w:pPr>
              <w:suppressAutoHyphens w:val="0"/>
              <w:overflowPunct w:val="0"/>
              <w:jc w:val="both"/>
              <w:rPr>
                <w:b/>
                <w:lang w:val="lt-LT"/>
              </w:rPr>
            </w:pPr>
          </w:p>
        </w:tc>
      </w:tr>
    </w:tbl>
    <w:p w14:paraId="2FC9C283" w14:textId="77777777" w:rsidR="00DD3CCD" w:rsidRPr="00DD3CCD" w:rsidRDefault="00DD3CCD" w:rsidP="00DD3CCD">
      <w:pPr>
        <w:suppressAutoHyphens w:val="0"/>
        <w:overflowPunct w:val="0"/>
        <w:jc w:val="both"/>
        <w:rPr>
          <w:lang w:val="lt-LT"/>
        </w:rPr>
      </w:pPr>
    </w:p>
    <w:p w14:paraId="6A37DEB9" w14:textId="77777777" w:rsidR="00DD3CCD" w:rsidRPr="00DD3CCD" w:rsidRDefault="00DD3CCD" w:rsidP="00DD3CCD">
      <w:pPr>
        <w:suppressAutoHyphens w:val="0"/>
        <w:overflowPunct w:val="0"/>
        <w:jc w:val="both"/>
        <w:rPr>
          <w:lang w:val="lt-LT"/>
        </w:rPr>
      </w:pPr>
      <w:r w:rsidRPr="00DD3CCD">
        <w:rPr>
          <w:lang w:val="lt-LT"/>
        </w:rPr>
        <w:t>2.8. Trumpas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49B1215F" w14:textId="77777777" w:rsidTr="00025D51">
        <w:tc>
          <w:tcPr>
            <w:tcW w:w="9854" w:type="dxa"/>
          </w:tcPr>
          <w:p w14:paraId="7C6855D1" w14:textId="77777777" w:rsidR="00DD3CCD" w:rsidRPr="00DD3CCD" w:rsidRDefault="00DD3CCD" w:rsidP="00DD3CCD">
            <w:pPr>
              <w:suppressAutoHyphens w:val="0"/>
              <w:overflowPunct w:val="0"/>
              <w:jc w:val="both"/>
              <w:rPr>
                <w:b/>
                <w:lang w:val="lt-LT"/>
              </w:rPr>
            </w:pPr>
          </w:p>
        </w:tc>
      </w:tr>
    </w:tbl>
    <w:p w14:paraId="2B5A0976" w14:textId="77777777" w:rsidR="00DD3CCD" w:rsidRPr="00DD3CCD" w:rsidRDefault="00DD3CCD" w:rsidP="00DD3CCD">
      <w:pPr>
        <w:suppressAutoHyphens w:val="0"/>
        <w:overflowPunct w:val="0"/>
        <w:jc w:val="both"/>
        <w:rPr>
          <w:b/>
          <w:lang w:val="lt-LT"/>
        </w:rPr>
      </w:pPr>
    </w:p>
    <w:p w14:paraId="3829C670" w14:textId="77777777" w:rsidR="00DD3CCD" w:rsidRPr="00DD3CCD" w:rsidRDefault="00DD3CCD" w:rsidP="00DD3CCD">
      <w:pPr>
        <w:suppressAutoHyphens w:val="0"/>
        <w:overflowPunct w:val="0"/>
        <w:jc w:val="both"/>
        <w:rPr>
          <w:lang w:val="lt-LT"/>
        </w:rPr>
      </w:pPr>
      <w:r w:rsidRPr="00DD3CCD">
        <w:rPr>
          <w:lang w:val="lt-LT"/>
        </w:rPr>
        <w:t>2.9. Tikslinė grupė ir dalyviai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5E29199" w14:textId="77777777" w:rsidTr="00025D51">
        <w:tc>
          <w:tcPr>
            <w:tcW w:w="9854" w:type="dxa"/>
          </w:tcPr>
          <w:p w14:paraId="35AE96F9" w14:textId="77777777" w:rsidR="00DD3CCD" w:rsidRPr="00DD3CCD" w:rsidRDefault="00DD3CCD" w:rsidP="00DD3CCD">
            <w:pPr>
              <w:suppressAutoHyphens w:val="0"/>
              <w:overflowPunct w:val="0"/>
              <w:jc w:val="both"/>
              <w:rPr>
                <w:b/>
                <w:lang w:val="lt-LT"/>
              </w:rPr>
            </w:pPr>
          </w:p>
        </w:tc>
      </w:tr>
    </w:tbl>
    <w:p w14:paraId="5FF84477" w14:textId="77777777" w:rsidR="00DD3CCD" w:rsidRPr="00DD3CCD" w:rsidRDefault="00DD3CCD" w:rsidP="00DD3CCD">
      <w:pPr>
        <w:suppressAutoHyphens w:val="0"/>
        <w:overflowPunct w:val="0"/>
        <w:jc w:val="both"/>
        <w:rPr>
          <w:lang w:val="lt-LT"/>
        </w:rPr>
      </w:pPr>
    </w:p>
    <w:p w14:paraId="526777AD" w14:textId="77777777" w:rsidR="00DD3CCD" w:rsidRPr="00DD3CCD" w:rsidRDefault="00DD3CCD" w:rsidP="00DD3CCD">
      <w:pPr>
        <w:suppressAutoHyphens w:val="0"/>
        <w:overflowPunct w:val="0"/>
        <w:jc w:val="both"/>
        <w:rPr>
          <w:lang w:val="lt-LT"/>
        </w:rPr>
      </w:pPr>
      <w:r w:rsidRPr="00DD3CCD">
        <w:rPr>
          <w:lang w:val="lt-LT"/>
        </w:rPr>
        <w:t xml:space="preserve">2.10. Laukiami rezultatai ir nauda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7375FF1" w14:textId="77777777" w:rsidTr="00025D51">
        <w:tc>
          <w:tcPr>
            <w:tcW w:w="9854" w:type="dxa"/>
          </w:tcPr>
          <w:p w14:paraId="6666F7A5" w14:textId="77777777" w:rsidR="00DD3CCD" w:rsidRPr="00DD3CCD" w:rsidRDefault="00DD3CCD" w:rsidP="00DD3CCD">
            <w:pPr>
              <w:suppressAutoHyphens w:val="0"/>
              <w:overflowPunct w:val="0"/>
              <w:jc w:val="both"/>
              <w:rPr>
                <w:b/>
                <w:lang w:val="lt-LT"/>
              </w:rPr>
            </w:pPr>
          </w:p>
        </w:tc>
      </w:tr>
    </w:tbl>
    <w:p w14:paraId="47B41D26" w14:textId="77777777" w:rsidR="00DD3CCD" w:rsidRPr="00DD3CCD" w:rsidRDefault="00DD3CCD" w:rsidP="00DD3CCD">
      <w:pPr>
        <w:suppressAutoHyphens w:val="0"/>
        <w:overflowPunct w:val="0"/>
        <w:jc w:val="both"/>
        <w:rPr>
          <w:strike/>
          <w:lang w:val="lt-LT"/>
        </w:rPr>
      </w:pPr>
    </w:p>
    <w:p w14:paraId="63CF0B33" w14:textId="77777777" w:rsidR="00DD3CCD" w:rsidRPr="00DD3CCD" w:rsidRDefault="00DD3CCD" w:rsidP="00DD3CCD">
      <w:pPr>
        <w:suppressAutoHyphens w:val="0"/>
        <w:overflowPunct w:val="0"/>
        <w:jc w:val="both"/>
        <w:rPr>
          <w:lang w:val="lt-LT"/>
        </w:rPr>
      </w:pPr>
      <w:r w:rsidRPr="00DD3CCD">
        <w:rPr>
          <w:lang w:val="lt-LT"/>
        </w:rPr>
        <w:t>3.  VEIKLŲ ĮGYVENDINIMO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571"/>
        <w:gridCol w:w="2551"/>
        <w:gridCol w:w="1843"/>
      </w:tblGrid>
      <w:tr w:rsidR="00DD3CCD" w:rsidRPr="00DD3CCD" w14:paraId="22120F4A" w14:textId="77777777" w:rsidTr="00025D51">
        <w:tc>
          <w:tcPr>
            <w:tcW w:w="669" w:type="dxa"/>
            <w:shd w:val="clear" w:color="auto" w:fill="auto"/>
            <w:vAlign w:val="center"/>
          </w:tcPr>
          <w:p w14:paraId="18ED9FE9" w14:textId="77777777" w:rsidR="00DD3CCD" w:rsidRPr="00DD3CCD" w:rsidRDefault="00DD3CCD" w:rsidP="00DD3CCD">
            <w:pPr>
              <w:suppressAutoHyphens w:val="0"/>
              <w:overflowPunct w:val="0"/>
              <w:jc w:val="center"/>
              <w:rPr>
                <w:b/>
                <w:lang w:val="lt-LT"/>
              </w:rPr>
            </w:pPr>
            <w:r w:rsidRPr="00DD3CCD">
              <w:rPr>
                <w:b/>
                <w:lang w:val="lt-LT"/>
              </w:rPr>
              <w:t>Eil. Nr.</w:t>
            </w:r>
          </w:p>
        </w:tc>
        <w:tc>
          <w:tcPr>
            <w:tcW w:w="4571" w:type="dxa"/>
            <w:shd w:val="clear" w:color="auto" w:fill="auto"/>
            <w:vAlign w:val="center"/>
          </w:tcPr>
          <w:p w14:paraId="6F1C7533" w14:textId="77777777" w:rsidR="00DD3CCD" w:rsidRPr="00DD3CCD" w:rsidRDefault="00DD3CCD" w:rsidP="00DD3CCD">
            <w:pPr>
              <w:suppressAutoHyphens w:val="0"/>
              <w:overflowPunct w:val="0"/>
              <w:jc w:val="center"/>
              <w:rPr>
                <w:b/>
                <w:lang w:val="lt-LT"/>
              </w:rPr>
            </w:pPr>
            <w:r w:rsidRPr="00DD3CCD">
              <w:rPr>
                <w:b/>
                <w:lang w:val="lt-LT"/>
              </w:rPr>
              <w:t>Priemonės / veiklos pavadinimas</w:t>
            </w:r>
          </w:p>
        </w:tc>
        <w:tc>
          <w:tcPr>
            <w:tcW w:w="2551" w:type="dxa"/>
            <w:shd w:val="clear" w:color="auto" w:fill="auto"/>
            <w:vAlign w:val="center"/>
          </w:tcPr>
          <w:p w14:paraId="31C91147" w14:textId="77777777" w:rsidR="00DD3CCD" w:rsidRPr="00DD3CCD" w:rsidRDefault="00DD3CCD" w:rsidP="00DD3CCD">
            <w:pPr>
              <w:suppressAutoHyphens w:val="0"/>
              <w:overflowPunct w:val="0"/>
              <w:jc w:val="center"/>
              <w:rPr>
                <w:b/>
                <w:lang w:val="lt-LT"/>
              </w:rPr>
            </w:pPr>
            <w:r w:rsidRPr="00DD3CCD">
              <w:rPr>
                <w:b/>
                <w:lang w:val="lt-LT"/>
              </w:rPr>
              <w:t>Planuojama vykdymo data (trukmė)</w:t>
            </w:r>
          </w:p>
        </w:tc>
        <w:tc>
          <w:tcPr>
            <w:tcW w:w="1843" w:type="dxa"/>
            <w:shd w:val="clear" w:color="auto" w:fill="auto"/>
            <w:vAlign w:val="center"/>
          </w:tcPr>
          <w:p w14:paraId="09A88C11" w14:textId="77777777" w:rsidR="00DD3CCD" w:rsidRPr="00DD3CCD" w:rsidRDefault="00DD3CCD" w:rsidP="00DD3CCD">
            <w:pPr>
              <w:suppressAutoHyphens w:val="0"/>
              <w:overflowPunct w:val="0"/>
              <w:jc w:val="center"/>
              <w:rPr>
                <w:b/>
                <w:lang w:val="lt-LT"/>
              </w:rPr>
            </w:pPr>
            <w:r w:rsidRPr="00DD3CCD">
              <w:rPr>
                <w:b/>
                <w:lang w:val="lt-LT"/>
              </w:rPr>
              <w:t>Planuojama vykdymo vieta</w:t>
            </w:r>
          </w:p>
        </w:tc>
      </w:tr>
      <w:tr w:rsidR="00DD3CCD" w:rsidRPr="00DD3CCD" w14:paraId="3D07130C" w14:textId="77777777" w:rsidTr="00025D51">
        <w:tc>
          <w:tcPr>
            <w:tcW w:w="669" w:type="dxa"/>
            <w:shd w:val="clear" w:color="auto" w:fill="auto"/>
          </w:tcPr>
          <w:p w14:paraId="29E15CAE" w14:textId="77777777" w:rsidR="00DD3CCD" w:rsidRPr="00DD3CCD" w:rsidRDefault="00DD3CCD" w:rsidP="00DD3CCD">
            <w:pPr>
              <w:suppressAutoHyphens w:val="0"/>
              <w:overflowPunct w:val="0"/>
              <w:jc w:val="both"/>
              <w:rPr>
                <w:lang w:val="lt-LT"/>
              </w:rPr>
            </w:pPr>
          </w:p>
        </w:tc>
        <w:tc>
          <w:tcPr>
            <w:tcW w:w="4571" w:type="dxa"/>
            <w:shd w:val="clear" w:color="auto" w:fill="auto"/>
          </w:tcPr>
          <w:p w14:paraId="45AD4E09" w14:textId="77777777" w:rsidR="00DD3CCD" w:rsidRPr="00DD3CCD" w:rsidRDefault="00DD3CCD" w:rsidP="00DD3CCD">
            <w:pPr>
              <w:suppressAutoHyphens w:val="0"/>
              <w:overflowPunct w:val="0"/>
              <w:jc w:val="both"/>
              <w:rPr>
                <w:lang w:val="lt-LT"/>
              </w:rPr>
            </w:pPr>
          </w:p>
        </w:tc>
        <w:tc>
          <w:tcPr>
            <w:tcW w:w="2551" w:type="dxa"/>
            <w:shd w:val="clear" w:color="auto" w:fill="auto"/>
          </w:tcPr>
          <w:p w14:paraId="24978C68" w14:textId="77777777" w:rsidR="00DD3CCD" w:rsidRPr="00DD3CCD" w:rsidRDefault="00DD3CCD" w:rsidP="00DD3CCD">
            <w:pPr>
              <w:suppressAutoHyphens w:val="0"/>
              <w:overflowPunct w:val="0"/>
              <w:jc w:val="both"/>
              <w:rPr>
                <w:lang w:val="lt-LT"/>
              </w:rPr>
            </w:pPr>
          </w:p>
        </w:tc>
        <w:tc>
          <w:tcPr>
            <w:tcW w:w="1843" w:type="dxa"/>
            <w:shd w:val="clear" w:color="auto" w:fill="auto"/>
          </w:tcPr>
          <w:p w14:paraId="64F24327" w14:textId="77777777" w:rsidR="00DD3CCD" w:rsidRPr="00DD3CCD" w:rsidRDefault="00DD3CCD" w:rsidP="00DD3CCD">
            <w:pPr>
              <w:suppressAutoHyphens w:val="0"/>
              <w:overflowPunct w:val="0"/>
              <w:jc w:val="both"/>
              <w:rPr>
                <w:lang w:val="lt-LT"/>
              </w:rPr>
            </w:pPr>
          </w:p>
        </w:tc>
      </w:tr>
      <w:tr w:rsidR="00DD3CCD" w:rsidRPr="00DD3CCD" w14:paraId="0E658910" w14:textId="77777777" w:rsidTr="00025D51">
        <w:tc>
          <w:tcPr>
            <w:tcW w:w="669" w:type="dxa"/>
            <w:tcBorders>
              <w:bottom w:val="single" w:sz="4" w:space="0" w:color="auto"/>
            </w:tcBorders>
            <w:shd w:val="clear" w:color="auto" w:fill="auto"/>
          </w:tcPr>
          <w:p w14:paraId="53729211"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6D5A86C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4F1F3CF"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112332EE" w14:textId="77777777" w:rsidR="00DD3CCD" w:rsidRPr="00DD3CCD" w:rsidRDefault="00DD3CCD" w:rsidP="00DD3CCD">
            <w:pPr>
              <w:suppressAutoHyphens w:val="0"/>
              <w:overflowPunct w:val="0"/>
              <w:jc w:val="both"/>
              <w:rPr>
                <w:lang w:val="lt-LT"/>
              </w:rPr>
            </w:pPr>
          </w:p>
        </w:tc>
      </w:tr>
      <w:tr w:rsidR="00DD3CCD" w:rsidRPr="00DD3CCD" w14:paraId="544CF9F0" w14:textId="77777777" w:rsidTr="00025D51">
        <w:tc>
          <w:tcPr>
            <w:tcW w:w="669" w:type="dxa"/>
            <w:shd w:val="clear" w:color="auto" w:fill="auto"/>
          </w:tcPr>
          <w:p w14:paraId="6847F1EB" w14:textId="77777777" w:rsidR="00DD3CCD" w:rsidRPr="00DD3CCD" w:rsidRDefault="00DD3CCD" w:rsidP="00DD3CCD">
            <w:pPr>
              <w:suppressAutoHyphens w:val="0"/>
              <w:overflowPunct w:val="0"/>
              <w:jc w:val="both"/>
              <w:rPr>
                <w:lang w:val="lt-LT"/>
              </w:rPr>
            </w:pPr>
          </w:p>
        </w:tc>
        <w:tc>
          <w:tcPr>
            <w:tcW w:w="4571" w:type="dxa"/>
            <w:shd w:val="clear" w:color="auto" w:fill="auto"/>
          </w:tcPr>
          <w:p w14:paraId="2B18ACAC" w14:textId="77777777" w:rsidR="00DD3CCD" w:rsidRPr="00DD3CCD" w:rsidRDefault="00DD3CCD" w:rsidP="00DD3CCD">
            <w:pPr>
              <w:suppressAutoHyphens w:val="0"/>
              <w:overflowPunct w:val="0"/>
              <w:jc w:val="both"/>
              <w:rPr>
                <w:lang w:val="lt-LT"/>
              </w:rPr>
            </w:pPr>
          </w:p>
        </w:tc>
        <w:tc>
          <w:tcPr>
            <w:tcW w:w="2551" w:type="dxa"/>
            <w:shd w:val="clear" w:color="auto" w:fill="auto"/>
          </w:tcPr>
          <w:p w14:paraId="6CA51654" w14:textId="77777777" w:rsidR="00DD3CCD" w:rsidRPr="00DD3CCD" w:rsidRDefault="00DD3CCD" w:rsidP="00DD3CCD">
            <w:pPr>
              <w:suppressAutoHyphens w:val="0"/>
              <w:overflowPunct w:val="0"/>
              <w:jc w:val="both"/>
              <w:rPr>
                <w:lang w:val="lt-LT"/>
              </w:rPr>
            </w:pPr>
          </w:p>
        </w:tc>
        <w:tc>
          <w:tcPr>
            <w:tcW w:w="1843" w:type="dxa"/>
            <w:shd w:val="clear" w:color="auto" w:fill="auto"/>
          </w:tcPr>
          <w:p w14:paraId="1456782C" w14:textId="77777777" w:rsidR="00DD3CCD" w:rsidRPr="00DD3CCD" w:rsidRDefault="00DD3CCD" w:rsidP="00DD3CCD">
            <w:pPr>
              <w:suppressAutoHyphens w:val="0"/>
              <w:overflowPunct w:val="0"/>
              <w:jc w:val="both"/>
              <w:rPr>
                <w:lang w:val="lt-LT"/>
              </w:rPr>
            </w:pPr>
          </w:p>
        </w:tc>
      </w:tr>
      <w:tr w:rsidR="00DD3CCD" w:rsidRPr="00DD3CCD" w14:paraId="479F9941" w14:textId="77777777" w:rsidTr="00025D51">
        <w:tc>
          <w:tcPr>
            <w:tcW w:w="669" w:type="dxa"/>
            <w:tcBorders>
              <w:bottom w:val="single" w:sz="4" w:space="0" w:color="auto"/>
            </w:tcBorders>
            <w:shd w:val="clear" w:color="auto" w:fill="auto"/>
          </w:tcPr>
          <w:p w14:paraId="281D5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7AF59B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6D11D9BB"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60DADEBB" w14:textId="77777777" w:rsidR="00DD3CCD" w:rsidRPr="00DD3CCD" w:rsidRDefault="00DD3CCD" w:rsidP="00DD3CCD">
            <w:pPr>
              <w:suppressAutoHyphens w:val="0"/>
              <w:overflowPunct w:val="0"/>
              <w:jc w:val="both"/>
              <w:rPr>
                <w:lang w:val="lt-LT"/>
              </w:rPr>
            </w:pPr>
          </w:p>
        </w:tc>
      </w:tr>
      <w:tr w:rsidR="00DD3CCD" w:rsidRPr="00DD3CCD" w14:paraId="0CB828FD" w14:textId="77777777" w:rsidTr="00025D51">
        <w:tc>
          <w:tcPr>
            <w:tcW w:w="669" w:type="dxa"/>
            <w:tcBorders>
              <w:bottom w:val="single" w:sz="4" w:space="0" w:color="auto"/>
            </w:tcBorders>
            <w:shd w:val="clear" w:color="auto" w:fill="auto"/>
          </w:tcPr>
          <w:p w14:paraId="50C72CFA"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4154EE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080FD30"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2F7DEB49" w14:textId="77777777" w:rsidR="00DD3CCD" w:rsidRPr="00DD3CCD" w:rsidRDefault="00DD3CCD" w:rsidP="00DD3CCD">
            <w:pPr>
              <w:suppressAutoHyphens w:val="0"/>
              <w:overflowPunct w:val="0"/>
              <w:jc w:val="both"/>
              <w:rPr>
                <w:lang w:val="lt-LT"/>
              </w:rPr>
            </w:pPr>
          </w:p>
        </w:tc>
      </w:tr>
      <w:tr w:rsidR="00DD3CCD" w:rsidRPr="00DD3CCD" w14:paraId="70C280A4" w14:textId="77777777" w:rsidTr="00025D51">
        <w:tc>
          <w:tcPr>
            <w:tcW w:w="669" w:type="dxa"/>
            <w:tcBorders>
              <w:bottom w:val="single" w:sz="4" w:space="0" w:color="auto"/>
            </w:tcBorders>
            <w:shd w:val="clear" w:color="auto" w:fill="auto"/>
          </w:tcPr>
          <w:p w14:paraId="10092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4939E0A8"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C6C5962"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73ADE1F6" w14:textId="77777777" w:rsidR="00DD3CCD" w:rsidRPr="00DD3CCD" w:rsidRDefault="00DD3CCD" w:rsidP="00DD3CCD">
            <w:pPr>
              <w:suppressAutoHyphens w:val="0"/>
              <w:overflowPunct w:val="0"/>
              <w:jc w:val="both"/>
              <w:rPr>
                <w:lang w:val="lt-LT"/>
              </w:rPr>
            </w:pPr>
          </w:p>
        </w:tc>
      </w:tr>
      <w:tr w:rsidR="00DD3CCD" w:rsidRPr="00DD3CCD" w14:paraId="6A416A00" w14:textId="77777777" w:rsidTr="00025D51">
        <w:tc>
          <w:tcPr>
            <w:tcW w:w="669" w:type="dxa"/>
            <w:tcBorders>
              <w:bottom w:val="single" w:sz="4" w:space="0" w:color="auto"/>
            </w:tcBorders>
            <w:shd w:val="clear" w:color="auto" w:fill="auto"/>
          </w:tcPr>
          <w:p w14:paraId="70CE1188"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2C83754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A373421"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42D7C22F" w14:textId="77777777" w:rsidR="00DD3CCD" w:rsidRPr="00DD3CCD" w:rsidRDefault="00DD3CCD" w:rsidP="00DD3CCD">
            <w:pPr>
              <w:suppressAutoHyphens w:val="0"/>
              <w:overflowPunct w:val="0"/>
              <w:jc w:val="both"/>
              <w:rPr>
                <w:lang w:val="lt-LT"/>
              </w:rPr>
            </w:pPr>
          </w:p>
        </w:tc>
      </w:tr>
      <w:tr w:rsidR="00DD3CCD" w:rsidRPr="00DD3CCD" w14:paraId="05BF59CB" w14:textId="77777777" w:rsidTr="00025D51">
        <w:tc>
          <w:tcPr>
            <w:tcW w:w="669" w:type="dxa"/>
            <w:shd w:val="clear" w:color="auto" w:fill="auto"/>
          </w:tcPr>
          <w:p w14:paraId="6A8C758A" w14:textId="77777777" w:rsidR="00DD3CCD" w:rsidRPr="00DD3CCD" w:rsidRDefault="00DD3CCD" w:rsidP="00DD3CCD">
            <w:pPr>
              <w:suppressAutoHyphens w:val="0"/>
              <w:overflowPunct w:val="0"/>
              <w:jc w:val="both"/>
              <w:rPr>
                <w:lang w:val="lt-LT"/>
              </w:rPr>
            </w:pPr>
          </w:p>
        </w:tc>
        <w:tc>
          <w:tcPr>
            <w:tcW w:w="4571" w:type="dxa"/>
            <w:shd w:val="clear" w:color="auto" w:fill="auto"/>
          </w:tcPr>
          <w:p w14:paraId="29860C6C" w14:textId="77777777" w:rsidR="00DD3CCD" w:rsidRPr="00DD3CCD" w:rsidRDefault="00DD3CCD" w:rsidP="00DD3CCD">
            <w:pPr>
              <w:suppressAutoHyphens w:val="0"/>
              <w:overflowPunct w:val="0"/>
              <w:jc w:val="both"/>
              <w:rPr>
                <w:lang w:val="lt-LT"/>
              </w:rPr>
            </w:pPr>
          </w:p>
        </w:tc>
        <w:tc>
          <w:tcPr>
            <w:tcW w:w="2551" w:type="dxa"/>
            <w:shd w:val="clear" w:color="auto" w:fill="auto"/>
          </w:tcPr>
          <w:p w14:paraId="1697442F" w14:textId="77777777" w:rsidR="00DD3CCD" w:rsidRPr="00DD3CCD" w:rsidRDefault="00DD3CCD" w:rsidP="00DD3CCD">
            <w:pPr>
              <w:suppressAutoHyphens w:val="0"/>
              <w:overflowPunct w:val="0"/>
              <w:jc w:val="both"/>
              <w:rPr>
                <w:lang w:val="lt-LT"/>
              </w:rPr>
            </w:pPr>
          </w:p>
        </w:tc>
        <w:tc>
          <w:tcPr>
            <w:tcW w:w="1843" w:type="dxa"/>
            <w:shd w:val="clear" w:color="auto" w:fill="auto"/>
          </w:tcPr>
          <w:p w14:paraId="441F7459" w14:textId="77777777" w:rsidR="00DD3CCD" w:rsidRPr="00DD3CCD" w:rsidRDefault="00DD3CCD" w:rsidP="00DD3CCD">
            <w:pPr>
              <w:suppressAutoHyphens w:val="0"/>
              <w:overflowPunct w:val="0"/>
              <w:jc w:val="both"/>
              <w:rPr>
                <w:lang w:val="lt-LT"/>
              </w:rPr>
            </w:pPr>
          </w:p>
        </w:tc>
      </w:tr>
    </w:tbl>
    <w:p w14:paraId="18E483F6" w14:textId="77777777" w:rsidR="00DD3CCD" w:rsidRPr="00DD3CCD" w:rsidRDefault="00DD3CCD" w:rsidP="00DD3CCD">
      <w:pPr>
        <w:suppressAutoHyphens w:val="0"/>
        <w:overflowPunct w:val="0"/>
        <w:jc w:val="both"/>
        <w:rPr>
          <w:lang w:val="lt-LT"/>
        </w:rPr>
      </w:pPr>
    </w:p>
    <w:p w14:paraId="11A72539" w14:textId="77777777" w:rsidR="00DD3CCD" w:rsidRPr="00DD3CCD" w:rsidRDefault="00DD3CCD" w:rsidP="00DD3CCD">
      <w:pPr>
        <w:suppressAutoHyphens w:val="0"/>
        <w:overflowPunct w:val="0"/>
        <w:jc w:val="both"/>
        <w:rPr>
          <w:lang w:val="lt-LT"/>
        </w:rPr>
      </w:pPr>
      <w:r w:rsidRPr="00DD3CCD">
        <w:rPr>
          <w:lang w:val="lt-LT"/>
        </w:rPr>
        <w:t>4.  PROJEKTO ĮGYVENDINIMO SĄMATA (bendrojo finansavimo atveju ir perkeliant lėšas į kitus metus, teikiama daugiau lentelių su kitų metų išlaidomis ketvirčiais)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1617"/>
        <w:gridCol w:w="1056"/>
        <w:gridCol w:w="1056"/>
        <w:gridCol w:w="1056"/>
        <w:gridCol w:w="1056"/>
        <w:gridCol w:w="789"/>
        <w:gridCol w:w="1122"/>
        <w:gridCol w:w="1470"/>
      </w:tblGrid>
      <w:tr w:rsidR="00DD3CCD" w:rsidRPr="00DD3CCD" w14:paraId="77A08F92" w14:textId="77777777" w:rsidTr="00025D51">
        <w:tc>
          <w:tcPr>
            <w:tcW w:w="876" w:type="dxa"/>
          </w:tcPr>
          <w:p w14:paraId="544BBFAB" w14:textId="77777777" w:rsidR="00DD3CCD" w:rsidRPr="00DD3CCD" w:rsidRDefault="00DD3CCD" w:rsidP="00DD3CCD">
            <w:pPr>
              <w:suppressAutoHyphens w:val="0"/>
              <w:overflowPunct w:val="0"/>
              <w:jc w:val="both"/>
              <w:rPr>
                <w:b/>
                <w:lang w:val="lt-LT"/>
              </w:rPr>
            </w:pPr>
            <w:r w:rsidRPr="00DD3CCD">
              <w:rPr>
                <w:b/>
                <w:lang w:val="lt-LT"/>
              </w:rPr>
              <w:t>Eil. Nr.</w:t>
            </w:r>
          </w:p>
        </w:tc>
        <w:tc>
          <w:tcPr>
            <w:tcW w:w="1633" w:type="dxa"/>
          </w:tcPr>
          <w:p w14:paraId="7904D34B" w14:textId="77777777" w:rsidR="00DD3CCD" w:rsidRPr="00DD3CCD" w:rsidRDefault="00DD3CCD" w:rsidP="00DD3CCD">
            <w:pPr>
              <w:suppressAutoHyphens w:val="0"/>
              <w:overflowPunct w:val="0"/>
              <w:jc w:val="both"/>
              <w:rPr>
                <w:b/>
                <w:lang w:val="lt-LT"/>
              </w:rPr>
            </w:pPr>
            <w:r w:rsidRPr="00DD3CCD">
              <w:rPr>
                <w:b/>
                <w:lang w:val="lt-LT"/>
              </w:rPr>
              <w:t>Išlaidų pavadinimas</w:t>
            </w:r>
          </w:p>
        </w:tc>
        <w:tc>
          <w:tcPr>
            <w:tcW w:w="1116" w:type="dxa"/>
          </w:tcPr>
          <w:p w14:paraId="492ACBB9" w14:textId="77777777" w:rsidR="00DD3CCD" w:rsidRPr="00DD3CCD" w:rsidRDefault="00DD3CCD" w:rsidP="00DD3CCD">
            <w:pPr>
              <w:suppressAutoHyphens w:val="0"/>
              <w:overflowPunct w:val="0"/>
              <w:jc w:val="both"/>
              <w:rPr>
                <w:b/>
                <w:lang w:val="lt-LT"/>
              </w:rPr>
            </w:pPr>
            <w:r w:rsidRPr="00DD3CCD">
              <w:rPr>
                <w:b/>
                <w:lang w:val="lt-LT"/>
              </w:rPr>
              <w:t xml:space="preserve">I </w:t>
            </w:r>
            <w:proofErr w:type="spellStart"/>
            <w:r w:rsidRPr="00DD3CCD">
              <w:rPr>
                <w:b/>
                <w:lang w:val="lt-LT"/>
              </w:rPr>
              <w:t>ketv</w:t>
            </w:r>
            <w:proofErr w:type="spellEnd"/>
            <w:r w:rsidRPr="00DD3CCD">
              <w:rPr>
                <w:b/>
                <w:lang w:val="lt-LT"/>
              </w:rPr>
              <w:t>.</w:t>
            </w:r>
          </w:p>
        </w:tc>
        <w:tc>
          <w:tcPr>
            <w:tcW w:w="1116" w:type="dxa"/>
          </w:tcPr>
          <w:p w14:paraId="09D64C35" w14:textId="77777777" w:rsidR="00DD3CCD" w:rsidRPr="00DD3CCD" w:rsidRDefault="00DD3CCD" w:rsidP="00DD3CCD">
            <w:pPr>
              <w:suppressAutoHyphens w:val="0"/>
              <w:overflowPunct w:val="0"/>
              <w:jc w:val="both"/>
              <w:rPr>
                <w:b/>
                <w:lang w:val="lt-LT"/>
              </w:rPr>
            </w:pPr>
            <w:r w:rsidRPr="00DD3CCD">
              <w:rPr>
                <w:b/>
                <w:lang w:val="lt-LT"/>
              </w:rPr>
              <w:t xml:space="preserve">II </w:t>
            </w:r>
            <w:proofErr w:type="spellStart"/>
            <w:r w:rsidRPr="00DD3CCD">
              <w:rPr>
                <w:b/>
                <w:lang w:val="lt-LT"/>
              </w:rPr>
              <w:t>ketv</w:t>
            </w:r>
            <w:proofErr w:type="spellEnd"/>
            <w:r w:rsidRPr="00DD3CCD">
              <w:rPr>
                <w:b/>
                <w:lang w:val="lt-LT"/>
              </w:rPr>
              <w:t>.</w:t>
            </w:r>
          </w:p>
        </w:tc>
        <w:tc>
          <w:tcPr>
            <w:tcW w:w="1116" w:type="dxa"/>
          </w:tcPr>
          <w:p w14:paraId="7D36321D" w14:textId="77777777" w:rsidR="00DD3CCD" w:rsidRPr="00DD3CCD" w:rsidRDefault="00DD3CCD" w:rsidP="00DD3CCD">
            <w:pPr>
              <w:suppressAutoHyphens w:val="0"/>
              <w:overflowPunct w:val="0"/>
              <w:jc w:val="both"/>
              <w:rPr>
                <w:b/>
                <w:lang w:val="lt-LT"/>
              </w:rPr>
            </w:pPr>
            <w:r w:rsidRPr="00DD3CCD">
              <w:rPr>
                <w:b/>
                <w:lang w:val="lt-LT"/>
              </w:rPr>
              <w:t xml:space="preserve">III </w:t>
            </w:r>
            <w:proofErr w:type="spellStart"/>
            <w:r w:rsidRPr="00DD3CCD">
              <w:rPr>
                <w:b/>
                <w:lang w:val="lt-LT"/>
              </w:rPr>
              <w:t>ketv</w:t>
            </w:r>
            <w:proofErr w:type="spellEnd"/>
            <w:r w:rsidRPr="00DD3CCD">
              <w:rPr>
                <w:b/>
                <w:lang w:val="lt-LT"/>
              </w:rPr>
              <w:t>.</w:t>
            </w:r>
          </w:p>
        </w:tc>
        <w:tc>
          <w:tcPr>
            <w:tcW w:w="1116" w:type="dxa"/>
          </w:tcPr>
          <w:p w14:paraId="232D90D3" w14:textId="77777777" w:rsidR="00DD3CCD" w:rsidRPr="00DD3CCD" w:rsidRDefault="00DD3CCD" w:rsidP="00DD3CCD">
            <w:pPr>
              <w:suppressAutoHyphens w:val="0"/>
              <w:overflowPunct w:val="0"/>
              <w:jc w:val="both"/>
              <w:rPr>
                <w:b/>
                <w:lang w:val="lt-LT"/>
              </w:rPr>
            </w:pPr>
            <w:r w:rsidRPr="00DD3CCD">
              <w:rPr>
                <w:b/>
                <w:lang w:val="lt-LT"/>
              </w:rPr>
              <w:t xml:space="preserve">IV </w:t>
            </w:r>
            <w:proofErr w:type="spellStart"/>
            <w:r w:rsidRPr="00DD3CCD">
              <w:rPr>
                <w:b/>
                <w:lang w:val="lt-LT"/>
              </w:rPr>
              <w:t>ketv</w:t>
            </w:r>
            <w:proofErr w:type="spellEnd"/>
            <w:r w:rsidRPr="00DD3CCD">
              <w:rPr>
                <w:b/>
                <w:lang w:val="lt-LT"/>
              </w:rPr>
              <w:t>.</w:t>
            </w:r>
          </w:p>
        </w:tc>
        <w:tc>
          <w:tcPr>
            <w:tcW w:w="819" w:type="dxa"/>
          </w:tcPr>
          <w:p w14:paraId="2619C618" w14:textId="77777777" w:rsidR="00DD3CCD" w:rsidRPr="00DD3CCD" w:rsidRDefault="00DD3CCD" w:rsidP="00DD3CCD">
            <w:pPr>
              <w:suppressAutoHyphens w:val="0"/>
              <w:overflowPunct w:val="0"/>
              <w:jc w:val="both"/>
              <w:rPr>
                <w:b/>
                <w:lang w:val="lt-LT"/>
              </w:rPr>
            </w:pPr>
            <w:r w:rsidRPr="00DD3CCD">
              <w:rPr>
                <w:b/>
                <w:lang w:val="lt-LT"/>
              </w:rPr>
              <w:t>Iš viso</w:t>
            </w:r>
          </w:p>
        </w:tc>
        <w:tc>
          <w:tcPr>
            <w:tcW w:w="1131" w:type="dxa"/>
          </w:tcPr>
          <w:p w14:paraId="45D15F95" w14:textId="77777777" w:rsidR="00DD3CCD" w:rsidRPr="00DD3CCD" w:rsidRDefault="00DD3CCD" w:rsidP="00DD3CCD">
            <w:pPr>
              <w:suppressAutoHyphens w:val="0"/>
              <w:overflowPunct w:val="0"/>
              <w:jc w:val="both"/>
              <w:rPr>
                <w:b/>
                <w:lang w:val="lt-LT"/>
              </w:rPr>
            </w:pPr>
            <w:r w:rsidRPr="00DD3CCD">
              <w:rPr>
                <w:b/>
                <w:lang w:val="lt-LT"/>
              </w:rPr>
              <w:t xml:space="preserve">Iš jų nuosavų lėšų </w:t>
            </w:r>
          </w:p>
        </w:tc>
        <w:tc>
          <w:tcPr>
            <w:tcW w:w="931" w:type="dxa"/>
          </w:tcPr>
          <w:p w14:paraId="0C4CC14E" w14:textId="77777777" w:rsidR="00DD3CCD" w:rsidRPr="00DD3CCD" w:rsidRDefault="00DD3CCD" w:rsidP="00DD3CCD">
            <w:pPr>
              <w:suppressAutoHyphens w:val="0"/>
              <w:overflowPunct w:val="0"/>
              <w:jc w:val="both"/>
              <w:rPr>
                <w:b/>
                <w:lang w:val="lt-LT"/>
              </w:rPr>
            </w:pPr>
            <w:r w:rsidRPr="00DD3CCD">
              <w:rPr>
                <w:b/>
                <w:lang w:val="lt-LT"/>
              </w:rPr>
              <w:t>Kitų šaltinių lėšos (bendrojo finansavimo atveju)</w:t>
            </w:r>
          </w:p>
        </w:tc>
      </w:tr>
      <w:tr w:rsidR="00DD3CCD" w:rsidRPr="00DD3CCD" w14:paraId="3620D407" w14:textId="77777777" w:rsidTr="00025D51">
        <w:tc>
          <w:tcPr>
            <w:tcW w:w="876" w:type="dxa"/>
          </w:tcPr>
          <w:p w14:paraId="65B0C3C1" w14:textId="77777777" w:rsidR="00DD3CCD" w:rsidRPr="00DD3CCD" w:rsidRDefault="00DD3CCD" w:rsidP="00DD3CCD">
            <w:pPr>
              <w:suppressAutoHyphens w:val="0"/>
              <w:overflowPunct w:val="0"/>
              <w:jc w:val="center"/>
              <w:rPr>
                <w:lang w:val="lt-LT"/>
              </w:rPr>
            </w:pPr>
            <w:r w:rsidRPr="00DD3CCD">
              <w:rPr>
                <w:lang w:val="lt-LT"/>
              </w:rPr>
              <w:t>1</w:t>
            </w:r>
          </w:p>
        </w:tc>
        <w:tc>
          <w:tcPr>
            <w:tcW w:w="1633" w:type="dxa"/>
          </w:tcPr>
          <w:p w14:paraId="4952BCB9" w14:textId="77777777" w:rsidR="00DD3CCD" w:rsidRPr="00DD3CCD" w:rsidRDefault="00DD3CCD" w:rsidP="00DD3CCD">
            <w:pPr>
              <w:suppressAutoHyphens w:val="0"/>
              <w:overflowPunct w:val="0"/>
              <w:jc w:val="center"/>
              <w:rPr>
                <w:lang w:val="lt-LT"/>
              </w:rPr>
            </w:pPr>
            <w:r w:rsidRPr="00DD3CCD">
              <w:rPr>
                <w:lang w:val="lt-LT"/>
              </w:rPr>
              <w:t>2</w:t>
            </w:r>
          </w:p>
        </w:tc>
        <w:tc>
          <w:tcPr>
            <w:tcW w:w="1116" w:type="dxa"/>
          </w:tcPr>
          <w:p w14:paraId="061ED77B" w14:textId="77777777" w:rsidR="00DD3CCD" w:rsidRPr="00DD3CCD" w:rsidRDefault="00DD3CCD" w:rsidP="00DD3CCD">
            <w:pPr>
              <w:suppressAutoHyphens w:val="0"/>
              <w:overflowPunct w:val="0"/>
              <w:jc w:val="center"/>
              <w:rPr>
                <w:lang w:val="lt-LT"/>
              </w:rPr>
            </w:pPr>
            <w:r w:rsidRPr="00DD3CCD">
              <w:rPr>
                <w:lang w:val="lt-LT"/>
              </w:rPr>
              <w:t>3</w:t>
            </w:r>
          </w:p>
        </w:tc>
        <w:tc>
          <w:tcPr>
            <w:tcW w:w="1116" w:type="dxa"/>
          </w:tcPr>
          <w:p w14:paraId="683D4E17" w14:textId="77777777" w:rsidR="00DD3CCD" w:rsidRPr="00DD3CCD" w:rsidRDefault="00DD3CCD" w:rsidP="00DD3CCD">
            <w:pPr>
              <w:suppressAutoHyphens w:val="0"/>
              <w:overflowPunct w:val="0"/>
              <w:jc w:val="center"/>
              <w:rPr>
                <w:lang w:val="lt-LT"/>
              </w:rPr>
            </w:pPr>
            <w:r w:rsidRPr="00DD3CCD">
              <w:rPr>
                <w:lang w:val="lt-LT"/>
              </w:rPr>
              <w:t>4</w:t>
            </w:r>
          </w:p>
        </w:tc>
        <w:tc>
          <w:tcPr>
            <w:tcW w:w="1116" w:type="dxa"/>
          </w:tcPr>
          <w:p w14:paraId="12E9C258" w14:textId="77777777" w:rsidR="00DD3CCD" w:rsidRPr="00DD3CCD" w:rsidRDefault="00DD3CCD" w:rsidP="00DD3CCD">
            <w:pPr>
              <w:suppressAutoHyphens w:val="0"/>
              <w:overflowPunct w:val="0"/>
              <w:jc w:val="center"/>
              <w:rPr>
                <w:lang w:val="lt-LT"/>
              </w:rPr>
            </w:pPr>
            <w:r w:rsidRPr="00DD3CCD">
              <w:rPr>
                <w:lang w:val="lt-LT"/>
              </w:rPr>
              <w:t>5</w:t>
            </w:r>
          </w:p>
        </w:tc>
        <w:tc>
          <w:tcPr>
            <w:tcW w:w="1116" w:type="dxa"/>
          </w:tcPr>
          <w:p w14:paraId="2CD1525B" w14:textId="77777777" w:rsidR="00DD3CCD" w:rsidRPr="00DD3CCD" w:rsidRDefault="00DD3CCD" w:rsidP="00DD3CCD">
            <w:pPr>
              <w:suppressAutoHyphens w:val="0"/>
              <w:overflowPunct w:val="0"/>
              <w:jc w:val="center"/>
              <w:rPr>
                <w:lang w:val="lt-LT"/>
              </w:rPr>
            </w:pPr>
            <w:r w:rsidRPr="00DD3CCD">
              <w:rPr>
                <w:lang w:val="lt-LT"/>
              </w:rPr>
              <w:t>6</w:t>
            </w:r>
          </w:p>
        </w:tc>
        <w:tc>
          <w:tcPr>
            <w:tcW w:w="819" w:type="dxa"/>
          </w:tcPr>
          <w:p w14:paraId="75514339" w14:textId="77777777" w:rsidR="00DD3CCD" w:rsidRPr="00DD3CCD" w:rsidRDefault="00DD3CCD" w:rsidP="00DD3CCD">
            <w:pPr>
              <w:suppressAutoHyphens w:val="0"/>
              <w:overflowPunct w:val="0"/>
              <w:jc w:val="center"/>
              <w:rPr>
                <w:lang w:val="lt-LT"/>
              </w:rPr>
            </w:pPr>
            <w:r w:rsidRPr="00DD3CCD">
              <w:rPr>
                <w:lang w:val="lt-LT"/>
              </w:rPr>
              <w:t>7</w:t>
            </w:r>
          </w:p>
        </w:tc>
        <w:tc>
          <w:tcPr>
            <w:tcW w:w="1131" w:type="dxa"/>
          </w:tcPr>
          <w:p w14:paraId="498CDD90" w14:textId="77777777" w:rsidR="00DD3CCD" w:rsidRPr="00DD3CCD" w:rsidRDefault="00DD3CCD" w:rsidP="00DD3CCD">
            <w:pPr>
              <w:suppressAutoHyphens w:val="0"/>
              <w:overflowPunct w:val="0"/>
              <w:jc w:val="center"/>
              <w:rPr>
                <w:lang w:val="lt-LT"/>
              </w:rPr>
            </w:pPr>
            <w:r w:rsidRPr="00DD3CCD">
              <w:rPr>
                <w:lang w:val="lt-LT"/>
              </w:rPr>
              <w:t>8</w:t>
            </w:r>
          </w:p>
        </w:tc>
        <w:tc>
          <w:tcPr>
            <w:tcW w:w="931" w:type="dxa"/>
          </w:tcPr>
          <w:p w14:paraId="3C1CC0E5" w14:textId="77777777" w:rsidR="00DD3CCD" w:rsidRPr="00DD3CCD" w:rsidRDefault="00DD3CCD" w:rsidP="00DD3CCD">
            <w:pPr>
              <w:suppressAutoHyphens w:val="0"/>
              <w:overflowPunct w:val="0"/>
              <w:jc w:val="center"/>
              <w:rPr>
                <w:lang w:val="lt-LT"/>
              </w:rPr>
            </w:pPr>
            <w:r w:rsidRPr="00DD3CCD">
              <w:rPr>
                <w:lang w:val="lt-LT"/>
              </w:rPr>
              <w:t>9</w:t>
            </w:r>
          </w:p>
        </w:tc>
      </w:tr>
      <w:tr w:rsidR="00DD3CCD" w:rsidRPr="00DD3CCD" w14:paraId="72D89F1A" w14:textId="77777777" w:rsidTr="00025D51">
        <w:tc>
          <w:tcPr>
            <w:tcW w:w="876" w:type="dxa"/>
          </w:tcPr>
          <w:p w14:paraId="2472EB48" w14:textId="77777777" w:rsidR="00DD3CCD" w:rsidRPr="00DD3CCD" w:rsidRDefault="00DD3CCD" w:rsidP="00DD3CCD">
            <w:pPr>
              <w:suppressAutoHyphens w:val="0"/>
              <w:overflowPunct w:val="0"/>
              <w:jc w:val="both"/>
              <w:rPr>
                <w:lang w:val="lt-LT"/>
              </w:rPr>
            </w:pPr>
          </w:p>
          <w:p w14:paraId="67B901B8" w14:textId="77777777" w:rsidR="00DD3CCD" w:rsidRPr="00DD3CCD" w:rsidRDefault="00DD3CCD" w:rsidP="00DD3CCD">
            <w:pPr>
              <w:suppressAutoHyphens w:val="0"/>
              <w:overflowPunct w:val="0"/>
              <w:jc w:val="both"/>
              <w:rPr>
                <w:lang w:val="lt-LT"/>
              </w:rPr>
            </w:pPr>
          </w:p>
        </w:tc>
        <w:tc>
          <w:tcPr>
            <w:tcW w:w="1633" w:type="dxa"/>
          </w:tcPr>
          <w:p w14:paraId="3F83E482" w14:textId="77777777" w:rsidR="00DD3CCD" w:rsidRPr="00DD3CCD" w:rsidRDefault="00DD3CCD" w:rsidP="00DD3CCD">
            <w:pPr>
              <w:suppressAutoHyphens w:val="0"/>
              <w:overflowPunct w:val="0"/>
              <w:jc w:val="both"/>
              <w:rPr>
                <w:lang w:val="lt-LT"/>
              </w:rPr>
            </w:pPr>
          </w:p>
        </w:tc>
        <w:tc>
          <w:tcPr>
            <w:tcW w:w="1116" w:type="dxa"/>
          </w:tcPr>
          <w:p w14:paraId="41E221F3" w14:textId="77777777" w:rsidR="00DD3CCD" w:rsidRPr="00DD3CCD" w:rsidRDefault="00DD3CCD" w:rsidP="00DD3CCD">
            <w:pPr>
              <w:suppressAutoHyphens w:val="0"/>
              <w:overflowPunct w:val="0"/>
              <w:jc w:val="both"/>
              <w:rPr>
                <w:lang w:val="lt-LT"/>
              </w:rPr>
            </w:pPr>
          </w:p>
        </w:tc>
        <w:tc>
          <w:tcPr>
            <w:tcW w:w="1116" w:type="dxa"/>
          </w:tcPr>
          <w:p w14:paraId="1B3D2F23" w14:textId="77777777" w:rsidR="00DD3CCD" w:rsidRPr="00DD3CCD" w:rsidRDefault="00DD3CCD" w:rsidP="00DD3CCD">
            <w:pPr>
              <w:suppressAutoHyphens w:val="0"/>
              <w:overflowPunct w:val="0"/>
              <w:jc w:val="both"/>
              <w:rPr>
                <w:lang w:val="lt-LT"/>
              </w:rPr>
            </w:pPr>
          </w:p>
        </w:tc>
        <w:tc>
          <w:tcPr>
            <w:tcW w:w="1116" w:type="dxa"/>
          </w:tcPr>
          <w:p w14:paraId="15460C9D" w14:textId="77777777" w:rsidR="00DD3CCD" w:rsidRPr="00DD3CCD" w:rsidRDefault="00DD3CCD" w:rsidP="00DD3CCD">
            <w:pPr>
              <w:suppressAutoHyphens w:val="0"/>
              <w:overflowPunct w:val="0"/>
              <w:jc w:val="both"/>
              <w:rPr>
                <w:lang w:val="lt-LT"/>
              </w:rPr>
            </w:pPr>
          </w:p>
        </w:tc>
        <w:tc>
          <w:tcPr>
            <w:tcW w:w="1116" w:type="dxa"/>
          </w:tcPr>
          <w:p w14:paraId="3B5E8DAC" w14:textId="77777777" w:rsidR="00DD3CCD" w:rsidRPr="00DD3CCD" w:rsidRDefault="00DD3CCD" w:rsidP="00DD3CCD">
            <w:pPr>
              <w:suppressAutoHyphens w:val="0"/>
              <w:overflowPunct w:val="0"/>
              <w:jc w:val="both"/>
              <w:rPr>
                <w:lang w:val="lt-LT"/>
              </w:rPr>
            </w:pPr>
          </w:p>
        </w:tc>
        <w:tc>
          <w:tcPr>
            <w:tcW w:w="819" w:type="dxa"/>
          </w:tcPr>
          <w:p w14:paraId="356DC086" w14:textId="77777777" w:rsidR="00DD3CCD" w:rsidRPr="00DD3CCD" w:rsidRDefault="00DD3CCD" w:rsidP="00DD3CCD">
            <w:pPr>
              <w:suppressAutoHyphens w:val="0"/>
              <w:overflowPunct w:val="0"/>
              <w:jc w:val="both"/>
              <w:rPr>
                <w:lang w:val="lt-LT"/>
              </w:rPr>
            </w:pPr>
          </w:p>
        </w:tc>
        <w:tc>
          <w:tcPr>
            <w:tcW w:w="1131" w:type="dxa"/>
          </w:tcPr>
          <w:p w14:paraId="4E7FA1A1" w14:textId="77777777" w:rsidR="00DD3CCD" w:rsidRPr="00DD3CCD" w:rsidRDefault="00DD3CCD" w:rsidP="00DD3CCD">
            <w:pPr>
              <w:suppressAutoHyphens w:val="0"/>
              <w:overflowPunct w:val="0"/>
              <w:jc w:val="both"/>
              <w:rPr>
                <w:lang w:val="lt-LT"/>
              </w:rPr>
            </w:pPr>
          </w:p>
        </w:tc>
        <w:tc>
          <w:tcPr>
            <w:tcW w:w="931" w:type="dxa"/>
          </w:tcPr>
          <w:p w14:paraId="11688C3C" w14:textId="77777777" w:rsidR="00DD3CCD" w:rsidRPr="00DD3CCD" w:rsidRDefault="00DD3CCD" w:rsidP="00DD3CCD">
            <w:pPr>
              <w:suppressAutoHyphens w:val="0"/>
              <w:overflowPunct w:val="0"/>
              <w:jc w:val="both"/>
              <w:rPr>
                <w:lang w:val="lt-LT"/>
              </w:rPr>
            </w:pPr>
          </w:p>
        </w:tc>
      </w:tr>
      <w:tr w:rsidR="00DD3CCD" w:rsidRPr="00DD3CCD" w14:paraId="1C3184D3" w14:textId="77777777" w:rsidTr="00025D51">
        <w:tc>
          <w:tcPr>
            <w:tcW w:w="876" w:type="dxa"/>
          </w:tcPr>
          <w:p w14:paraId="7B5CA952" w14:textId="77777777" w:rsidR="00DD3CCD" w:rsidRPr="00DD3CCD" w:rsidRDefault="00DD3CCD" w:rsidP="00DD3CCD">
            <w:pPr>
              <w:suppressAutoHyphens w:val="0"/>
              <w:overflowPunct w:val="0"/>
              <w:jc w:val="both"/>
              <w:rPr>
                <w:lang w:val="lt-LT"/>
              </w:rPr>
            </w:pPr>
          </w:p>
        </w:tc>
        <w:tc>
          <w:tcPr>
            <w:tcW w:w="1633" w:type="dxa"/>
          </w:tcPr>
          <w:p w14:paraId="2CD898D0" w14:textId="77777777" w:rsidR="00DD3CCD" w:rsidRPr="00DD3CCD" w:rsidRDefault="00DD3CCD" w:rsidP="00DD3CCD">
            <w:pPr>
              <w:suppressAutoHyphens w:val="0"/>
              <w:overflowPunct w:val="0"/>
              <w:jc w:val="both"/>
              <w:rPr>
                <w:lang w:val="lt-LT"/>
              </w:rPr>
            </w:pPr>
          </w:p>
        </w:tc>
        <w:tc>
          <w:tcPr>
            <w:tcW w:w="1116" w:type="dxa"/>
          </w:tcPr>
          <w:p w14:paraId="0C6B3E4E" w14:textId="77777777" w:rsidR="00DD3CCD" w:rsidRPr="00DD3CCD" w:rsidRDefault="00DD3CCD" w:rsidP="00DD3CCD">
            <w:pPr>
              <w:suppressAutoHyphens w:val="0"/>
              <w:overflowPunct w:val="0"/>
              <w:jc w:val="both"/>
              <w:rPr>
                <w:lang w:val="lt-LT"/>
              </w:rPr>
            </w:pPr>
          </w:p>
        </w:tc>
        <w:tc>
          <w:tcPr>
            <w:tcW w:w="1116" w:type="dxa"/>
          </w:tcPr>
          <w:p w14:paraId="0941E88B" w14:textId="77777777" w:rsidR="00DD3CCD" w:rsidRPr="00DD3CCD" w:rsidRDefault="00DD3CCD" w:rsidP="00DD3CCD">
            <w:pPr>
              <w:suppressAutoHyphens w:val="0"/>
              <w:overflowPunct w:val="0"/>
              <w:jc w:val="both"/>
              <w:rPr>
                <w:lang w:val="lt-LT"/>
              </w:rPr>
            </w:pPr>
          </w:p>
        </w:tc>
        <w:tc>
          <w:tcPr>
            <w:tcW w:w="1116" w:type="dxa"/>
          </w:tcPr>
          <w:p w14:paraId="4082C46F" w14:textId="77777777" w:rsidR="00DD3CCD" w:rsidRPr="00DD3CCD" w:rsidRDefault="00DD3CCD" w:rsidP="00DD3CCD">
            <w:pPr>
              <w:suppressAutoHyphens w:val="0"/>
              <w:overflowPunct w:val="0"/>
              <w:jc w:val="both"/>
              <w:rPr>
                <w:lang w:val="lt-LT"/>
              </w:rPr>
            </w:pPr>
          </w:p>
        </w:tc>
        <w:tc>
          <w:tcPr>
            <w:tcW w:w="1116" w:type="dxa"/>
          </w:tcPr>
          <w:p w14:paraId="73B6A90B" w14:textId="77777777" w:rsidR="00DD3CCD" w:rsidRPr="00DD3CCD" w:rsidRDefault="00DD3CCD" w:rsidP="00DD3CCD">
            <w:pPr>
              <w:suppressAutoHyphens w:val="0"/>
              <w:overflowPunct w:val="0"/>
              <w:jc w:val="both"/>
              <w:rPr>
                <w:lang w:val="lt-LT"/>
              </w:rPr>
            </w:pPr>
          </w:p>
        </w:tc>
        <w:tc>
          <w:tcPr>
            <w:tcW w:w="819" w:type="dxa"/>
          </w:tcPr>
          <w:p w14:paraId="417FF937" w14:textId="77777777" w:rsidR="00DD3CCD" w:rsidRPr="00DD3CCD" w:rsidRDefault="00DD3CCD" w:rsidP="00DD3CCD">
            <w:pPr>
              <w:suppressAutoHyphens w:val="0"/>
              <w:overflowPunct w:val="0"/>
              <w:jc w:val="both"/>
              <w:rPr>
                <w:lang w:val="lt-LT"/>
              </w:rPr>
            </w:pPr>
          </w:p>
        </w:tc>
        <w:tc>
          <w:tcPr>
            <w:tcW w:w="1131" w:type="dxa"/>
          </w:tcPr>
          <w:p w14:paraId="6588944F" w14:textId="77777777" w:rsidR="00DD3CCD" w:rsidRPr="00DD3CCD" w:rsidRDefault="00DD3CCD" w:rsidP="00DD3CCD">
            <w:pPr>
              <w:suppressAutoHyphens w:val="0"/>
              <w:overflowPunct w:val="0"/>
              <w:jc w:val="both"/>
              <w:rPr>
                <w:lang w:val="lt-LT"/>
              </w:rPr>
            </w:pPr>
          </w:p>
        </w:tc>
        <w:tc>
          <w:tcPr>
            <w:tcW w:w="931" w:type="dxa"/>
          </w:tcPr>
          <w:p w14:paraId="43AE9907" w14:textId="77777777" w:rsidR="00DD3CCD" w:rsidRPr="00DD3CCD" w:rsidRDefault="00DD3CCD" w:rsidP="00DD3CCD">
            <w:pPr>
              <w:suppressAutoHyphens w:val="0"/>
              <w:overflowPunct w:val="0"/>
              <w:jc w:val="both"/>
              <w:rPr>
                <w:lang w:val="lt-LT"/>
              </w:rPr>
            </w:pPr>
          </w:p>
        </w:tc>
      </w:tr>
      <w:tr w:rsidR="00DD3CCD" w:rsidRPr="00DD3CCD" w14:paraId="48E8FDB6" w14:textId="77777777" w:rsidTr="00025D51">
        <w:tc>
          <w:tcPr>
            <w:tcW w:w="876" w:type="dxa"/>
          </w:tcPr>
          <w:p w14:paraId="32C15FFB" w14:textId="77777777" w:rsidR="00DD3CCD" w:rsidRPr="00DD3CCD" w:rsidRDefault="00DD3CCD" w:rsidP="00DD3CCD">
            <w:pPr>
              <w:suppressAutoHyphens w:val="0"/>
              <w:overflowPunct w:val="0"/>
              <w:jc w:val="both"/>
              <w:rPr>
                <w:lang w:val="lt-LT"/>
              </w:rPr>
            </w:pPr>
          </w:p>
        </w:tc>
        <w:tc>
          <w:tcPr>
            <w:tcW w:w="1633" w:type="dxa"/>
          </w:tcPr>
          <w:p w14:paraId="3F8BE50B" w14:textId="77777777" w:rsidR="00DD3CCD" w:rsidRPr="00DD3CCD" w:rsidRDefault="00DD3CCD" w:rsidP="00DD3CCD">
            <w:pPr>
              <w:suppressAutoHyphens w:val="0"/>
              <w:overflowPunct w:val="0"/>
              <w:jc w:val="both"/>
              <w:rPr>
                <w:lang w:val="lt-LT"/>
              </w:rPr>
            </w:pPr>
          </w:p>
        </w:tc>
        <w:tc>
          <w:tcPr>
            <w:tcW w:w="1116" w:type="dxa"/>
          </w:tcPr>
          <w:p w14:paraId="74DEAE0F" w14:textId="77777777" w:rsidR="00DD3CCD" w:rsidRPr="00DD3CCD" w:rsidRDefault="00DD3CCD" w:rsidP="00DD3CCD">
            <w:pPr>
              <w:suppressAutoHyphens w:val="0"/>
              <w:overflowPunct w:val="0"/>
              <w:jc w:val="both"/>
              <w:rPr>
                <w:lang w:val="lt-LT"/>
              </w:rPr>
            </w:pPr>
          </w:p>
        </w:tc>
        <w:tc>
          <w:tcPr>
            <w:tcW w:w="1116" w:type="dxa"/>
          </w:tcPr>
          <w:p w14:paraId="1DC87834" w14:textId="77777777" w:rsidR="00DD3CCD" w:rsidRPr="00DD3CCD" w:rsidRDefault="00DD3CCD" w:rsidP="00DD3CCD">
            <w:pPr>
              <w:suppressAutoHyphens w:val="0"/>
              <w:overflowPunct w:val="0"/>
              <w:jc w:val="both"/>
              <w:rPr>
                <w:lang w:val="lt-LT"/>
              </w:rPr>
            </w:pPr>
          </w:p>
        </w:tc>
        <w:tc>
          <w:tcPr>
            <w:tcW w:w="1116" w:type="dxa"/>
          </w:tcPr>
          <w:p w14:paraId="2EB81505" w14:textId="77777777" w:rsidR="00DD3CCD" w:rsidRPr="00DD3CCD" w:rsidRDefault="00DD3CCD" w:rsidP="00DD3CCD">
            <w:pPr>
              <w:suppressAutoHyphens w:val="0"/>
              <w:overflowPunct w:val="0"/>
              <w:jc w:val="both"/>
              <w:rPr>
                <w:lang w:val="lt-LT"/>
              </w:rPr>
            </w:pPr>
          </w:p>
        </w:tc>
        <w:tc>
          <w:tcPr>
            <w:tcW w:w="1116" w:type="dxa"/>
          </w:tcPr>
          <w:p w14:paraId="670B2825" w14:textId="77777777" w:rsidR="00DD3CCD" w:rsidRPr="00DD3CCD" w:rsidRDefault="00DD3CCD" w:rsidP="00DD3CCD">
            <w:pPr>
              <w:suppressAutoHyphens w:val="0"/>
              <w:overflowPunct w:val="0"/>
              <w:jc w:val="both"/>
              <w:rPr>
                <w:lang w:val="lt-LT"/>
              </w:rPr>
            </w:pPr>
          </w:p>
        </w:tc>
        <w:tc>
          <w:tcPr>
            <w:tcW w:w="819" w:type="dxa"/>
          </w:tcPr>
          <w:p w14:paraId="321010A6" w14:textId="77777777" w:rsidR="00DD3CCD" w:rsidRPr="00DD3CCD" w:rsidRDefault="00DD3CCD" w:rsidP="00DD3CCD">
            <w:pPr>
              <w:suppressAutoHyphens w:val="0"/>
              <w:overflowPunct w:val="0"/>
              <w:jc w:val="both"/>
              <w:rPr>
                <w:lang w:val="lt-LT"/>
              </w:rPr>
            </w:pPr>
          </w:p>
        </w:tc>
        <w:tc>
          <w:tcPr>
            <w:tcW w:w="1131" w:type="dxa"/>
          </w:tcPr>
          <w:p w14:paraId="2D5B77CA" w14:textId="77777777" w:rsidR="00DD3CCD" w:rsidRPr="00DD3CCD" w:rsidRDefault="00DD3CCD" w:rsidP="00DD3CCD">
            <w:pPr>
              <w:suppressAutoHyphens w:val="0"/>
              <w:overflowPunct w:val="0"/>
              <w:jc w:val="both"/>
              <w:rPr>
                <w:lang w:val="lt-LT"/>
              </w:rPr>
            </w:pPr>
          </w:p>
        </w:tc>
        <w:tc>
          <w:tcPr>
            <w:tcW w:w="931" w:type="dxa"/>
          </w:tcPr>
          <w:p w14:paraId="290F3ECD" w14:textId="77777777" w:rsidR="00DD3CCD" w:rsidRPr="00DD3CCD" w:rsidRDefault="00DD3CCD" w:rsidP="00DD3CCD">
            <w:pPr>
              <w:suppressAutoHyphens w:val="0"/>
              <w:overflowPunct w:val="0"/>
              <w:jc w:val="both"/>
              <w:rPr>
                <w:lang w:val="lt-LT"/>
              </w:rPr>
            </w:pPr>
          </w:p>
        </w:tc>
      </w:tr>
      <w:tr w:rsidR="00DD3CCD" w:rsidRPr="00DD3CCD" w14:paraId="47FED6D3" w14:textId="77777777" w:rsidTr="00025D51">
        <w:tc>
          <w:tcPr>
            <w:tcW w:w="876" w:type="dxa"/>
          </w:tcPr>
          <w:p w14:paraId="2D5A14A6" w14:textId="77777777" w:rsidR="00DD3CCD" w:rsidRPr="00DD3CCD" w:rsidRDefault="00DD3CCD" w:rsidP="00DD3CCD">
            <w:pPr>
              <w:suppressAutoHyphens w:val="0"/>
              <w:overflowPunct w:val="0"/>
              <w:jc w:val="both"/>
              <w:rPr>
                <w:lang w:val="lt-LT"/>
              </w:rPr>
            </w:pPr>
          </w:p>
        </w:tc>
        <w:tc>
          <w:tcPr>
            <w:tcW w:w="1633" w:type="dxa"/>
          </w:tcPr>
          <w:p w14:paraId="73D6DC80" w14:textId="77777777" w:rsidR="00DD3CCD" w:rsidRPr="00DD3CCD" w:rsidRDefault="00DD3CCD" w:rsidP="00DD3CCD">
            <w:pPr>
              <w:suppressAutoHyphens w:val="0"/>
              <w:overflowPunct w:val="0"/>
              <w:jc w:val="both"/>
              <w:rPr>
                <w:lang w:val="lt-LT"/>
              </w:rPr>
            </w:pPr>
          </w:p>
        </w:tc>
        <w:tc>
          <w:tcPr>
            <w:tcW w:w="1116" w:type="dxa"/>
          </w:tcPr>
          <w:p w14:paraId="14D5FD2F" w14:textId="77777777" w:rsidR="00DD3CCD" w:rsidRPr="00DD3CCD" w:rsidRDefault="00DD3CCD" w:rsidP="00DD3CCD">
            <w:pPr>
              <w:suppressAutoHyphens w:val="0"/>
              <w:overflowPunct w:val="0"/>
              <w:jc w:val="both"/>
              <w:rPr>
                <w:lang w:val="lt-LT"/>
              </w:rPr>
            </w:pPr>
          </w:p>
        </w:tc>
        <w:tc>
          <w:tcPr>
            <w:tcW w:w="1116" w:type="dxa"/>
          </w:tcPr>
          <w:p w14:paraId="705EB017" w14:textId="77777777" w:rsidR="00DD3CCD" w:rsidRPr="00DD3CCD" w:rsidRDefault="00DD3CCD" w:rsidP="00DD3CCD">
            <w:pPr>
              <w:suppressAutoHyphens w:val="0"/>
              <w:overflowPunct w:val="0"/>
              <w:jc w:val="both"/>
              <w:rPr>
                <w:lang w:val="lt-LT"/>
              </w:rPr>
            </w:pPr>
          </w:p>
        </w:tc>
        <w:tc>
          <w:tcPr>
            <w:tcW w:w="1116" w:type="dxa"/>
          </w:tcPr>
          <w:p w14:paraId="7B964F26" w14:textId="77777777" w:rsidR="00DD3CCD" w:rsidRPr="00DD3CCD" w:rsidRDefault="00DD3CCD" w:rsidP="00DD3CCD">
            <w:pPr>
              <w:suppressAutoHyphens w:val="0"/>
              <w:overflowPunct w:val="0"/>
              <w:jc w:val="both"/>
              <w:rPr>
                <w:lang w:val="lt-LT"/>
              </w:rPr>
            </w:pPr>
          </w:p>
        </w:tc>
        <w:tc>
          <w:tcPr>
            <w:tcW w:w="1116" w:type="dxa"/>
          </w:tcPr>
          <w:p w14:paraId="50675B1E" w14:textId="77777777" w:rsidR="00DD3CCD" w:rsidRPr="00DD3CCD" w:rsidRDefault="00DD3CCD" w:rsidP="00DD3CCD">
            <w:pPr>
              <w:suppressAutoHyphens w:val="0"/>
              <w:overflowPunct w:val="0"/>
              <w:jc w:val="both"/>
              <w:rPr>
                <w:lang w:val="lt-LT"/>
              </w:rPr>
            </w:pPr>
          </w:p>
        </w:tc>
        <w:tc>
          <w:tcPr>
            <w:tcW w:w="819" w:type="dxa"/>
          </w:tcPr>
          <w:p w14:paraId="281F608C" w14:textId="77777777" w:rsidR="00DD3CCD" w:rsidRPr="00DD3CCD" w:rsidRDefault="00DD3CCD" w:rsidP="00DD3CCD">
            <w:pPr>
              <w:suppressAutoHyphens w:val="0"/>
              <w:overflowPunct w:val="0"/>
              <w:jc w:val="both"/>
              <w:rPr>
                <w:lang w:val="lt-LT"/>
              </w:rPr>
            </w:pPr>
          </w:p>
        </w:tc>
        <w:tc>
          <w:tcPr>
            <w:tcW w:w="1131" w:type="dxa"/>
          </w:tcPr>
          <w:p w14:paraId="56C79BBF" w14:textId="77777777" w:rsidR="00DD3CCD" w:rsidRPr="00DD3CCD" w:rsidRDefault="00DD3CCD" w:rsidP="00DD3CCD">
            <w:pPr>
              <w:suppressAutoHyphens w:val="0"/>
              <w:overflowPunct w:val="0"/>
              <w:jc w:val="both"/>
              <w:rPr>
                <w:lang w:val="lt-LT"/>
              </w:rPr>
            </w:pPr>
          </w:p>
        </w:tc>
        <w:tc>
          <w:tcPr>
            <w:tcW w:w="931" w:type="dxa"/>
          </w:tcPr>
          <w:p w14:paraId="42AED3C4" w14:textId="77777777" w:rsidR="00DD3CCD" w:rsidRPr="00DD3CCD" w:rsidRDefault="00DD3CCD" w:rsidP="00DD3CCD">
            <w:pPr>
              <w:suppressAutoHyphens w:val="0"/>
              <w:overflowPunct w:val="0"/>
              <w:jc w:val="both"/>
              <w:rPr>
                <w:lang w:val="lt-LT"/>
              </w:rPr>
            </w:pPr>
          </w:p>
        </w:tc>
      </w:tr>
      <w:tr w:rsidR="00DD3CCD" w:rsidRPr="00DD3CCD" w14:paraId="242EDFA8" w14:textId="77777777" w:rsidTr="00025D51">
        <w:tc>
          <w:tcPr>
            <w:tcW w:w="876" w:type="dxa"/>
          </w:tcPr>
          <w:p w14:paraId="16844794" w14:textId="77777777" w:rsidR="00DD3CCD" w:rsidRPr="00DD3CCD" w:rsidRDefault="00DD3CCD" w:rsidP="00DD3CCD">
            <w:pPr>
              <w:suppressAutoHyphens w:val="0"/>
              <w:overflowPunct w:val="0"/>
              <w:jc w:val="both"/>
              <w:rPr>
                <w:lang w:val="lt-LT"/>
              </w:rPr>
            </w:pPr>
          </w:p>
        </w:tc>
        <w:tc>
          <w:tcPr>
            <w:tcW w:w="1633" w:type="dxa"/>
          </w:tcPr>
          <w:p w14:paraId="6BBAB3F5" w14:textId="77777777" w:rsidR="00DD3CCD" w:rsidRPr="00DD3CCD" w:rsidRDefault="00DD3CCD" w:rsidP="00DD3CCD">
            <w:pPr>
              <w:suppressAutoHyphens w:val="0"/>
              <w:overflowPunct w:val="0"/>
              <w:jc w:val="both"/>
              <w:rPr>
                <w:lang w:val="lt-LT"/>
              </w:rPr>
            </w:pPr>
          </w:p>
        </w:tc>
        <w:tc>
          <w:tcPr>
            <w:tcW w:w="1116" w:type="dxa"/>
          </w:tcPr>
          <w:p w14:paraId="7496AADF" w14:textId="77777777" w:rsidR="00DD3CCD" w:rsidRPr="00DD3CCD" w:rsidRDefault="00DD3CCD" w:rsidP="00DD3CCD">
            <w:pPr>
              <w:suppressAutoHyphens w:val="0"/>
              <w:overflowPunct w:val="0"/>
              <w:jc w:val="both"/>
              <w:rPr>
                <w:lang w:val="lt-LT"/>
              </w:rPr>
            </w:pPr>
          </w:p>
        </w:tc>
        <w:tc>
          <w:tcPr>
            <w:tcW w:w="1116" w:type="dxa"/>
          </w:tcPr>
          <w:p w14:paraId="53262A5E" w14:textId="77777777" w:rsidR="00DD3CCD" w:rsidRPr="00DD3CCD" w:rsidRDefault="00DD3CCD" w:rsidP="00DD3CCD">
            <w:pPr>
              <w:suppressAutoHyphens w:val="0"/>
              <w:overflowPunct w:val="0"/>
              <w:jc w:val="both"/>
              <w:rPr>
                <w:lang w:val="lt-LT"/>
              </w:rPr>
            </w:pPr>
          </w:p>
        </w:tc>
        <w:tc>
          <w:tcPr>
            <w:tcW w:w="1116" w:type="dxa"/>
          </w:tcPr>
          <w:p w14:paraId="7A342DA3" w14:textId="77777777" w:rsidR="00DD3CCD" w:rsidRPr="00DD3CCD" w:rsidRDefault="00DD3CCD" w:rsidP="00DD3CCD">
            <w:pPr>
              <w:suppressAutoHyphens w:val="0"/>
              <w:overflowPunct w:val="0"/>
              <w:jc w:val="both"/>
              <w:rPr>
                <w:lang w:val="lt-LT"/>
              </w:rPr>
            </w:pPr>
          </w:p>
        </w:tc>
        <w:tc>
          <w:tcPr>
            <w:tcW w:w="1116" w:type="dxa"/>
          </w:tcPr>
          <w:p w14:paraId="3EC7D015" w14:textId="77777777" w:rsidR="00DD3CCD" w:rsidRPr="00DD3CCD" w:rsidRDefault="00DD3CCD" w:rsidP="00DD3CCD">
            <w:pPr>
              <w:suppressAutoHyphens w:val="0"/>
              <w:overflowPunct w:val="0"/>
              <w:jc w:val="both"/>
              <w:rPr>
                <w:lang w:val="lt-LT"/>
              </w:rPr>
            </w:pPr>
          </w:p>
        </w:tc>
        <w:tc>
          <w:tcPr>
            <w:tcW w:w="819" w:type="dxa"/>
          </w:tcPr>
          <w:p w14:paraId="128697DD" w14:textId="77777777" w:rsidR="00DD3CCD" w:rsidRPr="00DD3CCD" w:rsidRDefault="00DD3CCD" w:rsidP="00DD3CCD">
            <w:pPr>
              <w:suppressAutoHyphens w:val="0"/>
              <w:overflowPunct w:val="0"/>
              <w:jc w:val="both"/>
              <w:rPr>
                <w:lang w:val="lt-LT"/>
              </w:rPr>
            </w:pPr>
          </w:p>
        </w:tc>
        <w:tc>
          <w:tcPr>
            <w:tcW w:w="1131" w:type="dxa"/>
          </w:tcPr>
          <w:p w14:paraId="507CB1C8" w14:textId="77777777" w:rsidR="00DD3CCD" w:rsidRPr="00DD3CCD" w:rsidRDefault="00DD3CCD" w:rsidP="00DD3CCD">
            <w:pPr>
              <w:suppressAutoHyphens w:val="0"/>
              <w:overflowPunct w:val="0"/>
              <w:jc w:val="both"/>
              <w:rPr>
                <w:lang w:val="lt-LT"/>
              </w:rPr>
            </w:pPr>
          </w:p>
        </w:tc>
        <w:tc>
          <w:tcPr>
            <w:tcW w:w="931" w:type="dxa"/>
          </w:tcPr>
          <w:p w14:paraId="5ABD1DD8" w14:textId="77777777" w:rsidR="00DD3CCD" w:rsidRPr="00DD3CCD" w:rsidRDefault="00DD3CCD" w:rsidP="00DD3CCD">
            <w:pPr>
              <w:suppressAutoHyphens w:val="0"/>
              <w:overflowPunct w:val="0"/>
              <w:jc w:val="both"/>
              <w:rPr>
                <w:lang w:val="lt-LT"/>
              </w:rPr>
            </w:pPr>
          </w:p>
        </w:tc>
      </w:tr>
      <w:tr w:rsidR="00DD3CCD" w:rsidRPr="00DD3CCD" w14:paraId="548720E1" w14:textId="77777777" w:rsidTr="00025D51">
        <w:tc>
          <w:tcPr>
            <w:tcW w:w="876" w:type="dxa"/>
          </w:tcPr>
          <w:p w14:paraId="3546F0FF" w14:textId="77777777" w:rsidR="00DD3CCD" w:rsidRPr="00DD3CCD" w:rsidRDefault="00DD3CCD" w:rsidP="00DD3CCD">
            <w:pPr>
              <w:suppressAutoHyphens w:val="0"/>
              <w:overflowPunct w:val="0"/>
              <w:jc w:val="both"/>
              <w:rPr>
                <w:lang w:val="lt-LT"/>
              </w:rPr>
            </w:pPr>
          </w:p>
        </w:tc>
        <w:tc>
          <w:tcPr>
            <w:tcW w:w="1633" w:type="dxa"/>
          </w:tcPr>
          <w:p w14:paraId="7D982C9E" w14:textId="77777777" w:rsidR="00DD3CCD" w:rsidRPr="00DD3CCD" w:rsidRDefault="00DD3CCD" w:rsidP="00DD3CCD">
            <w:pPr>
              <w:suppressAutoHyphens w:val="0"/>
              <w:overflowPunct w:val="0"/>
              <w:jc w:val="both"/>
              <w:rPr>
                <w:lang w:val="lt-LT"/>
              </w:rPr>
            </w:pPr>
          </w:p>
        </w:tc>
        <w:tc>
          <w:tcPr>
            <w:tcW w:w="1116" w:type="dxa"/>
          </w:tcPr>
          <w:p w14:paraId="51F49C43" w14:textId="77777777" w:rsidR="00DD3CCD" w:rsidRPr="00DD3CCD" w:rsidRDefault="00DD3CCD" w:rsidP="00DD3CCD">
            <w:pPr>
              <w:suppressAutoHyphens w:val="0"/>
              <w:overflowPunct w:val="0"/>
              <w:jc w:val="both"/>
              <w:rPr>
                <w:lang w:val="lt-LT"/>
              </w:rPr>
            </w:pPr>
          </w:p>
        </w:tc>
        <w:tc>
          <w:tcPr>
            <w:tcW w:w="1116" w:type="dxa"/>
          </w:tcPr>
          <w:p w14:paraId="301BA1B7" w14:textId="77777777" w:rsidR="00DD3CCD" w:rsidRPr="00DD3CCD" w:rsidRDefault="00DD3CCD" w:rsidP="00DD3CCD">
            <w:pPr>
              <w:suppressAutoHyphens w:val="0"/>
              <w:overflowPunct w:val="0"/>
              <w:jc w:val="both"/>
              <w:rPr>
                <w:lang w:val="lt-LT"/>
              </w:rPr>
            </w:pPr>
          </w:p>
        </w:tc>
        <w:tc>
          <w:tcPr>
            <w:tcW w:w="1116" w:type="dxa"/>
          </w:tcPr>
          <w:p w14:paraId="2F17A81F" w14:textId="77777777" w:rsidR="00DD3CCD" w:rsidRPr="00DD3CCD" w:rsidRDefault="00DD3CCD" w:rsidP="00DD3CCD">
            <w:pPr>
              <w:suppressAutoHyphens w:val="0"/>
              <w:overflowPunct w:val="0"/>
              <w:jc w:val="both"/>
              <w:rPr>
                <w:lang w:val="lt-LT"/>
              </w:rPr>
            </w:pPr>
          </w:p>
        </w:tc>
        <w:tc>
          <w:tcPr>
            <w:tcW w:w="1116" w:type="dxa"/>
          </w:tcPr>
          <w:p w14:paraId="39998168" w14:textId="77777777" w:rsidR="00DD3CCD" w:rsidRPr="00DD3CCD" w:rsidRDefault="00DD3CCD" w:rsidP="00DD3CCD">
            <w:pPr>
              <w:suppressAutoHyphens w:val="0"/>
              <w:overflowPunct w:val="0"/>
              <w:jc w:val="both"/>
              <w:rPr>
                <w:lang w:val="lt-LT"/>
              </w:rPr>
            </w:pPr>
          </w:p>
        </w:tc>
        <w:tc>
          <w:tcPr>
            <w:tcW w:w="819" w:type="dxa"/>
          </w:tcPr>
          <w:p w14:paraId="51064BF2" w14:textId="77777777" w:rsidR="00DD3CCD" w:rsidRPr="00DD3CCD" w:rsidRDefault="00DD3CCD" w:rsidP="00DD3CCD">
            <w:pPr>
              <w:suppressAutoHyphens w:val="0"/>
              <w:overflowPunct w:val="0"/>
              <w:jc w:val="both"/>
              <w:rPr>
                <w:lang w:val="lt-LT"/>
              </w:rPr>
            </w:pPr>
          </w:p>
        </w:tc>
        <w:tc>
          <w:tcPr>
            <w:tcW w:w="1131" w:type="dxa"/>
          </w:tcPr>
          <w:p w14:paraId="799C6298" w14:textId="77777777" w:rsidR="00DD3CCD" w:rsidRPr="00DD3CCD" w:rsidRDefault="00DD3CCD" w:rsidP="00DD3CCD">
            <w:pPr>
              <w:suppressAutoHyphens w:val="0"/>
              <w:overflowPunct w:val="0"/>
              <w:jc w:val="both"/>
              <w:rPr>
                <w:lang w:val="lt-LT"/>
              </w:rPr>
            </w:pPr>
          </w:p>
        </w:tc>
        <w:tc>
          <w:tcPr>
            <w:tcW w:w="931" w:type="dxa"/>
          </w:tcPr>
          <w:p w14:paraId="7F7F5FB2" w14:textId="77777777" w:rsidR="00DD3CCD" w:rsidRPr="00DD3CCD" w:rsidRDefault="00DD3CCD" w:rsidP="00DD3CCD">
            <w:pPr>
              <w:suppressAutoHyphens w:val="0"/>
              <w:overflowPunct w:val="0"/>
              <w:jc w:val="both"/>
              <w:rPr>
                <w:lang w:val="lt-LT"/>
              </w:rPr>
            </w:pPr>
          </w:p>
        </w:tc>
      </w:tr>
      <w:tr w:rsidR="00DD3CCD" w:rsidRPr="00DD3CCD" w14:paraId="7C13EA36" w14:textId="77777777" w:rsidTr="00025D51">
        <w:tc>
          <w:tcPr>
            <w:tcW w:w="876" w:type="dxa"/>
          </w:tcPr>
          <w:p w14:paraId="5F054342" w14:textId="77777777" w:rsidR="00DD3CCD" w:rsidRPr="00DD3CCD" w:rsidRDefault="00DD3CCD" w:rsidP="00DD3CCD">
            <w:pPr>
              <w:suppressAutoHyphens w:val="0"/>
              <w:overflowPunct w:val="0"/>
              <w:jc w:val="both"/>
              <w:rPr>
                <w:lang w:val="lt-LT"/>
              </w:rPr>
            </w:pPr>
          </w:p>
        </w:tc>
        <w:tc>
          <w:tcPr>
            <w:tcW w:w="1633" w:type="dxa"/>
          </w:tcPr>
          <w:p w14:paraId="67F22DEA" w14:textId="77777777" w:rsidR="00DD3CCD" w:rsidRPr="00DD3CCD" w:rsidRDefault="00DD3CCD" w:rsidP="00DD3CCD">
            <w:pPr>
              <w:suppressAutoHyphens w:val="0"/>
              <w:overflowPunct w:val="0"/>
              <w:jc w:val="both"/>
              <w:rPr>
                <w:lang w:val="lt-LT"/>
              </w:rPr>
            </w:pPr>
          </w:p>
        </w:tc>
        <w:tc>
          <w:tcPr>
            <w:tcW w:w="1116" w:type="dxa"/>
          </w:tcPr>
          <w:p w14:paraId="50D85C46" w14:textId="77777777" w:rsidR="00DD3CCD" w:rsidRPr="00DD3CCD" w:rsidRDefault="00DD3CCD" w:rsidP="00DD3CCD">
            <w:pPr>
              <w:suppressAutoHyphens w:val="0"/>
              <w:overflowPunct w:val="0"/>
              <w:jc w:val="both"/>
              <w:rPr>
                <w:lang w:val="lt-LT"/>
              </w:rPr>
            </w:pPr>
          </w:p>
        </w:tc>
        <w:tc>
          <w:tcPr>
            <w:tcW w:w="1116" w:type="dxa"/>
          </w:tcPr>
          <w:p w14:paraId="1758C359" w14:textId="77777777" w:rsidR="00DD3CCD" w:rsidRPr="00DD3CCD" w:rsidRDefault="00DD3CCD" w:rsidP="00DD3CCD">
            <w:pPr>
              <w:suppressAutoHyphens w:val="0"/>
              <w:overflowPunct w:val="0"/>
              <w:jc w:val="both"/>
              <w:rPr>
                <w:lang w:val="lt-LT"/>
              </w:rPr>
            </w:pPr>
          </w:p>
        </w:tc>
        <w:tc>
          <w:tcPr>
            <w:tcW w:w="1116" w:type="dxa"/>
          </w:tcPr>
          <w:p w14:paraId="434ADF9C" w14:textId="77777777" w:rsidR="00DD3CCD" w:rsidRPr="00DD3CCD" w:rsidRDefault="00DD3CCD" w:rsidP="00DD3CCD">
            <w:pPr>
              <w:suppressAutoHyphens w:val="0"/>
              <w:overflowPunct w:val="0"/>
              <w:jc w:val="both"/>
              <w:rPr>
                <w:lang w:val="lt-LT"/>
              </w:rPr>
            </w:pPr>
          </w:p>
        </w:tc>
        <w:tc>
          <w:tcPr>
            <w:tcW w:w="1116" w:type="dxa"/>
          </w:tcPr>
          <w:p w14:paraId="2A7138F1" w14:textId="77777777" w:rsidR="00DD3CCD" w:rsidRPr="00DD3CCD" w:rsidRDefault="00DD3CCD" w:rsidP="00DD3CCD">
            <w:pPr>
              <w:suppressAutoHyphens w:val="0"/>
              <w:overflowPunct w:val="0"/>
              <w:jc w:val="both"/>
              <w:rPr>
                <w:lang w:val="lt-LT"/>
              </w:rPr>
            </w:pPr>
          </w:p>
        </w:tc>
        <w:tc>
          <w:tcPr>
            <w:tcW w:w="819" w:type="dxa"/>
          </w:tcPr>
          <w:p w14:paraId="54A24426" w14:textId="77777777" w:rsidR="00DD3CCD" w:rsidRPr="00DD3CCD" w:rsidRDefault="00DD3CCD" w:rsidP="00DD3CCD">
            <w:pPr>
              <w:suppressAutoHyphens w:val="0"/>
              <w:overflowPunct w:val="0"/>
              <w:jc w:val="both"/>
              <w:rPr>
                <w:lang w:val="lt-LT"/>
              </w:rPr>
            </w:pPr>
          </w:p>
        </w:tc>
        <w:tc>
          <w:tcPr>
            <w:tcW w:w="1131" w:type="dxa"/>
          </w:tcPr>
          <w:p w14:paraId="701D5465" w14:textId="77777777" w:rsidR="00DD3CCD" w:rsidRPr="00DD3CCD" w:rsidRDefault="00DD3CCD" w:rsidP="00DD3CCD">
            <w:pPr>
              <w:suppressAutoHyphens w:val="0"/>
              <w:overflowPunct w:val="0"/>
              <w:jc w:val="both"/>
              <w:rPr>
                <w:lang w:val="lt-LT"/>
              </w:rPr>
            </w:pPr>
          </w:p>
        </w:tc>
        <w:tc>
          <w:tcPr>
            <w:tcW w:w="931" w:type="dxa"/>
          </w:tcPr>
          <w:p w14:paraId="303BAACB" w14:textId="77777777" w:rsidR="00DD3CCD" w:rsidRPr="00DD3CCD" w:rsidRDefault="00DD3CCD" w:rsidP="00DD3CCD">
            <w:pPr>
              <w:suppressAutoHyphens w:val="0"/>
              <w:overflowPunct w:val="0"/>
              <w:jc w:val="both"/>
              <w:rPr>
                <w:lang w:val="lt-LT"/>
              </w:rPr>
            </w:pPr>
          </w:p>
        </w:tc>
      </w:tr>
      <w:tr w:rsidR="00DD3CCD" w:rsidRPr="00DD3CCD" w14:paraId="29374A8D" w14:textId="77777777" w:rsidTr="00025D51">
        <w:tc>
          <w:tcPr>
            <w:tcW w:w="876" w:type="dxa"/>
          </w:tcPr>
          <w:p w14:paraId="230D09DD" w14:textId="77777777" w:rsidR="00DD3CCD" w:rsidRPr="00DD3CCD" w:rsidRDefault="00DD3CCD" w:rsidP="00DD3CCD">
            <w:pPr>
              <w:suppressAutoHyphens w:val="0"/>
              <w:overflowPunct w:val="0"/>
              <w:jc w:val="both"/>
              <w:rPr>
                <w:lang w:val="lt-LT"/>
              </w:rPr>
            </w:pPr>
          </w:p>
        </w:tc>
        <w:tc>
          <w:tcPr>
            <w:tcW w:w="1633" w:type="dxa"/>
          </w:tcPr>
          <w:p w14:paraId="46401AA8" w14:textId="77777777" w:rsidR="00DD3CCD" w:rsidRPr="00DD3CCD" w:rsidRDefault="00DD3CCD" w:rsidP="00DD3CCD">
            <w:pPr>
              <w:suppressAutoHyphens w:val="0"/>
              <w:overflowPunct w:val="0"/>
              <w:jc w:val="both"/>
              <w:rPr>
                <w:lang w:val="lt-LT"/>
              </w:rPr>
            </w:pPr>
          </w:p>
        </w:tc>
        <w:tc>
          <w:tcPr>
            <w:tcW w:w="1116" w:type="dxa"/>
          </w:tcPr>
          <w:p w14:paraId="244B81CA" w14:textId="77777777" w:rsidR="00DD3CCD" w:rsidRPr="00DD3CCD" w:rsidRDefault="00DD3CCD" w:rsidP="00DD3CCD">
            <w:pPr>
              <w:suppressAutoHyphens w:val="0"/>
              <w:overflowPunct w:val="0"/>
              <w:jc w:val="both"/>
              <w:rPr>
                <w:lang w:val="lt-LT"/>
              </w:rPr>
            </w:pPr>
          </w:p>
        </w:tc>
        <w:tc>
          <w:tcPr>
            <w:tcW w:w="1116" w:type="dxa"/>
          </w:tcPr>
          <w:p w14:paraId="7FBEE54A" w14:textId="77777777" w:rsidR="00DD3CCD" w:rsidRPr="00DD3CCD" w:rsidRDefault="00DD3CCD" w:rsidP="00DD3CCD">
            <w:pPr>
              <w:suppressAutoHyphens w:val="0"/>
              <w:overflowPunct w:val="0"/>
              <w:jc w:val="both"/>
              <w:rPr>
                <w:lang w:val="lt-LT"/>
              </w:rPr>
            </w:pPr>
          </w:p>
        </w:tc>
        <w:tc>
          <w:tcPr>
            <w:tcW w:w="1116" w:type="dxa"/>
          </w:tcPr>
          <w:p w14:paraId="596F4FF4" w14:textId="77777777" w:rsidR="00DD3CCD" w:rsidRPr="00DD3CCD" w:rsidRDefault="00DD3CCD" w:rsidP="00DD3CCD">
            <w:pPr>
              <w:suppressAutoHyphens w:val="0"/>
              <w:overflowPunct w:val="0"/>
              <w:jc w:val="both"/>
              <w:rPr>
                <w:lang w:val="lt-LT"/>
              </w:rPr>
            </w:pPr>
          </w:p>
        </w:tc>
        <w:tc>
          <w:tcPr>
            <w:tcW w:w="1116" w:type="dxa"/>
          </w:tcPr>
          <w:p w14:paraId="1E5B1816" w14:textId="77777777" w:rsidR="00DD3CCD" w:rsidRPr="00DD3CCD" w:rsidRDefault="00DD3CCD" w:rsidP="00DD3CCD">
            <w:pPr>
              <w:suppressAutoHyphens w:val="0"/>
              <w:overflowPunct w:val="0"/>
              <w:jc w:val="both"/>
              <w:rPr>
                <w:lang w:val="lt-LT"/>
              </w:rPr>
            </w:pPr>
          </w:p>
        </w:tc>
        <w:tc>
          <w:tcPr>
            <w:tcW w:w="819" w:type="dxa"/>
          </w:tcPr>
          <w:p w14:paraId="27B7D2AB" w14:textId="77777777" w:rsidR="00DD3CCD" w:rsidRPr="00DD3CCD" w:rsidRDefault="00DD3CCD" w:rsidP="00DD3CCD">
            <w:pPr>
              <w:suppressAutoHyphens w:val="0"/>
              <w:overflowPunct w:val="0"/>
              <w:jc w:val="both"/>
              <w:rPr>
                <w:lang w:val="lt-LT"/>
              </w:rPr>
            </w:pPr>
          </w:p>
        </w:tc>
        <w:tc>
          <w:tcPr>
            <w:tcW w:w="1131" w:type="dxa"/>
          </w:tcPr>
          <w:p w14:paraId="5219B952" w14:textId="77777777" w:rsidR="00DD3CCD" w:rsidRPr="00DD3CCD" w:rsidRDefault="00DD3CCD" w:rsidP="00DD3CCD">
            <w:pPr>
              <w:suppressAutoHyphens w:val="0"/>
              <w:overflowPunct w:val="0"/>
              <w:jc w:val="both"/>
              <w:rPr>
                <w:lang w:val="lt-LT"/>
              </w:rPr>
            </w:pPr>
          </w:p>
        </w:tc>
        <w:tc>
          <w:tcPr>
            <w:tcW w:w="931" w:type="dxa"/>
          </w:tcPr>
          <w:p w14:paraId="3FE75867" w14:textId="77777777" w:rsidR="00DD3CCD" w:rsidRPr="00DD3CCD" w:rsidRDefault="00DD3CCD" w:rsidP="00DD3CCD">
            <w:pPr>
              <w:suppressAutoHyphens w:val="0"/>
              <w:overflowPunct w:val="0"/>
              <w:jc w:val="both"/>
              <w:rPr>
                <w:lang w:val="lt-LT"/>
              </w:rPr>
            </w:pPr>
          </w:p>
        </w:tc>
      </w:tr>
      <w:tr w:rsidR="00DD3CCD" w:rsidRPr="00DD3CCD" w14:paraId="214DD1D2" w14:textId="77777777" w:rsidTr="00025D51">
        <w:tc>
          <w:tcPr>
            <w:tcW w:w="2509" w:type="dxa"/>
            <w:gridSpan w:val="2"/>
          </w:tcPr>
          <w:p w14:paraId="4933C29D" w14:textId="77777777" w:rsidR="00DD3CCD" w:rsidRPr="00DD3CCD" w:rsidRDefault="00DD3CCD" w:rsidP="00DD3CCD">
            <w:pPr>
              <w:suppressAutoHyphens w:val="0"/>
              <w:overflowPunct w:val="0"/>
              <w:jc w:val="both"/>
              <w:rPr>
                <w:lang w:val="lt-LT"/>
              </w:rPr>
            </w:pPr>
          </w:p>
          <w:p w14:paraId="61BDCE22" w14:textId="77777777" w:rsidR="00DD3CCD" w:rsidRPr="00DD3CCD" w:rsidRDefault="00DD3CCD" w:rsidP="00DD3CCD">
            <w:pPr>
              <w:suppressAutoHyphens w:val="0"/>
              <w:overflowPunct w:val="0"/>
              <w:jc w:val="right"/>
              <w:rPr>
                <w:lang w:val="lt-LT"/>
              </w:rPr>
            </w:pPr>
            <w:r w:rsidRPr="00DD3CCD">
              <w:rPr>
                <w:lang w:val="lt-LT"/>
              </w:rPr>
              <w:t>IŠ VISO:</w:t>
            </w:r>
          </w:p>
        </w:tc>
        <w:tc>
          <w:tcPr>
            <w:tcW w:w="1116" w:type="dxa"/>
          </w:tcPr>
          <w:p w14:paraId="4999EB08" w14:textId="77777777" w:rsidR="00DD3CCD" w:rsidRPr="00DD3CCD" w:rsidRDefault="00DD3CCD" w:rsidP="00DD3CCD">
            <w:pPr>
              <w:suppressAutoHyphens w:val="0"/>
              <w:overflowPunct w:val="0"/>
              <w:jc w:val="both"/>
              <w:rPr>
                <w:lang w:val="lt-LT"/>
              </w:rPr>
            </w:pPr>
          </w:p>
        </w:tc>
        <w:tc>
          <w:tcPr>
            <w:tcW w:w="1116" w:type="dxa"/>
          </w:tcPr>
          <w:p w14:paraId="30DA7556" w14:textId="77777777" w:rsidR="00DD3CCD" w:rsidRPr="00DD3CCD" w:rsidRDefault="00DD3CCD" w:rsidP="00DD3CCD">
            <w:pPr>
              <w:suppressAutoHyphens w:val="0"/>
              <w:overflowPunct w:val="0"/>
              <w:jc w:val="both"/>
              <w:rPr>
                <w:lang w:val="lt-LT"/>
              </w:rPr>
            </w:pPr>
          </w:p>
        </w:tc>
        <w:tc>
          <w:tcPr>
            <w:tcW w:w="1116" w:type="dxa"/>
          </w:tcPr>
          <w:p w14:paraId="47D43F81" w14:textId="77777777" w:rsidR="00DD3CCD" w:rsidRPr="00DD3CCD" w:rsidRDefault="00DD3CCD" w:rsidP="00DD3CCD">
            <w:pPr>
              <w:suppressAutoHyphens w:val="0"/>
              <w:overflowPunct w:val="0"/>
              <w:jc w:val="both"/>
              <w:rPr>
                <w:lang w:val="lt-LT"/>
              </w:rPr>
            </w:pPr>
          </w:p>
        </w:tc>
        <w:tc>
          <w:tcPr>
            <w:tcW w:w="1116" w:type="dxa"/>
          </w:tcPr>
          <w:p w14:paraId="34951AD8" w14:textId="77777777" w:rsidR="00DD3CCD" w:rsidRPr="00DD3CCD" w:rsidRDefault="00DD3CCD" w:rsidP="00DD3CCD">
            <w:pPr>
              <w:suppressAutoHyphens w:val="0"/>
              <w:overflowPunct w:val="0"/>
              <w:jc w:val="both"/>
              <w:rPr>
                <w:lang w:val="lt-LT"/>
              </w:rPr>
            </w:pPr>
          </w:p>
        </w:tc>
        <w:tc>
          <w:tcPr>
            <w:tcW w:w="819" w:type="dxa"/>
          </w:tcPr>
          <w:p w14:paraId="5733A849" w14:textId="77777777" w:rsidR="00DD3CCD" w:rsidRPr="00DD3CCD" w:rsidRDefault="00DD3CCD" w:rsidP="00DD3CCD">
            <w:pPr>
              <w:suppressAutoHyphens w:val="0"/>
              <w:overflowPunct w:val="0"/>
              <w:jc w:val="both"/>
              <w:rPr>
                <w:lang w:val="lt-LT"/>
              </w:rPr>
            </w:pPr>
          </w:p>
        </w:tc>
        <w:tc>
          <w:tcPr>
            <w:tcW w:w="1131" w:type="dxa"/>
          </w:tcPr>
          <w:p w14:paraId="73CBCDDC" w14:textId="77777777" w:rsidR="00DD3CCD" w:rsidRPr="00DD3CCD" w:rsidRDefault="00DD3CCD" w:rsidP="00DD3CCD">
            <w:pPr>
              <w:suppressAutoHyphens w:val="0"/>
              <w:overflowPunct w:val="0"/>
              <w:jc w:val="both"/>
              <w:rPr>
                <w:lang w:val="lt-LT"/>
              </w:rPr>
            </w:pPr>
          </w:p>
        </w:tc>
        <w:tc>
          <w:tcPr>
            <w:tcW w:w="931" w:type="dxa"/>
          </w:tcPr>
          <w:p w14:paraId="6CA56CDA" w14:textId="77777777" w:rsidR="00DD3CCD" w:rsidRPr="00DD3CCD" w:rsidRDefault="00DD3CCD" w:rsidP="00DD3CCD">
            <w:pPr>
              <w:suppressAutoHyphens w:val="0"/>
              <w:overflowPunct w:val="0"/>
              <w:jc w:val="both"/>
              <w:rPr>
                <w:lang w:val="lt-LT"/>
              </w:rPr>
            </w:pPr>
          </w:p>
        </w:tc>
      </w:tr>
    </w:tbl>
    <w:p w14:paraId="41772B0C" w14:textId="77777777" w:rsidR="00DD3CCD" w:rsidRPr="00DD3CCD" w:rsidRDefault="00DD3CCD" w:rsidP="00DD3CCD">
      <w:pPr>
        <w:suppressAutoHyphens w:val="0"/>
        <w:overflowPunct w:val="0"/>
        <w:jc w:val="both"/>
        <w:rPr>
          <w:b/>
          <w:lang w:val="lt-LT"/>
        </w:rPr>
      </w:pPr>
    </w:p>
    <w:p w14:paraId="13BB4953" w14:textId="77777777" w:rsidR="00DD3CCD" w:rsidRPr="00DD3CCD" w:rsidRDefault="00DD3CCD" w:rsidP="00DD3CCD">
      <w:pPr>
        <w:suppressAutoHyphens w:val="0"/>
        <w:overflowPunct w:val="0"/>
        <w:jc w:val="both"/>
        <w:rPr>
          <w:lang w:val="lt-LT"/>
        </w:rPr>
      </w:pPr>
      <w:r w:rsidRPr="00DD3CCD">
        <w:rPr>
          <w:lang w:val="lt-LT"/>
        </w:rPr>
        <w:t>5. PAPILDOMA INFORMACIJA</w:t>
      </w:r>
    </w:p>
    <w:p w14:paraId="12F8A017" w14:textId="77777777" w:rsidR="00DD3CCD" w:rsidRPr="00DD3CCD" w:rsidRDefault="00DD3CCD" w:rsidP="00DD3CCD">
      <w:pPr>
        <w:suppressAutoHyphens w:val="0"/>
        <w:overflowPunct w:val="0"/>
        <w:jc w:val="both"/>
        <w:rPr>
          <w:b/>
          <w:lang w:val="lt-LT"/>
        </w:rPr>
      </w:pPr>
      <w:r w:rsidRPr="00DD3CCD">
        <w:rPr>
          <w:lang w:val="lt-LT"/>
        </w:rPr>
        <w:t>5.1. Pagrindinio (-</w:t>
      </w:r>
      <w:proofErr w:type="spellStart"/>
      <w:r w:rsidRPr="00DD3CCD">
        <w:rPr>
          <w:lang w:val="lt-LT"/>
        </w:rPr>
        <w:t>ių</w:t>
      </w:r>
      <w:proofErr w:type="spellEnd"/>
      <w:r w:rsidRPr="00DD3CCD">
        <w:rPr>
          <w:lang w:val="lt-LT"/>
        </w:rPr>
        <w:t>) projekto vykdytojo (-ų) kvalifikacija, patirtis, gebėjimai įgyvendinti planuojamą projektą ar kita pareiškėjo norima nurodyti 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324AFD" w14:paraId="2953A8C0" w14:textId="77777777" w:rsidTr="00025D51">
        <w:tc>
          <w:tcPr>
            <w:tcW w:w="9854" w:type="dxa"/>
          </w:tcPr>
          <w:p w14:paraId="672248E7" w14:textId="77777777" w:rsidR="00DD3CCD" w:rsidRPr="00DD3CCD" w:rsidRDefault="00DD3CCD" w:rsidP="00DD3CCD">
            <w:pPr>
              <w:suppressAutoHyphens w:val="0"/>
              <w:overflowPunct w:val="0"/>
              <w:jc w:val="both"/>
              <w:rPr>
                <w:lang w:val="lt-LT"/>
              </w:rPr>
            </w:pPr>
          </w:p>
        </w:tc>
      </w:tr>
    </w:tbl>
    <w:p w14:paraId="097D97A2" w14:textId="77777777" w:rsidR="00DD3CCD" w:rsidRPr="00DD3CCD" w:rsidRDefault="00DD3CCD" w:rsidP="00DD3CCD">
      <w:pPr>
        <w:suppressAutoHyphens w:val="0"/>
        <w:overflowPunct w:val="0"/>
        <w:jc w:val="both"/>
        <w:rPr>
          <w:lang w:val="lt-LT"/>
        </w:rPr>
      </w:pPr>
    </w:p>
    <w:p w14:paraId="322ED913" w14:textId="77777777" w:rsidR="00DD3CCD" w:rsidRPr="00DD3CCD" w:rsidRDefault="00DD3CCD" w:rsidP="00DD3CCD">
      <w:pPr>
        <w:suppressAutoHyphens w:val="0"/>
        <w:overflowPunct w:val="0"/>
        <w:jc w:val="both"/>
        <w:rPr>
          <w:lang w:val="lt-LT"/>
        </w:rPr>
      </w:pPr>
      <w:r w:rsidRPr="00DD3CCD">
        <w:rPr>
          <w:lang w:val="lt-LT"/>
        </w:rPr>
        <w:t>5.2. Viešinimas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785BE5D" w14:textId="77777777" w:rsidTr="00025D51">
        <w:tc>
          <w:tcPr>
            <w:tcW w:w="9854" w:type="dxa"/>
          </w:tcPr>
          <w:p w14:paraId="4A4A82B9" w14:textId="77777777" w:rsidR="00DD3CCD" w:rsidRPr="00DD3CCD" w:rsidRDefault="00DD3CCD" w:rsidP="00DD3CCD">
            <w:pPr>
              <w:suppressAutoHyphens w:val="0"/>
              <w:overflowPunct w:val="0"/>
              <w:jc w:val="both"/>
              <w:rPr>
                <w:lang w:val="lt-LT"/>
              </w:rPr>
            </w:pPr>
          </w:p>
        </w:tc>
      </w:tr>
    </w:tbl>
    <w:p w14:paraId="50E4B061" w14:textId="77777777" w:rsidR="00DD3CCD" w:rsidRPr="00DD3CCD" w:rsidRDefault="00DD3CCD" w:rsidP="00DD3CCD">
      <w:pPr>
        <w:suppressAutoHyphens w:val="0"/>
        <w:overflowPunct w:val="0"/>
        <w:jc w:val="both"/>
        <w:rPr>
          <w:b/>
          <w:lang w:val="lt-LT"/>
        </w:rPr>
      </w:pPr>
    </w:p>
    <w:p w14:paraId="704F54B9" w14:textId="77777777" w:rsidR="00DD3CCD" w:rsidRPr="00DD3CCD" w:rsidRDefault="00DD3CCD" w:rsidP="00DD3CCD">
      <w:pPr>
        <w:suppressAutoHyphens w:val="0"/>
        <w:overflowPunct w:val="0"/>
        <w:jc w:val="both"/>
        <w:rPr>
          <w:lang w:val="lt-LT"/>
        </w:rPr>
      </w:pPr>
      <w:r w:rsidRPr="00DD3CCD">
        <w:rPr>
          <w:lang w:val="lt-LT"/>
        </w:rPr>
        <w:t>6.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1099"/>
      </w:tblGrid>
      <w:tr w:rsidR="00DD3CCD" w:rsidRPr="00DD3CCD" w14:paraId="32AC5F74" w14:textId="77777777" w:rsidTr="00025D51">
        <w:trPr>
          <w:jc w:val="center"/>
        </w:trPr>
        <w:tc>
          <w:tcPr>
            <w:tcW w:w="8640" w:type="dxa"/>
            <w:shd w:val="clear" w:color="auto" w:fill="auto"/>
            <w:vAlign w:val="center"/>
          </w:tcPr>
          <w:p w14:paraId="2E723518" w14:textId="77777777" w:rsidR="00DD3CCD" w:rsidRPr="00DD3CCD" w:rsidRDefault="00DD3CCD" w:rsidP="00DD3CCD">
            <w:pPr>
              <w:suppressAutoHyphens w:val="0"/>
              <w:overflowPunct w:val="0"/>
              <w:jc w:val="center"/>
              <w:rPr>
                <w:b/>
                <w:lang w:val="lt-LT"/>
              </w:rPr>
            </w:pPr>
            <w:r w:rsidRPr="00DD3CCD">
              <w:rPr>
                <w:b/>
                <w:lang w:val="lt-LT"/>
              </w:rPr>
              <w:t>Dokumento pavadinimas</w:t>
            </w:r>
          </w:p>
        </w:tc>
        <w:tc>
          <w:tcPr>
            <w:tcW w:w="1099" w:type="dxa"/>
            <w:shd w:val="clear" w:color="auto" w:fill="auto"/>
            <w:vAlign w:val="center"/>
          </w:tcPr>
          <w:p w14:paraId="6E6BA52B" w14:textId="77777777" w:rsidR="00DD3CCD" w:rsidRPr="00DD3CCD" w:rsidRDefault="00DD3CCD" w:rsidP="00DD3CCD">
            <w:pPr>
              <w:suppressAutoHyphens w:val="0"/>
              <w:overflowPunct w:val="0"/>
              <w:jc w:val="center"/>
              <w:rPr>
                <w:b/>
                <w:lang w:val="lt-LT"/>
              </w:rPr>
            </w:pPr>
            <w:r w:rsidRPr="00DD3CCD">
              <w:rPr>
                <w:b/>
                <w:lang w:val="lt-LT"/>
              </w:rPr>
              <w:t>Lapų skaičius</w:t>
            </w:r>
          </w:p>
        </w:tc>
      </w:tr>
      <w:tr w:rsidR="00DD3CCD" w:rsidRPr="00DD3CCD" w14:paraId="20CBBC61" w14:textId="77777777" w:rsidTr="00025D51">
        <w:trPr>
          <w:trHeight w:val="851"/>
          <w:jc w:val="center"/>
        </w:trPr>
        <w:tc>
          <w:tcPr>
            <w:tcW w:w="8640" w:type="dxa"/>
            <w:shd w:val="clear" w:color="auto" w:fill="auto"/>
            <w:vAlign w:val="center"/>
          </w:tcPr>
          <w:p w14:paraId="19D6B04C" w14:textId="77777777" w:rsidR="00DD3CCD" w:rsidRPr="00DD3CCD" w:rsidRDefault="00DD3CCD" w:rsidP="00DD3CCD">
            <w:pPr>
              <w:suppressAutoHyphens w:val="0"/>
              <w:overflowPunct w:val="0"/>
              <w:jc w:val="both"/>
              <w:rPr>
                <w:lang w:val="lt-LT"/>
              </w:rPr>
            </w:pPr>
            <w:r w:rsidRPr="00DD3CCD">
              <w:rPr>
                <w:lang w:val="lt-LT"/>
              </w:rPr>
              <w:t>Pareiškėjo steigimo dokumentų (nuostatų (įstatų, steigimo sutarties) kopijos, patvirtintos pareiškėjo antspaudu, jei jis antspaudą privalo turėti, ir asmens, turinčio teisę veikti pareiškėjo vardu, parašu</w:t>
            </w:r>
          </w:p>
        </w:tc>
        <w:tc>
          <w:tcPr>
            <w:tcW w:w="1099" w:type="dxa"/>
            <w:shd w:val="clear" w:color="auto" w:fill="auto"/>
            <w:vAlign w:val="center"/>
          </w:tcPr>
          <w:p w14:paraId="5C360E34" w14:textId="77777777" w:rsidR="00DD3CCD" w:rsidRPr="00DD3CCD" w:rsidRDefault="00DD3CCD" w:rsidP="00DD3CCD">
            <w:pPr>
              <w:suppressAutoHyphens w:val="0"/>
              <w:overflowPunct w:val="0"/>
              <w:jc w:val="both"/>
              <w:rPr>
                <w:b/>
                <w:lang w:val="lt-LT"/>
              </w:rPr>
            </w:pPr>
          </w:p>
        </w:tc>
      </w:tr>
      <w:tr w:rsidR="00DD3CCD" w:rsidRPr="00DD3CCD" w14:paraId="18B9DDB7" w14:textId="77777777" w:rsidTr="00025D51">
        <w:trPr>
          <w:jc w:val="center"/>
        </w:trPr>
        <w:tc>
          <w:tcPr>
            <w:tcW w:w="8640" w:type="dxa"/>
            <w:shd w:val="clear" w:color="auto" w:fill="auto"/>
            <w:vAlign w:val="center"/>
          </w:tcPr>
          <w:p w14:paraId="4306A6C3" w14:textId="77777777" w:rsidR="00DD3CCD" w:rsidRPr="00DD3CCD" w:rsidRDefault="00DD3CCD" w:rsidP="00DD3CCD">
            <w:pPr>
              <w:suppressAutoHyphens w:val="0"/>
              <w:overflowPunct w:val="0"/>
              <w:jc w:val="both"/>
              <w:rPr>
                <w:lang w:val="lt-LT"/>
              </w:rPr>
            </w:pPr>
            <w:r w:rsidRPr="00DD3CCD">
              <w:rPr>
                <w:lang w:val="lt-LT"/>
              </w:rPr>
              <w:t>Jei pareiškėjui atstovauja ne vadovas – dokumento, patvirtinančio asmens teisę veikti pareiškėjo vardu, originalas ar tinkamai patvirtinta jo kopija</w:t>
            </w:r>
          </w:p>
        </w:tc>
        <w:tc>
          <w:tcPr>
            <w:tcW w:w="1099" w:type="dxa"/>
            <w:shd w:val="clear" w:color="auto" w:fill="auto"/>
            <w:vAlign w:val="center"/>
          </w:tcPr>
          <w:p w14:paraId="7138524A" w14:textId="77777777" w:rsidR="00DD3CCD" w:rsidRPr="00DD3CCD" w:rsidRDefault="00DD3CCD" w:rsidP="00DD3CCD">
            <w:pPr>
              <w:suppressAutoHyphens w:val="0"/>
              <w:overflowPunct w:val="0"/>
              <w:jc w:val="both"/>
              <w:rPr>
                <w:b/>
                <w:lang w:val="lt-LT"/>
              </w:rPr>
            </w:pPr>
          </w:p>
        </w:tc>
      </w:tr>
      <w:tr w:rsidR="00DD3CCD" w:rsidRPr="00DD3CCD" w14:paraId="5EEC8BAF" w14:textId="77777777" w:rsidTr="00025D51">
        <w:trPr>
          <w:jc w:val="center"/>
        </w:trPr>
        <w:tc>
          <w:tcPr>
            <w:tcW w:w="8640" w:type="dxa"/>
            <w:shd w:val="clear" w:color="auto" w:fill="auto"/>
            <w:vAlign w:val="center"/>
          </w:tcPr>
          <w:p w14:paraId="2D7B80A3" w14:textId="77777777" w:rsidR="00DD3CCD" w:rsidRPr="00DD3CCD" w:rsidRDefault="00DD3CCD" w:rsidP="00DD3CCD">
            <w:pPr>
              <w:suppressAutoHyphens w:val="0"/>
              <w:overflowPunct w:val="0"/>
              <w:jc w:val="both"/>
              <w:rPr>
                <w:lang w:val="lt-LT"/>
              </w:rPr>
            </w:pPr>
            <w:r w:rsidRPr="00DD3CCD">
              <w:rPr>
                <w:lang w:val="lt-LT"/>
              </w:rPr>
              <w:t>Projekto poreikį pagrindžiantys dokumentai</w:t>
            </w:r>
          </w:p>
        </w:tc>
        <w:tc>
          <w:tcPr>
            <w:tcW w:w="1099" w:type="dxa"/>
            <w:shd w:val="clear" w:color="auto" w:fill="auto"/>
            <w:vAlign w:val="center"/>
          </w:tcPr>
          <w:p w14:paraId="7602A7CE" w14:textId="77777777" w:rsidR="00DD3CCD" w:rsidRPr="00DD3CCD" w:rsidRDefault="00DD3CCD" w:rsidP="00DD3CCD">
            <w:pPr>
              <w:suppressAutoHyphens w:val="0"/>
              <w:overflowPunct w:val="0"/>
              <w:jc w:val="both"/>
              <w:rPr>
                <w:b/>
                <w:lang w:val="lt-LT"/>
              </w:rPr>
            </w:pPr>
          </w:p>
        </w:tc>
      </w:tr>
      <w:tr w:rsidR="00DD3CCD" w:rsidRPr="00DD3CCD" w14:paraId="71B70C25" w14:textId="77777777" w:rsidTr="00025D51">
        <w:trPr>
          <w:jc w:val="center"/>
        </w:trPr>
        <w:tc>
          <w:tcPr>
            <w:tcW w:w="8640" w:type="dxa"/>
            <w:shd w:val="clear" w:color="auto" w:fill="auto"/>
            <w:vAlign w:val="center"/>
          </w:tcPr>
          <w:p w14:paraId="33B7B089" w14:textId="77777777" w:rsidR="00DD3CCD" w:rsidRPr="00DD3CCD" w:rsidRDefault="00DD3CCD" w:rsidP="00DD3CCD">
            <w:pPr>
              <w:suppressAutoHyphens w:val="0"/>
              <w:overflowPunct w:val="0"/>
              <w:jc w:val="both"/>
              <w:rPr>
                <w:lang w:val="lt-LT"/>
              </w:rPr>
            </w:pPr>
            <w:r w:rsidRPr="00DD3CCD">
              <w:rPr>
                <w:lang w:val="lt-LT"/>
              </w:rPr>
              <w:t>Projekto išlaidas pagrindžiantys dokumentai</w:t>
            </w:r>
          </w:p>
        </w:tc>
        <w:tc>
          <w:tcPr>
            <w:tcW w:w="1099" w:type="dxa"/>
            <w:shd w:val="clear" w:color="auto" w:fill="auto"/>
            <w:vAlign w:val="center"/>
          </w:tcPr>
          <w:p w14:paraId="28FC4A31" w14:textId="77777777" w:rsidR="00DD3CCD" w:rsidRPr="00DD3CCD" w:rsidRDefault="00DD3CCD" w:rsidP="00DD3CCD">
            <w:pPr>
              <w:suppressAutoHyphens w:val="0"/>
              <w:overflowPunct w:val="0"/>
              <w:jc w:val="both"/>
              <w:rPr>
                <w:b/>
                <w:lang w:val="lt-LT"/>
              </w:rPr>
            </w:pPr>
          </w:p>
        </w:tc>
      </w:tr>
      <w:tr w:rsidR="00DD3CCD" w:rsidRPr="00DD3CCD" w14:paraId="2C7B2945" w14:textId="77777777" w:rsidTr="00025D51">
        <w:trPr>
          <w:jc w:val="center"/>
        </w:trPr>
        <w:tc>
          <w:tcPr>
            <w:tcW w:w="8640" w:type="dxa"/>
            <w:shd w:val="clear" w:color="auto" w:fill="auto"/>
            <w:vAlign w:val="center"/>
          </w:tcPr>
          <w:p w14:paraId="1659D92F" w14:textId="77777777" w:rsidR="00DD3CCD" w:rsidRPr="00DD3CCD" w:rsidRDefault="00DD3CCD" w:rsidP="00DD3CCD">
            <w:pPr>
              <w:suppressAutoHyphens w:val="0"/>
              <w:overflowPunct w:val="0"/>
              <w:jc w:val="both"/>
              <w:rPr>
                <w:lang w:val="lt-LT"/>
              </w:rPr>
            </w:pPr>
            <w:r w:rsidRPr="00DD3CCD">
              <w:rPr>
                <w:lang w:val="lt-LT"/>
              </w:rPr>
              <w:t>Nuosavą įnašą pagrindžiantys dokumentai (jei prisidedama savo lėšomis)</w:t>
            </w:r>
          </w:p>
        </w:tc>
        <w:tc>
          <w:tcPr>
            <w:tcW w:w="1099" w:type="dxa"/>
            <w:shd w:val="clear" w:color="auto" w:fill="auto"/>
            <w:vAlign w:val="center"/>
          </w:tcPr>
          <w:p w14:paraId="0FEDAFBA" w14:textId="77777777" w:rsidR="00DD3CCD" w:rsidRPr="00DD3CCD" w:rsidRDefault="00DD3CCD" w:rsidP="00DD3CCD">
            <w:pPr>
              <w:suppressAutoHyphens w:val="0"/>
              <w:overflowPunct w:val="0"/>
              <w:jc w:val="both"/>
              <w:rPr>
                <w:b/>
                <w:lang w:val="lt-LT"/>
              </w:rPr>
            </w:pPr>
          </w:p>
        </w:tc>
      </w:tr>
      <w:tr w:rsidR="00DD3CCD" w:rsidRPr="00DD3CCD" w14:paraId="6403D28D" w14:textId="77777777" w:rsidTr="00025D51">
        <w:trPr>
          <w:jc w:val="center"/>
        </w:trPr>
        <w:tc>
          <w:tcPr>
            <w:tcW w:w="8640" w:type="dxa"/>
            <w:shd w:val="clear" w:color="auto" w:fill="auto"/>
            <w:vAlign w:val="center"/>
          </w:tcPr>
          <w:p w14:paraId="0BEB0679" w14:textId="77777777" w:rsidR="00DD3CCD" w:rsidRPr="00DD3CCD" w:rsidRDefault="00DD3CCD" w:rsidP="00DD3CCD">
            <w:pPr>
              <w:suppressAutoHyphens w:val="0"/>
              <w:overflowPunct w:val="0"/>
              <w:jc w:val="both"/>
              <w:rPr>
                <w:lang w:val="lt-LT"/>
              </w:rPr>
            </w:pPr>
            <w:r w:rsidRPr="00DD3CCD">
              <w:rPr>
                <w:szCs w:val="24"/>
                <w:lang w:val="lt-LT"/>
              </w:rPr>
              <w:t>Verslo liudijimo kopiją planuojamoms sporto veikloms įgyvendinti</w:t>
            </w:r>
          </w:p>
        </w:tc>
        <w:tc>
          <w:tcPr>
            <w:tcW w:w="1099" w:type="dxa"/>
            <w:shd w:val="clear" w:color="auto" w:fill="auto"/>
            <w:vAlign w:val="center"/>
          </w:tcPr>
          <w:p w14:paraId="52641198" w14:textId="77777777" w:rsidR="00DD3CCD" w:rsidRPr="00DD3CCD" w:rsidRDefault="00DD3CCD" w:rsidP="00DD3CCD">
            <w:pPr>
              <w:suppressAutoHyphens w:val="0"/>
              <w:overflowPunct w:val="0"/>
              <w:jc w:val="both"/>
              <w:rPr>
                <w:b/>
                <w:lang w:val="lt-LT"/>
              </w:rPr>
            </w:pPr>
          </w:p>
        </w:tc>
      </w:tr>
      <w:tr w:rsidR="00DD3CCD" w:rsidRPr="00DD3CCD" w14:paraId="137BC611" w14:textId="77777777" w:rsidTr="00025D51">
        <w:trPr>
          <w:jc w:val="center"/>
        </w:trPr>
        <w:tc>
          <w:tcPr>
            <w:tcW w:w="8640" w:type="dxa"/>
            <w:shd w:val="clear" w:color="auto" w:fill="auto"/>
            <w:vAlign w:val="center"/>
          </w:tcPr>
          <w:p w14:paraId="01B15F5E" w14:textId="77777777" w:rsidR="00DD3CCD" w:rsidRPr="00DD3CCD" w:rsidRDefault="00DD3CCD" w:rsidP="00DD3CCD">
            <w:pPr>
              <w:suppressAutoHyphens w:val="0"/>
              <w:overflowPunct w:val="0"/>
              <w:jc w:val="both"/>
              <w:rPr>
                <w:lang w:val="lt-LT"/>
              </w:rPr>
            </w:pPr>
            <w:r w:rsidRPr="00DD3CCD">
              <w:rPr>
                <w:lang w:val="lt-LT"/>
              </w:rPr>
              <w:t>Kiti dokumentai</w:t>
            </w:r>
          </w:p>
        </w:tc>
        <w:tc>
          <w:tcPr>
            <w:tcW w:w="1099" w:type="dxa"/>
            <w:shd w:val="clear" w:color="auto" w:fill="auto"/>
            <w:vAlign w:val="center"/>
          </w:tcPr>
          <w:p w14:paraId="0CA43B18" w14:textId="77777777" w:rsidR="00DD3CCD" w:rsidRPr="00DD3CCD" w:rsidRDefault="00DD3CCD" w:rsidP="00DD3CCD">
            <w:pPr>
              <w:suppressAutoHyphens w:val="0"/>
              <w:overflowPunct w:val="0"/>
              <w:jc w:val="both"/>
              <w:rPr>
                <w:b/>
                <w:lang w:val="lt-LT"/>
              </w:rPr>
            </w:pPr>
          </w:p>
        </w:tc>
      </w:tr>
    </w:tbl>
    <w:p w14:paraId="0E6A2315" w14:textId="77777777" w:rsidR="00DD3CCD" w:rsidRPr="00DD3CCD" w:rsidRDefault="00DD3CCD" w:rsidP="00DD3CCD">
      <w:pPr>
        <w:suppressAutoHyphens w:val="0"/>
        <w:overflowPunct w:val="0"/>
        <w:jc w:val="both"/>
        <w:rPr>
          <w:lang w:val="lt-LT"/>
        </w:rPr>
      </w:pPr>
    </w:p>
    <w:p w14:paraId="18D0879A" w14:textId="77777777" w:rsidR="00DD3CCD" w:rsidRPr="00DD3CCD" w:rsidRDefault="00DD3CCD" w:rsidP="00DD3CCD">
      <w:pPr>
        <w:suppressAutoHyphens w:val="0"/>
        <w:overflowPunct w:val="0"/>
        <w:ind w:right="-1440"/>
        <w:jc w:val="both"/>
        <w:rPr>
          <w:b/>
          <w:lang w:val="lt-LT"/>
        </w:rPr>
      </w:pPr>
      <w:r w:rsidRPr="00DD3CCD">
        <w:rPr>
          <w:b/>
          <w:lang w:val="lt-LT"/>
        </w:rPr>
        <w:t>Pareiškėjo vadovas / įgaliotas asmuo ________________                    ________________________</w:t>
      </w:r>
    </w:p>
    <w:p w14:paraId="12EEEC29" w14:textId="77777777" w:rsidR="00DD3CCD" w:rsidRPr="00DD3CCD" w:rsidRDefault="00DD3CCD" w:rsidP="00DD3CCD">
      <w:pPr>
        <w:suppressAutoHyphens w:val="0"/>
        <w:overflowPunct w:val="0"/>
        <w:ind w:left="2592" w:right="-1440" w:firstLine="1296"/>
        <w:jc w:val="both"/>
        <w:rPr>
          <w:lang w:val="lt-LT"/>
        </w:rPr>
      </w:pPr>
      <w:r w:rsidRPr="00DD3CCD">
        <w:rPr>
          <w:lang w:val="lt-LT"/>
        </w:rPr>
        <w:t>(parašas)</w:t>
      </w:r>
      <w:r w:rsidRPr="00DD3CCD">
        <w:rPr>
          <w:b/>
          <w:lang w:val="lt-LT"/>
        </w:rPr>
        <w:tab/>
      </w:r>
      <w:r w:rsidRPr="00DD3CCD">
        <w:rPr>
          <w:b/>
          <w:lang w:val="lt-LT"/>
        </w:rPr>
        <w:tab/>
        <w:t xml:space="preserve">                      </w:t>
      </w:r>
      <w:r w:rsidRPr="00DD3CCD">
        <w:rPr>
          <w:lang w:val="lt-LT"/>
        </w:rPr>
        <w:t>(vardas, pavardė)</w:t>
      </w:r>
    </w:p>
    <w:p w14:paraId="72E6AE7B" w14:textId="77777777" w:rsidR="00DD3CCD" w:rsidRPr="00DD3CCD" w:rsidRDefault="00DD3CCD" w:rsidP="00DD3CCD">
      <w:pPr>
        <w:suppressAutoHyphens w:val="0"/>
        <w:overflowPunct w:val="0"/>
        <w:ind w:right="-1440"/>
        <w:jc w:val="both"/>
        <w:rPr>
          <w:b/>
          <w:lang w:val="lt-LT"/>
        </w:rPr>
      </w:pPr>
    </w:p>
    <w:p w14:paraId="16C0951E" w14:textId="77777777" w:rsidR="00DD3CCD" w:rsidRPr="00DD3CCD" w:rsidRDefault="00DD3CCD" w:rsidP="00DD3CCD">
      <w:pPr>
        <w:suppressAutoHyphens w:val="0"/>
        <w:overflowPunct w:val="0"/>
        <w:ind w:left="1296" w:right="-1440" w:firstLine="434"/>
        <w:jc w:val="both"/>
        <w:rPr>
          <w:b/>
          <w:lang w:val="lt-LT"/>
        </w:rPr>
      </w:pPr>
      <w:r w:rsidRPr="00DD3CCD">
        <w:rPr>
          <w:b/>
          <w:lang w:val="lt-LT"/>
        </w:rPr>
        <w:t>A. V.</w:t>
      </w:r>
    </w:p>
    <w:p w14:paraId="75255578" w14:textId="77777777" w:rsidR="00DD3CCD" w:rsidRPr="00DD3CCD" w:rsidRDefault="00DD3CCD" w:rsidP="00DD3CCD">
      <w:pPr>
        <w:suppressAutoHyphens w:val="0"/>
        <w:overflowPunct w:val="0"/>
        <w:ind w:right="-1"/>
        <w:jc w:val="center"/>
        <w:rPr>
          <w:lang w:val="lt-LT"/>
        </w:rPr>
      </w:pPr>
      <w:r w:rsidRPr="00DD3CCD">
        <w:rPr>
          <w:lang w:val="lt-LT"/>
        </w:rPr>
        <w:t>________________</w:t>
      </w:r>
    </w:p>
    <w:p w14:paraId="7647E7D2" w14:textId="77777777" w:rsidR="00DD3CCD" w:rsidRPr="00E82BFF" w:rsidRDefault="00DD3CCD" w:rsidP="00942F7A">
      <w:pPr>
        <w:tabs>
          <w:tab w:val="clear" w:pos="1293"/>
          <w:tab w:val="left" w:pos="2655"/>
        </w:tabs>
        <w:rPr>
          <w:lang w:val="lt-LT"/>
        </w:rPr>
      </w:pPr>
    </w:p>
    <w:p w14:paraId="580A48EB" w14:textId="03B57851" w:rsidR="004B5FAB" w:rsidRPr="00E82BFF" w:rsidRDefault="004B5FAB" w:rsidP="00324AFD">
      <w:pPr>
        <w:rPr>
          <w:szCs w:val="24"/>
          <w:lang w:val="lt-LT"/>
        </w:rPr>
      </w:pPr>
    </w:p>
    <w:sectPr w:rsidR="004B5FAB" w:rsidRPr="00E82BFF">
      <w:footerReference w:type="default" r:id="rId9"/>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011E" w14:textId="77777777" w:rsidR="00317208" w:rsidRDefault="00317208">
      <w:r>
        <w:separator/>
      </w:r>
    </w:p>
  </w:endnote>
  <w:endnote w:type="continuationSeparator" w:id="0">
    <w:p w14:paraId="2A78FE39" w14:textId="77777777" w:rsidR="00317208" w:rsidRDefault="00317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1C6AC" w14:textId="77777777" w:rsidR="004B5FAB" w:rsidRDefault="004B5FAB">
    <w:pPr>
      <w:pStyle w:val="Porat"/>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7DB3" w14:textId="77777777" w:rsidR="004B5FAB" w:rsidRDefault="004B5FAB">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92008" w14:textId="77777777" w:rsidR="00317208" w:rsidRDefault="00317208">
      <w:r>
        <w:separator/>
      </w:r>
    </w:p>
  </w:footnote>
  <w:footnote w:type="continuationSeparator" w:id="0">
    <w:p w14:paraId="3E4435B5" w14:textId="77777777" w:rsidR="00317208" w:rsidRDefault="003172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4"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595289848">
    <w:abstractNumId w:val="3"/>
  </w:num>
  <w:num w:numId="2" w16cid:durableId="558367263">
    <w:abstractNumId w:val="4"/>
  </w:num>
  <w:num w:numId="3" w16cid:durableId="338773706">
    <w:abstractNumId w:val="0"/>
  </w:num>
  <w:num w:numId="4" w16cid:durableId="542594317">
    <w:abstractNumId w:val="1"/>
  </w:num>
  <w:num w:numId="5" w16cid:durableId="627860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AB"/>
    <w:rsid w:val="000007C1"/>
    <w:rsid w:val="0000304A"/>
    <w:rsid w:val="000571C3"/>
    <w:rsid w:val="00057F1C"/>
    <w:rsid w:val="000620C0"/>
    <w:rsid w:val="00064229"/>
    <w:rsid w:val="000648AE"/>
    <w:rsid w:val="00077A9A"/>
    <w:rsid w:val="0009456E"/>
    <w:rsid w:val="00096464"/>
    <w:rsid w:val="00097668"/>
    <w:rsid w:val="000B244A"/>
    <w:rsid w:val="000D3BF2"/>
    <w:rsid w:val="00100A5C"/>
    <w:rsid w:val="00102818"/>
    <w:rsid w:val="00122E63"/>
    <w:rsid w:val="0013288A"/>
    <w:rsid w:val="00162B04"/>
    <w:rsid w:val="00162F18"/>
    <w:rsid w:val="00191F10"/>
    <w:rsid w:val="001A17B6"/>
    <w:rsid w:val="001A1C85"/>
    <w:rsid w:val="001A7427"/>
    <w:rsid w:val="001C0ADB"/>
    <w:rsid w:val="001C2C4D"/>
    <w:rsid w:val="001F6271"/>
    <w:rsid w:val="0021091A"/>
    <w:rsid w:val="00223C8E"/>
    <w:rsid w:val="00225C81"/>
    <w:rsid w:val="00230A9C"/>
    <w:rsid w:val="002353C7"/>
    <w:rsid w:val="002540FD"/>
    <w:rsid w:val="002603D3"/>
    <w:rsid w:val="00264686"/>
    <w:rsid w:val="00284312"/>
    <w:rsid w:val="00292B92"/>
    <w:rsid w:val="002956D7"/>
    <w:rsid w:val="002C08F3"/>
    <w:rsid w:val="002C30E7"/>
    <w:rsid w:val="002D6F69"/>
    <w:rsid w:val="002E4801"/>
    <w:rsid w:val="003019BA"/>
    <w:rsid w:val="00304480"/>
    <w:rsid w:val="00310A53"/>
    <w:rsid w:val="00317208"/>
    <w:rsid w:val="003242B1"/>
    <w:rsid w:val="00324AFD"/>
    <w:rsid w:val="00342516"/>
    <w:rsid w:val="0036023B"/>
    <w:rsid w:val="00362995"/>
    <w:rsid w:val="003641CA"/>
    <w:rsid w:val="00367C40"/>
    <w:rsid w:val="00380C3E"/>
    <w:rsid w:val="003D4986"/>
    <w:rsid w:val="003E6742"/>
    <w:rsid w:val="003F058B"/>
    <w:rsid w:val="0040764A"/>
    <w:rsid w:val="00413B77"/>
    <w:rsid w:val="00414D76"/>
    <w:rsid w:val="004166BC"/>
    <w:rsid w:val="0043211A"/>
    <w:rsid w:val="00434EB4"/>
    <w:rsid w:val="0044079A"/>
    <w:rsid w:val="004A52E6"/>
    <w:rsid w:val="004B5FAB"/>
    <w:rsid w:val="004B67EB"/>
    <w:rsid w:val="004D55F1"/>
    <w:rsid w:val="004E23DD"/>
    <w:rsid w:val="004F2263"/>
    <w:rsid w:val="005073FC"/>
    <w:rsid w:val="0051052A"/>
    <w:rsid w:val="00513EB3"/>
    <w:rsid w:val="00525FF4"/>
    <w:rsid w:val="0055152B"/>
    <w:rsid w:val="005520A8"/>
    <w:rsid w:val="00562B0D"/>
    <w:rsid w:val="00584C25"/>
    <w:rsid w:val="005855C4"/>
    <w:rsid w:val="005D7748"/>
    <w:rsid w:val="005E7C07"/>
    <w:rsid w:val="005F12A3"/>
    <w:rsid w:val="005F3283"/>
    <w:rsid w:val="00605B96"/>
    <w:rsid w:val="00630756"/>
    <w:rsid w:val="006376E4"/>
    <w:rsid w:val="006406D3"/>
    <w:rsid w:val="00660F76"/>
    <w:rsid w:val="00661464"/>
    <w:rsid w:val="0067055D"/>
    <w:rsid w:val="00670B5B"/>
    <w:rsid w:val="006733F6"/>
    <w:rsid w:val="00690A44"/>
    <w:rsid w:val="00691D5C"/>
    <w:rsid w:val="006A420C"/>
    <w:rsid w:val="006B106A"/>
    <w:rsid w:val="006B16A9"/>
    <w:rsid w:val="006C41E5"/>
    <w:rsid w:val="006D0CCC"/>
    <w:rsid w:val="006E08BE"/>
    <w:rsid w:val="006F485D"/>
    <w:rsid w:val="006F4A20"/>
    <w:rsid w:val="006F4DA8"/>
    <w:rsid w:val="00711CD3"/>
    <w:rsid w:val="0071792B"/>
    <w:rsid w:val="0072275B"/>
    <w:rsid w:val="00747496"/>
    <w:rsid w:val="00763EF5"/>
    <w:rsid w:val="00777424"/>
    <w:rsid w:val="007877A2"/>
    <w:rsid w:val="00790D9A"/>
    <w:rsid w:val="007923CD"/>
    <w:rsid w:val="007A69DA"/>
    <w:rsid w:val="007C5474"/>
    <w:rsid w:val="007E09F4"/>
    <w:rsid w:val="008058D7"/>
    <w:rsid w:val="00807B1C"/>
    <w:rsid w:val="00810A64"/>
    <w:rsid w:val="00815AC6"/>
    <w:rsid w:val="00834CCE"/>
    <w:rsid w:val="00834DC1"/>
    <w:rsid w:val="00841EEC"/>
    <w:rsid w:val="008453E4"/>
    <w:rsid w:val="008610F0"/>
    <w:rsid w:val="008A44E1"/>
    <w:rsid w:val="008A6358"/>
    <w:rsid w:val="008A6A12"/>
    <w:rsid w:val="008E28E9"/>
    <w:rsid w:val="008F2E18"/>
    <w:rsid w:val="00904F6A"/>
    <w:rsid w:val="00942F7A"/>
    <w:rsid w:val="00943F3E"/>
    <w:rsid w:val="00944B22"/>
    <w:rsid w:val="009665EE"/>
    <w:rsid w:val="009745C6"/>
    <w:rsid w:val="009746F6"/>
    <w:rsid w:val="0097556C"/>
    <w:rsid w:val="00982FAB"/>
    <w:rsid w:val="00990DF1"/>
    <w:rsid w:val="009B1A9F"/>
    <w:rsid w:val="009C0275"/>
    <w:rsid w:val="009C4499"/>
    <w:rsid w:val="009D42D3"/>
    <w:rsid w:val="009D62A5"/>
    <w:rsid w:val="009F008F"/>
    <w:rsid w:val="009F354C"/>
    <w:rsid w:val="00A001A0"/>
    <w:rsid w:val="00A032E6"/>
    <w:rsid w:val="00A336DE"/>
    <w:rsid w:val="00A44811"/>
    <w:rsid w:val="00A451ED"/>
    <w:rsid w:val="00A60527"/>
    <w:rsid w:val="00A670C2"/>
    <w:rsid w:val="00A74E51"/>
    <w:rsid w:val="00A85528"/>
    <w:rsid w:val="00AA4208"/>
    <w:rsid w:val="00AD1A17"/>
    <w:rsid w:val="00AD5A38"/>
    <w:rsid w:val="00AE7F5E"/>
    <w:rsid w:val="00B26D16"/>
    <w:rsid w:val="00B70C63"/>
    <w:rsid w:val="00B75E4C"/>
    <w:rsid w:val="00BB02D9"/>
    <w:rsid w:val="00BC7CA4"/>
    <w:rsid w:val="00BD62D7"/>
    <w:rsid w:val="00BE1350"/>
    <w:rsid w:val="00C040ED"/>
    <w:rsid w:val="00C42022"/>
    <w:rsid w:val="00C52755"/>
    <w:rsid w:val="00C62CC7"/>
    <w:rsid w:val="00C808EF"/>
    <w:rsid w:val="00C90C71"/>
    <w:rsid w:val="00CB7444"/>
    <w:rsid w:val="00CF2F44"/>
    <w:rsid w:val="00D74D12"/>
    <w:rsid w:val="00DA4719"/>
    <w:rsid w:val="00DC0C50"/>
    <w:rsid w:val="00DC7A63"/>
    <w:rsid w:val="00DD3CCD"/>
    <w:rsid w:val="00DF222A"/>
    <w:rsid w:val="00DF265F"/>
    <w:rsid w:val="00E021A3"/>
    <w:rsid w:val="00E11912"/>
    <w:rsid w:val="00E33899"/>
    <w:rsid w:val="00E37562"/>
    <w:rsid w:val="00E804AC"/>
    <w:rsid w:val="00E82BFF"/>
    <w:rsid w:val="00E86277"/>
    <w:rsid w:val="00EA1598"/>
    <w:rsid w:val="00EA439F"/>
    <w:rsid w:val="00EA5495"/>
    <w:rsid w:val="00ED01B5"/>
    <w:rsid w:val="00ED61F6"/>
    <w:rsid w:val="00EF2EA1"/>
    <w:rsid w:val="00F002CC"/>
    <w:rsid w:val="00F053CB"/>
    <w:rsid w:val="00F172CB"/>
    <w:rsid w:val="00F26D41"/>
    <w:rsid w:val="00F30605"/>
    <w:rsid w:val="00F32224"/>
    <w:rsid w:val="00F6151C"/>
    <w:rsid w:val="00F7238C"/>
    <w:rsid w:val="00F765CD"/>
    <w:rsid w:val="00F94012"/>
    <w:rsid w:val="00F95D71"/>
    <w:rsid w:val="00FC0C2C"/>
    <w:rsid w:val="00FD20F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76F2"/>
  <w15:docId w15:val="{CE985610-4EBB-4128-B140-D3575094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6885"/>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semiHidden/>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uiPriority w:val="22"/>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style>
  <w:style w:type="paragraph" w:styleId="Antrat">
    <w:name w:val="caption"/>
    <w:basedOn w:val="prastasis"/>
    <w:next w:val="Pagrindinistekstas"/>
    <w:link w:val="AntratDiagrama"/>
    <w:qFormat/>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semiHidden/>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iPriority w:val="99"/>
    <w:semiHidden/>
    <w:unhideWhenUsed/>
    <w:rsid w:val="00C527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08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66ee81f7c5b424f921947e0b2f3eae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566ee81f7c5b424f921947e0b2f3eae6</Template>
  <TotalTime>18</TotalTime>
  <Pages>9</Pages>
  <Words>13268</Words>
  <Characters>7564</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Dėl Ignalinos rajono savivaldybės tarybos 2019 m. gegužės 30 d. sprendimo Nr. T-72 „Dėl Ignalinos rajono savivaldybės globos ir rūpybos komisijos sudarymo ir jos nuostatų patvirtinimo“ pakeitimo</vt:lpstr>
    </vt:vector>
  </TitlesOfParts>
  <Manager>2023-07-20</Manager>
  <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biudžeto lėšomis finansuojamų projektų konkursų organizavimo ir finansavimo tvarkos aprašo patvirtinimo</dc:title>
  <dc:subject>T-154</dc:subject>
  <dc:creator>IGNALINOS RAJONO SAVIVALDYBĖS TARYBA</dc:creator>
  <dc:description/>
  <cp:lastModifiedBy>Rasa Juodagalvienė</cp:lastModifiedBy>
  <cp:revision>17</cp:revision>
  <cp:lastPrinted>2021-11-18T14:14:00Z</cp:lastPrinted>
  <dcterms:created xsi:type="dcterms:W3CDTF">2024-03-06T12:21:00Z</dcterms:created>
  <dcterms:modified xsi:type="dcterms:W3CDTF">2025-05-19T12:03:00Z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