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C18CF" w14:textId="77777777" w:rsidR="00B34B0C" w:rsidRPr="00A93DB1" w:rsidRDefault="001816A2" w:rsidP="00B34B0C">
      <w:pPr>
        <w:jc w:val="center"/>
      </w:pPr>
      <w:r w:rsidRPr="00A93DB1">
        <w:rPr>
          <w:noProof/>
          <w:sz w:val="20"/>
        </w:rPr>
        <w:drawing>
          <wp:inline distT="0" distB="0" distL="0" distR="0" wp14:anchorId="58F32B59" wp14:editId="03D2DDC9">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B3B77AE" w14:textId="7E5C3BFE" w:rsidR="00B34B0C" w:rsidRPr="00A93DB1" w:rsidRDefault="00B34B0C" w:rsidP="00B34B0C">
      <w:pPr>
        <w:jc w:val="center"/>
        <w:rPr>
          <w:b/>
        </w:rPr>
      </w:pPr>
      <w:bookmarkStart w:id="0" w:name="Institucija"/>
      <w:r w:rsidRPr="00A93DB1">
        <w:rPr>
          <w:b/>
        </w:rPr>
        <w:t>IGNALINOS RAJONO SAVIVALDYBĖS</w:t>
      </w:r>
      <w:r w:rsidR="001C45D6">
        <w:rPr>
          <w:b/>
        </w:rPr>
        <w:t xml:space="preserve"> M</w:t>
      </w:r>
      <w:r w:rsidR="00643FFF">
        <w:rPr>
          <w:b/>
        </w:rPr>
        <w:t>ERAS</w:t>
      </w:r>
      <w:bookmarkEnd w:id="0"/>
    </w:p>
    <w:p w14:paraId="536B055B" w14:textId="77777777" w:rsidR="00B34B0C" w:rsidRPr="00A93DB1" w:rsidRDefault="00B34B0C" w:rsidP="00B34B0C">
      <w:pPr>
        <w:jc w:val="center"/>
        <w:rPr>
          <w:b/>
        </w:rPr>
      </w:pPr>
    </w:p>
    <w:p w14:paraId="70F27885" w14:textId="77777777" w:rsidR="00D70FD1" w:rsidRDefault="00D70FD1" w:rsidP="00B34B0C">
      <w:pPr>
        <w:jc w:val="center"/>
        <w:rPr>
          <w:b/>
        </w:rPr>
      </w:pPr>
    </w:p>
    <w:p w14:paraId="4BB96846" w14:textId="16B676A6" w:rsidR="00B34B0C" w:rsidRPr="00A93DB1" w:rsidRDefault="00643FFF" w:rsidP="00B34B0C">
      <w:pPr>
        <w:jc w:val="center"/>
        <w:rPr>
          <w:b/>
        </w:rPr>
      </w:pPr>
      <w:r>
        <w:rPr>
          <w:b/>
        </w:rPr>
        <w:t>POTVARKIS</w:t>
      </w:r>
    </w:p>
    <w:p w14:paraId="22E214B5" w14:textId="606DA268" w:rsidR="00B34B0C" w:rsidRPr="00A93DB1" w:rsidRDefault="00B34B0C" w:rsidP="00B34B0C">
      <w:pPr>
        <w:jc w:val="center"/>
        <w:rPr>
          <w:b/>
        </w:rPr>
      </w:pPr>
      <w:r w:rsidRPr="00A93DB1">
        <w:rPr>
          <w:b/>
        </w:rPr>
        <w:t xml:space="preserve">DĖL  </w:t>
      </w:r>
      <w:r w:rsidR="00245F6E" w:rsidRPr="00A93DB1">
        <w:rPr>
          <w:b/>
        </w:rPr>
        <w:t xml:space="preserve">IGNALINOS RAJONO SAVIVALDYBĖS BIUDŽETO LĖŠOMIS FINANSUOJAMŲ PROJEKTŲ </w:t>
      </w:r>
      <w:r w:rsidRPr="00A93DB1">
        <w:rPr>
          <w:b/>
        </w:rPr>
        <w:t>VERTINIMO KOMISIJOS SUDARYMO</w:t>
      </w:r>
      <w:r w:rsidR="00A93DB1" w:rsidRPr="00A93DB1">
        <w:rPr>
          <w:b/>
        </w:rPr>
        <w:t xml:space="preserve"> IR IGNALINOS RAJONO SAVIVALDYBĖS BIUDŽETO LĖŠOMIS FINANSUOJAMŲ PROJEKTŲ VERTINIMO KOMISIJOS DARBO REGLAMENTO PATVIRTINIMO</w:t>
      </w:r>
      <w:r w:rsidR="00A93DB1" w:rsidRPr="00A93DB1">
        <w:t xml:space="preserve"> </w:t>
      </w:r>
    </w:p>
    <w:p w14:paraId="56411DF9" w14:textId="77777777" w:rsidR="00B34B0C" w:rsidRPr="00A93DB1" w:rsidRDefault="00B34B0C" w:rsidP="00B34B0C">
      <w:pPr>
        <w:jc w:val="center"/>
        <w:rPr>
          <w:b/>
        </w:rPr>
      </w:pPr>
    </w:p>
    <w:p w14:paraId="1B27B878" w14:textId="3682FFAE" w:rsidR="00B34B0C" w:rsidRPr="00A93DB1" w:rsidRDefault="00B34B0C" w:rsidP="00B34B0C">
      <w:pPr>
        <w:jc w:val="center"/>
      </w:pPr>
      <w:r w:rsidRPr="00A93DB1">
        <w:t>20</w:t>
      </w:r>
      <w:r w:rsidR="00E214D4" w:rsidRPr="00A93DB1">
        <w:t>2</w:t>
      </w:r>
      <w:r w:rsidR="00643FFF">
        <w:t>3</w:t>
      </w:r>
      <w:r w:rsidRPr="00A93DB1">
        <w:t xml:space="preserve"> m.</w:t>
      </w:r>
      <w:r w:rsidR="002232D2" w:rsidRPr="00A93DB1">
        <w:t xml:space="preserve"> </w:t>
      </w:r>
      <w:r w:rsidR="00D70FD1">
        <w:t xml:space="preserve">rugpjūčio 4 </w:t>
      </w:r>
      <w:r w:rsidR="00A235FD" w:rsidRPr="00A93DB1">
        <w:t xml:space="preserve">d. </w:t>
      </w:r>
      <w:r w:rsidRPr="00A93DB1">
        <w:t>Nr.</w:t>
      </w:r>
      <w:r w:rsidR="00B96FC3">
        <w:t xml:space="preserve"> </w:t>
      </w:r>
      <w:r w:rsidR="00D70FD1">
        <w:t>V1-191</w:t>
      </w:r>
    </w:p>
    <w:p w14:paraId="5DDC935B" w14:textId="77777777" w:rsidR="00B34B0C" w:rsidRPr="00A93DB1" w:rsidRDefault="00B34B0C" w:rsidP="00B34B0C">
      <w:pPr>
        <w:jc w:val="center"/>
        <w:rPr>
          <w:szCs w:val="28"/>
        </w:rPr>
      </w:pPr>
      <w:r w:rsidRPr="00A93DB1">
        <w:t>Ignalina</w:t>
      </w:r>
    </w:p>
    <w:p w14:paraId="720DFA00" w14:textId="77777777" w:rsidR="00B34B0C" w:rsidRPr="00A93DB1" w:rsidRDefault="00B34B0C" w:rsidP="00B34B0C">
      <w:pPr>
        <w:ind w:firstLine="851"/>
        <w:jc w:val="both"/>
      </w:pPr>
    </w:p>
    <w:p w14:paraId="1D3CBA14" w14:textId="04332C40" w:rsidR="00B34B0C" w:rsidRPr="00A93DB1" w:rsidRDefault="00B34B0C" w:rsidP="00561B2B">
      <w:pPr>
        <w:ind w:firstLine="1134"/>
        <w:jc w:val="both"/>
        <w:rPr>
          <w:bCs/>
        </w:rPr>
      </w:pPr>
      <w:r w:rsidRPr="00A93DB1">
        <w:t>Vadovaudamasi</w:t>
      </w:r>
      <w:r w:rsidR="00643FFF">
        <w:t>s</w:t>
      </w:r>
      <w:r w:rsidRPr="00A93DB1">
        <w:t xml:space="preserve"> Lietuvos Respublikos vietos savivaldos įstatymo </w:t>
      </w:r>
      <w:r w:rsidR="00716235" w:rsidRPr="00991EFD">
        <w:rPr>
          <w:color w:val="000000"/>
          <w:shd w:val="clear" w:color="auto" w:fill="FFFFFF"/>
        </w:rPr>
        <w:t>25 straipsnio 5 dalimi</w:t>
      </w:r>
      <w:r w:rsidR="00A3651F">
        <w:t>,</w:t>
      </w:r>
      <w:r w:rsidRPr="00A93DB1">
        <w:t xml:space="preserve"> </w:t>
      </w:r>
      <w:r w:rsidR="00245F6E" w:rsidRPr="00A93DB1">
        <w:t xml:space="preserve">Ignalinos rajono savivaldybės biudžeto lėšomis finansuojamų projektų konkursų organizavimo ir </w:t>
      </w:r>
      <w:r w:rsidRPr="00A93DB1">
        <w:t>finansavimo tvarkos aprašo, patvirtinto Ignalinos rajono savivaldybės tarybos 20</w:t>
      </w:r>
      <w:r w:rsidR="00E214D4" w:rsidRPr="00A93DB1">
        <w:t>2</w:t>
      </w:r>
      <w:r w:rsidR="00643FFF">
        <w:t>3</w:t>
      </w:r>
      <w:r w:rsidRPr="00A93DB1">
        <w:t xml:space="preserve"> m. </w:t>
      </w:r>
      <w:r w:rsidR="00643FFF">
        <w:t>liepos 20</w:t>
      </w:r>
      <w:r w:rsidR="00245F6E" w:rsidRPr="00A93DB1">
        <w:t xml:space="preserve"> </w:t>
      </w:r>
      <w:r w:rsidRPr="00A93DB1">
        <w:t xml:space="preserve">d. sprendimu </w:t>
      </w:r>
      <w:bookmarkStart w:id="1" w:name="n_0"/>
      <w:r w:rsidR="00D70FD1" w:rsidRPr="0026532F">
        <w:t xml:space="preserve">Nr. T-154 </w:t>
      </w:r>
      <w:bookmarkEnd w:id="1"/>
      <w:r w:rsidRPr="00A93DB1">
        <w:t xml:space="preserve">„Dėl </w:t>
      </w:r>
      <w:r w:rsidR="00245F6E" w:rsidRPr="00A93DB1">
        <w:t xml:space="preserve">Ignalinos rajono savivaldybės biudžeto lėšomis finansuojamų projektų konkursų organizavimo ir finansavimo tvarkos aprašo </w:t>
      </w:r>
      <w:r w:rsidRPr="00A93DB1">
        <w:t>patvirtinimo“</w:t>
      </w:r>
      <w:r w:rsidR="00643FFF">
        <w:t>,</w:t>
      </w:r>
      <w:r w:rsidRPr="00A93DB1">
        <w:t xml:space="preserve"> 1</w:t>
      </w:r>
      <w:r w:rsidR="00770F92" w:rsidRPr="00A93DB1">
        <w:t>8</w:t>
      </w:r>
      <w:r w:rsidRPr="00A93DB1">
        <w:t xml:space="preserve"> punktu</w:t>
      </w:r>
      <w:r w:rsidR="002232D2" w:rsidRPr="00A93DB1">
        <w:t>,</w:t>
      </w:r>
      <w:r w:rsidR="009B2D37" w:rsidRPr="00A93DB1">
        <w:t xml:space="preserve"> atsižvelgdama</w:t>
      </w:r>
      <w:r w:rsidR="00643FFF">
        <w:t>s</w:t>
      </w:r>
      <w:r w:rsidR="00A3651F">
        <w:t xml:space="preserve"> į Ignalinos rajono</w:t>
      </w:r>
      <w:r w:rsidR="00085AE2" w:rsidRPr="00A93DB1">
        <w:t xml:space="preserve"> savivaldybės </w:t>
      </w:r>
      <w:r w:rsidR="00643FFF">
        <w:t xml:space="preserve">administracijos </w:t>
      </w:r>
      <w:r w:rsidR="00085AE2" w:rsidRPr="00A93DB1">
        <w:t>202</w:t>
      </w:r>
      <w:r w:rsidR="00643FFF">
        <w:t>3</w:t>
      </w:r>
      <w:r w:rsidR="00085AE2" w:rsidRPr="00A93DB1">
        <w:t xml:space="preserve"> m. </w:t>
      </w:r>
      <w:r w:rsidR="00643FFF">
        <w:t>liepos 25</w:t>
      </w:r>
      <w:r w:rsidR="00085AE2" w:rsidRPr="00A93DB1">
        <w:t xml:space="preserve"> d. raštą Nr. </w:t>
      </w:r>
      <w:r w:rsidR="007F18F3" w:rsidRPr="00A93DB1">
        <w:t>R</w:t>
      </w:r>
      <w:r w:rsidR="00643FFF">
        <w:t>2</w:t>
      </w:r>
      <w:r w:rsidR="007F18F3" w:rsidRPr="00A93DB1">
        <w:t>-</w:t>
      </w:r>
      <w:r w:rsidR="00085AE2" w:rsidRPr="00A93DB1">
        <w:t>1</w:t>
      </w:r>
      <w:r w:rsidR="007F18F3" w:rsidRPr="00A93DB1">
        <w:t>2</w:t>
      </w:r>
      <w:r w:rsidR="00643FFF">
        <w:t>13</w:t>
      </w:r>
      <w:r w:rsidR="00085AE2" w:rsidRPr="00A93DB1">
        <w:t xml:space="preserve"> „Dėl </w:t>
      </w:r>
      <w:r w:rsidR="007F18F3" w:rsidRPr="00A93DB1">
        <w:t>atstov</w:t>
      </w:r>
      <w:r w:rsidR="00643FFF">
        <w:t>ų</w:t>
      </w:r>
      <w:r w:rsidR="007F18F3" w:rsidRPr="00A93DB1">
        <w:t xml:space="preserve"> </w:t>
      </w:r>
      <w:r w:rsidR="00085AE2" w:rsidRPr="00A93DB1">
        <w:t>delegavimo“</w:t>
      </w:r>
      <w:r w:rsidRPr="00A93DB1">
        <w:t>:</w:t>
      </w:r>
      <w:r w:rsidRPr="00A93DB1">
        <w:rPr>
          <w:bCs/>
        </w:rPr>
        <w:t xml:space="preserve"> </w:t>
      </w:r>
    </w:p>
    <w:p w14:paraId="3DBB5048" w14:textId="77777777" w:rsidR="00B34B0C" w:rsidRPr="00A93DB1" w:rsidRDefault="002232D2" w:rsidP="002232D2">
      <w:pPr>
        <w:tabs>
          <w:tab w:val="left" w:pos="1134"/>
        </w:tabs>
        <w:overflowPunct w:val="0"/>
        <w:autoSpaceDE w:val="0"/>
        <w:autoSpaceDN w:val="0"/>
        <w:adjustRightInd w:val="0"/>
        <w:ind w:firstLine="1134"/>
        <w:jc w:val="both"/>
        <w:textAlignment w:val="baseline"/>
      </w:pPr>
      <w:r w:rsidRPr="00A93DB1">
        <w:t xml:space="preserve">1. </w:t>
      </w:r>
      <w:r w:rsidR="00B34B0C" w:rsidRPr="00A93DB1">
        <w:t xml:space="preserve">S u d a r a u </w:t>
      </w:r>
      <w:r w:rsidR="003D6A1E" w:rsidRPr="00A93DB1">
        <w:t xml:space="preserve">Ignalinos rajono savivaldybės biudžeto lėšomis finansuojamų projektų </w:t>
      </w:r>
      <w:r w:rsidR="00B34B0C" w:rsidRPr="00A93DB1">
        <w:t>vertinimo komisiją</w:t>
      </w:r>
      <w:r w:rsidR="00947D87" w:rsidRPr="00A93DB1">
        <w:t xml:space="preserve"> (toliau – komisija)</w:t>
      </w:r>
      <w:r w:rsidR="00B34B0C" w:rsidRPr="00A93DB1">
        <w:t>:</w:t>
      </w:r>
    </w:p>
    <w:p w14:paraId="5603AAC7" w14:textId="198DF622" w:rsidR="009B2D37" w:rsidRDefault="009B2D37" w:rsidP="002232D2">
      <w:pPr>
        <w:tabs>
          <w:tab w:val="left" w:pos="1134"/>
        </w:tabs>
        <w:overflowPunct w:val="0"/>
        <w:autoSpaceDE w:val="0"/>
        <w:autoSpaceDN w:val="0"/>
        <w:adjustRightInd w:val="0"/>
        <w:ind w:left="851" w:firstLine="283"/>
        <w:jc w:val="both"/>
        <w:textAlignment w:val="baseline"/>
      </w:pPr>
      <w:r w:rsidRPr="00A93DB1">
        <w:t xml:space="preserve">1.1. </w:t>
      </w:r>
      <w:proofErr w:type="spellStart"/>
      <w:r w:rsidR="006741B8">
        <w:rPr>
          <w:lang w:eastAsia="x-none"/>
        </w:rPr>
        <w:t>Imantas</w:t>
      </w:r>
      <w:proofErr w:type="spellEnd"/>
      <w:r w:rsidR="006741B8">
        <w:rPr>
          <w:lang w:eastAsia="x-none"/>
        </w:rPr>
        <w:t xml:space="preserve"> </w:t>
      </w:r>
      <w:proofErr w:type="spellStart"/>
      <w:r w:rsidR="006741B8">
        <w:rPr>
          <w:lang w:eastAsia="x-none"/>
        </w:rPr>
        <w:t>Umbražiūnas</w:t>
      </w:r>
      <w:proofErr w:type="spellEnd"/>
      <w:r w:rsidR="006741B8">
        <w:rPr>
          <w:lang w:eastAsia="x-none"/>
        </w:rPr>
        <w:t>, Ignalinos rajono savivaldybės vicemeras</w:t>
      </w:r>
      <w:r w:rsidRPr="00A93DB1">
        <w:t>;</w:t>
      </w:r>
    </w:p>
    <w:p w14:paraId="3009DFEF" w14:textId="5F8D361F" w:rsidR="006741B8" w:rsidRPr="006741B8" w:rsidRDefault="006741B8" w:rsidP="002232D2">
      <w:pPr>
        <w:tabs>
          <w:tab w:val="left" w:pos="1134"/>
        </w:tabs>
        <w:overflowPunct w:val="0"/>
        <w:autoSpaceDE w:val="0"/>
        <w:autoSpaceDN w:val="0"/>
        <w:adjustRightInd w:val="0"/>
        <w:ind w:left="851" w:firstLine="283"/>
        <w:jc w:val="both"/>
        <w:textAlignment w:val="baseline"/>
        <w:rPr>
          <w:i/>
          <w:sz w:val="16"/>
        </w:rPr>
      </w:pPr>
      <w:r w:rsidRPr="006741B8">
        <w:rPr>
          <w:i/>
          <w:sz w:val="16"/>
        </w:rPr>
        <w:t xml:space="preserve">2024 m. balandžio 8 d. Ignalinos rajono savivaldybės mero potvarkio </w:t>
      </w:r>
      <w:bookmarkStart w:id="2" w:name="n_2"/>
      <w:r w:rsidR="0026532F" w:rsidRPr="0026532F">
        <w:rPr>
          <w:i/>
          <w:sz w:val="16"/>
        </w:rPr>
        <w:t xml:space="preserve">Nr. V1-132 </w:t>
      </w:r>
      <w:bookmarkEnd w:id="2"/>
      <w:r w:rsidRPr="006741B8">
        <w:rPr>
          <w:i/>
          <w:sz w:val="16"/>
        </w:rPr>
        <w:t>redakcija</w:t>
      </w:r>
    </w:p>
    <w:p w14:paraId="1736C726" w14:textId="77777777" w:rsidR="006741B8" w:rsidRPr="00A93DB1" w:rsidRDefault="006741B8" w:rsidP="002232D2">
      <w:pPr>
        <w:tabs>
          <w:tab w:val="left" w:pos="1134"/>
        </w:tabs>
        <w:overflowPunct w:val="0"/>
        <w:autoSpaceDE w:val="0"/>
        <w:autoSpaceDN w:val="0"/>
        <w:adjustRightInd w:val="0"/>
        <w:ind w:left="851" w:firstLine="283"/>
        <w:jc w:val="both"/>
        <w:textAlignment w:val="baseline"/>
      </w:pPr>
    </w:p>
    <w:p w14:paraId="65BB7F37" w14:textId="6441606A" w:rsidR="00947D87" w:rsidRPr="00A93DB1" w:rsidRDefault="00C20611" w:rsidP="001C45D6">
      <w:pPr>
        <w:tabs>
          <w:tab w:val="left" w:pos="1134"/>
        </w:tabs>
        <w:ind w:firstLine="1134"/>
        <w:jc w:val="both"/>
      </w:pPr>
      <w:r w:rsidRPr="00A93DB1">
        <w:t>1.</w:t>
      </w:r>
      <w:r w:rsidR="009B2D37" w:rsidRPr="00A93DB1">
        <w:t>2</w:t>
      </w:r>
      <w:r w:rsidRPr="00A93DB1">
        <w:t>.</w:t>
      </w:r>
      <w:r w:rsidR="00E214D4" w:rsidRPr="00A93DB1">
        <w:t xml:space="preserve"> </w:t>
      </w:r>
      <w:r w:rsidR="00643FFF">
        <w:t>Danguolė Vaitkevičienė</w:t>
      </w:r>
      <w:r w:rsidR="00B34B0C" w:rsidRPr="00A93DB1">
        <w:t xml:space="preserve">, </w:t>
      </w:r>
      <w:r w:rsidR="00643FFF" w:rsidRPr="00A93DB1">
        <w:t>Švietimo ir kultūros skyriaus vyriausioji specialistė</w:t>
      </w:r>
      <w:r w:rsidRPr="00A93DB1">
        <w:t>;</w:t>
      </w:r>
    </w:p>
    <w:p w14:paraId="650C4289" w14:textId="3B1CA830" w:rsidR="003D6A1E" w:rsidRPr="00A93DB1" w:rsidRDefault="00C20611" w:rsidP="001C45D6">
      <w:pPr>
        <w:tabs>
          <w:tab w:val="left" w:pos="1134"/>
        </w:tabs>
        <w:ind w:firstLine="1134"/>
        <w:jc w:val="both"/>
      </w:pPr>
      <w:r w:rsidRPr="00A93DB1">
        <w:t>1.</w:t>
      </w:r>
      <w:r w:rsidR="009B2D37" w:rsidRPr="00A93DB1">
        <w:t>3</w:t>
      </w:r>
      <w:r w:rsidRPr="00A93DB1">
        <w:t xml:space="preserve">. </w:t>
      </w:r>
      <w:r w:rsidR="00E214D4" w:rsidRPr="00A93DB1">
        <w:t xml:space="preserve">Ramunė </w:t>
      </w:r>
      <w:proofErr w:type="spellStart"/>
      <w:r w:rsidR="00E214D4" w:rsidRPr="00A93DB1">
        <w:t>Slapšienė</w:t>
      </w:r>
      <w:proofErr w:type="spellEnd"/>
      <w:r w:rsidR="00947D87" w:rsidRPr="00A93DB1">
        <w:t xml:space="preserve">, </w:t>
      </w:r>
      <w:r w:rsidR="00643FFF">
        <w:t xml:space="preserve">Urbanistikos ir infrastruktūros </w:t>
      </w:r>
      <w:r w:rsidR="00E214D4" w:rsidRPr="00A93DB1">
        <w:t xml:space="preserve">skyriaus </w:t>
      </w:r>
      <w:r w:rsidR="00001FD2" w:rsidRPr="00A93DB1">
        <w:t>v</w:t>
      </w:r>
      <w:r w:rsidR="009E568C" w:rsidRPr="00A93DB1">
        <w:t>edėja</w:t>
      </w:r>
      <w:r w:rsidRPr="00A93DB1">
        <w:t>;</w:t>
      </w:r>
    </w:p>
    <w:p w14:paraId="22616EA4" w14:textId="556CFF92" w:rsidR="00B34B0C" w:rsidRPr="00A93DB1" w:rsidRDefault="00C20611" w:rsidP="001C45D6">
      <w:pPr>
        <w:tabs>
          <w:tab w:val="left" w:pos="1134"/>
        </w:tabs>
        <w:ind w:firstLine="1134"/>
        <w:jc w:val="both"/>
      </w:pPr>
      <w:r w:rsidRPr="00A93DB1">
        <w:t>1.</w:t>
      </w:r>
      <w:r w:rsidR="009B2D37" w:rsidRPr="00A93DB1">
        <w:t>4</w:t>
      </w:r>
      <w:r w:rsidRPr="00A93DB1">
        <w:t xml:space="preserve">. </w:t>
      </w:r>
      <w:r w:rsidR="009E568C" w:rsidRPr="00A93DB1">
        <w:t>Regina Gudelienė</w:t>
      </w:r>
      <w:r w:rsidR="003D6A1E" w:rsidRPr="00A93DB1">
        <w:t xml:space="preserve">, Finansų valdymo ir apskaitos skyriaus </w:t>
      </w:r>
      <w:r w:rsidR="00445D59">
        <w:t>vedėja</w:t>
      </w:r>
      <w:r w:rsidRPr="00A93DB1">
        <w:t>;</w:t>
      </w:r>
    </w:p>
    <w:p w14:paraId="0EDE6080" w14:textId="51955E7A" w:rsidR="00B34B0C" w:rsidRPr="00A93DB1" w:rsidRDefault="00C20611" w:rsidP="001C45D6">
      <w:pPr>
        <w:tabs>
          <w:tab w:val="left" w:pos="1134"/>
        </w:tabs>
        <w:ind w:firstLine="1134"/>
        <w:jc w:val="both"/>
      </w:pPr>
      <w:r w:rsidRPr="00A93DB1">
        <w:t>1.</w:t>
      </w:r>
      <w:r w:rsidR="009B2D37" w:rsidRPr="00A93DB1">
        <w:t>5</w:t>
      </w:r>
      <w:r w:rsidRPr="00A93DB1">
        <w:t xml:space="preserve">. </w:t>
      </w:r>
      <w:r w:rsidR="00B34B0C" w:rsidRPr="00A93DB1">
        <w:t xml:space="preserve">Rasa </w:t>
      </w:r>
      <w:proofErr w:type="spellStart"/>
      <w:r w:rsidR="00B34B0C" w:rsidRPr="00A93DB1">
        <w:t>Juodagalvienė</w:t>
      </w:r>
      <w:proofErr w:type="spellEnd"/>
      <w:r w:rsidR="00B34B0C" w:rsidRPr="00A93DB1">
        <w:t>, Švietimo</w:t>
      </w:r>
      <w:r w:rsidR="003D6A1E" w:rsidRPr="00A93DB1">
        <w:t xml:space="preserve"> ir </w:t>
      </w:r>
      <w:r w:rsidR="00B34B0C" w:rsidRPr="00A93DB1">
        <w:t>kultūros skyriaus vyr</w:t>
      </w:r>
      <w:r w:rsidR="003D6A1E" w:rsidRPr="00A93DB1">
        <w:t>iausioji</w:t>
      </w:r>
      <w:r w:rsidR="00B34B0C" w:rsidRPr="00A93DB1">
        <w:t xml:space="preserve"> specialistė</w:t>
      </w:r>
      <w:r w:rsidRPr="00A93DB1">
        <w:t>;</w:t>
      </w:r>
    </w:p>
    <w:p w14:paraId="52C18CC8" w14:textId="1B3DCC91" w:rsidR="00085AE2" w:rsidRPr="00A93DB1" w:rsidRDefault="00C20611" w:rsidP="002232D2">
      <w:pPr>
        <w:tabs>
          <w:tab w:val="left" w:pos="851"/>
        </w:tabs>
        <w:ind w:firstLine="1134"/>
        <w:jc w:val="both"/>
      </w:pPr>
      <w:r w:rsidRPr="00A93DB1">
        <w:t>1.</w:t>
      </w:r>
      <w:r w:rsidR="009B2D37" w:rsidRPr="00A93DB1">
        <w:t>6</w:t>
      </w:r>
      <w:r w:rsidRPr="00A93DB1">
        <w:t xml:space="preserve">. </w:t>
      </w:r>
      <w:r w:rsidR="001C1F3D" w:rsidRPr="00A93DB1">
        <w:t xml:space="preserve">Irena </w:t>
      </w:r>
      <w:proofErr w:type="spellStart"/>
      <w:r w:rsidR="001C1F3D" w:rsidRPr="00A93DB1">
        <w:t>Matešienė</w:t>
      </w:r>
      <w:proofErr w:type="spellEnd"/>
      <w:r w:rsidR="00B34B0C" w:rsidRPr="00A93DB1">
        <w:t>, Socialinės paramos ir kai</w:t>
      </w:r>
      <w:r w:rsidR="003D6A1E" w:rsidRPr="00A93DB1">
        <w:t xml:space="preserve">mo reikalų skyriaus </w:t>
      </w:r>
      <w:r w:rsidR="00EF30B9" w:rsidRPr="00A93DB1">
        <w:t>v</w:t>
      </w:r>
      <w:r w:rsidR="001C1F3D" w:rsidRPr="00A93DB1">
        <w:t>edėj</w:t>
      </w:r>
      <w:r w:rsidR="00643FFF">
        <w:t>a</w:t>
      </w:r>
      <w:r w:rsidR="00085AE2" w:rsidRPr="00A93DB1">
        <w:t>;</w:t>
      </w:r>
    </w:p>
    <w:p w14:paraId="6642B6A9" w14:textId="229DD6E8" w:rsidR="00B34B0C" w:rsidRPr="00A93DB1" w:rsidRDefault="00085AE2" w:rsidP="002232D2">
      <w:pPr>
        <w:tabs>
          <w:tab w:val="left" w:pos="851"/>
        </w:tabs>
        <w:ind w:firstLine="1134"/>
        <w:jc w:val="both"/>
      </w:pPr>
      <w:r w:rsidRPr="00A93DB1">
        <w:t>1.</w:t>
      </w:r>
      <w:r w:rsidR="00716235">
        <w:t>7</w:t>
      </w:r>
      <w:r w:rsidRPr="00A93DB1">
        <w:t xml:space="preserve">. </w:t>
      </w:r>
      <w:r w:rsidR="00716235">
        <w:t xml:space="preserve">Justina </w:t>
      </w:r>
      <w:proofErr w:type="spellStart"/>
      <w:r w:rsidR="00716235">
        <w:t>Vinikaitė</w:t>
      </w:r>
      <w:proofErr w:type="spellEnd"/>
      <w:r w:rsidRPr="00A93DB1">
        <w:t xml:space="preserve">, </w:t>
      </w:r>
      <w:r w:rsidR="00716235">
        <w:t>Investicijų, planavimo ir turto valdymo vyriausioji specialistė</w:t>
      </w:r>
      <w:r w:rsidRPr="00A93DB1">
        <w:t>.</w:t>
      </w:r>
      <w:r w:rsidR="003D6A1E" w:rsidRPr="00A93DB1">
        <w:t xml:space="preserve"> </w:t>
      </w:r>
    </w:p>
    <w:p w14:paraId="286661B7" w14:textId="2A733A4F" w:rsidR="00B34B0C" w:rsidRDefault="00B34B0C" w:rsidP="002232D2">
      <w:pPr>
        <w:tabs>
          <w:tab w:val="left" w:pos="851"/>
        </w:tabs>
        <w:ind w:firstLine="1134"/>
        <w:jc w:val="both"/>
      </w:pPr>
      <w:r w:rsidRPr="00A93DB1">
        <w:t xml:space="preserve">2. </w:t>
      </w:r>
      <w:r w:rsidRPr="00716235">
        <w:t xml:space="preserve">S k i r i u </w:t>
      </w:r>
      <w:r w:rsidR="006741B8">
        <w:t xml:space="preserve">Ignalinos rajono savivaldybės biudžeto lėšomis finansuojamų projektų vertinimo komisijos pirmininku </w:t>
      </w:r>
      <w:proofErr w:type="spellStart"/>
      <w:r w:rsidR="006741B8">
        <w:t>Imantą</w:t>
      </w:r>
      <w:proofErr w:type="spellEnd"/>
      <w:r w:rsidR="006741B8">
        <w:t xml:space="preserve"> </w:t>
      </w:r>
      <w:proofErr w:type="spellStart"/>
      <w:r w:rsidR="006741B8">
        <w:t>Umbražiūną</w:t>
      </w:r>
      <w:proofErr w:type="spellEnd"/>
      <w:r w:rsidR="006741B8">
        <w:t>, Ignalinos rajono savivaldybės vicemerą</w:t>
      </w:r>
      <w:r w:rsidRPr="00A93DB1">
        <w:t>.</w:t>
      </w:r>
    </w:p>
    <w:p w14:paraId="40BBB8FB" w14:textId="38623730" w:rsidR="006741B8" w:rsidRPr="006741B8" w:rsidRDefault="006741B8" w:rsidP="002232D2">
      <w:pPr>
        <w:tabs>
          <w:tab w:val="left" w:pos="851"/>
        </w:tabs>
        <w:ind w:firstLine="1134"/>
        <w:jc w:val="both"/>
        <w:rPr>
          <w:i/>
          <w:sz w:val="16"/>
        </w:rPr>
      </w:pPr>
      <w:r w:rsidRPr="006741B8">
        <w:rPr>
          <w:i/>
          <w:sz w:val="16"/>
        </w:rPr>
        <w:t xml:space="preserve">2024 m. balandžio 8 d. Ignalinos rajono savivaldybės mero potvarkio </w:t>
      </w:r>
      <w:bookmarkStart w:id="3" w:name="n_3"/>
      <w:r w:rsidR="0026532F" w:rsidRPr="0026532F">
        <w:rPr>
          <w:i/>
          <w:sz w:val="16"/>
        </w:rPr>
        <w:t xml:space="preserve">Nr. V1-132 </w:t>
      </w:r>
      <w:bookmarkEnd w:id="3"/>
      <w:r w:rsidRPr="006741B8">
        <w:rPr>
          <w:i/>
          <w:sz w:val="16"/>
        </w:rPr>
        <w:t>redakcija</w:t>
      </w:r>
    </w:p>
    <w:p w14:paraId="2C42AB1D" w14:textId="77777777" w:rsidR="006741B8" w:rsidRPr="00A93DB1" w:rsidRDefault="006741B8" w:rsidP="002232D2">
      <w:pPr>
        <w:tabs>
          <w:tab w:val="left" w:pos="851"/>
        </w:tabs>
        <w:ind w:firstLine="1134"/>
        <w:jc w:val="both"/>
      </w:pPr>
    </w:p>
    <w:p w14:paraId="7ABF67AB" w14:textId="77777777" w:rsidR="00B34B0C" w:rsidRPr="00A93DB1" w:rsidRDefault="00B34B0C" w:rsidP="002232D2">
      <w:pPr>
        <w:tabs>
          <w:tab w:val="left" w:pos="851"/>
        </w:tabs>
        <w:ind w:firstLine="1134"/>
        <w:jc w:val="both"/>
      </w:pPr>
      <w:r w:rsidRPr="00A93DB1">
        <w:t xml:space="preserve">3. T v i r t i n u  </w:t>
      </w:r>
      <w:r w:rsidR="002232D2" w:rsidRPr="00A93DB1">
        <w:t xml:space="preserve">Ignalinos rajono savivaldybės biudžeto lėšomis finansuojamų projektų vertinimo komisijos </w:t>
      </w:r>
      <w:r w:rsidRPr="00A93DB1">
        <w:t>darbo reglamentą (pridedama)</w:t>
      </w:r>
      <w:r w:rsidR="000E2A69" w:rsidRPr="00A93DB1">
        <w:t>.</w:t>
      </w:r>
    </w:p>
    <w:p w14:paraId="2318EF06" w14:textId="56E6DF04" w:rsidR="000C7A8D" w:rsidRDefault="000C7A8D" w:rsidP="001C45D6">
      <w:pPr>
        <w:ind w:firstLine="1134"/>
        <w:jc w:val="both"/>
        <w:rPr>
          <w:color w:val="000000"/>
        </w:rPr>
      </w:pPr>
      <w:r w:rsidRPr="00A93DB1">
        <w:rPr>
          <w:color w:val="000000"/>
        </w:rPr>
        <w:t xml:space="preserve">Šis </w:t>
      </w:r>
      <w:r w:rsidR="00561B2B">
        <w:rPr>
          <w:color w:val="000000"/>
        </w:rPr>
        <w:t>potvarkis</w:t>
      </w:r>
      <w:r w:rsidR="00561B2B" w:rsidRPr="000B1ACF">
        <w:rPr>
          <w:color w:val="000000"/>
        </w:rPr>
        <w:t xml:space="preserve"> gali būti skundžiamas Ignalinos rajono savivaldybės </w:t>
      </w:r>
      <w:r w:rsidR="00561B2B">
        <w:rPr>
          <w:color w:val="000000"/>
        </w:rPr>
        <w:t>merui</w:t>
      </w:r>
      <w:r w:rsidR="00561B2B" w:rsidRPr="000B1ACF">
        <w:rPr>
          <w:color w:val="000000"/>
        </w:rPr>
        <w:t xml:space="preserve">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65441589" w14:textId="7FFB133D" w:rsidR="00716235" w:rsidRDefault="00716235" w:rsidP="000C7A8D">
      <w:pPr>
        <w:jc w:val="both"/>
        <w:rPr>
          <w:color w:val="000000"/>
        </w:rPr>
      </w:pPr>
    </w:p>
    <w:p w14:paraId="5E1E0FA2" w14:textId="77777777" w:rsidR="00716235" w:rsidRPr="00A93DB1" w:rsidRDefault="00716235" w:rsidP="000C7A8D">
      <w:pPr>
        <w:jc w:val="both"/>
        <w:rPr>
          <w:color w:val="000000"/>
        </w:rPr>
      </w:pPr>
    </w:p>
    <w:p w14:paraId="60BA9FA5" w14:textId="3F5A9C2A" w:rsidR="00B34B0C" w:rsidRDefault="001C45D6" w:rsidP="00A93DB1">
      <w:r>
        <w:t>Savivaldybės m</w:t>
      </w:r>
      <w:r w:rsidR="00716235">
        <w:t xml:space="preserve">eras </w:t>
      </w:r>
      <w:r w:rsidR="00B34B0C" w:rsidRPr="00A93DB1">
        <w:tab/>
        <w:t xml:space="preserve"> </w:t>
      </w:r>
      <w:r w:rsidR="00B34B0C" w:rsidRPr="00A93DB1">
        <w:tab/>
        <w:t xml:space="preserve">              </w:t>
      </w:r>
      <w:r w:rsidR="00EF30B9" w:rsidRPr="00A93DB1">
        <w:t xml:space="preserve">    </w:t>
      </w:r>
      <w:r w:rsidR="00B34B0C" w:rsidRPr="00A93DB1">
        <w:t xml:space="preserve">  </w:t>
      </w:r>
      <w:r w:rsidR="00001FD2" w:rsidRPr="00A93DB1">
        <w:t xml:space="preserve">                    </w:t>
      </w:r>
      <w:r w:rsidR="00716235">
        <w:t xml:space="preserve">                       Laimutis Ragaišis</w:t>
      </w:r>
      <w:r w:rsidR="00001FD2" w:rsidRPr="00A93DB1">
        <w:t xml:space="preserve"> </w:t>
      </w:r>
    </w:p>
    <w:p w14:paraId="27A02FC9" w14:textId="4755F023" w:rsidR="00643FFF" w:rsidRDefault="00643FFF" w:rsidP="00A93DB1"/>
    <w:p w14:paraId="46EA3872" w14:textId="22843D11" w:rsidR="00643FFF" w:rsidRDefault="00643FFF" w:rsidP="00A93DB1"/>
    <w:p w14:paraId="46276BE0" w14:textId="71623AC7" w:rsidR="00643FFF" w:rsidRDefault="00643FFF" w:rsidP="00A93DB1"/>
    <w:p w14:paraId="6075CC4B" w14:textId="77777777" w:rsidR="00643FFF" w:rsidRPr="00A93DB1" w:rsidRDefault="00643FFF" w:rsidP="00A93DB1"/>
    <w:p w14:paraId="655CAEE8" w14:textId="77777777" w:rsidR="00716235" w:rsidRDefault="00716235" w:rsidP="00A93DB1">
      <w:pPr>
        <w:ind w:left="4824" w:hanging="4"/>
        <w:jc w:val="both"/>
      </w:pPr>
    </w:p>
    <w:p w14:paraId="65E08352" w14:textId="77777777" w:rsidR="00716235" w:rsidRDefault="00716235" w:rsidP="00A93DB1">
      <w:pPr>
        <w:ind w:left="4824" w:hanging="4"/>
        <w:jc w:val="both"/>
      </w:pPr>
    </w:p>
    <w:p w14:paraId="5012BAE8" w14:textId="77777777" w:rsidR="001C45D6" w:rsidRDefault="001C45D6" w:rsidP="00A93DB1">
      <w:pPr>
        <w:ind w:left="4824" w:hanging="4"/>
        <w:jc w:val="both"/>
      </w:pPr>
    </w:p>
    <w:p w14:paraId="728B59A0" w14:textId="1225D2C0" w:rsidR="00B34B0C" w:rsidRPr="00A93DB1" w:rsidRDefault="00B34B0C" w:rsidP="00A93DB1">
      <w:pPr>
        <w:ind w:left="4824" w:hanging="4"/>
        <w:jc w:val="both"/>
      </w:pPr>
      <w:r w:rsidRPr="00A93DB1">
        <w:t>PATVIRTINTA</w:t>
      </w:r>
    </w:p>
    <w:p w14:paraId="086FBD8E" w14:textId="77777777" w:rsidR="001C45D6" w:rsidRDefault="00B34B0C" w:rsidP="00A93DB1">
      <w:pPr>
        <w:ind w:left="4820" w:right="278"/>
        <w:jc w:val="both"/>
      </w:pPr>
      <w:r w:rsidRPr="00A93DB1">
        <w:t>Ignalinos rajono savivaldybės</w:t>
      </w:r>
      <w:r w:rsidR="00A93DB1" w:rsidRPr="00A93DB1">
        <w:t xml:space="preserve"> </w:t>
      </w:r>
      <w:r w:rsidR="00716235">
        <w:t xml:space="preserve">mero </w:t>
      </w:r>
    </w:p>
    <w:p w14:paraId="52DE1536" w14:textId="74F68D7B" w:rsidR="00B34B0C" w:rsidRPr="00A93DB1" w:rsidRDefault="00A93DB1" w:rsidP="00A93DB1">
      <w:pPr>
        <w:ind w:left="4820" w:right="278"/>
        <w:jc w:val="both"/>
      </w:pPr>
      <w:r w:rsidRPr="00A93DB1">
        <w:t>2</w:t>
      </w:r>
      <w:r w:rsidR="007B624D" w:rsidRPr="00A93DB1">
        <w:t>0</w:t>
      </w:r>
      <w:r w:rsidR="00E214D4" w:rsidRPr="00A93DB1">
        <w:t>2</w:t>
      </w:r>
      <w:r w:rsidR="00716235">
        <w:t>3</w:t>
      </w:r>
      <w:r w:rsidR="007B624D" w:rsidRPr="00A93DB1">
        <w:t xml:space="preserve"> m. </w:t>
      </w:r>
      <w:r w:rsidR="00D70FD1">
        <w:t>rugpjūčio 4</w:t>
      </w:r>
      <w:r w:rsidR="00EF30B9" w:rsidRPr="00A93DB1">
        <w:t xml:space="preserve"> </w:t>
      </w:r>
      <w:r w:rsidR="00B34B0C" w:rsidRPr="00A93DB1">
        <w:t xml:space="preserve">d. </w:t>
      </w:r>
      <w:r w:rsidR="00716235">
        <w:t>potvarkiu</w:t>
      </w:r>
      <w:r w:rsidR="00B34B0C" w:rsidRPr="00A93DB1">
        <w:t xml:space="preserve"> Nr. </w:t>
      </w:r>
      <w:r w:rsidR="00D70FD1">
        <w:t>V1-191</w:t>
      </w:r>
    </w:p>
    <w:p w14:paraId="61228F6B" w14:textId="77777777" w:rsidR="00D35ECE" w:rsidRDefault="00D35ECE" w:rsidP="00B34B0C">
      <w:pPr>
        <w:tabs>
          <w:tab w:val="left" w:pos="8460"/>
          <w:tab w:val="left" w:pos="9639"/>
        </w:tabs>
        <w:ind w:right="140"/>
        <w:jc w:val="center"/>
        <w:rPr>
          <w:b/>
        </w:rPr>
      </w:pPr>
    </w:p>
    <w:p w14:paraId="3F341A9B" w14:textId="77777777" w:rsidR="00B34B0C" w:rsidRPr="00A93DB1" w:rsidRDefault="00DD3795" w:rsidP="00B34B0C">
      <w:pPr>
        <w:tabs>
          <w:tab w:val="left" w:pos="8460"/>
          <w:tab w:val="left" w:pos="9639"/>
        </w:tabs>
        <w:ind w:right="140"/>
        <w:jc w:val="center"/>
        <w:rPr>
          <w:b/>
          <w:snapToGrid w:val="0"/>
        </w:rPr>
      </w:pPr>
      <w:r w:rsidRPr="00A93DB1">
        <w:rPr>
          <w:b/>
        </w:rPr>
        <w:t xml:space="preserve">IGNALINOS RAJONO SAVIVALDYBĖS BIUDŽETO LĖŠOMIS FINANSUOJAMŲ PROJEKTŲ VERTINIMO KOMISIJOS </w:t>
      </w:r>
      <w:r w:rsidR="00B34B0C" w:rsidRPr="00A93DB1">
        <w:rPr>
          <w:b/>
          <w:snapToGrid w:val="0"/>
        </w:rPr>
        <w:t>DARBO REGLAMENTAS</w:t>
      </w:r>
    </w:p>
    <w:p w14:paraId="05E4F8A1" w14:textId="77777777" w:rsidR="00D35ECE" w:rsidRPr="003724B5" w:rsidRDefault="00D35ECE" w:rsidP="002232D2">
      <w:pPr>
        <w:pStyle w:val="Antrat5"/>
        <w:keepNext/>
        <w:tabs>
          <w:tab w:val="clear" w:pos="1293"/>
          <w:tab w:val="left" w:pos="8460"/>
          <w:tab w:val="left" w:pos="9356"/>
        </w:tabs>
        <w:overflowPunct/>
        <w:autoSpaceDE/>
        <w:autoSpaceDN/>
        <w:adjustRightInd/>
        <w:spacing w:before="0" w:after="0"/>
        <w:ind w:right="140"/>
        <w:jc w:val="center"/>
        <w:textAlignment w:val="auto"/>
        <w:rPr>
          <w:rFonts w:ascii="Times New Roman" w:hAnsi="Times New Roman"/>
          <w:i w:val="0"/>
          <w:snapToGrid w:val="0"/>
          <w:sz w:val="24"/>
          <w:szCs w:val="24"/>
          <w:lang w:val="lt-LT"/>
        </w:rPr>
      </w:pPr>
    </w:p>
    <w:p w14:paraId="4F79AEE4" w14:textId="77777777" w:rsidR="00C20611" w:rsidRPr="00A93DB1" w:rsidRDefault="002232D2" w:rsidP="002232D2">
      <w:pPr>
        <w:pStyle w:val="Antrat5"/>
        <w:keepNext/>
        <w:tabs>
          <w:tab w:val="clear" w:pos="1293"/>
          <w:tab w:val="left" w:pos="8460"/>
          <w:tab w:val="left" w:pos="9356"/>
        </w:tabs>
        <w:overflowPunct/>
        <w:autoSpaceDE/>
        <w:autoSpaceDN/>
        <w:adjustRightInd/>
        <w:spacing w:before="0" w:after="0"/>
        <w:ind w:right="140"/>
        <w:jc w:val="center"/>
        <w:textAlignment w:val="auto"/>
        <w:rPr>
          <w:rFonts w:ascii="Times New Roman" w:hAnsi="Times New Roman"/>
          <w:i w:val="0"/>
          <w:snapToGrid w:val="0"/>
          <w:sz w:val="24"/>
          <w:szCs w:val="24"/>
          <w:lang w:val="lt-LT"/>
        </w:rPr>
      </w:pPr>
      <w:r w:rsidRPr="00A93DB1">
        <w:rPr>
          <w:rFonts w:ascii="Times New Roman" w:hAnsi="Times New Roman"/>
          <w:i w:val="0"/>
          <w:snapToGrid w:val="0"/>
          <w:sz w:val="24"/>
          <w:szCs w:val="24"/>
          <w:lang w:val="lt-LT"/>
        </w:rPr>
        <w:t xml:space="preserve">I </w:t>
      </w:r>
      <w:r w:rsidR="00C20611" w:rsidRPr="00A93DB1">
        <w:rPr>
          <w:rFonts w:ascii="Times New Roman" w:hAnsi="Times New Roman"/>
          <w:i w:val="0"/>
          <w:snapToGrid w:val="0"/>
          <w:sz w:val="24"/>
          <w:szCs w:val="24"/>
          <w:lang w:val="lt-LT"/>
        </w:rPr>
        <w:t>SKYRIUS</w:t>
      </w:r>
    </w:p>
    <w:p w14:paraId="0A373487" w14:textId="77777777" w:rsidR="00B34B0C" w:rsidRPr="00A93DB1" w:rsidRDefault="00B34B0C" w:rsidP="002232D2">
      <w:pPr>
        <w:pStyle w:val="Antrat5"/>
        <w:keepNext/>
        <w:tabs>
          <w:tab w:val="clear" w:pos="1293"/>
          <w:tab w:val="left" w:pos="8460"/>
          <w:tab w:val="left" w:pos="9356"/>
        </w:tabs>
        <w:overflowPunct/>
        <w:autoSpaceDE/>
        <w:autoSpaceDN/>
        <w:adjustRightInd/>
        <w:spacing w:before="0" w:after="0"/>
        <w:ind w:right="140"/>
        <w:jc w:val="center"/>
        <w:textAlignment w:val="auto"/>
        <w:rPr>
          <w:rFonts w:ascii="Times New Roman" w:hAnsi="Times New Roman"/>
          <w:i w:val="0"/>
          <w:snapToGrid w:val="0"/>
          <w:sz w:val="24"/>
          <w:szCs w:val="24"/>
          <w:lang w:val="lt-LT"/>
        </w:rPr>
      </w:pPr>
      <w:r w:rsidRPr="00A93DB1">
        <w:rPr>
          <w:rFonts w:ascii="Times New Roman" w:hAnsi="Times New Roman"/>
          <w:i w:val="0"/>
          <w:snapToGrid w:val="0"/>
          <w:sz w:val="24"/>
          <w:szCs w:val="24"/>
          <w:lang w:val="lt-LT"/>
        </w:rPr>
        <w:t>BENDROJI DALIS</w:t>
      </w:r>
    </w:p>
    <w:p w14:paraId="02E6CE67" w14:textId="77777777" w:rsidR="00B34B0C" w:rsidRPr="00A93DB1" w:rsidRDefault="00B34B0C" w:rsidP="00B34B0C"/>
    <w:p w14:paraId="6B88F119" w14:textId="04F77E1A" w:rsidR="00B34B0C" w:rsidRPr="00A93DB1" w:rsidRDefault="00DD3795" w:rsidP="002232D2">
      <w:pPr>
        <w:pStyle w:val="Antrat5"/>
        <w:keepNext/>
        <w:numPr>
          <w:ilvl w:val="1"/>
          <w:numId w:val="1"/>
        </w:numPr>
        <w:tabs>
          <w:tab w:val="clear" w:pos="1293"/>
          <w:tab w:val="left" w:pos="1134"/>
          <w:tab w:val="left" w:pos="1418"/>
        </w:tabs>
        <w:overflowPunct/>
        <w:autoSpaceDE/>
        <w:autoSpaceDN/>
        <w:adjustRightInd/>
        <w:spacing w:before="0" w:after="0"/>
        <w:ind w:firstLine="1134"/>
        <w:jc w:val="both"/>
        <w:textAlignment w:val="auto"/>
        <w:rPr>
          <w:rFonts w:ascii="Times New Roman" w:hAnsi="Times New Roman"/>
          <w:b w:val="0"/>
          <w:i w:val="0"/>
          <w:snapToGrid w:val="0"/>
          <w:sz w:val="24"/>
          <w:szCs w:val="24"/>
          <w:lang w:val="lt-LT"/>
        </w:rPr>
      </w:pPr>
      <w:r w:rsidRPr="00A93DB1">
        <w:rPr>
          <w:rFonts w:ascii="Times New Roman" w:hAnsi="Times New Roman"/>
          <w:b w:val="0"/>
          <w:i w:val="0"/>
          <w:snapToGrid w:val="0"/>
          <w:sz w:val="24"/>
          <w:szCs w:val="24"/>
          <w:lang w:val="lt-LT"/>
        </w:rPr>
        <w:t xml:space="preserve">Ignalinos rajono savivaldybės biudžeto lėšomis finansuojamų projektų </w:t>
      </w:r>
      <w:r w:rsidR="00B34B0C" w:rsidRPr="00A93DB1">
        <w:rPr>
          <w:rFonts w:ascii="Times New Roman" w:hAnsi="Times New Roman"/>
          <w:b w:val="0"/>
          <w:i w:val="0"/>
          <w:snapToGrid w:val="0"/>
          <w:sz w:val="24"/>
          <w:szCs w:val="24"/>
          <w:lang w:val="lt-LT"/>
        </w:rPr>
        <w:t xml:space="preserve">vertinimo komisija (toliau – </w:t>
      </w:r>
      <w:r w:rsidR="00947D87" w:rsidRPr="00A93DB1">
        <w:rPr>
          <w:rFonts w:ascii="Times New Roman" w:hAnsi="Times New Roman"/>
          <w:b w:val="0"/>
          <w:i w:val="0"/>
          <w:snapToGrid w:val="0"/>
          <w:sz w:val="24"/>
          <w:szCs w:val="24"/>
          <w:lang w:val="lt-LT"/>
        </w:rPr>
        <w:t>k</w:t>
      </w:r>
      <w:r w:rsidR="00B34B0C" w:rsidRPr="00A93DB1">
        <w:rPr>
          <w:rFonts w:ascii="Times New Roman" w:hAnsi="Times New Roman"/>
          <w:b w:val="0"/>
          <w:i w:val="0"/>
          <w:snapToGrid w:val="0"/>
          <w:sz w:val="24"/>
          <w:szCs w:val="24"/>
          <w:lang w:val="lt-LT"/>
        </w:rPr>
        <w:t xml:space="preserve">omisija) yra  sudaroma </w:t>
      </w:r>
      <w:r w:rsidR="00947D87" w:rsidRPr="00A93DB1">
        <w:rPr>
          <w:rFonts w:ascii="Times New Roman" w:hAnsi="Times New Roman"/>
          <w:b w:val="0"/>
          <w:i w:val="0"/>
          <w:snapToGrid w:val="0"/>
          <w:sz w:val="24"/>
          <w:szCs w:val="24"/>
          <w:lang w:val="lt-LT"/>
        </w:rPr>
        <w:t>konkursui pateikt</w:t>
      </w:r>
      <w:r w:rsidR="00DF286B" w:rsidRPr="00A93DB1">
        <w:rPr>
          <w:rFonts w:ascii="Times New Roman" w:hAnsi="Times New Roman"/>
          <w:b w:val="0"/>
          <w:i w:val="0"/>
          <w:snapToGrid w:val="0"/>
          <w:sz w:val="24"/>
          <w:szCs w:val="24"/>
          <w:lang w:val="lt-LT"/>
        </w:rPr>
        <w:t>iems</w:t>
      </w:r>
      <w:r w:rsidR="00947D87" w:rsidRPr="00A93DB1">
        <w:rPr>
          <w:rFonts w:ascii="Times New Roman" w:hAnsi="Times New Roman"/>
          <w:b w:val="0"/>
          <w:i w:val="0"/>
          <w:snapToGrid w:val="0"/>
          <w:sz w:val="24"/>
          <w:szCs w:val="24"/>
          <w:lang w:val="lt-LT"/>
        </w:rPr>
        <w:t xml:space="preserve"> </w:t>
      </w:r>
      <w:r w:rsidR="00DB5A1E" w:rsidRPr="00A93DB1">
        <w:rPr>
          <w:rFonts w:ascii="Times New Roman" w:hAnsi="Times New Roman"/>
          <w:b w:val="0"/>
          <w:i w:val="0"/>
          <w:snapToGrid w:val="0"/>
          <w:sz w:val="24"/>
          <w:szCs w:val="24"/>
          <w:lang w:val="lt-LT"/>
        </w:rPr>
        <w:t>k</w:t>
      </w:r>
      <w:r w:rsidR="00B34B0C" w:rsidRPr="00A93DB1">
        <w:rPr>
          <w:rFonts w:ascii="Times New Roman" w:hAnsi="Times New Roman"/>
          <w:b w:val="0"/>
          <w:i w:val="0"/>
          <w:sz w:val="24"/>
          <w:szCs w:val="24"/>
          <w:lang w:val="lt-LT"/>
        </w:rPr>
        <w:t>ultūrinių, socialinių, švietimo</w:t>
      </w:r>
      <w:r w:rsidR="00A2736D" w:rsidRPr="00A93DB1">
        <w:rPr>
          <w:rFonts w:ascii="Times New Roman" w:hAnsi="Times New Roman"/>
          <w:b w:val="0"/>
          <w:i w:val="0"/>
          <w:sz w:val="24"/>
          <w:szCs w:val="24"/>
          <w:lang w:val="lt-LT"/>
        </w:rPr>
        <w:t xml:space="preserve"> ir </w:t>
      </w:r>
      <w:r w:rsidR="00B34B0C" w:rsidRPr="00A93DB1">
        <w:rPr>
          <w:rFonts w:ascii="Times New Roman" w:hAnsi="Times New Roman"/>
          <w:b w:val="0"/>
          <w:i w:val="0"/>
          <w:sz w:val="24"/>
          <w:szCs w:val="24"/>
          <w:lang w:val="lt-LT"/>
        </w:rPr>
        <w:t xml:space="preserve"> sporto veiklų, turizmo plėtojimo</w:t>
      </w:r>
      <w:r w:rsidRPr="00A93DB1">
        <w:rPr>
          <w:rFonts w:ascii="Times New Roman" w:hAnsi="Times New Roman"/>
          <w:b w:val="0"/>
          <w:i w:val="0"/>
          <w:sz w:val="24"/>
          <w:szCs w:val="24"/>
          <w:lang w:val="lt-LT"/>
        </w:rPr>
        <w:t xml:space="preserve"> </w:t>
      </w:r>
      <w:r w:rsidR="00090602">
        <w:rPr>
          <w:rFonts w:ascii="Times New Roman" w:hAnsi="Times New Roman"/>
          <w:b w:val="0"/>
          <w:i w:val="0"/>
          <w:sz w:val="24"/>
          <w:szCs w:val="24"/>
          <w:lang w:val="lt-LT"/>
        </w:rPr>
        <w:t>priemonių finansavimo</w:t>
      </w:r>
      <w:r w:rsidR="00B34B0C" w:rsidRPr="00A93DB1">
        <w:rPr>
          <w:rFonts w:ascii="Times New Roman" w:hAnsi="Times New Roman"/>
          <w:b w:val="0"/>
          <w:i w:val="0"/>
          <w:snapToGrid w:val="0"/>
          <w:sz w:val="24"/>
          <w:szCs w:val="24"/>
          <w:lang w:val="lt-LT"/>
        </w:rPr>
        <w:t xml:space="preserve"> p</w:t>
      </w:r>
      <w:r w:rsidR="00DF286B" w:rsidRPr="00A93DB1">
        <w:rPr>
          <w:rFonts w:ascii="Times New Roman" w:hAnsi="Times New Roman"/>
          <w:b w:val="0"/>
          <w:i w:val="0"/>
          <w:snapToGrid w:val="0"/>
          <w:sz w:val="24"/>
          <w:szCs w:val="24"/>
          <w:lang w:val="lt-LT"/>
        </w:rPr>
        <w:t>rojektams</w:t>
      </w:r>
      <w:r w:rsidR="00B34B0C" w:rsidRPr="00A93DB1">
        <w:rPr>
          <w:rFonts w:ascii="Times New Roman" w:hAnsi="Times New Roman"/>
          <w:b w:val="0"/>
          <w:i w:val="0"/>
          <w:snapToGrid w:val="0"/>
          <w:sz w:val="24"/>
          <w:szCs w:val="24"/>
          <w:lang w:val="lt-LT"/>
        </w:rPr>
        <w:t xml:space="preserve"> vertinti ir siūlymams administracijos direktoriui dėl šių pr</w:t>
      </w:r>
      <w:r w:rsidR="00DF286B" w:rsidRPr="00A93DB1">
        <w:rPr>
          <w:rFonts w:ascii="Times New Roman" w:hAnsi="Times New Roman"/>
          <w:b w:val="0"/>
          <w:i w:val="0"/>
          <w:snapToGrid w:val="0"/>
          <w:sz w:val="24"/>
          <w:szCs w:val="24"/>
          <w:lang w:val="lt-LT"/>
        </w:rPr>
        <w:t>ojektų</w:t>
      </w:r>
      <w:r w:rsidR="00B34B0C" w:rsidRPr="00A93DB1">
        <w:rPr>
          <w:rFonts w:ascii="Times New Roman" w:hAnsi="Times New Roman"/>
          <w:b w:val="0"/>
          <w:i w:val="0"/>
          <w:snapToGrid w:val="0"/>
          <w:sz w:val="24"/>
          <w:szCs w:val="24"/>
          <w:lang w:val="lt-LT"/>
        </w:rPr>
        <w:t xml:space="preserve"> finansavimo teikti. </w:t>
      </w:r>
    </w:p>
    <w:p w14:paraId="7F964850" w14:textId="2D22F214" w:rsidR="00B34B0C" w:rsidRPr="00A93DB1" w:rsidRDefault="00B34B0C" w:rsidP="002232D2">
      <w:pPr>
        <w:pStyle w:val="Antrat5"/>
        <w:keepNext/>
        <w:numPr>
          <w:ilvl w:val="1"/>
          <w:numId w:val="1"/>
        </w:numPr>
        <w:tabs>
          <w:tab w:val="clear" w:pos="1293"/>
          <w:tab w:val="left" w:pos="1134"/>
          <w:tab w:val="left" w:pos="1418"/>
        </w:tabs>
        <w:overflowPunct/>
        <w:autoSpaceDE/>
        <w:autoSpaceDN/>
        <w:adjustRightInd/>
        <w:spacing w:before="0" w:after="0"/>
        <w:ind w:firstLine="1134"/>
        <w:jc w:val="both"/>
        <w:textAlignment w:val="auto"/>
        <w:rPr>
          <w:rFonts w:ascii="Times New Roman" w:hAnsi="Times New Roman"/>
          <w:b w:val="0"/>
          <w:i w:val="0"/>
          <w:snapToGrid w:val="0"/>
          <w:sz w:val="24"/>
          <w:szCs w:val="24"/>
          <w:lang w:val="lt-LT"/>
        </w:rPr>
      </w:pPr>
      <w:r w:rsidRPr="00A93DB1">
        <w:rPr>
          <w:rFonts w:ascii="Times New Roman" w:hAnsi="Times New Roman"/>
          <w:b w:val="0"/>
          <w:i w:val="0"/>
          <w:snapToGrid w:val="0"/>
          <w:sz w:val="24"/>
          <w:szCs w:val="24"/>
          <w:lang w:val="lt-LT"/>
        </w:rPr>
        <w:t>Komisija savo veikloje vadovaujasi Lietuvos Respublikoje galiojančiais teisės aktais,</w:t>
      </w:r>
      <w:r w:rsidR="00561B2B">
        <w:rPr>
          <w:rFonts w:ascii="Times New Roman" w:hAnsi="Times New Roman"/>
          <w:b w:val="0"/>
          <w:i w:val="0"/>
          <w:snapToGrid w:val="0"/>
          <w:sz w:val="24"/>
          <w:szCs w:val="24"/>
          <w:lang w:val="lt-LT"/>
        </w:rPr>
        <w:t xml:space="preserve"> </w:t>
      </w:r>
      <w:r w:rsidR="0053129B">
        <w:rPr>
          <w:rFonts w:ascii="Times New Roman" w:hAnsi="Times New Roman"/>
          <w:b w:val="0"/>
          <w:i w:val="0"/>
          <w:snapToGrid w:val="0"/>
          <w:sz w:val="24"/>
          <w:szCs w:val="24"/>
          <w:lang w:val="lt-LT"/>
        </w:rPr>
        <w:t>Ignalinos rajono savivaldybės strateginiais dokumentais,</w:t>
      </w:r>
      <w:r w:rsidR="00561B2B">
        <w:rPr>
          <w:rFonts w:ascii="Times New Roman" w:hAnsi="Times New Roman"/>
          <w:b w:val="0"/>
          <w:i w:val="0"/>
          <w:snapToGrid w:val="0"/>
          <w:sz w:val="24"/>
          <w:szCs w:val="24"/>
          <w:lang w:val="lt-LT"/>
        </w:rPr>
        <w:t xml:space="preserve"> </w:t>
      </w:r>
      <w:r w:rsidRPr="00A93DB1">
        <w:rPr>
          <w:rFonts w:ascii="Times New Roman" w:hAnsi="Times New Roman"/>
          <w:b w:val="0"/>
          <w:i w:val="0"/>
          <w:snapToGrid w:val="0"/>
          <w:sz w:val="24"/>
          <w:szCs w:val="24"/>
          <w:lang w:val="lt-LT"/>
        </w:rPr>
        <w:t xml:space="preserve"> šiuo darbo reglamentu, </w:t>
      </w:r>
      <w:r w:rsidR="001C45D6" w:rsidRPr="00A93DB1">
        <w:rPr>
          <w:rStyle w:val="PaantratDiagrama"/>
          <w:rFonts w:ascii="Times New Roman" w:hAnsi="Times New Roman"/>
          <w:b w:val="0"/>
          <w:i w:val="0"/>
          <w:lang w:val="lt-LT"/>
        </w:rPr>
        <w:t>Ignalinos rajono savivaldybės biudžeto lėšomis finansuojamų projektų konkursų organizavimo ir finansavimo tvarkos</w:t>
      </w:r>
      <w:r w:rsidR="001C45D6" w:rsidRPr="00A93DB1">
        <w:rPr>
          <w:rFonts w:ascii="Times New Roman" w:hAnsi="Times New Roman"/>
          <w:b w:val="0"/>
          <w:sz w:val="24"/>
          <w:szCs w:val="24"/>
          <w:lang w:val="lt-LT"/>
        </w:rPr>
        <w:t xml:space="preserve"> </w:t>
      </w:r>
      <w:r w:rsidR="001C45D6" w:rsidRPr="00A93DB1">
        <w:rPr>
          <w:rFonts w:ascii="Times New Roman" w:hAnsi="Times New Roman"/>
          <w:b w:val="0"/>
          <w:i w:val="0"/>
          <w:sz w:val="24"/>
          <w:szCs w:val="24"/>
          <w:lang w:val="lt-LT"/>
        </w:rPr>
        <w:t xml:space="preserve"> aprašu</w:t>
      </w:r>
      <w:r w:rsidR="001C45D6">
        <w:rPr>
          <w:rFonts w:ascii="Times New Roman" w:hAnsi="Times New Roman"/>
          <w:b w:val="0"/>
          <w:i w:val="0"/>
          <w:sz w:val="24"/>
          <w:szCs w:val="24"/>
          <w:lang w:val="lt-LT"/>
        </w:rPr>
        <w:t xml:space="preserve">, patvirtintu </w:t>
      </w:r>
      <w:r w:rsidRPr="00A93DB1">
        <w:rPr>
          <w:rFonts w:ascii="Times New Roman" w:hAnsi="Times New Roman"/>
          <w:b w:val="0"/>
          <w:i w:val="0"/>
          <w:snapToGrid w:val="0"/>
          <w:sz w:val="24"/>
          <w:szCs w:val="24"/>
          <w:lang w:val="lt-LT"/>
        </w:rPr>
        <w:t xml:space="preserve">Ignalinos rajono savivaldybės tarybos </w:t>
      </w:r>
      <w:r w:rsidRPr="00A93DB1">
        <w:rPr>
          <w:rFonts w:ascii="Times New Roman" w:hAnsi="Times New Roman"/>
          <w:b w:val="0"/>
          <w:i w:val="0"/>
          <w:sz w:val="24"/>
          <w:szCs w:val="24"/>
          <w:lang w:val="lt-LT"/>
        </w:rPr>
        <w:t>20</w:t>
      </w:r>
      <w:r w:rsidR="00D5549D" w:rsidRPr="00A93DB1">
        <w:rPr>
          <w:rFonts w:ascii="Times New Roman" w:hAnsi="Times New Roman"/>
          <w:b w:val="0"/>
          <w:i w:val="0"/>
          <w:sz w:val="24"/>
          <w:szCs w:val="24"/>
          <w:lang w:val="lt-LT"/>
        </w:rPr>
        <w:t>2</w:t>
      </w:r>
      <w:r w:rsidR="00561B2B">
        <w:rPr>
          <w:rFonts w:ascii="Times New Roman" w:hAnsi="Times New Roman"/>
          <w:b w:val="0"/>
          <w:i w:val="0"/>
          <w:sz w:val="24"/>
          <w:szCs w:val="24"/>
          <w:lang w:val="lt-LT"/>
        </w:rPr>
        <w:t>3</w:t>
      </w:r>
      <w:r w:rsidRPr="00A93DB1">
        <w:rPr>
          <w:rFonts w:ascii="Times New Roman" w:hAnsi="Times New Roman"/>
          <w:b w:val="0"/>
          <w:i w:val="0"/>
          <w:sz w:val="24"/>
          <w:szCs w:val="24"/>
          <w:lang w:val="lt-LT"/>
        </w:rPr>
        <w:t xml:space="preserve"> m. </w:t>
      </w:r>
      <w:r w:rsidR="00561B2B">
        <w:rPr>
          <w:rFonts w:ascii="Times New Roman" w:hAnsi="Times New Roman"/>
          <w:b w:val="0"/>
          <w:i w:val="0"/>
          <w:sz w:val="24"/>
          <w:szCs w:val="24"/>
          <w:lang w:val="lt-LT"/>
        </w:rPr>
        <w:t>liepos 20</w:t>
      </w:r>
      <w:r w:rsidR="00D5549D" w:rsidRPr="00A93DB1">
        <w:rPr>
          <w:rFonts w:ascii="Times New Roman" w:hAnsi="Times New Roman"/>
          <w:b w:val="0"/>
          <w:i w:val="0"/>
          <w:sz w:val="24"/>
          <w:szCs w:val="24"/>
          <w:lang w:val="lt-LT"/>
        </w:rPr>
        <w:t xml:space="preserve"> </w:t>
      </w:r>
      <w:r w:rsidRPr="00A93DB1">
        <w:rPr>
          <w:rFonts w:ascii="Times New Roman" w:hAnsi="Times New Roman"/>
          <w:b w:val="0"/>
          <w:i w:val="0"/>
          <w:sz w:val="24"/>
          <w:szCs w:val="24"/>
          <w:lang w:val="lt-LT"/>
        </w:rPr>
        <w:t xml:space="preserve">d. sprendimu </w:t>
      </w:r>
      <w:bookmarkStart w:id="4" w:name="n_1"/>
      <w:r w:rsidR="00D70FD1" w:rsidRPr="0026532F">
        <w:rPr>
          <w:rFonts w:ascii="Times New Roman" w:hAnsi="Times New Roman"/>
          <w:b w:val="0"/>
          <w:i w:val="0"/>
          <w:sz w:val="24"/>
          <w:szCs w:val="24"/>
          <w:lang w:val="lt-LT"/>
        </w:rPr>
        <w:t xml:space="preserve">Nr. T-154 </w:t>
      </w:r>
      <w:bookmarkEnd w:id="4"/>
      <w:r w:rsidRPr="00A93DB1">
        <w:rPr>
          <w:rFonts w:ascii="Times New Roman" w:hAnsi="Times New Roman"/>
          <w:b w:val="0"/>
          <w:i w:val="0"/>
          <w:sz w:val="24"/>
          <w:szCs w:val="24"/>
          <w:lang w:val="lt-LT"/>
        </w:rPr>
        <w:t xml:space="preserve">„Dėl </w:t>
      </w:r>
      <w:r w:rsidR="00D5549D" w:rsidRPr="00A93DB1">
        <w:rPr>
          <w:rFonts w:ascii="Times New Roman" w:hAnsi="Times New Roman"/>
          <w:b w:val="0"/>
          <w:i w:val="0"/>
          <w:sz w:val="24"/>
          <w:szCs w:val="24"/>
          <w:lang w:val="lt-LT"/>
        </w:rPr>
        <w:t xml:space="preserve">Ignalinos rajono savivaldybės biudžeto lėšomis </w:t>
      </w:r>
      <w:r w:rsidR="00DD3795" w:rsidRPr="00A93DB1">
        <w:rPr>
          <w:rFonts w:ascii="Times New Roman" w:hAnsi="Times New Roman"/>
          <w:b w:val="0"/>
          <w:i w:val="0"/>
          <w:sz w:val="24"/>
          <w:szCs w:val="24"/>
          <w:lang w:val="lt-LT"/>
        </w:rPr>
        <w:t xml:space="preserve">finansuojamų projektų konkursų organizavimo ir finansavimo tvarkos </w:t>
      </w:r>
      <w:r w:rsidRPr="00A93DB1">
        <w:rPr>
          <w:rFonts w:ascii="Times New Roman" w:hAnsi="Times New Roman"/>
          <w:b w:val="0"/>
          <w:i w:val="0"/>
          <w:sz w:val="24"/>
          <w:szCs w:val="24"/>
          <w:lang w:val="lt-LT"/>
        </w:rPr>
        <w:t>aprašo patvirtinimo“</w:t>
      </w:r>
      <w:r w:rsidR="00592D5B" w:rsidRPr="00A93DB1">
        <w:rPr>
          <w:rFonts w:ascii="Times New Roman" w:hAnsi="Times New Roman"/>
          <w:b w:val="0"/>
          <w:i w:val="0"/>
          <w:sz w:val="24"/>
          <w:szCs w:val="24"/>
          <w:lang w:val="lt-LT"/>
        </w:rPr>
        <w:t xml:space="preserve"> </w:t>
      </w:r>
      <w:r w:rsidRPr="00A93DB1">
        <w:rPr>
          <w:rFonts w:ascii="Times New Roman" w:hAnsi="Times New Roman"/>
          <w:b w:val="0"/>
          <w:i w:val="0"/>
          <w:sz w:val="24"/>
          <w:szCs w:val="24"/>
          <w:lang w:val="lt-LT"/>
        </w:rPr>
        <w:t>(toliau –</w:t>
      </w:r>
      <w:r w:rsidR="001C45D6">
        <w:rPr>
          <w:rFonts w:ascii="Times New Roman" w:hAnsi="Times New Roman"/>
          <w:b w:val="0"/>
          <w:i w:val="0"/>
          <w:sz w:val="24"/>
          <w:szCs w:val="24"/>
          <w:lang w:val="lt-LT"/>
        </w:rPr>
        <w:t xml:space="preserve"> A</w:t>
      </w:r>
      <w:r w:rsidRPr="00A93DB1">
        <w:rPr>
          <w:rFonts w:ascii="Times New Roman" w:hAnsi="Times New Roman"/>
          <w:b w:val="0"/>
          <w:i w:val="0"/>
          <w:sz w:val="24"/>
          <w:szCs w:val="24"/>
          <w:lang w:val="lt-LT"/>
        </w:rPr>
        <w:t>prašas)</w:t>
      </w:r>
      <w:r w:rsidRPr="00A93DB1">
        <w:rPr>
          <w:rFonts w:ascii="Times New Roman" w:hAnsi="Times New Roman"/>
          <w:b w:val="0"/>
          <w:sz w:val="24"/>
          <w:szCs w:val="24"/>
          <w:lang w:val="lt-LT"/>
        </w:rPr>
        <w:t>.</w:t>
      </w:r>
      <w:r w:rsidRPr="00A93DB1">
        <w:rPr>
          <w:rFonts w:ascii="Times New Roman" w:hAnsi="Times New Roman"/>
          <w:b w:val="0"/>
          <w:i w:val="0"/>
          <w:snapToGrid w:val="0"/>
          <w:sz w:val="24"/>
          <w:szCs w:val="24"/>
          <w:lang w:val="lt-LT"/>
        </w:rPr>
        <w:t xml:space="preserve"> </w:t>
      </w:r>
    </w:p>
    <w:p w14:paraId="43611C20" w14:textId="77777777" w:rsidR="00B34B0C" w:rsidRPr="00A93DB1" w:rsidRDefault="00B34B0C" w:rsidP="00B34B0C">
      <w:pPr>
        <w:tabs>
          <w:tab w:val="left" w:pos="8460"/>
        </w:tabs>
        <w:rPr>
          <w:b/>
          <w:snapToGrid w:val="0"/>
        </w:rPr>
      </w:pPr>
    </w:p>
    <w:p w14:paraId="7F80C339" w14:textId="77777777" w:rsidR="000F1ECD" w:rsidRPr="00A93DB1" w:rsidRDefault="002232D2" w:rsidP="002232D2">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napToGrid w:val="0"/>
          <w:sz w:val="24"/>
          <w:szCs w:val="24"/>
          <w:lang w:val="lt-LT"/>
        </w:rPr>
      </w:pPr>
      <w:r w:rsidRPr="00A93DB1">
        <w:rPr>
          <w:rFonts w:ascii="Times New Roman" w:hAnsi="Times New Roman"/>
          <w:i w:val="0"/>
          <w:snapToGrid w:val="0"/>
          <w:sz w:val="24"/>
          <w:szCs w:val="24"/>
          <w:lang w:val="lt-LT"/>
        </w:rPr>
        <w:t xml:space="preserve">II </w:t>
      </w:r>
      <w:r w:rsidR="000F1ECD" w:rsidRPr="00A93DB1">
        <w:rPr>
          <w:rFonts w:ascii="Times New Roman" w:hAnsi="Times New Roman"/>
          <w:i w:val="0"/>
          <w:snapToGrid w:val="0"/>
          <w:sz w:val="24"/>
          <w:szCs w:val="24"/>
          <w:lang w:val="lt-LT"/>
        </w:rPr>
        <w:t>SKYRIUS</w:t>
      </w:r>
    </w:p>
    <w:p w14:paraId="09CE6C7A" w14:textId="77777777" w:rsidR="00B34B0C" w:rsidRPr="00A93DB1" w:rsidRDefault="00B34B0C" w:rsidP="002232D2">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napToGrid w:val="0"/>
          <w:sz w:val="24"/>
          <w:szCs w:val="24"/>
          <w:lang w:val="lt-LT"/>
        </w:rPr>
      </w:pPr>
      <w:r w:rsidRPr="00A93DB1">
        <w:rPr>
          <w:rFonts w:ascii="Times New Roman" w:hAnsi="Times New Roman"/>
          <w:i w:val="0"/>
          <w:snapToGrid w:val="0"/>
          <w:sz w:val="24"/>
          <w:szCs w:val="24"/>
          <w:lang w:val="lt-LT"/>
        </w:rPr>
        <w:t xml:space="preserve">KOMISIJOS UŽDAVINIAI IR FUNKCIJOS, </w:t>
      </w:r>
      <w:r w:rsidRPr="00A93DB1">
        <w:rPr>
          <w:rFonts w:ascii="Times New Roman" w:hAnsi="Times New Roman"/>
          <w:i w:val="0"/>
          <w:sz w:val="24"/>
          <w:szCs w:val="24"/>
          <w:lang w:val="lt-LT"/>
        </w:rPr>
        <w:t>DARBO ORGANIZAVIMAS</w:t>
      </w:r>
    </w:p>
    <w:p w14:paraId="4F244715" w14:textId="77777777" w:rsidR="00B34B0C" w:rsidRPr="00A93DB1" w:rsidRDefault="00B34B0C" w:rsidP="00B34B0C"/>
    <w:p w14:paraId="3DC7C466" w14:textId="5B9D64DC" w:rsidR="00B34B0C" w:rsidRPr="00A93DB1" w:rsidRDefault="00B34B0C" w:rsidP="002232D2">
      <w:pPr>
        <w:pStyle w:val="Antrat5"/>
        <w:keepNext/>
        <w:numPr>
          <w:ilvl w:val="1"/>
          <w:numId w:val="1"/>
        </w:numPr>
        <w:tabs>
          <w:tab w:val="clear" w:pos="1293"/>
          <w:tab w:val="left" w:pos="1134"/>
          <w:tab w:val="left" w:pos="1418"/>
          <w:tab w:val="left" w:pos="8460"/>
        </w:tabs>
        <w:overflowPunct/>
        <w:autoSpaceDE/>
        <w:autoSpaceDN/>
        <w:adjustRightInd/>
        <w:spacing w:before="0" w:after="0"/>
        <w:ind w:firstLine="1134"/>
        <w:jc w:val="both"/>
        <w:textAlignment w:val="auto"/>
        <w:rPr>
          <w:rFonts w:ascii="Times New Roman" w:hAnsi="Times New Roman"/>
          <w:b w:val="0"/>
          <w:i w:val="0"/>
          <w:snapToGrid w:val="0"/>
          <w:sz w:val="24"/>
          <w:szCs w:val="24"/>
          <w:lang w:val="lt-LT"/>
        </w:rPr>
      </w:pPr>
      <w:r w:rsidRPr="00A93DB1">
        <w:rPr>
          <w:rFonts w:ascii="Times New Roman" w:hAnsi="Times New Roman"/>
          <w:b w:val="0"/>
          <w:i w:val="0"/>
          <w:snapToGrid w:val="0"/>
          <w:sz w:val="24"/>
          <w:szCs w:val="24"/>
          <w:lang w:val="lt-LT"/>
        </w:rPr>
        <w:t>Komisijos uždavinys yra</w:t>
      </w:r>
      <w:r w:rsidRPr="00A93DB1">
        <w:rPr>
          <w:rFonts w:ascii="Times New Roman" w:hAnsi="Times New Roman"/>
          <w:b w:val="0"/>
          <w:i w:val="0"/>
          <w:sz w:val="24"/>
          <w:szCs w:val="24"/>
          <w:lang w:val="lt-LT"/>
        </w:rPr>
        <w:t xml:space="preserve"> nagrinėti ir vertinti konkursui pateikt</w:t>
      </w:r>
      <w:r w:rsidR="00DF286B" w:rsidRPr="00A93DB1">
        <w:rPr>
          <w:rFonts w:ascii="Times New Roman" w:hAnsi="Times New Roman"/>
          <w:b w:val="0"/>
          <w:i w:val="0"/>
          <w:sz w:val="24"/>
          <w:szCs w:val="24"/>
          <w:lang w:val="lt-LT"/>
        </w:rPr>
        <w:t>us</w:t>
      </w:r>
      <w:r w:rsidRPr="00A93DB1">
        <w:rPr>
          <w:rFonts w:ascii="Times New Roman" w:hAnsi="Times New Roman"/>
          <w:b w:val="0"/>
          <w:i w:val="0"/>
          <w:sz w:val="24"/>
          <w:szCs w:val="24"/>
          <w:lang w:val="lt-LT"/>
        </w:rPr>
        <w:t xml:space="preserve"> p</w:t>
      </w:r>
      <w:r w:rsidR="00DF286B" w:rsidRPr="00A93DB1">
        <w:rPr>
          <w:rFonts w:ascii="Times New Roman" w:hAnsi="Times New Roman"/>
          <w:b w:val="0"/>
          <w:i w:val="0"/>
          <w:sz w:val="24"/>
          <w:szCs w:val="24"/>
          <w:lang w:val="lt-LT"/>
        </w:rPr>
        <w:t>rojektus</w:t>
      </w:r>
      <w:r w:rsidRPr="00A93DB1">
        <w:rPr>
          <w:rFonts w:ascii="Times New Roman" w:hAnsi="Times New Roman"/>
          <w:b w:val="0"/>
          <w:i w:val="0"/>
          <w:sz w:val="24"/>
          <w:szCs w:val="24"/>
          <w:lang w:val="lt-LT"/>
        </w:rPr>
        <w:t xml:space="preserve"> </w:t>
      </w:r>
      <w:r w:rsidR="00947D87" w:rsidRPr="00A93DB1">
        <w:rPr>
          <w:rFonts w:ascii="Times New Roman" w:hAnsi="Times New Roman"/>
          <w:b w:val="0"/>
          <w:i w:val="0"/>
          <w:sz w:val="24"/>
          <w:szCs w:val="24"/>
          <w:lang w:val="lt-LT"/>
        </w:rPr>
        <w:t>ir</w:t>
      </w:r>
      <w:r w:rsidRPr="00A93DB1">
        <w:rPr>
          <w:rFonts w:ascii="Times New Roman" w:hAnsi="Times New Roman"/>
          <w:b w:val="0"/>
          <w:i w:val="0"/>
          <w:sz w:val="24"/>
          <w:szCs w:val="24"/>
          <w:lang w:val="lt-LT"/>
        </w:rPr>
        <w:t xml:space="preserve"> teikti  išvadas ir pasiūlymus administracijos direktoriui dėl priemonių, nurodytų Ignalinos rajono savivaldybės tarybos patvirtintame </w:t>
      </w:r>
      <w:r w:rsidR="001C45D6">
        <w:rPr>
          <w:rFonts w:ascii="Times New Roman" w:hAnsi="Times New Roman"/>
          <w:b w:val="0"/>
          <w:i w:val="0"/>
          <w:sz w:val="24"/>
          <w:szCs w:val="24"/>
          <w:lang w:val="lt-LT"/>
        </w:rPr>
        <w:t>A</w:t>
      </w:r>
      <w:r w:rsidRPr="00A93DB1">
        <w:rPr>
          <w:rFonts w:ascii="Times New Roman" w:hAnsi="Times New Roman"/>
          <w:b w:val="0"/>
          <w:i w:val="0"/>
          <w:sz w:val="24"/>
          <w:szCs w:val="24"/>
          <w:lang w:val="lt-LT"/>
        </w:rPr>
        <w:t>praše.</w:t>
      </w:r>
    </w:p>
    <w:p w14:paraId="33C659BE" w14:textId="7FB058A4" w:rsidR="00B34B0C" w:rsidRPr="00A93DB1" w:rsidRDefault="00B34B0C" w:rsidP="002232D2">
      <w:pPr>
        <w:numPr>
          <w:ilvl w:val="1"/>
          <w:numId w:val="1"/>
        </w:numPr>
        <w:tabs>
          <w:tab w:val="left" w:pos="1134"/>
          <w:tab w:val="left" w:pos="1418"/>
        </w:tabs>
        <w:ind w:firstLine="1134"/>
        <w:jc w:val="both"/>
        <w:rPr>
          <w:color w:val="000000"/>
        </w:rPr>
      </w:pPr>
      <w:r w:rsidRPr="00A93DB1">
        <w:rPr>
          <w:snapToGrid w:val="0"/>
        </w:rPr>
        <w:t xml:space="preserve">Komisijai vadovauja komisijos pirmininkas. Pirmo posėdžio metu yra išrenkamas pirmininko pavaduotojas, kuris eina pirmininko pareigas, </w:t>
      </w:r>
      <w:r w:rsidR="00A93DB1" w:rsidRPr="00A93DB1">
        <w:rPr>
          <w:snapToGrid w:val="0"/>
        </w:rPr>
        <w:t>kai</w:t>
      </w:r>
      <w:r w:rsidRPr="00A93DB1">
        <w:rPr>
          <w:snapToGrid w:val="0"/>
        </w:rPr>
        <w:t xml:space="preserve"> šis negali dalyvauti posėdyje, </w:t>
      </w:r>
      <w:r w:rsidR="00947D87" w:rsidRPr="00A93DB1">
        <w:rPr>
          <w:snapToGrid w:val="0"/>
        </w:rPr>
        <w:t>ir</w:t>
      </w:r>
      <w:r w:rsidR="00621F1A" w:rsidRPr="00A93DB1">
        <w:rPr>
          <w:snapToGrid w:val="0"/>
        </w:rPr>
        <w:t xml:space="preserve"> </w:t>
      </w:r>
      <w:r w:rsidRPr="00A93DB1">
        <w:rPr>
          <w:snapToGrid w:val="0"/>
        </w:rPr>
        <w:t xml:space="preserve">komisijos sekretorius. </w:t>
      </w:r>
    </w:p>
    <w:p w14:paraId="5B6D9BF3" w14:textId="77777777" w:rsidR="00B34B0C" w:rsidRPr="00A93DB1" w:rsidRDefault="00B34B0C" w:rsidP="002232D2">
      <w:pPr>
        <w:numPr>
          <w:ilvl w:val="1"/>
          <w:numId w:val="1"/>
        </w:numPr>
        <w:tabs>
          <w:tab w:val="left" w:pos="360"/>
          <w:tab w:val="left" w:pos="1134"/>
          <w:tab w:val="left" w:pos="1418"/>
        </w:tabs>
        <w:ind w:firstLine="1134"/>
        <w:jc w:val="both"/>
        <w:rPr>
          <w:color w:val="000000"/>
        </w:rPr>
      </w:pPr>
      <w:r w:rsidRPr="00A93DB1">
        <w:rPr>
          <w:color w:val="000000"/>
        </w:rPr>
        <w:t>Komisijos darbas vyksta uždaruose posėdžiuose. Posėdžiai protokoluojami.</w:t>
      </w:r>
    </w:p>
    <w:p w14:paraId="17048F86" w14:textId="77777777" w:rsidR="00B34B0C" w:rsidRPr="00A93DB1" w:rsidRDefault="00B34B0C" w:rsidP="002232D2">
      <w:pPr>
        <w:numPr>
          <w:ilvl w:val="1"/>
          <w:numId w:val="1"/>
        </w:numPr>
        <w:tabs>
          <w:tab w:val="left" w:pos="360"/>
          <w:tab w:val="left" w:pos="1134"/>
          <w:tab w:val="left" w:pos="1276"/>
          <w:tab w:val="left" w:pos="1418"/>
        </w:tabs>
        <w:ind w:firstLine="1134"/>
        <w:jc w:val="both"/>
        <w:rPr>
          <w:color w:val="000000"/>
        </w:rPr>
      </w:pPr>
      <w:r w:rsidRPr="00A93DB1">
        <w:rPr>
          <w:snapToGrid w:val="0"/>
        </w:rPr>
        <w:t xml:space="preserve">Komisijos pirmininkas </w:t>
      </w:r>
      <w:r w:rsidR="00947D87" w:rsidRPr="00A93DB1">
        <w:rPr>
          <w:snapToGrid w:val="0"/>
        </w:rPr>
        <w:t>šaukia</w:t>
      </w:r>
      <w:r w:rsidRPr="00A93DB1">
        <w:rPr>
          <w:snapToGrid w:val="0"/>
        </w:rPr>
        <w:t xml:space="preserve"> komisijos posėdžius, organizuoja p</w:t>
      </w:r>
      <w:r w:rsidR="00DF286B" w:rsidRPr="00A93DB1">
        <w:rPr>
          <w:snapToGrid w:val="0"/>
        </w:rPr>
        <w:t>rojektų</w:t>
      </w:r>
      <w:r w:rsidRPr="00A93DB1">
        <w:rPr>
          <w:snapToGrid w:val="0"/>
        </w:rPr>
        <w:t xml:space="preserve"> vertinimo aptarimus ir apibendrinimus.</w:t>
      </w:r>
    </w:p>
    <w:p w14:paraId="2502BDC8" w14:textId="77777777" w:rsidR="00B34B0C" w:rsidRPr="00A93DB1" w:rsidRDefault="00B34B0C" w:rsidP="002232D2">
      <w:pPr>
        <w:numPr>
          <w:ilvl w:val="1"/>
          <w:numId w:val="1"/>
        </w:numPr>
        <w:tabs>
          <w:tab w:val="left" w:pos="360"/>
          <w:tab w:val="left" w:pos="1134"/>
          <w:tab w:val="left" w:pos="1418"/>
        </w:tabs>
        <w:ind w:firstLine="1134"/>
        <w:jc w:val="both"/>
        <w:rPr>
          <w:color w:val="000000"/>
        </w:rPr>
      </w:pPr>
      <w:r w:rsidRPr="00A93DB1">
        <w:t xml:space="preserve">Komisijos posėdis teisėtas, jei jame dalyvauja daugiau kaip pusė komisijos narių. </w:t>
      </w:r>
    </w:p>
    <w:p w14:paraId="75375AAC" w14:textId="77777777" w:rsidR="00B34B0C" w:rsidRPr="00A93DB1" w:rsidRDefault="00B34B0C" w:rsidP="002232D2">
      <w:pPr>
        <w:tabs>
          <w:tab w:val="left" w:pos="8460"/>
        </w:tabs>
        <w:ind w:left="720" w:firstLine="1134"/>
        <w:rPr>
          <w:i/>
          <w:snapToGrid w:val="0"/>
        </w:rPr>
      </w:pPr>
    </w:p>
    <w:p w14:paraId="679E8174" w14:textId="77777777" w:rsidR="000F1ECD" w:rsidRPr="00A93DB1" w:rsidRDefault="002232D2" w:rsidP="002232D2">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z w:val="24"/>
          <w:szCs w:val="24"/>
          <w:lang w:val="lt-LT"/>
        </w:rPr>
      </w:pPr>
      <w:r w:rsidRPr="00A93DB1">
        <w:rPr>
          <w:rFonts w:ascii="Times New Roman" w:hAnsi="Times New Roman"/>
          <w:i w:val="0"/>
          <w:sz w:val="24"/>
          <w:szCs w:val="24"/>
          <w:lang w:val="lt-LT"/>
        </w:rPr>
        <w:t>III</w:t>
      </w:r>
      <w:r w:rsidR="00DB5A1E" w:rsidRPr="00A93DB1">
        <w:rPr>
          <w:rFonts w:ascii="Times New Roman" w:hAnsi="Times New Roman"/>
          <w:i w:val="0"/>
          <w:sz w:val="24"/>
          <w:szCs w:val="24"/>
          <w:lang w:val="lt-LT"/>
        </w:rPr>
        <w:t xml:space="preserve"> </w:t>
      </w:r>
      <w:r w:rsidR="000F1ECD" w:rsidRPr="00A93DB1">
        <w:rPr>
          <w:rFonts w:ascii="Times New Roman" w:hAnsi="Times New Roman"/>
          <w:i w:val="0"/>
          <w:sz w:val="24"/>
          <w:szCs w:val="24"/>
          <w:lang w:val="lt-LT"/>
        </w:rPr>
        <w:t>SKYRIUS</w:t>
      </w:r>
    </w:p>
    <w:p w14:paraId="46D91A7A" w14:textId="77777777" w:rsidR="00B34B0C" w:rsidRPr="00A93DB1" w:rsidRDefault="00B34B0C" w:rsidP="002232D2">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z w:val="24"/>
          <w:szCs w:val="24"/>
          <w:lang w:val="lt-LT"/>
        </w:rPr>
      </w:pPr>
      <w:r w:rsidRPr="00A93DB1">
        <w:rPr>
          <w:rFonts w:ascii="Times New Roman" w:hAnsi="Times New Roman"/>
          <w:i w:val="0"/>
          <w:sz w:val="24"/>
          <w:szCs w:val="24"/>
          <w:lang w:val="lt-LT"/>
        </w:rPr>
        <w:t>P</w:t>
      </w:r>
      <w:r w:rsidR="00DF286B" w:rsidRPr="00A93DB1">
        <w:rPr>
          <w:rFonts w:ascii="Times New Roman" w:hAnsi="Times New Roman"/>
          <w:i w:val="0"/>
          <w:sz w:val="24"/>
          <w:szCs w:val="24"/>
          <w:lang w:val="lt-LT"/>
        </w:rPr>
        <w:t>ROJEKTŲ</w:t>
      </w:r>
      <w:r w:rsidR="002232D2" w:rsidRPr="00A93DB1">
        <w:rPr>
          <w:rFonts w:ascii="Times New Roman" w:hAnsi="Times New Roman"/>
          <w:i w:val="0"/>
          <w:sz w:val="24"/>
          <w:szCs w:val="24"/>
          <w:lang w:val="lt-LT"/>
        </w:rPr>
        <w:t xml:space="preserve"> </w:t>
      </w:r>
      <w:r w:rsidRPr="00A93DB1">
        <w:rPr>
          <w:rFonts w:ascii="Times New Roman" w:hAnsi="Times New Roman"/>
          <w:i w:val="0"/>
          <w:sz w:val="24"/>
          <w:szCs w:val="24"/>
          <w:lang w:val="lt-LT"/>
        </w:rPr>
        <w:t>VERTINIMAS</w:t>
      </w:r>
    </w:p>
    <w:p w14:paraId="11D9A446" w14:textId="77777777" w:rsidR="00B34B0C" w:rsidRPr="00A93DB1" w:rsidRDefault="00B34B0C" w:rsidP="00B34B0C">
      <w:pPr>
        <w:ind w:firstLine="851"/>
        <w:rPr>
          <w:i/>
        </w:rPr>
      </w:pPr>
    </w:p>
    <w:p w14:paraId="657FBEC2" w14:textId="2B458EDB" w:rsidR="00B34B0C" w:rsidRPr="00A93DB1" w:rsidRDefault="00B34B0C" w:rsidP="001C45D6">
      <w:pPr>
        <w:numPr>
          <w:ilvl w:val="1"/>
          <w:numId w:val="1"/>
        </w:numPr>
        <w:tabs>
          <w:tab w:val="left" w:pos="993"/>
          <w:tab w:val="left" w:pos="1418"/>
        </w:tabs>
        <w:spacing w:line="276" w:lineRule="auto"/>
        <w:ind w:firstLine="1134"/>
        <w:jc w:val="both"/>
      </w:pPr>
      <w:r w:rsidRPr="00A93DB1">
        <w:t>K</w:t>
      </w:r>
      <w:r w:rsidRPr="00A93DB1">
        <w:rPr>
          <w:snapToGrid w:val="0"/>
        </w:rPr>
        <w:t>iekvieną p</w:t>
      </w:r>
      <w:r w:rsidR="00DF286B" w:rsidRPr="00A93DB1">
        <w:rPr>
          <w:snapToGrid w:val="0"/>
        </w:rPr>
        <w:t>rojektą</w:t>
      </w:r>
      <w:r w:rsidRPr="00A93DB1">
        <w:rPr>
          <w:snapToGrid w:val="0"/>
        </w:rPr>
        <w:t xml:space="preserve"> turi vertinti visi</w:t>
      </w:r>
      <w:r w:rsidR="00251950" w:rsidRPr="00A93DB1">
        <w:rPr>
          <w:snapToGrid w:val="0"/>
        </w:rPr>
        <w:t xml:space="preserve"> posėdyje dalyvaujantys</w:t>
      </w:r>
      <w:r w:rsidRPr="00A93DB1">
        <w:rPr>
          <w:snapToGrid w:val="0"/>
        </w:rPr>
        <w:t xml:space="preserve"> </w:t>
      </w:r>
      <w:r w:rsidR="000F1ECD" w:rsidRPr="00A93DB1">
        <w:rPr>
          <w:snapToGrid w:val="0"/>
        </w:rPr>
        <w:t>k</w:t>
      </w:r>
      <w:r w:rsidRPr="00A93DB1">
        <w:rPr>
          <w:snapToGrid w:val="0"/>
        </w:rPr>
        <w:t>omisijos nariai.</w:t>
      </w:r>
      <w:r w:rsidRPr="00A93DB1">
        <w:t xml:space="preserve"> </w:t>
      </w:r>
    </w:p>
    <w:p w14:paraId="70C6148E" w14:textId="08E2A11B" w:rsidR="00CE529A" w:rsidRPr="00A93DB1" w:rsidRDefault="00251950" w:rsidP="002232D2">
      <w:pPr>
        <w:tabs>
          <w:tab w:val="left" w:pos="900"/>
          <w:tab w:val="left" w:pos="1560"/>
        </w:tabs>
        <w:ind w:firstLine="1134"/>
        <w:jc w:val="both"/>
        <w:rPr>
          <w:spacing w:val="3"/>
        </w:rPr>
      </w:pPr>
      <w:r w:rsidRPr="00A93DB1">
        <w:t>9</w:t>
      </w:r>
      <w:r w:rsidR="00CE529A" w:rsidRPr="00A93DB1">
        <w:t xml:space="preserve">. Komisija pateiktas paraiškas vertina užpildydama projekto paraiškų vertinimo kriterijų </w:t>
      </w:r>
      <w:r w:rsidR="00CE529A" w:rsidRPr="0053129B">
        <w:t>anketą (priedas).</w:t>
      </w:r>
      <w:r w:rsidR="00CE529A" w:rsidRPr="0053129B">
        <w:rPr>
          <w:spacing w:val="3"/>
        </w:rPr>
        <w:t xml:space="preserve"> Kiekviena pateikta paraiška vertinama nuo 0 iki </w:t>
      </w:r>
      <w:r w:rsidR="0062451D" w:rsidRPr="0053129B">
        <w:rPr>
          <w:spacing w:val="3"/>
        </w:rPr>
        <w:t>1</w:t>
      </w:r>
      <w:r w:rsidR="00090602">
        <w:rPr>
          <w:spacing w:val="3"/>
        </w:rPr>
        <w:t>4</w:t>
      </w:r>
      <w:r w:rsidR="0053129B" w:rsidRPr="0053129B">
        <w:rPr>
          <w:spacing w:val="3"/>
        </w:rPr>
        <w:t>0</w:t>
      </w:r>
      <w:r w:rsidR="00CE529A" w:rsidRPr="0053129B">
        <w:rPr>
          <w:spacing w:val="3"/>
        </w:rPr>
        <w:t xml:space="preserve"> balų</w:t>
      </w:r>
      <w:r w:rsidR="00CE529A" w:rsidRPr="00A93DB1">
        <w:rPr>
          <w:spacing w:val="3"/>
        </w:rPr>
        <w:t>. Nustatant paraiškos įvertinimą susumuojami kiekvieno komisijos nario skirti balai, kurie dalijami iš vertinusių komisijos narių skaičiaus. Kiekvienas komisijos narys pateikia savo įvertinimą, įrašydam</w:t>
      </w:r>
      <w:r w:rsidR="00A93DB1" w:rsidRPr="00A93DB1">
        <w:rPr>
          <w:spacing w:val="3"/>
        </w:rPr>
        <w:t>as</w:t>
      </w:r>
      <w:r w:rsidR="00CE529A" w:rsidRPr="00A93DB1">
        <w:rPr>
          <w:spacing w:val="3"/>
        </w:rPr>
        <w:t xml:space="preserve"> į vertinimo anketą. </w:t>
      </w:r>
    </w:p>
    <w:p w14:paraId="7A0F83FE" w14:textId="3DE965AC" w:rsidR="00CE529A" w:rsidRPr="00A93DB1" w:rsidRDefault="00CE529A" w:rsidP="002232D2">
      <w:pPr>
        <w:tabs>
          <w:tab w:val="left" w:pos="900"/>
          <w:tab w:val="left" w:pos="1560"/>
        </w:tabs>
        <w:ind w:firstLine="1134"/>
        <w:jc w:val="both"/>
        <w:rPr>
          <w:spacing w:val="3"/>
        </w:rPr>
      </w:pPr>
      <w:r w:rsidRPr="00A93DB1">
        <w:rPr>
          <w:spacing w:val="3"/>
        </w:rPr>
        <w:t>1</w:t>
      </w:r>
      <w:r w:rsidR="00251950" w:rsidRPr="00A93DB1">
        <w:rPr>
          <w:spacing w:val="3"/>
        </w:rPr>
        <w:t>0</w:t>
      </w:r>
      <w:r w:rsidRPr="00A93DB1">
        <w:rPr>
          <w:spacing w:val="3"/>
        </w:rPr>
        <w:t xml:space="preserve">. Finansuojami tie projektai, kurie atitinka visas būtinas </w:t>
      </w:r>
      <w:r w:rsidR="001C45D6">
        <w:rPr>
          <w:spacing w:val="3"/>
        </w:rPr>
        <w:t>A</w:t>
      </w:r>
      <w:r w:rsidRPr="00A93DB1">
        <w:rPr>
          <w:spacing w:val="3"/>
        </w:rPr>
        <w:t xml:space="preserve">praše išvardytas sąlygas, surenka </w:t>
      </w:r>
      <w:r w:rsidR="003367B3">
        <w:rPr>
          <w:spacing w:val="3"/>
        </w:rPr>
        <w:t>vertinimo anketoje nurodytą minimalų</w:t>
      </w:r>
      <w:r w:rsidR="0062451D" w:rsidRPr="00A93DB1">
        <w:rPr>
          <w:spacing w:val="3"/>
        </w:rPr>
        <w:t xml:space="preserve"> balų </w:t>
      </w:r>
      <w:r w:rsidR="003367B3">
        <w:rPr>
          <w:spacing w:val="3"/>
        </w:rPr>
        <w:t>skaičių</w:t>
      </w:r>
      <w:r w:rsidRPr="00A93DB1">
        <w:rPr>
          <w:spacing w:val="3"/>
        </w:rPr>
        <w:t xml:space="preserve"> ir kuriems užtenka lėšų atsižvelgiant į projektų eilę pagal balus ir pagal turimas lėšas kvietimui. Surinkus vienodą balų kiekį, pirmenybė teikiama </w:t>
      </w:r>
      <w:r w:rsidR="003367B3">
        <w:rPr>
          <w:spacing w:val="3"/>
        </w:rPr>
        <w:t>projektui, kuriam</w:t>
      </w:r>
      <w:r w:rsidRPr="00A93DB1">
        <w:rPr>
          <w:spacing w:val="3"/>
        </w:rPr>
        <w:t xml:space="preserve"> prašoma</w:t>
      </w:r>
      <w:r w:rsidR="00A93DB1" w:rsidRPr="00A93DB1">
        <w:rPr>
          <w:spacing w:val="3"/>
        </w:rPr>
        <w:t xml:space="preserve"> mažesnė paramos suma</w:t>
      </w:r>
      <w:r w:rsidRPr="00A93DB1">
        <w:rPr>
          <w:spacing w:val="3"/>
        </w:rPr>
        <w:t>.</w:t>
      </w:r>
    </w:p>
    <w:p w14:paraId="4047A394" w14:textId="5B4B3DDD" w:rsidR="00CE529A" w:rsidRPr="00A93DB1" w:rsidRDefault="00CE529A" w:rsidP="00CE529A">
      <w:pPr>
        <w:tabs>
          <w:tab w:val="left" w:pos="900"/>
        </w:tabs>
        <w:ind w:firstLine="1134"/>
        <w:jc w:val="both"/>
        <w:rPr>
          <w:spacing w:val="3"/>
        </w:rPr>
      </w:pPr>
      <w:r w:rsidRPr="00A93DB1">
        <w:rPr>
          <w:spacing w:val="3"/>
        </w:rPr>
        <w:t>1</w:t>
      </w:r>
      <w:r w:rsidR="00251950" w:rsidRPr="00A93DB1">
        <w:rPr>
          <w:spacing w:val="3"/>
        </w:rPr>
        <w:t>1</w:t>
      </w:r>
      <w:r w:rsidRPr="00A93DB1">
        <w:rPr>
          <w:spacing w:val="3"/>
        </w:rPr>
        <w:t>. Sudaroma tiek projektų finansavimo eilių, kiek kvietimu paskelbta finansuojamų veiklos sričių</w:t>
      </w:r>
      <w:r w:rsidR="0062451D" w:rsidRPr="00A93DB1">
        <w:rPr>
          <w:spacing w:val="3"/>
        </w:rPr>
        <w:t>, įskaitant projektų bendrąjį finansavimą</w:t>
      </w:r>
      <w:r w:rsidRPr="00A93DB1">
        <w:rPr>
          <w:spacing w:val="3"/>
        </w:rPr>
        <w:t>.</w:t>
      </w:r>
    </w:p>
    <w:p w14:paraId="175B4BCB" w14:textId="022B49EF" w:rsidR="00CE529A" w:rsidRPr="00A93DB1" w:rsidRDefault="00CE529A" w:rsidP="00CE529A">
      <w:pPr>
        <w:tabs>
          <w:tab w:val="left" w:pos="900"/>
        </w:tabs>
        <w:ind w:firstLine="1134"/>
        <w:jc w:val="both"/>
      </w:pPr>
      <w:r w:rsidRPr="00A93DB1">
        <w:lastRenderedPageBreak/>
        <w:t>1</w:t>
      </w:r>
      <w:r w:rsidR="00251950" w:rsidRPr="00A93DB1">
        <w:t>2</w:t>
      </w:r>
      <w:r w:rsidR="00F07FA3">
        <w:t>. Komisija, matydama</w:t>
      </w:r>
      <w:r w:rsidRPr="00A93DB1">
        <w:t xml:space="preserve"> paraiškos trūkumų, kurie neturi įtakos suteikiamiems balams, gali paprašyti paraiškos teikėją </w:t>
      </w:r>
      <w:r w:rsidR="00A93DB1" w:rsidRPr="00A93DB1">
        <w:t xml:space="preserve">patikslinti </w:t>
      </w:r>
      <w:r w:rsidRPr="00A93DB1">
        <w:t>reikiamą i</w:t>
      </w:r>
      <w:r w:rsidR="00F07FA3">
        <w:t xml:space="preserve">nformaciją. Per 3 darbo dienas </w:t>
      </w:r>
      <w:r w:rsidRPr="00A93DB1">
        <w:t>nepateikus prašomos in</w:t>
      </w:r>
      <w:r w:rsidR="00F07FA3">
        <w:t>formacijos, paraiška atmetama.</w:t>
      </w:r>
    </w:p>
    <w:p w14:paraId="24777B39" w14:textId="77777777" w:rsidR="00CE529A" w:rsidRPr="00A93DB1" w:rsidRDefault="00CE529A" w:rsidP="00CE529A">
      <w:pPr>
        <w:tabs>
          <w:tab w:val="left" w:pos="900"/>
        </w:tabs>
        <w:ind w:firstLine="1134"/>
        <w:jc w:val="both"/>
      </w:pPr>
      <w:r w:rsidRPr="00A93DB1">
        <w:t>1</w:t>
      </w:r>
      <w:r w:rsidR="00251950" w:rsidRPr="00A93DB1">
        <w:t>3</w:t>
      </w:r>
      <w:r w:rsidRPr="00A93DB1">
        <w:t>. Komisija, įvertinusi projekto biudžeto pagrįstumą ir planuojamas išlaidas, gali  siūlyti skirti mažesnę finansuojamą sumą, nei prašoma paraiškoje.</w:t>
      </w:r>
    </w:p>
    <w:p w14:paraId="16BEF055" w14:textId="77777777" w:rsidR="00CE529A" w:rsidRPr="00A93DB1" w:rsidRDefault="00CE529A" w:rsidP="00CE529A">
      <w:pPr>
        <w:tabs>
          <w:tab w:val="left" w:pos="900"/>
        </w:tabs>
        <w:ind w:firstLine="1134"/>
        <w:jc w:val="both"/>
        <w:rPr>
          <w:spacing w:val="-3"/>
        </w:rPr>
      </w:pPr>
      <w:r w:rsidRPr="00A93DB1">
        <w:t>1</w:t>
      </w:r>
      <w:r w:rsidR="00251950" w:rsidRPr="00A93DB1">
        <w:t>4</w:t>
      </w:r>
      <w:r w:rsidRPr="00A93DB1">
        <w:t xml:space="preserve">. </w:t>
      </w:r>
      <w:r w:rsidRPr="00A93DB1">
        <w:rPr>
          <w:spacing w:val="-4"/>
        </w:rPr>
        <w:t>Parama paraiškos teikėjui taip pat neskiriama tuo atveju,</w:t>
      </w:r>
      <w:r w:rsidRPr="00A93DB1">
        <w:rPr>
          <w:spacing w:val="-3"/>
        </w:rPr>
        <w:t xml:space="preserve"> jeigu nustatoma bent viena iš šių aplinkybių:</w:t>
      </w:r>
    </w:p>
    <w:p w14:paraId="3616B051" w14:textId="77777777" w:rsidR="00CE529A" w:rsidRPr="00A93DB1" w:rsidRDefault="00C743BC" w:rsidP="00CE529A">
      <w:pPr>
        <w:tabs>
          <w:tab w:val="left" w:pos="900"/>
        </w:tabs>
        <w:ind w:firstLine="1134"/>
        <w:jc w:val="both"/>
        <w:rPr>
          <w:spacing w:val="-3"/>
        </w:rPr>
      </w:pPr>
      <w:r w:rsidRPr="00A93DB1">
        <w:rPr>
          <w:spacing w:val="-3"/>
        </w:rPr>
        <w:t>1</w:t>
      </w:r>
      <w:r w:rsidR="00251950" w:rsidRPr="00A93DB1">
        <w:rPr>
          <w:spacing w:val="-3"/>
        </w:rPr>
        <w:t>4</w:t>
      </w:r>
      <w:r w:rsidR="00CE529A" w:rsidRPr="00A93DB1">
        <w:rPr>
          <w:spacing w:val="-3"/>
        </w:rPr>
        <w:t xml:space="preserve">.1. </w:t>
      </w:r>
      <w:r w:rsidR="00CE529A" w:rsidRPr="00A93DB1">
        <w:t>jei juridinis asmuo, anksčiau gavęs paramą, praėjusį finansavimo laikotarpį nepateikė dalykinės ataskaitos, neatsiskaitė už lėšų panaudojimą numatyta tvarka arba buvo nustatyta, kad gautos lėšos panaudotos ne pagal tikslinę jų paskirtį;</w:t>
      </w:r>
    </w:p>
    <w:p w14:paraId="1F76D930" w14:textId="77777777" w:rsidR="00CE529A" w:rsidRPr="00A93DB1" w:rsidRDefault="00C743BC" w:rsidP="00CE529A">
      <w:pPr>
        <w:tabs>
          <w:tab w:val="left" w:pos="900"/>
        </w:tabs>
        <w:ind w:firstLine="1134"/>
        <w:jc w:val="both"/>
      </w:pPr>
      <w:r w:rsidRPr="00A93DB1">
        <w:t>1</w:t>
      </w:r>
      <w:r w:rsidR="00251950" w:rsidRPr="00A93DB1">
        <w:t>4</w:t>
      </w:r>
      <w:r w:rsidR="00CE529A" w:rsidRPr="00A93DB1">
        <w:t>.2. juridinio asmens veikla sustabdyta ar apribota įstatymų nustatytais pagrindais;</w:t>
      </w:r>
    </w:p>
    <w:p w14:paraId="2D76BE09" w14:textId="77777777" w:rsidR="00CE529A" w:rsidRPr="00A93DB1" w:rsidRDefault="00C743BC" w:rsidP="00CE529A">
      <w:pPr>
        <w:tabs>
          <w:tab w:val="left" w:pos="900"/>
        </w:tabs>
        <w:ind w:firstLine="1134"/>
        <w:jc w:val="both"/>
      </w:pPr>
      <w:r w:rsidRPr="00A93DB1">
        <w:t>1</w:t>
      </w:r>
      <w:r w:rsidR="00251950" w:rsidRPr="00A93DB1">
        <w:t>4</w:t>
      </w:r>
      <w:r w:rsidR="00CE529A" w:rsidRPr="00A93DB1">
        <w:t>.3. juridiniam asmeniui taikomas turto areštas ir išieškojimas galėtų būti nukreiptas į projektui įgyvendinti skirtas savivaldybės biudžeto lėšas, juridinis asmuo yra likviduojamas arba pradėtos juridinio ar kito asmens bankroto procedūros ir išieškojimas galėtų būti nukreiptas į projektui įgyvendinti skirtas savivaldybės biudžeto lėšas;</w:t>
      </w:r>
    </w:p>
    <w:p w14:paraId="3F653091" w14:textId="77777777" w:rsidR="00CE529A" w:rsidRPr="00A93DB1" w:rsidRDefault="00C743BC" w:rsidP="00CE529A">
      <w:pPr>
        <w:tabs>
          <w:tab w:val="left" w:pos="900"/>
        </w:tabs>
        <w:ind w:firstLine="1134"/>
        <w:jc w:val="both"/>
      </w:pPr>
      <w:r w:rsidRPr="00A93DB1">
        <w:t>1</w:t>
      </w:r>
      <w:r w:rsidR="00251950" w:rsidRPr="00A93DB1">
        <w:t>4</w:t>
      </w:r>
      <w:r w:rsidR="00CE529A" w:rsidRPr="00A93DB1">
        <w:t>.4. juridinis asmuo, prašydamas savivaldybės biudžeto lėšų, pateikė tikrovės neatitinkančius duomenis arba suklastotus dokumentus;</w:t>
      </w:r>
    </w:p>
    <w:p w14:paraId="28050797" w14:textId="77777777" w:rsidR="00CE529A" w:rsidRPr="00A93DB1" w:rsidRDefault="00C743BC" w:rsidP="00CE529A">
      <w:pPr>
        <w:tabs>
          <w:tab w:val="left" w:pos="900"/>
        </w:tabs>
        <w:ind w:firstLine="1134"/>
        <w:jc w:val="both"/>
      </w:pPr>
      <w:r w:rsidRPr="00A93DB1">
        <w:t>1</w:t>
      </w:r>
      <w:r w:rsidR="00251950" w:rsidRPr="00A93DB1">
        <w:t>4</w:t>
      </w:r>
      <w:r w:rsidR="00CE529A" w:rsidRPr="00A93DB1">
        <w:t>.5. juridinis asmuo, naudodamas savivaldybės biudžeto lėšas, buvo neįvykdęs savivaldybės biudžeto lėšų naudojimo sutarties, sudarytos su savivaldybės institucija, ar netinkamai ją įvykdęs, ir tai buvo esminis (kaip nurodyta sutartyje) savivaldybės biudžeto lėšų naudojimo sutarties pažeidimas;</w:t>
      </w:r>
    </w:p>
    <w:p w14:paraId="6400E852" w14:textId="7A93103E" w:rsidR="00CE529A" w:rsidRPr="00A93DB1" w:rsidRDefault="00C743BC" w:rsidP="00CE529A">
      <w:pPr>
        <w:tabs>
          <w:tab w:val="left" w:pos="900"/>
        </w:tabs>
        <w:ind w:firstLine="1134"/>
        <w:jc w:val="both"/>
      </w:pPr>
      <w:r w:rsidRPr="00A93DB1">
        <w:t>1</w:t>
      </w:r>
      <w:r w:rsidR="00251950" w:rsidRPr="00A93DB1">
        <w:t>4</w:t>
      </w:r>
      <w:r w:rsidR="00CE529A" w:rsidRPr="00A93DB1">
        <w:t xml:space="preserve">.6. juridinis asmuo neatitinka </w:t>
      </w:r>
      <w:r w:rsidR="001C45D6">
        <w:t>A</w:t>
      </w:r>
      <w:r w:rsidR="00CE529A" w:rsidRPr="00A93DB1">
        <w:t>praše nustatytų reikalavimų;</w:t>
      </w:r>
    </w:p>
    <w:p w14:paraId="11DD8209" w14:textId="77777777" w:rsidR="00CE529A" w:rsidRPr="00A93DB1" w:rsidRDefault="00C743BC" w:rsidP="00CE529A">
      <w:pPr>
        <w:tabs>
          <w:tab w:val="left" w:pos="900"/>
        </w:tabs>
        <w:ind w:firstLine="1134"/>
        <w:jc w:val="both"/>
      </w:pPr>
      <w:r w:rsidRPr="00A93DB1">
        <w:t>1</w:t>
      </w:r>
      <w:r w:rsidR="00251950" w:rsidRPr="00A93DB1">
        <w:t>4</w:t>
      </w:r>
      <w:r w:rsidR="00CE529A" w:rsidRPr="00A93DB1">
        <w:t>.7. juridinis asmuo teisės aktų nustatyta tvarka nėra pateikęs finansinių ataskaitų rinkinio, veiklos ataskaitos.</w:t>
      </w:r>
    </w:p>
    <w:p w14:paraId="79D24A7D" w14:textId="77777777" w:rsidR="00CE529A" w:rsidRPr="00A93DB1" w:rsidRDefault="00C743BC" w:rsidP="00CE529A">
      <w:pPr>
        <w:tabs>
          <w:tab w:val="left" w:pos="900"/>
        </w:tabs>
        <w:ind w:firstLine="1134"/>
        <w:jc w:val="both"/>
      </w:pPr>
      <w:r w:rsidRPr="00A93DB1">
        <w:t>1</w:t>
      </w:r>
      <w:r w:rsidR="00251950" w:rsidRPr="00A93DB1">
        <w:t>5</w:t>
      </w:r>
      <w:r w:rsidR="00CE529A" w:rsidRPr="00A93DB1">
        <w:t xml:space="preserve">. Sprendimą dėl siūlymo skirti finansavimą paraiškoms komisija įformina protokolu. </w:t>
      </w:r>
    </w:p>
    <w:p w14:paraId="13809898" w14:textId="77777777" w:rsidR="00CE529A" w:rsidRPr="00A93DB1" w:rsidRDefault="00C743BC" w:rsidP="00CE529A">
      <w:pPr>
        <w:tabs>
          <w:tab w:val="left" w:pos="900"/>
        </w:tabs>
        <w:ind w:firstLine="1134"/>
        <w:jc w:val="both"/>
      </w:pPr>
      <w:r w:rsidRPr="00A93DB1">
        <w:t>1</w:t>
      </w:r>
      <w:r w:rsidR="00251950" w:rsidRPr="00A93DB1">
        <w:t>6</w:t>
      </w:r>
      <w:r w:rsidR="00CE529A" w:rsidRPr="00A93DB1">
        <w:t xml:space="preserve">. </w:t>
      </w:r>
      <w:r w:rsidR="00CE529A" w:rsidRPr="00A93DB1">
        <w:rPr>
          <w:spacing w:val="1"/>
        </w:rPr>
        <w:t>Savivaldybės administracijos direktorius, atsižvelgdamas į komisijos protokolą, įsakymu</w:t>
      </w:r>
      <w:r w:rsidR="00CE529A" w:rsidRPr="00A93DB1">
        <w:t xml:space="preserve"> </w:t>
      </w:r>
      <w:r w:rsidR="00CE529A" w:rsidRPr="00A93DB1">
        <w:rPr>
          <w:spacing w:val="1"/>
        </w:rPr>
        <w:t xml:space="preserve">skiria lėšas atrinktiems projektams </w:t>
      </w:r>
      <w:r w:rsidR="00CE529A" w:rsidRPr="00A93DB1">
        <w:t>finansuoti.</w:t>
      </w:r>
    </w:p>
    <w:p w14:paraId="476ACA5F" w14:textId="77777777" w:rsidR="00CE529A" w:rsidRPr="00A93DB1" w:rsidRDefault="00C743BC" w:rsidP="00CE529A">
      <w:pPr>
        <w:tabs>
          <w:tab w:val="left" w:pos="900"/>
        </w:tabs>
        <w:ind w:firstLine="1134"/>
        <w:jc w:val="both"/>
      </w:pPr>
      <w:r w:rsidRPr="00A93DB1">
        <w:rPr>
          <w:spacing w:val="-2"/>
        </w:rPr>
        <w:t>1</w:t>
      </w:r>
      <w:r w:rsidR="00251950" w:rsidRPr="00A93DB1">
        <w:rPr>
          <w:spacing w:val="-2"/>
        </w:rPr>
        <w:t>7</w:t>
      </w:r>
      <w:r w:rsidR="00CE529A" w:rsidRPr="00A93DB1">
        <w:rPr>
          <w:spacing w:val="-2"/>
        </w:rPr>
        <w:t>. Paraiškų teikėjai, gavę informacinį pranešimą apie paskirtas lėšas, per 5 darbo dienas, jeigu</w:t>
      </w:r>
      <w:r w:rsidR="00CE529A" w:rsidRPr="00A93DB1">
        <w:t xml:space="preserve"> projekte prašytos lėšos nesutampa su paskirtomis, programos vykdytojui privalo pateikti patikslintą paraišką. Patikslintos paraiškos suma negali viršyti finansuoti skirtų lėšų dydžio. Gavus patikslintą paraišką, pasirašoma finansavimo sutartis su paraiškos teikėju.</w:t>
      </w:r>
    </w:p>
    <w:p w14:paraId="66E27F78" w14:textId="0671EDB1" w:rsidR="00CE529A" w:rsidRPr="00A93DB1" w:rsidRDefault="00C743BC" w:rsidP="00CE529A">
      <w:pPr>
        <w:tabs>
          <w:tab w:val="left" w:pos="900"/>
        </w:tabs>
        <w:ind w:firstLine="1134"/>
        <w:jc w:val="both"/>
      </w:pPr>
      <w:r w:rsidRPr="00A93DB1">
        <w:rPr>
          <w:spacing w:val="-1"/>
        </w:rPr>
        <w:t>1</w:t>
      </w:r>
      <w:r w:rsidR="00251950" w:rsidRPr="00A93DB1">
        <w:rPr>
          <w:spacing w:val="-1"/>
        </w:rPr>
        <w:t>8</w:t>
      </w:r>
      <w:r w:rsidR="00CE529A" w:rsidRPr="00A93DB1">
        <w:rPr>
          <w:spacing w:val="-1"/>
        </w:rPr>
        <w:t xml:space="preserve">. Jeigu paraiškos teikėjas iki nustatyto laiko </w:t>
      </w:r>
      <w:r w:rsidR="001C45D6">
        <w:rPr>
          <w:spacing w:val="-1"/>
        </w:rPr>
        <w:t xml:space="preserve">nepristato </w:t>
      </w:r>
      <w:r w:rsidR="00CE529A" w:rsidRPr="00A93DB1">
        <w:rPr>
          <w:spacing w:val="-1"/>
        </w:rPr>
        <w:t>patikslintos paraiškos, sutartis su šiuo</w:t>
      </w:r>
      <w:r w:rsidR="00CE529A" w:rsidRPr="00A93DB1">
        <w:t xml:space="preserve"> paraiškos teikėju nepasirašoma ir jis netenka teisės į atrinktos paraiškos finansavimą.</w:t>
      </w:r>
    </w:p>
    <w:p w14:paraId="1A40FA15" w14:textId="77777777" w:rsidR="00CE529A" w:rsidRPr="00A93DB1" w:rsidRDefault="00251950" w:rsidP="00CE529A">
      <w:pPr>
        <w:tabs>
          <w:tab w:val="left" w:pos="900"/>
        </w:tabs>
        <w:ind w:firstLine="1134"/>
        <w:jc w:val="both"/>
      </w:pPr>
      <w:r w:rsidRPr="00A93DB1">
        <w:rPr>
          <w:spacing w:val="-1"/>
        </w:rPr>
        <w:t>19</w:t>
      </w:r>
      <w:r w:rsidR="00CE529A" w:rsidRPr="00A93DB1">
        <w:rPr>
          <w:spacing w:val="-1"/>
        </w:rPr>
        <w:t>. Pasirašant sutartį, lėšos projektui finansuoti skiriamos atsižvelgiant į savivaldybės adminis</w:t>
      </w:r>
      <w:r w:rsidR="00CE529A" w:rsidRPr="00A93DB1">
        <w:t>tracijos direktoriaus įsakymu paskirtas lėšas ir patikslintų paraiškų sumas.</w:t>
      </w:r>
    </w:p>
    <w:p w14:paraId="49C6C927" w14:textId="77777777" w:rsidR="00B34B0C" w:rsidRPr="00A93DB1" w:rsidRDefault="002232D2" w:rsidP="002232D2">
      <w:pPr>
        <w:pStyle w:val="Pagrindiniotekstotrauka"/>
        <w:tabs>
          <w:tab w:val="clear" w:pos="1293"/>
          <w:tab w:val="left" w:pos="1134"/>
        </w:tabs>
        <w:overflowPunct/>
        <w:autoSpaceDE/>
        <w:autoSpaceDN/>
        <w:adjustRightInd/>
        <w:spacing w:after="0"/>
        <w:ind w:left="0"/>
        <w:jc w:val="both"/>
        <w:textAlignment w:val="auto"/>
        <w:rPr>
          <w:szCs w:val="24"/>
          <w:lang w:val="lt-LT"/>
        </w:rPr>
      </w:pPr>
      <w:r w:rsidRPr="00A93DB1">
        <w:rPr>
          <w:szCs w:val="24"/>
          <w:lang w:val="lt-LT"/>
        </w:rPr>
        <w:tab/>
      </w:r>
      <w:r w:rsidR="00043507" w:rsidRPr="00A93DB1">
        <w:rPr>
          <w:szCs w:val="24"/>
          <w:lang w:val="lt-LT"/>
        </w:rPr>
        <w:t>2</w:t>
      </w:r>
      <w:r w:rsidR="00251950" w:rsidRPr="00A93DB1">
        <w:rPr>
          <w:szCs w:val="24"/>
          <w:lang w:val="lt-LT"/>
        </w:rPr>
        <w:t>0</w:t>
      </w:r>
      <w:r w:rsidR="00B34B0C" w:rsidRPr="00A93DB1">
        <w:rPr>
          <w:szCs w:val="24"/>
          <w:lang w:val="lt-LT"/>
        </w:rPr>
        <w:t>. Administracijos direktoriui pasirašius įsakymą dėl pr</w:t>
      </w:r>
      <w:r w:rsidR="00DF286B" w:rsidRPr="00A93DB1">
        <w:rPr>
          <w:szCs w:val="24"/>
          <w:lang w:val="lt-LT"/>
        </w:rPr>
        <w:t>ojektų</w:t>
      </w:r>
      <w:r w:rsidR="00B34B0C" w:rsidRPr="00A93DB1">
        <w:rPr>
          <w:szCs w:val="24"/>
          <w:lang w:val="lt-LT"/>
        </w:rPr>
        <w:t xml:space="preserve"> finansavimo, apie konkurso rezultatus komisijos sekretorius pareiškėjus informuoja raštu ir </w:t>
      </w:r>
      <w:r w:rsidR="000F1ECD" w:rsidRPr="00A93DB1">
        <w:rPr>
          <w:szCs w:val="24"/>
          <w:lang w:val="lt-LT"/>
        </w:rPr>
        <w:t>(</w:t>
      </w:r>
      <w:r w:rsidR="00B34B0C" w:rsidRPr="00A93DB1">
        <w:rPr>
          <w:szCs w:val="24"/>
          <w:lang w:val="lt-LT"/>
        </w:rPr>
        <w:t xml:space="preserve"> ar</w:t>
      </w:r>
      <w:r w:rsidR="000F1ECD" w:rsidRPr="00A93DB1">
        <w:rPr>
          <w:szCs w:val="24"/>
          <w:lang w:val="lt-LT"/>
        </w:rPr>
        <w:t>)</w:t>
      </w:r>
      <w:r w:rsidR="00B34B0C" w:rsidRPr="00A93DB1">
        <w:rPr>
          <w:szCs w:val="24"/>
          <w:lang w:val="lt-LT"/>
        </w:rPr>
        <w:t xml:space="preserve"> elektroniniu paštu ir kviečia pasirašyti finansavimo sutartį. </w:t>
      </w:r>
    </w:p>
    <w:p w14:paraId="6A1FA89E" w14:textId="77777777" w:rsidR="00B34B0C" w:rsidRPr="00A93DB1" w:rsidRDefault="00B34B0C" w:rsidP="00B34B0C">
      <w:pPr>
        <w:pStyle w:val="Pagrindiniotekstotrauka"/>
        <w:tabs>
          <w:tab w:val="clear" w:pos="1293"/>
        </w:tabs>
        <w:overflowPunct/>
        <w:autoSpaceDE/>
        <w:autoSpaceDN/>
        <w:adjustRightInd/>
        <w:spacing w:after="0"/>
        <w:jc w:val="both"/>
        <w:textAlignment w:val="auto"/>
        <w:rPr>
          <w:szCs w:val="24"/>
          <w:lang w:val="lt-LT"/>
        </w:rPr>
      </w:pPr>
      <w:r w:rsidRPr="00A93DB1">
        <w:rPr>
          <w:szCs w:val="24"/>
          <w:lang w:val="lt-LT"/>
        </w:rPr>
        <w:t xml:space="preserve">      </w:t>
      </w:r>
    </w:p>
    <w:p w14:paraId="5B94B23A" w14:textId="77777777" w:rsidR="000F1ECD" w:rsidRPr="00A93DB1" w:rsidRDefault="00072AC0" w:rsidP="002232D2">
      <w:pPr>
        <w:pStyle w:val="Antrat5"/>
        <w:keepNext/>
        <w:tabs>
          <w:tab w:val="clear" w:pos="1293"/>
          <w:tab w:val="left" w:pos="2977"/>
          <w:tab w:val="left" w:pos="3119"/>
          <w:tab w:val="left" w:pos="3261"/>
          <w:tab w:val="left" w:pos="8460"/>
        </w:tabs>
        <w:overflowPunct/>
        <w:autoSpaceDE/>
        <w:autoSpaceDN/>
        <w:adjustRightInd/>
        <w:spacing w:before="0" w:after="0"/>
        <w:jc w:val="center"/>
        <w:textAlignment w:val="auto"/>
        <w:rPr>
          <w:rFonts w:ascii="Times New Roman" w:hAnsi="Times New Roman"/>
          <w:i w:val="0"/>
          <w:sz w:val="24"/>
          <w:szCs w:val="24"/>
          <w:lang w:val="lt-LT"/>
        </w:rPr>
      </w:pPr>
      <w:r w:rsidRPr="00A93DB1">
        <w:rPr>
          <w:rFonts w:ascii="Times New Roman" w:hAnsi="Times New Roman"/>
          <w:i w:val="0"/>
          <w:sz w:val="24"/>
          <w:szCs w:val="24"/>
          <w:lang w:val="lt-LT"/>
        </w:rPr>
        <w:t>IV</w:t>
      </w:r>
      <w:r w:rsidR="002232D2" w:rsidRPr="00A93DB1">
        <w:rPr>
          <w:rFonts w:ascii="Times New Roman" w:hAnsi="Times New Roman"/>
          <w:i w:val="0"/>
          <w:sz w:val="24"/>
          <w:szCs w:val="24"/>
          <w:lang w:val="lt-LT"/>
        </w:rPr>
        <w:t xml:space="preserve"> </w:t>
      </w:r>
      <w:r w:rsidR="000F1ECD" w:rsidRPr="00A93DB1">
        <w:rPr>
          <w:rFonts w:ascii="Times New Roman" w:hAnsi="Times New Roman"/>
          <w:i w:val="0"/>
          <w:sz w:val="24"/>
          <w:szCs w:val="24"/>
          <w:lang w:val="lt-LT"/>
        </w:rPr>
        <w:t>SKYRIUS</w:t>
      </w:r>
    </w:p>
    <w:p w14:paraId="72864C6F" w14:textId="77777777" w:rsidR="00B34B0C" w:rsidRPr="00A93DB1" w:rsidRDefault="00B34B0C" w:rsidP="002232D2">
      <w:pPr>
        <w:pStyle w:val="Antrat5"/>
        <w:keepNext/>
        <w:tabs>
          <w:tab w:val="clear" w:pos="1293"/>
          <w:tab w:val="left" w:pos="2977"/>
          <w:tab w:val="left" w:pos="3119"/>
          <w:tab w:val="left" w:pos="3261"/>
          <w:tab w:val="left" w:pos="8460"/>
        </w:tabs>
        <w:overflowPunct/>
        <w:autoSpaceDE/>
        <w:autoSpaceDN/>
        <w:adjustRightInd/>
        <w:spacing w:before="0" w:after="0"/>
        <w:jc w:val="center"/>
        <w:textAlignment w:val="auto"/>
        <w:rPr>
          <w:rFonts w:ascii="Times New Roman" w:hAnsi="Times New Roman"/>
          <w:i w:val="0"/>
          <w:sz w:val="24"/>
          <w:szCs w:val="24"/>
          <w:lang w:val="lt-LT"/>
        </w:rPr>
      </w:pPr>
      <w:r w:rsidRPr="00A93DB1">
        <w:rPr>
          <w:rFonts w:ascii="Times New Roman" w:hAnsi="Times New Roman"/>
          <w:i w:val="0"/>
          <w:sz w:val="24"/>
          <w:szCs w:val="24"/>
          <w:lang w:val="lt-LT"/>
        </w:rPr>
        <w:t>KOMISIJOS NARI</w:t>
      </w:r>
      <w:r w:rsidR="000F1ECD" w:rsidRPr="00A93DB1">
        <w:rPr>
          <w:rFonts w:ascii="Times New Roman" w:hAnsi="Times New Roman"/>
          <w:i w:val="0"/>
          <w:sz w:val="24"/>
          <w:szCs w:val="24"/>
          <w:lang w:val="lt-LT"/>
        </w:rPr>
        <w:t>Ų</w:t>
      </w:r>
      <w:r w:rsidRPr="00A93DB1">
        <w:rPr>
          <w:rFonts w:ascii="Times New Roman" w:hAnsi="Times New Roman"/>
          <w:i w:val="0"/>
          <w:sz w:val="24"/>
          <w:szCs w:val="24"/>
          <w:lang w:val="lt-LT"/>
        </w:rPr>
        <w:t xml:space="preserve"> PAREIGOS IR TEISĖS</w:t>
      </w:r>
    </w:p>
    <w:p w14:paraId="252F37B6" w14:textId="77777777" w:rsidR="00B34B0C" w:rsidRPr="00A93DB1" w:rsidRDefault="00B34B0C" w:rsidP="00B34B0C"/>
    <w:p w14:paraId="1F78FE7C" w14:textId="77777777" w:rsidR="00B34B0C" w:rsidRPr="00A93DB1" w:rsidRDefault="00043507" w:rsidP="002232D2">
      <w:pPr>
        <w:pStyle w:val="Antrat5"/>
        <w:keepNext/>
        <w:tabs>
          <w:tab w:val="clear" w:pos="1293"/>
          <w:tab w:val="left" w:pos="1418"/>
        </w:tabs>
        <w:overflowPunct/>
        <w:autoSpaceDE/>
        <w:autoSpaceDN/>
        <w:adjustRightInd/>
        <w:spacing w:before="0" w:after="0"/>
        <w:ind w:left="780" w:firstLine="354"/>
        <w:jc w:val="both"/>
        <w:textAlignment w:val="auto"/>
        <w:rPr>
          <w:rFonts w:ascii="Times New Roman" w:hAnsi="Times New Roman"/>
          <w:b w:val="0"/>
          <w:i w:val="0"/>
          <w:snapToGrid w:val="0"/>
          <w:sz w:val="24"/>
          <w:szCs w:val="24"/>
          <w:lang w:val="lt-LT"/>
        </w:rPr>
      </w:pPr>
      <w:r w:rsidRPr="00A93DB1">
        <w:rPr>
          <w:rFonts w:ascii="Times New Roman" w:hAnsi="Times New Roman"/>
          <w:b w:val="0"/>
          <w:i w:val="0"/>
          <w:snapToGrid w:val="0"/>
          <w:sz w:val="24"/>
          <w:szCs w:val="24"/>
          <w:lang w:val="lt-LT"/>
        </w:rPr>
        <w:t>2</w:t>
      </w:r>
      <w:r w:rsidR="00251950" w:rsidRPr="00A93DB1">
        <w:rPr>
          <w:rFonts w:ascii="Times New Roman" w:hAnsi="Times New Roman"/>
          <w:b w:val="0"/>
          <w:i w:val="0"/>
          <w:snapToGrid w:val="0"/>
          <w:sz w:val="24"/>
          <w:szCs w:val="24"/>
          <w:lang w:val="lt-LT"/>
        </w:rPr>
        <w:t>1</w:t>
      </w:r>
      <w:r w:rsidRPr="00A93DB1">
        <w:rPr>
          <w:rFonts w:ascii="Times New Roman" w:hAnsi="Times New Roman"/>
          <w:b w:val="0"/>
          <w:i w:val="0"/>
          <w:snapToGrid w:val="0"/>
          <w:sz w:val="24"/>
          <w:szCs w:val="24"/>
          <w:lang w:val="lt-LT"/>
        </w:rPr>
        <w:t xml:space="preserve">. </w:t>
      </w:r>
      <w:r w:rsidR="00B34B0C" w:rsidRPr="00A93DB1">
        <w:rPr>
          <w:rFonts w:ascii="Times New Roman" w:hAnsi="Times New Roman"/>
          <w:b w:val="0"/>
          <w:i w:val="0"/>
          <w:snapToGrid w:val="0"/>
          <w:sz w:val="24"/>
          <w:szCs w:val="24"/>
          <w:lang w:val="lt-LT"/>
        </w:rPr>
        <w:t>Komisijos narių pareigos:</w:t>
      </w:r>
    </w:p>
    <w:p w14:paraId="7FC7ABD1" w14:textId="77777777" w:rsidR="00B34B0C" w:rsidRPr="00A93DB1" w:rsidRDefault="00043507" w:rsidP="002232D2">
      <w:pPr>
        <w:pStyle w:val="Pagrindinistekstas"/>
        <w:tabs>
          <w:tab w:val="left" w:pos="0"/>
        </w:tabs>
        <w:overflowPunct/>
        <w:autoSpaceDE/>
        <w:autoSpaceDN/>
        <w:adjustRightInd/>
        <w:ind w:firstLine="1134"/>
        <w:textAlignment w:val="auto"/>
        <w:rPr>
          <w:snapToGrid w:val="0"/>
          <w:szCs w:val="24"/>
          <w:lang w:val="lt-LT"/>
        </w:rPr>
      </w:pPr>
      <w:r w:rsidRPr="00A93DB1">
        <w:rPr>
          <w:snapToGrid w:val="0"/>
          <w:szCs w:val="24"/>
          <w:lang w:val="lt-LT"/>
        </w:rPr>
        <w:t>2</w:t>
      </w:r>
      <w:r w:rsidR="00251950" w:rsidRPr="00A93DB1">
        <w:rPr>
          <w:snapToGrid w:val="0"/>
          <w:szCs w:val="24"/>
          <w:lang w:val="lt-LT"/>
        </w:rPr>
        <w:t>1</w:t>
      </w:r>
      <w:r w:rsidR="00072AC0" w:rsidRPr="00A93DB1">
        <w:rPr>
          <w:snapToGrid w:val="0"/>
          <w:szCs w:val="24"/>
          <w:lang w:val="lt-LT"/>
        </w:rPr>
        <w:t>.1.</w:t>
      </w:r>
      <w:r w:rsidR="00517020" w:rsidRPr="00A93DB1">
        <w:rPr>
          <w:snapToGrid w:val="0"/>
          <w:szCs w:val="24"/>
          <w:lang w:val="lt-LT"/>
        </w:rPr>
        <w:t xml:space="preserve"> </w:t>
      </w:r>
      <w:r w:rsidR="000F1ECD" w:rsidRPr="00A93DB1">
        <w:rPr>
          <w:snapToGrid w:val="0"/>
          <w:szCs w:val="24"/>
          <w:lang w:val="lt-LT"/>
        </w:rPr>
        <w:t>U</w:t>
      </w:r>
      <w:r w:rsidR="00B34B0C" w:rsidRPr="00A93DB1">
        <w:rPr>
          <w:snapToGrid w:val="0"/>
          <w:szCs w:val="24"/>
          <w:lang w:val="lt-LT"/>
        </w:rPr>
        <w:t>žtikrinti informacijos, susijusios su jų veikla komisijoje, konfidencialumą, kol administracijos direktorius nepriima galutinio sprendimo dėl finansavimo skyrimo</w:t>
      </w:r>
      <w:r w:rsidR="000F1ECD" w:rsidRPr="00A93DB1">
        <w:rPr>
          <w:snapToGrid w:val="0"/>
          <w:szCs w:val="24"/>
          <w:lang w:val="lt-LT"/>
        </w:rPr>
        <w:t>.</w:t>
      </w:r>
      <w:r w:rsidR="00B34B0C" w:rsidRPr="00A93DB1">
        <w:rPr>
          <w:snapToGrid w:val="0"/>
          <w:szCs w:val="24"/>
          <w:lang w:val="lt-LT"/>
        </w:rPr>
        <w:t xml:space="preserve"> </w:t>
      </w:r>
    </w:p>
    <w:p w14:paraId="2A1769C9" w14:textId="77777777" w:rsidR="00B34B0C" w:rsidRPr="00A93DB1" w:rsidRDefault="00043507" w:rsidP="002232D2">
      <w:pPr>
        <w:pStyle w:val="Pagrindinistekstas"/>
        <w:tabs>
          <w:tab w:val="left" w:pos="0"/>
          <w:tab w:val="left" w:pos="360"/>
          <w:tab w:val="left" w:pos="1418"/>
        </w:tabs>
        <w:overflowPunct/>
        <w:autoSpaceDE/>
        <w:autoSpaceDN/>
        <w:adjustRightInd/>
        <w:ind w:firstLine="1134"/>
        <w:textAlignment w:val="auto"/>
        <w:rPr>
          <w:snapToGrid w:val="0"/>
          <w:szCs w:val="24"/>
          <w:lang w:val="lt-LT"/>
        </w:rPr>
      </w:pPr>
      <w:r w:rsidRPr="00A93DB1">
        <w:rPr>
          <w:szCs w:val="24"/>
          <w:lang w:val="lt-LT"/>
        </w:rPr>
        <w:t>2</w:t>
      </w:r>
      <w:r w:rsidR="00251950" w:rsidRPr="00A93DB1">
        <w:rPr>
          <w:szCs w:val="24"/>
          <w:lang w:val="lt-LT"/>
        </w:rPr>
        <w:t>1</w:t>
      </w:r>
      <w:r w:rsidRPr="00A93DB1">
        <w:rPr>
          <w:szCs w:val="24"/>
          <w:lang w:val="lt-LT"/>
        </w:rPr>
        <w:t xml:space="preserve">.2. </w:t>
      </w:r>
      <w:r w:rsidR="000F1ECD" w:rsidRPr="00A93DB1">
        <w:rPr>
          <w:szCs w:val="24"/>
          <w:lang w:val="lt-LT"/>
        </w:rPr>
        <w:t>P</w:t>
      </w:r>
      <w:r w:rsidR="00B34B0C" w:rsidRPr="00A93DB1">
        <w:rPr>
          <w:szCs w:val="24"/>
          <w:lang w:val="lt-LT"/>
        </w:rPr>
        <w:t xml:space="preserve">rieš pradedant </w:t>
      </w:r>
      <w:r w:rsidR="00B34B0C" w:rsidRPr="00A93DB1">
        <w:rPr>
          <w:bCs/>
          <w:szCs w:val="24"/>
          <w:lang w:val="lt-LT"/>
        </w:rPr>
        <w:t>vertinti p</w:t>
      </w:r>
      <w:r w:rsidR="00DF286B" w:rsidRPr="00A93DB1">
        <w:rPr>
          <w:bCs/>
          <w:szCs w:val="24"/>
          <w:lang w:val="lt-LT"/>
        </w:rPr>
        <w:t>rojektus</w:t>
      </w:r>
      <w:r w:rsidR="00B34B0C" w:rsidRPr="00A93DB1">
        <w:rPr>
          <w:bCs/>
          <w:szCs w:val="24"/>
          <w:lang w:val="lt-LT"/>
        </w:rPr>
        <w:t xml:space="preserve">, </w:t>
      </w:r>
      <w:r w:rsidR="00B34B0C" w:rsidRPr="00A93DB1">
        <w:rPr>
          <w:szCs w:val="24"/>
          <w:lang w:val="lt-LT"/>
        </w:rPr>
        <w:t xml:space="preserve">susipažinti su </w:t>
      </w:r>
      <w:r w:rsidR="00B34B0C" w:rsidRPr="00A93DB1">
        <w:rPr>
          <w:bCs/>
          <w:szCs w:val="24"/>
          <w:lang w:val="lt-LT"/>
        </w:rPr>
        <w:t xml:space="preserve"> </w:t>
      </w:r>
      <w:smartTag w:uri="schemas-tilde-lt/tildestengine" w:element="templates">
        <w:smartTagPr>
          <w:attr w:name="baseform" w:val="௫鯘ĭ̈㔘௲ᰐɋŢ䔤௰௩Ħ̌ paraiškai ģ̈ⱌࣴᧄ௫ᧀ௫⋨攌ᄍ셬 Ę̈牐橯捥tBė̌BǕ̈션睎섬睎﯐睏द0࠲ઐ䁶ᇓ覇ჸ呗CLSID\{0A900832-4076-11D3-8789-0000F8105754}≀௫ƹ̈C:\Program Files\Common Files\Microsoft Shared\Information Retrieval\ITIRCL52.DLLƣ̈션睎섬睎﯐睏৞0ࠒઐ䁶ᇓ覇ჸ呗CLSID\{0A900812-4076-11D3-8789-0000F8105754}鹀Ƈ̈Italian (Italy)ƀ̈French (France)Ž̈矬ㅠᩀ௻缀ㅠ畠ㅠ缬ㅠ畼ㅠ羰ㅠ瘤ㅠŶ̋䓇Фƌϩ$ƙŵ̈Έ蝈ɒ\MicҠ줰ɒݘ9796ࡰPݨrt T*\G{00020905-0000-0000-C000-000000000046}#8.3#0#C:\Program Files\Microsoft Office\OFFICE11\MSWORD.OLB#Microsoft Word 11.0 Object Librarye MƐݸ*\G{000204EF-0000-0000-C000-000000000046}#4.0#9#C:\PROGRA~1\COMMON~1\MICROS~1\VBA\VBA6\VBE6.DLL#Visual Basic For Applications蒐ɦ蔰ɦʸވ藸ɦ蘠ɦ*\G{00020430-0000-0000-C000-000000000046}#2.0#0#C:\WINDOWS\system32\stdole2.tlb#OLE Automation*\CC:\Documents and Settings\A\Desktop\Joanos\EKSPERTAI\VERTINIMO RORMA\EK nuostatai projektas.docɒ؀6bŨʐ͸*\CNormalӐࡠ*\G{2DF8D04C-5BFA-101B-BDE5-00AA0044DE52}#2.3#0#C:\Program Files\Common Files\Microsoft Shared\OFFICE11\MSO.DLL#Microsoft Office 11.0 Object Library빰ɓوѠژ瘐௫݈6bذؐ٘ذѰذҀذҐ*\CC:\DOCUME~1\A\LOCALS~1\Temp\Rar$DI39.2015\EK nuostatai_2006.doclذؠteޘ笨XGNA骈6bܰ٘neܰ٨doܰٸԸܰڈԨ*\CC:\Documents and Settings\A\Desktop\Joanos\KONFERENCIJA\KONFERENCIJOS PROGRAMA(papildyta).docostܰܠ00шcROи nШatai_2006.docސϰȀŵက̀Bƙǚ̌@BƘ̌侠ビὈ௻¨௪㌸௫ψ푰௤࠮饨ƌ§¼¡ヿ꒰蠣ЧƉ̌侠ビ㌸௫㑈௫댠¨௪ᥰ푰௤ࠑ颸ƌ§#¡ヿꐰ茣ЧŶ̌輘ビ㏀௫௫늘ᖘ헸௤ࠃ顠ƌ&#10;㿿㿿&#10;&#10;ヿ☐考ћŧ̈矬ㅠ擰௫粤ㅠ痬ㅠ蚐ㅠ擘௫ꚨㅠ畠ㅠŠ̈И㦙困௰ܠ௻ŝ̋䓇Фƌ⯩$BŘ̌DBĖ̎ꜴꝘ꠸ꞴꟼꢨꝌꜼꞀꢄ3瘮Dǒ̈션睎섬睎﯐睏ਢ0ᘄ痁屑䢲蚷廟텑줎ଆ虠ňŅć〈〪CLSID\{75C11604-5C51-48B2-B786-DF5E51D10EC9}⷇⏘௬&#10;ƶ̈矬ㅠ顠௬絰ㅠ褐௣缀ㅠ畠ㅠ缬ㅠ畼ㅠ羰ㅠ瘤ㅠ蚐ㅠᵘ௻褔ㅠḘ௻鞰ㅠ畠ㅠꞘㅠ裠௣ꬔㅠ畼ㅠꬴㅠ畠ㅠꬴㅠ畠ㅠ&#10;&#10;ƫ̈矬ㅠ新௫絰ㅠ褐௣缀ㅠ畠ㅠ缬ㅠ畼ㅠ羰ㅠ瘤ㅠ蚐ㅠ撨௫褔ㅠ斘௫鞰ㅠ畠ㅠꞘㅠ裠௣ꬔㅠ畼ㅠꬴㅠ畠ㅠჸ呗￬&#10;Ɯ̌侠ビ였௦麸௴殀௫殀௫뀰&#10;푰௤࠘௫麐ƌ·åªヿꐰ蠣Чƍ̈研ㅠꝄㅠ粤ㅠ痬ㅠ鄈ㅠᥐ௻Ɔ̈矬ㅠ最௫粤ㅠ痬ㅠ蚐ㅠ曐௫ꚨㅠ畠ㅠƃ̈研ㅠꝄㅠ粤ㅠ痬ㅠž̊Toż̌ꋨᢐɀꂨǦꂨǦꂨǦ㫼࢕ȿ䁘ƭ ŭ̈*German Language Toolsins ϯ䦘Ʀ௸Š̌ꋨᢐɀ⅔ঽ⅔ঽ⅔ঽ㝸࢕ȿ䁘ƭ&#10;ő̌貰௰歨瑲歈瑲黐飤澊ꪠ伕完૟௴¢ȫH௴෤Ɍ૜ǂ&#10;Ň̈ↄ睎Ⅰ睎∀䩠㷐௫௩횼睏ￜ෾粐۰粑ۤB嵐௲㹀௫㹀௫ୄMⅈ睎㷐௫ℴ睎㷐௫\Eℤ睎℔睎뼬睎뼜睎䀀㹴௫륐௶ք⡲Ĩ̌䦐௫㎰ı䙉䵃  X)⌚̐ĸ쀎삠샭&#10;@ 쀋ૌǂ)ó̈Ƹꄘ௩ꢐ&quot;ǫ̈￳āĀ￳āԀ૬ǂǣ̈ↈ௰ǜ̈ꒀᰐɋŨ捜⇘௰Ǚ̈ꕨǒ̈ٸ௰ ហ௲䎀௫있蓈௵띀௵ɇވ௸Ῐ௵剐௵௵ᰰ௶섐谈ə⻘əఠ௲꤀ᾘ௰캀௩뎸놐່Ɏ닰௶Ĉ௻一௣쥠௯魘௩௪矈ə轈௷ ௻촠௹ǁ̌&#10;୐௬*䈸௿䈴௫º̈Ƹ䃨௫䉈௫Ἰ௫௯｀퐈௩䉜௫宰௰䉰௫ Ʋ̈㳄ヸ䊄௫买ミ䊘௫㮐Ɏ䊬௫(ª̈Ƹ䋀௫Ἰ௫௯퐈௩ꢈ宰௰ƥ̊潄畣敭瑮⁳湡⁤敓瑴湩獧D뻯Documents and Settings&amp;*1A뻯AǂƑ̊-1ƌ̈局୯濸௯╰௲Ɖ̈$ᜀ痠ᎈ卹痠ƃ̌ꋨᢐɀ⤸ࣴ⤸ࣴ⤸ࣴ㴰࢕ȿ䁘ƭyŰ̌ꋨᢐɀⰴੇᶈࣵⰸੇⰴੇⰴੇ㴬࢕ȿ䁘ƭ š̈燔瑲撈瑲뽐௫析瑲ᖤ瑲ᖤ瑲B Ŗ̌BĔ̌呂Ɍ܅̃ Ē̈淘瑲涨瑲涌瑲浸瑲浨瑲ᗠ瑲㔰Ĕ뽬௫뽐௫ ċ̌ꋨᢐɀ৐䭠ࣵ৐৐৐㙔࢕ȿ䁘ƭǸ̌ꋨᢐɀ৐䭠ࣵ৐৐৐㙐࢕ȿ䁘ƭǩ̌ꋨᢐɀ৐䭠ࣵ৐৐৐㙌࢕ȿ䁘ƭǖ̈捘Key1Ǖ̌翠௯㪨尬㷅尭#&#10;Ǐ̌搸㎰ı䙉䵃ȀȀVǁ̌ટ鴊(䀀䀀䀀䀀Ā@＞ἠ㴜聱°°°°°°°°°°°°°°°°°°°°°°°°°°°°°°°°@pÀPP@pp°°PàPÀ°°°pàPPP° @pp°p@`@°°      PPPP           ```````````@@@@ppppppppppppp`°&#10;$Ɛ`` ￼ ᜀ퀀翽＞‟p@P`PĢ`VVū̡̌ᰊQ䀀䀀䀀䀀ԐŐ＞ἠ㴜聱ааааааааааааааааааааааааааааааааŐŠư̐ɐАːàƠƠɐ̐ŀƀŀƠɐɐɐɐɐɐɐɐɐɐƀƀ̐̐̐ȀϐʀɰʀːɠȰːːƐǀɰȐ̀ː˰ɐ˰ʠɐɰˀʀπɰɰɐƠƠƠ̐ɐɐȰɐǰɐȰŐɐɐðİȐð΀ɐɀɐɐƀǠŠɐȐ̠ȐȐǠȀƠȀ̐аɐаàɐưͰɐɐɐאɐƠАаɐааààưưǠɐϐɐΰǠƠϐаǠɰŐŠɐɐɐɐƠɐɐϠȐɠ̐ƀϠɐȀ̐ȐȐɐɠɐƀɐȐȐɠаааȀʀʀʀʀʀʀϐʀɠɠɠɠƐƐƐƐ˰ː˰˰˰˰˰̐˰ˀˀˀˀɰɠɐȰȰȰȰȰȰΰǰȰȰȰȰððððɐɐɀɀɀɀɀ̐ɀɐɐɐɐȐɐȐpÐࣜܡƻÜW͌งʼ`` ￼ ÿᜀᨀ뾀ߊᰡ＞‟P`p` ĢpVVĕ̩̌ᨊQ䀀䀀䀀䀀Ԑŀ＞ἠ㴜聱ааааааааааааааааааааааааааааааааŀŰȐͰʰԀ̀ĠǠǠʰͰŐǐŐɰʰʰʰʰʰʰʰʰʰʰƀƀͰͰͰɠϠˠˠː̰ʐɰ̠̰ȀȠ˰ɠπ̀̀ˀ̀̐ʠʐ̠ːѐˠːʠǠɰǠͰʰɐʀʠȰʠʀƠʠʰŀƀʀŀЀʰʐʠʠǐȠǀʰɰπʐɰȰʠʰʠͰаʰаĠʰȐаʰʰɐ܀ʠǀѐаʠааĠĠȐȐʰʰϐɐΠȠ"/>
          <w:attr w:name="id" w:val="-1"/>
          <w:attr w:name="text" w:val="tinimusĜ̈矬ㅠ௦研ㅠ鴈ㅠ鄈ㅠ௦頀ㅠ畼ㅠę̈矬ㅠ௦研ㅠ鴠ㅠ鄈ㅠ௦頀ㅠ畼ㅠĒ̈矬ㅠ௦研ㅠ鴈ㅠ鄈ㅠ௦頀ㅠ畼ㅠď̈矬ㅠ௦缀ㅠ畠ㅠ轠ㅠ௦鄈ㅠ௦Ĉ̈Ꝑビ﫨௦`௧ﮀ௦௦"/>
        </w:smartTagPr>
        <w:r w:rsidR="00B34B0C" w:rsidRPr="00A93DB1">
          <w:rPr>
            <w:bCs/>
            <w:szCs w:val="24"/>
            <w:lang w:val="lt-LT"/>
          </w:rPr>
          <w:t xml:space="preserve">paraišką </w:t>
        </w:r>
        <w:r w:rsidR="00517020" w:rsidRPr="00A93DB1">
          <w:rPr>
            <w:bCs/>
            <w:szCs w:val="24"/>
            <w:lang w:val="lt-LT"/>
          </w:rPr>
          <w:t xml:space="preserve">teikusios </w:t>
        </w:r>
      </w:smartTag>
      <w:r w:rsidR="00B34B0C" w:rsidRPr="00A93DB1">
        <w:rPr>
          <w:szCs w:val="24"/>
          <w:lang w:val="lt-LT"/>
        </w:rPr>
        <w:t>organizacijos pateiktais dokumentais ir juos išnagrinėti</w:t>
      </w:r>
      <w:r w:rsidR="000F1ECD" w:rsidRPr="00A93DB1">
        <w:rPr>
          <w:szCs w:val="24"/>
          <w:lang w:val="lt-LT"/>
        </w:rPr>
        <w:t>.</w:t>
      </w:r>
    </w:p>
    <w:p w14:paraId="5F421D68" w14:textId="77777777" w:rsidR="00B34B0C" w:rsidRPr="00A93DB1" w:rsidRDefault="00043507" w:rsidP="002232D2">
      <w:pPr>
        <w:tabs>
          <w:tab w:val="left" w:pos="1293"/>
          <w:tab w:val="left" w:pos="1418"/>
        </w:tabs>
        <w:overflowPunct w:val="0"/>
        <w:autoSpaceDE w:val="0"/>
        <w:autoSpaceDN w:val="0"/>
        <w:adjustRightInd w:val="0"/>
        <w:ind w:firstLine="1134"/>
        <w:jc w:val="both"/>
        <w:textAlignment w:val="baseline"/>
      </w:pPr>
      <w:r w:rsidRPr="00A93DB1">
        <w:t>2</w:t>
      </w:r>
      <w:r w:rsidR="00251950" w:rsidRPr="00A93DB1">
        <w:t>1</w:t>
      </w:r>
      <w:r w:rsidRPr="00A93DB1">
        <w:t xml:space="preserve">.3. </w:t>
      </w:r>
      <w:r w:rsidR="000F1ECD" w:rsidRPr="00A93DB1">
        <w:t>N</w:t>
      </w:r>
      <w:r w:rsidR="00B34B0C" w:rsidRPr="00A93DB1">
        <w:t>ešališkai i</w:t>
      </w:r>
      <w:r w:rsidR="00B477AE" w:rsidRPr="00A93DB1">
        <w:t>r atsakingai vertinti p</w:t>
      </w:r>
      <w:r w:rsidR="00DF286B" w:rsidRPr="00A93DB1">
        <w:t>rojektus</w:t>
      </w:r>
      <w:r w:rsidR="000F1ECD" w:rsidRPr="00A93DB1">
        <w:t>.</w:t>
      </w:r>
    </w:p>
    <w:p w14:paraId="066F1360" w14:textId="77777777" w:rsidR="00043507" w:rsidRPr="00A93DB1" w:rsidRDefault="002232D2" w:rsidP="002232D2">
      <w:pPr>
        <w:tabs>
          <w:tab w:val="left" w:pos="0"/>
          <w:tab w:val="left" w:pos="1134"/>
        </w:tabs>
        <w:overflowPunct w:val="0"/>
        <w:autoSpaceDE w:val="0"/>
        <w:autoSpaceDN w:val="0"/>
        <w:adjustRightInd w:val="0"/>
        <w:jc w:val="both"/>
        <w:textAlignment w:val="baseline"/>
        <w:rPr>
          <w:snapToGrid w:val="0"/>
        </w:rPr>
      </w:pPr>
      <w:r w:rsidRPr="00A93DB1">
        <w:rPr>
          <w:snapToGrid w:val="0"/>
        </w:rPr>
        <w:tab/>
      </w:r>
      <w:r w:rsidR="00043507" w:rsidRPr="00A93DB1">
        <w:rPr>
          <w:snapToGrid w:val="0"/>
        </w:rPr>
        <w:t>2</w:t>
      </w:r>
      <w:r w:rsidR="00251950" w:rsidRPr="00A93DB1">
        <w:rPr>
          <w:snapToGrid w:val="0"/>
        </w:rPr>
        <w:t>1</w:t>
      </w:r>
      <w:r w:rsidR="00043507" w:rsidRPr="00A93DB1">
        <w:rPr>
          <w:snapToGrid w:val="0"/>
        </w:rPr>
        <w:t xml:space="preserve">.4. </w:t>
      </w:r>
      <w:r w:rsidR="000F1ECD" w:rsidRPr="00A93DB1">
        <w:rPr>
          <w:snapToGrid w:val="0"/>
        </w:rPr>
        <w:t>N</w:t>
      </w:r>
      <w:r w:rsidR="00B34B0C" w:rsidRPr="00A93DB1">
        <w:rPr>
          <w:snapToGrid w:val="0"/>
        </w:rPr>
        <w:t>edalyvauti svarst</w:t>
      </w:r>
      <w:r w:rsidR="00517020" w:rsidRPr="00A93DB1">
        <w:rPr>
          <w:snapToGrid w:val="0"/>
        </w:rPr>
        <w:t>ant</w:t>
      </w:r>
      <w:r w:rsidR="00B34B0C" w:rsidRPr="00A93DB1">
        <w:rPr>
          <w:snapToGrid w:val="0"/>
        </w:rPr>
        <w:t xml:space="preserve"> ir vertin</w:t>
      </w:r>
      <w:r w:rsidR="00517020" w:rsidRPr="00A93DB1">
        <w:rPr>
          <w:snapToGrid w:val="0"/>
        </w:rPr>
        <w:t>ant</w:t>
      </w:r>
      <w:r w:rsidR="00B34B0C" w:rsidRPr="00A93DB1">
        <w:rPr>
          <w:snapToGrid w:val="0"/>
        </w:rPr>
        <w:t xml:space="preserve"> p</w:t>
      </w:r>
      <w:r w:rsidR="00DF286B" w:rsidRPr="00A93DB1">
        <w:rPr>
          <w:snapToGrid w:val="0"/>
        </w:rPr>
        <w:t>rojektus</w:t>
      </w:r>
      <w:r w:rsidR="00B34B0C" w:rsidRPr="00A93DB1">
        <w:rPr>
          <w:snapToGrid w:val="0"/>
        </w:rPr>
        <w:t>, pateikt</w:t>
      </w:r>
      <w:r w:rsidR="00DF286B" w:rsidRPr="00A93DB1">
        <w:rPr>
          <w:snapToGrid w:val="0"/>
        </w:rPr>
        <w:t>u</w:t>
      </w:r>
      <w:r w:rsidR="00517020" w:rsidRPr="00A93DB1">
        <w:rPr>
          <w:snapToGrid w:val="0"/>
        </w:rPr>
        <w:t>s</w:t>
      </w:r>
      <w:r w:rsidR="00B34B0C" w:rsidRPr="00A93DB1">
        <w:rPr>
          <w:snapToGrid w:val="0"/>
        </w:rPr>
        <w:t xml:space="preserve"> organizacijų, dėl kurių gali</w:t>
      </w:r>
    </w:p>
    <w:p w14:paraId="6E46EF43" w14:textId="77777777" w:rsidR="00B34B0C" w:rsidRPr="00A93DB1" w:rsidRDefault="00B34B0C" w:rsidP="002232D2">
      <w:pPr>
        <w:tabs>
          <w:tab w:val="left" w:pos="0"/>
        </w:tabs>
        <w:overflowPunct w:val="0"/>
        <w:autoSpaceDE w:val="0"/>
        <w:autoSpaceDN w:val="0"/>
        <w:adjustRightInd w:val="0"/>
        <w:jc w:val="both"/>
        <w:textAlignment w:val="baseline"/>
      </w:pPr>
      <w:r w:rsidRPr="00A93DB1">
        <w:rPr>
          <w:snapToGrid w:val="0"/>
        </w:rPr>
        <w:t>kilti viešųjų ir privačiųjų interesų konfliktas.</w:t>
      </w:r>
    </w:p>
    <w:p w14:paraId="3255CFAE" w14:textId="77777777" w:rsidR="00B34B0C" w:rsidRPr="00A93DB1" w:rsidRDefault="00043507" w:rsidP="002232D2">
      <w:pPr>
        <w:tabs>
          <w:tab w:val="left" w:pos="1418"/>
        </w:tabs>
        <w:overflowPunct w:val="0"/>
        <w:autoSpaceDE w:val="0"/>
        <w:autoSpaceDN w:val="0"/>
        <w:adjustRightInd w:val="0"/>
        <w:ind w:left="480" w:firstLine="654"/>
        <w:jc w:val="both"/>
        <w:textAlignment w:val="baseline"/>
      </w:pPr>
      <w:r w:rsidRPr="00A93DB1">
        <w:t>2</w:t>
      </w:r>
      <w:r w:rsidR="00251950" w:rsidRPr="00A93DB1">
        <w:t>2</w:t>
      </w:r>
      <w:r w:rsidR="00517020" w:rsidRPr="00A93DB1">
        <w:t xml:space="preserve">. </w:t>
      </w:r>
      <w:r w:rsidR="00B34B0C" w:rsidRPr="00A93DB1">
        <w:t>Komisijos narių teisės</w:t>
      </w:r>
      <w:r w:rsidR="00B477AE" w:rsidRPr="00A93DB1">
        <w:t>:</w:t>
      </w:r>
    </w:p>
    <w:p w14:paraId="210D273F" w14:textId="77777777" w:rsidR="00B34B0C" w:rsidRPr="00A93DB1" w:rsidRDefault="00043507" w:rsidP="002232D2">
      <w:pPr>
        <w:pStyle w:val="Antrat5"/>
        <w:keepNext/>
        <w:tabs>
          <w:tab w:val="clear" w:pos="1293"/>
          <w:tab w:val="left" w:pos="360"/>
          <w:tab w:val="left" w:pos="1418"/>
        </w:tabs>
        <w:overflowPunct/>
        <w:autoSpaceDE/>
        <w:autoSpaceDN/>
        <w:adjustRightInd/>
        <w:spacing w:before="0" w:after="0"/>
        <w:ind w:firstLine="1134"/>
        <w:jc w:val="both"/>
        <w:textAlignment w:val="auto"/>
        <w:rPr>
          <w:rFonts w:ascii="Times New Roman" w:hAnsi="Times New Roman"/>
          <w:b w:val="0"/>
          <w:i w:val="0"/>
          <w:sz w:val="24"/>
          <w:szCs w:val="24"/>
          <w:lang w:val="lt-LT"/>
        </w:rPr>
      </w:pPr>
      <w:r w:rsidRPr="00A93DB1">
        <w:rPr>
          <w:rFonts w:ascii="Times New Roman" w:hAnsi="Times New Roman"/>
          <w:b w:val="0"/>
          <w:i w:val="0"/>
          <w:sz w:val="24"/>
          <w:szCs w:val="24"/>
          <w:lang w:val="lt-LT"/>
        </w:rPr>
        <w:t>2</w:t>
      </w:r>
      <w:r w:rsidR="00251950" w:rsidRPr="00A93DB1">
        <w:rPr>
          <w:rFonts w:ascii="Times New Roman" w:hAnsi="Times New Roman"/>
          <w:b w:val="0"/>
          <w:i w:val="0"/>
          <w:sz w:val="24"/>
          <w:szCs w:val="24"/>
          <w:lang w:val="lt-LT"/>
        </w:rPr>
        <w:t>2</w:t>
      </w:r>
      <w:r w:rsidR="00517020" w:rsidRPr="00A93DB1">
        <w:rPr>
          <w:rFonts w:ascii="Times New Roman" w:hAnsi="Times New Roman"/>
          <w:b w:val="0"/>
          <w:i w:val="0"/>
          <w:sz w:val="24"/>
          <w:szCs w:val="24"/>
          <w:lang w:val="lt-LT"/>
        </w:rPr>
        <w:t xml:space="preserve">.1. </w:t>
      </w:r>
      <w:r w:rsidR="000F1ECD" w:rsidRPr="00A93DB1">
        <w:rPr>
          <w:rFonts w:ascii="Times New Roman" w:hAnsi="Times New Roman"/>
          <w:b w:val="0"/>
          <w:i w:val="0"/>
          <w:sz w:val="24"/>
          <w:szCs w:val="24"/>
          <w:lang w:val="lt-LT"/>
        </w:rPr>
        <w:t>K</w:t>
      </w:r>
      <w:r w:rsidR="00B34B0C" w:rsidRPr="00A93DB1">
        <w:rPr>
          <w:rFonts w:ascii="Times New Roman" w:hAnsi="Times New Roman"/>
          <w:b w:val="0"/>
          <w:i w:val="0"/>
          <w:sz w:val="24"/>
          <w:szCs w:val="24"/>
          <w:lang w:val="lt-LT"/>
        </w:rPr>
        <w:t xml:space="preserve">omisijos nariai gali kreiptis į įstaigas ar </w:t>
      </w:r>
      <w:r w:rsidR="00DF286B" w:rsidRPr="00A93DB1">
        <w:rPr>
          <w:rFonts w:ascii="Times New Roman" w:hAnsi="Times New Roman"/>
          <w:b w:val="0"/>
          <w:i w:val="0"/>
          <w:sz w:val="24"/>
          <w:szCs w:val="24"/>
          <w:lang w:val="lt-LT"/>
        </w:rPr>
        <w:t>projektų rengėjus</w:t>
      </w:r>
      <w:r w:rsidR="00B34B0C" w:rsidRPr="00A93DB1">
        <w:rPr>
          <w:rFonts w:ascii="Times New Roman" w:hAnsi="Times New Roman"/>
          <w:b w:val="0"/>
          <w:i w:val="0"/>
          <w:sz w:val="24"/>
          <w:szCs w:val="24"/>
          <w:lang w:val="lt-LT"/>
        </w:rPr>
        <w:t xml:space="preserve"> dėl papildomos informacijos, reikalingos objektyviam vertinimui atlikti</w:t>
      </w:r>
      <w:r w:rsidR="000F1ECD" w:rsidRPr="00A93DB1">
        <w:rPr>
          <w:rFonts w:ascii="Times New Roman" w:hAnsi="Times New Roman"/>
          <w:b w:val="0"/>
          <w:i w:val="0"/>
          <w:sz w:val="24"/>
          <w:szCs w:val="24"/>
          <w:lang w:val="lt-LT"/>
        </w:rPr>
        <w:t>.</w:t>
      </w:r>
    </w:p>
    <w:p w14:paraId="3C22FC86" w14:textId="2C8EE945" w:rsidR="00D35ECE" w:rsidRPr="00920093" w:rsidRDefault="00043507" w:rsidP="00920093">
      <w:pPr>
        <w:tabs>
          <w:tab w:val="left" w:pos="1293"/>
          <w:tab w:val="left" w:pos="1560"/>
        </w:tabs>
        <w:overflowPunct w:val="0"/>
        <w:autoSpaceDE w:val="0"/>
        <w:autoSpaceDN w:val="0"/>
        <w:adjustRightInd w:val="0"/>
        <w:ind w:left="945" w:firstLine="189"/>
        <w:jc w:val="both"/>
        <w:textAlignment w:val="baseline"/>
      </w:pPr>
      <w:r w:rsidRPr="00A93DB1">
        <w:t>2</w:t>
      </w:r>
      <w:r w:rsidR="00251950" w:rsidRPr="00A93DB1">
        <w:t>2</w:t>
      </w:r>
      <w:r w:rsidRPr="00A93DB1">
        <w:t xml:space="preserve">.2. </w:t>
      </w:r>
      <w:r w:rsidR="000F1ECD" w:rsidRPr="00A93DB1">
        <w:t>K</w:t>
      </w:r>
      <w:r w:rsidR="00B34B0C" w:rsidRPr="00A93DB1">
        <w:t>viesti į posėdžius pareiškėjus.</w:t>
      </w:r>
    </w:p>
    <w:p w14:paraId="253E77D3" w14:textId="77777777" w:rsidR="00D35ECE" w:rsidRDefault="00D35ECE" w:rsidP="002232D2">
      <w:pPr>
        <w:tabs>
          <w:tab w:val="left" w:pos="1425"/>
        </w:tabs>
        <w:overflowPunct w:val="0"/>
        <w:autoSpaceDE w:val="0"/>
        <w:autoSpaceDN w:val="0"/>
        <w:adjustRightInd w:val="0"/>
        <w:ind w:left="1425" w:hanging="1425"/>
        <w:jc w:val="center"/>
        <w:textAlignment w:val="baseline"/>
        <w:rPr>
          <w:b/>
          <w:bCs/>
        </w:rPr>
      </w:pPr>
    </w:p>
    <w:p w14:paraId="7FCE1751" w14:textId="77777777" w:rsidR="00251950" w:rsidRPr="00A93DB1" w:rsidRDefault="00251950" w:rsidP="002232D2">
      <w:pPr>
        <w:tabs>
          <w:tab w:val="left" w:pos="1425"/>
        </w:tabs>
        <w:overflowPunct w:val="0"/>
        <w:autoSpaceDE w:val="0"/>
        <w:autoSpaceDN w:val="0"/>
        <w:adjustRightInd w:val="0"/>
        <w:ind w:left="1425" w:hanging="1425"/>
        <w:jc w:val="center"/>
        <w:textAlignment w:val="baseline"/>
        <w:rPr>
          <w:b/>
          <w:bCs/>
        </w:rPr>
      </w:pPr>
      <w:r w:rsidRPr="00A93DB1">
        <w:rPr>
          <w:b/>
          <w:bCs/>
        </w:rPr>
        <w:t>V SKYRIUS</w:t>
      </w:r>
    </w:p>
    <w:p w14:paraId="206177BD" w14:textId="77777777" w:rsidR="00251950" w:rsidRPr="00A93DB1" w:rsidRDefault="00251950" w:rsidP="002232D2">
      <w:pPr>
        <w:tabs>
          <w:tab w:val="left" w:pos="1425"/>
        </w:tabs>
        <w:overflowPunct w:val="0"/>
        <w:autoSpaceDE w:val="0"/>
        <w:autoSpaceDN w:val="0"/>
        <w:adjustRightInd w:val="0"/>
        <w:ind w:left="1425" w:hanging="1425"/>
        <w:jc w:val="center"/>
        <w:textAlignment w:val="baseline"/>
        <w:rPr>
          <w:b/>
          <w:bCs/>
        </w:rPr>
      </w:pPr>
      <w:r w:rsidRPr="00A93DB1">
        <w:rPr>
          <w:b/>
          <w:bCs/>
        </w:rPr>
        <w:t>BAIGIAMOJI DALIS</w:t>
      </w:r>
    </w:p>
    <w:p w14:paraId="563B4422" w14:textId="77777777" w:rsidR="00251950" w:rsidRPr="00A93DB1" w:rsidRDefault="00251950" w:rsidP="00517020">
      <w:pPr>
        <w:tabs>
          <w:tab w:val="left" w:pos="1293"/>
        </w:tabs>
        <w:overflowPunct w:val="0"/>
        <w:autoSpaceDE w:val="0"/>
        <w:autoSpaceDN w:val="0"/>
        <w:adjustRightInd w:val="0"/>
        <w:ind w:left="1425"/>
        <w:textAlignment w:val="baseline"/>
        <w:rPr>
          <w:b/>
          <w:bCs/>
        </w:rPr>
      </w:pPr>
    </w:p>
    <w:p w14:paraId="3AB1A837" w14:textId="77777777" w:rsidR="00D43F23" w:rsidRPr="00A93DB1" w:rsidRDefault="00251950" w:rsidP="002232D2">
      <w:pPr>
        <w:overflowPunct w:val="0"/>
        <w:autoSpaceDE w:val="0"/>
        <w:autoSpaceDN w:val="0"/>
        <w:adjustRightInd w:val="0"/>
        <w:ind w:left="1134"/>
        <w:jc w:val="both"/>
        <w:textAlignment w:val="baseline"/>
      </w:pPr>
      <w:r w:rsidRPr="00A93DB1">
        <w:t xml:space="preserve">23. </w:t>
      </w:r>
      <w:r w:rsidR="00D43F23" w:rsidRPr="00A93DB1">
        <w:t xml:space="preserve">Šis reglamentas gali būti keičiamas arba pripažįstamas netekusiu galios Ignalinos </w:t>
      </w:r>
    </w:p>
    <w:p w14:paraId="4C8F13FB" w14:textId="1E580099" w:rsidR="00251950" w:rsidRPr="00A93DB1" w:rsidRDefault="00D43F23" w:rsidP="00D43F23">
      <w:pPr>
        <w:overflowPunct w:val="0"/>
        <w:autoSpaceDE w:val="0"/>
        <w:autoSpaceDN w:val="0"/>
        <w:adjustRightInd w:val="0"/>
        <w:textAlignment w:val="baseline"/>
      </w:pPr>
      <w:r w:rsidRPr="00A93DB1">
        <w:t xml:space="preserve">rajono savivaldybės </w:t>
      </w:r>
      <w:r w:rsidR="00561B2B">
        <w:t>mero potvarkiu</w:t>
      </w:r>
      <w:r w:rsidRPr="00A93DB1">
        <w:t>.</w:t>
      </w:r>
    </w:p>
    <w:p w14:paraId="27FE6165" w14:textId="77777777" w:rsidR="00D43F23" w:rsidRPr="00A93DB1" w:rsidRDefault="00D43F23" w:rsidP="00D43F23">
      <w:pPr>
        <w:overflowPunct w:val="0"/>
        <w:autoSpaceDE w:val="0"/>
        <w:autoSpaceDN w:val="0"/>
        <w:adjustRightInd w:val="0"/>
        <w:ind w:left="993"/>
        <w:textAlignment w:val="baseline"/>
      </w:pPr>
    </w:p>
    <w:p w14:paraId="64EB3808" w14:textId="77777777" w:rsidR="00D43F23" w:rsidRPr="00A93DB1" w:rsidRDefault="00D43F23" w:rsidP="00D43F23">
      <w:pPr>
        <w:overflowPunct w:val="0"/>
        <w:autoSpaceDE w:val="0"/>
        <w:autoSpaceDN w:val="0"/>
        <w:adjustRightInd w:val="0"/>
        <w:ind w:left="993"/>
        <w:textAlignment w:val="baseline"/>
      </w:pPr>
    </w:p>
    <w:p w14:paraId="2ED16AAA" w14:textId="77777777" w:rsidR="00D43F23" w:rsidRPr="00A93DB1" w:rsidRDefault="00D43F23" w:rsidP="00D43F23">
      <w:pPr>
        <w:overflowPunct w:val="0"/>
        <w:autoSpaceDE w:val="0"/>
        <w:autoSpaceDN w:val="0"/>
        <w:adjustRightInd w:val="0"/>
        <w:ind w:left="993"/>
        <w:textAlignment w:val="baseline"/>
      </w:pPr>
    </w:p>
    <w:p w14:paraId="32F5DAD8" w14:textId="77777777" w:rsidR="00D43F23" w:rsidRPr="00A93DB1" w:rsidRDefault="00D43F23" w:rsidP="00D43F23">
      <w:pPr>
        <w:overflowPunct w:val="0"/>
        <w:autoSpaceDE w:val="0"/>
        <w:autoSpaceDN w:val="0"/>
        <w:adjustRightInd w:val="0"/>
        <w:ind w:left="993"/>
        <w:textAlignment w:val="baseline"/>
      </w:pPr>
    </w:p>
    <w:p w14:paraId="1CD95734" w14:textId="4586EF1C" w:rsidR="005A580A" w:rsidRDefault="00B34B0C" w:rsidP="00A0290E">
      <w:pPr>
        <w:jc w:val="center"/>
        <w:rPr>
          <w:szCs w:val="28"/>
        </w:rPr>
      </w:pPr>
      <w:r w:rsidRPr="00A93DB1">
        <w:t>_____________________</w:t>
      </w:r>
    </w:p>
    <w:p w14:paraId="7A426C50" w14:textId="77777777" w:rsidR="005A580A" w:rsidRPr="005A580A" w:rsidRDefault="005A580A" w:rsidP="005A580A">
      <w:pPr>
        <w:rPr>
          <w:szCs w:val="28"/>
        </w:rPr>
      </w:pPr>
    </w:p>
    <w:p w14:paraId="41152E72" w14:textId="77777777" w:rsidR="005A580A" w:rsidRPr="005A580A" w:rsidRDefault="005A580A" w:rsidP="005A580A">
      <w:pPr>
        <w:rPr>
          <w:szCs w:val="28"/>
        </w:rPr>
      </w:pPr>
    </w:p>
    <w:p w14:paraId="73BCEF28" w14:textId="77777777" w:rsidR="005A580A" w:rsidRPr="005A580A" w:rsidRDefault="005A580A" w:rsidP="005A580A">
      <w:pPr>
        <w:rPr>
          <w:szCs w:val="28"/>
        </w:rPr>
      </w:pPr>
    </w:p>
    <w:p w14:paraId="6BC536B3" w14:textId="77777777" w:rsidR="005A580A" w:rsidRPr="005A580A" w:rsidRDefault="005A580A" w:rsidP="005A580A">
      <w:pPr>
        <w:rPr>
          <w:szCs w:val="28"/>
        </w:rPr>
      </w:pPr>
    </w:p>
    <w:p w14:paraId="600273DF" w14:textId="77777777" w:rsidR="005A580A" w:rsidRPr="005A580A" w:rsidRDefault="005A580A" w:rsidP="005A580A">
      <w:pPr>
        <w:rPr>
          <w:szCs w:val="28"/>
        </w:rPr>
      </w:pPr>
    </w:p>
    <w:p w14:paraId="569F9F19" w14:textId="77777777" w:rsidR="005A580A" w:rsidRPr="005A580A" w:rsidRDefault="005A580A" w:rsidP="005A580A">
      <w:pPr>
        <w:rPr>
          <w:szCs w:val="28"/>
        </w:rPr>
      </w:pPr>
    </w:p>
    <w:p w14:paraId="675DF1C9" w14:textId="77777777" w:rsidR="005A580A" w:rsidRPr="005A580A" w:rsidRDefault="005A580A" w:rsidP="005A580A">
      <w:pPr>
        <w:rPr>
          <w:szCs w:val="28"/>
        </w:rPr>
      </w:pPr>
    </w:p>
    <w:p w14:paraId="329E7D2A" w14:textId="77777777" w:rsidR="005A580A" w:rsidRPr="005A580A" w:rsidRDefault="005A580A" w:rsidP="005A580A">
      <w:pPr>
        <w:rPr>
          <w:szCs w:val="28"/>
        </w:rPr>
      </w:pPr>
    </w:p>
    <w:p w14:paraId="4C058936" w14:textId="77777777" w:rsidR="005A580A" w:rsidRPr="005A580A" w:rsidRDefault="005A580A" w:rsidP="005A580A">
      <w:pPr>
        <w:rPr>
          <w:szCs w:val="28"/>
        </w:rPr>
      </w:pPr>
    </w:p>
    <w:p w14:paraId="0B28963D" w14:textId="77777777" w:rsidR="005A580A" w:rsidRPr="005A580A" w:rsidRDefault="005A580A" w:rsidP="005A580A">
      <w:pPr>
        <w:rPr>
          <w:szCs w:val="28"/>
        </w:rPr>
      </w:pPr>
    </w:p>
    <w:p w14:paraId="648FEBF9" w14:textId="2F186419" w:rsidR="005A580A" w:rsidRDefault="005A580A" w:rsidP="005A580A">
      <w:pPr>
        <w:rPr>
          <w:szCs w:val="28"/>
        </w:rPr>
      </w:pPr>
    </w:p>
    <w:p w14:paraId="55C4E6ED" w14:textId="7DDBF5C0" w:rsidR="005A580A" w:rsidRDefault="005A580A" w:rsidP="005A580A">
      <w:pPr>
        <w:rPr>
          <w:szCs w:val="28"/>
        </w:rPr>
      </w:pPr>
    </w:p>
    <w:p w14:paraId="7A6FB6EA" w14:textId="77777777" w:rsidR="00B34B0C" w:rsidRDefault="00B34B0C" w:rsidP="005A580A">
      <w:pPr>
        <w:rPr>
          <w:szCs w:val="28"/>
        </w:rPr>
      </w:pPr>
    </w:p>
    <w:p w14:paraId="2AC92C11" w14:textId="77777777" w:rsidR="005A580A" w:rsidRDefault="005A580A" w:rsidP="005A580A">
      <w:pPr>
        <w:rPr>
          <w:szCs w:val="28"/>
        </w:rPr>
      </w:pPr>
    </w:p>
    <w:p w14:paraId="02AC41CD" w14:textId="77777777" w:rsidR="005A580A" w:rsidRDefault="005A580A" w:rsidP="005A580A">
      <w:pPr>
        <w:rPr>
          <w:szCs w:val="28"/>
        </w:rPr>
      </w:pPr>
    </w:p>
    <w:p w14:paraId="2564FCBD" w14:textId="77777777" w:rsidR="005A580A" w:rsidRDefault="005A580A" w:rsidP="005A580A">
      <w:pPr>
        <w:rPr>
          <w:szCs w:val="28"/>
        </w:rPr>
      </w:pPr>
    </w:p>
    <w:p w14:paraId="2E409908" w14:textId="77777777" w:rsidR="005A580A" w:rsidRDefault="005A580A" w:rsidP="005A580A">
      <w:pPr>
        <w:rPr>
          <w:szCs w:val="28"/>
        </w:rPr>
      </w:pPr>
    </w:p>
    <w:p w14:paraId="7F3BA57D" w14:textId="77777777" w:rsidR="005A580A" w:rsidRDefault="005A580A" w:rsidP="005A580A">
      <w:pPr>
        <w:rPr>
          <w:szCs w:val="28"/>
        </w:rPr>
      </w:pPr>
    </w:p>
    <w:p w14:paraId="2E48A798" w14:textId="77777777" w:rsidR="005A580A" w:rsidRDefault="005A580A" w:rsidP="005A580A">
      <w:pPr>
        <w:rPr>
          <w:szCs w:val="28"/>
        </w:rPr>
      </w:pPr>
    </w:p>
    <w:p w14:paraId="34523D5F" w14:textId="77777777" w:rsidR="005A580A" w:rsidRDefault="005A580A" w:rsidP="005A580A">
      <w:pPr>
        <w:rPr>
          <w:szCs w:val="28"/>
        </w:rPr>
      </w:pPr>
    </w:p>
    <w:p w14:paraId="52094678" w14:textId="77777777" w:rsidR="005A580A" w:rsidRDefault="005A580A" w:rsidP="005A580A">
      <w:pPr>
        <w:rPr>
          <w:szCs w:val="28"/>
        </w:rPr>
      </w:pPr>
    </w:p>
    <w:p w14:paraId="48E14515" w14:textId="77777777" w:rsidR="005A580A" w:rsidRDefault="005A580A" w:rsidP="005A580A">
      <w:pPr>
        <w:rPr>
          <w:szCs w:val="28"/>
        </w:rPr>
      </w:pPr>
    </w:p>
    <w:p w14:paraId="05240828" w14:textId="77777777" w:rsidR="005A580A" w:rsidRDefault="005A580A" w:rsidP="005A580A">
      <w:pPr>
        <w:rPr>
          <w:szCs w:val="28"/>
        </w:rPr>
      </w:pPr>
    </w:p>
    <w:p w14:paraId="52598B9F" w14:textId="77777777" w:rsidR="005A580A" w:rsidRDefault="005A580A" w:rsidP="005A580A">
      <w:pPr>
        <w:rPr>
          <w:szCs w:val="28"/>
        </w:rPr>
      </w:pPr>
    </w:p>
    <w:p w14:paraId="504E293A" w14:textId="77777777" w:rsidR="005A580A" w:rsidRDefault="005A580A" w:rsidP="005A580A">
      <w:pPr>
        <w:rPr>
          <w:szCs w:val="28"/>
        </w:rPr>
      </w:pPr>
    </w:p>
    <w:p w14:paraId="6190876F" w14:textId="77777777" w:rsidR="005A580A" w:rsidRDefault="005A580A" w:rsidP="005A580A">
      <w:pPr>
        <w:rPr>
          <w:szCs w:val="28"/>
        </w:rPr>
      </w:pPr>
    </w:p>
    <w:p w14:paraId="3607EE74" w14:textId="77777777" w:rsidR="00D70FD1" w:rsidRDefault="00D70FD1">
      <w:pPr>
        <w:rPr>
          <w:szCs w:val="28"/>
        </w:rPr>
      </w:pPr>
      <w:r>
        <w:rPr>
          <w:szCs w:val="28"/>
        </w:rPr>
        <w:br w:type="page"/>
      </w:r>
    </w:p>
    <w:p w14:paraId="466D82A0" w14:textId="27886142" w:rsidR="00ED3020" w:rsidRDefault="005A580A" w:rsidP="00ED3020">
      <w:pPr>
        <w:widowControl w:val="0"/>
        <w:tabs>
          <w:tab w:val="left" w:pos="851"/>
          <w:tab w:val="left" w:pos="1304"/>
          <w:tab w:val="left" w:pos="1457"/>
          <w:tab w:val="left" w:pos="1604"/>
          <w:tab w:val="left" w:pos="1757"/>
        </w:tabs>
        <w:ind w:left="5670"/>
        <w:jc w:val="both"/>
      </w:pPr>
      <w:r w:rsidRPr="003C7B9C">
        <w:lastRenderedPageBreak/>
        <w:t>Ignalinos rajono savivaldybės biudžeto lėšomis finansuojamų projektų verti</w:t>
      </w:r>
      <w:r>
        <w:t xml:space="preserve">nimo komisijos darbo reglamento </w:t>
      </w:r>
    </w:p>
    <w:p w14:paraId="686103CE" w14:textId="3415E135" w:rsidR="005A580A" w:rsidRDefault="005A580A" w:rsidP="00ED3020">
      <w:pPr>
        <w:widowControl w:val="0"/>
        <w:tabs>
          <w:tab w:val="left" w:pos="851"/>
          <w:tab w:val="left" w:pos="1304"/>
          <w:tab w:val="left" w:pos="1457"/>
          <w:tab w:val="left" w:pos="1604"/>
          <w:tab w:val="left" w:pos="1757"/>
        </w:tabs>
        <w:ind w:left="5670"/>
        <w:jc w:val="both"/>
      </w:pPr>
      <w:r>
        <w:t>priedas</w:t>
      </w:r>
    </w:p>
    <w:p w14:paraId="6CDBEF98" w14:textId="77777777" w:rsidR="005A580A" w:rsidRDefault="005A580A" w:rsidP="005A580A">
      <w:pPr>
        <w:widowControl w:val="0"/>
        <w:tabs>
          <w:tab w:val="left" w:pos="851"/>
          <w:tab w:val="left" w:pos="1304"/>
          <w:tab w:val="left" w:pos="1457"/>
          <w:tab w:val="left" w:pos="1604"/>
          <w:tab w:val="left" w:pos="1757"/>
        </w:tabs>
        <w:ind w:left="5040"/>
        <w:jc w:val="both"/>
      </w:pPr>
    </w:p>
    <w:p w14:paraId="4C837A6D" w14:textId="77777777" w:rsidR="005A580A" w:rsidRDefault="005A580A" w:rsidP="005A580A">
      <w:pPr>
        <w:spacing w:line="259" w:lineRule="auto"/>
        <w:jc w:val="center"/>
        <w:rPr>
          <w:b/>
        </w:rPr>
      </w:pPr>
      <w:r>
        <w:rPr>
          <w:b/>
        </w:rPr>
        <w:t>(Vertinimo anketos forma)</w:t>
      </w:r>
    </w:p>
    <w:p w14:paraId="6AFC8A20" w14:textId="77777777" w:rsidR="005A580A" w:rsidRDefault="005A580A" w:rsidP="005A580A">
      <w:pPr>
        <w:rPr>
          <w:sz w:val="14"/>
          <w:szCs w:val="14"/>
        </w:rPr>
      </w:pPr>
    </w:p>
    <w:p w14:paraId="754BE85B" w14:textId="77777777" w:rsidR="005A580A" w:rsidRPr="00045F9A" w:rsidRDefault="005A580A" w:rsidP="005A580A">
      <w:pPr>
        <w:jc w:val="center"/>
        <w:rPr>
          <w:b/>
        </w:rPr>
      </w:pPr>
      <w:r w:rsidRPr="00045F9A">
        <w:rPr>
          <w:b/>
        </w:rPr>
        <w:t>IGNALINOS RAJONO SAVIVALDYBĖS BIUDŽETO LĖŠOMIS FINANSUOJAMŲ</w:t>
      </w:r>
    </w:p>
    <w:p w14:paraId="7C1DD946" w14:textId="77777777" w:rsidR="005A580A" w:rsidRDefault="005A580A" w:rsidP="005A580A">
      <w:pPr>
        <w:jc w:val="center"/>
        <w:rPr>
          <w:b/>
        </w:rPr>
      </w:pPr>
      <w:r w:rsidRPr="00045F9A">
        <w:rPr>
          <w:b/>
        </w:rPr>
        <w:t xml:space="preserve">PROJEKTŲ KONKURSŲ </w:t>
      </w:r>
      <w:r>
        <w:rPr>
          <w:b/>
        </w:rPr>
        <w:t>VERTINIMO ANKETA</w:t>
      </w:r>
    </w:p>
    <w:p w14:paraId="20255A21" w14:textId="77777777" w:rsidR="005A580A" w:rsidRDefault="005A580A" w:rsidP="005A580A">
      <w:pPr>
        <w:jc w:val="center"/>
        <w:rPr>
          <w:b/>
        </w:rPr>
      </w:pPr>
    </w:p>
    <w:tbl>
      <w:tblPr>
        <w:tblW w:w="9644"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018"/>
        <w:gridCol w:w="6626"/>
      </w:tblGrid>
      <w:tr w:rsidR="005A580A" w14:paraId="0B1226EF" w14:textId="77777777" w:rsidTr="000D2F4B">
        <w:trPr>
          <w:trHeight w:val="255"/>
        </w:trPr>
        <w:tc>
          <w:tcPr>
            <w:tcW w:w="3018" w:type="dxa"/>
            <w:tcBorders>
              <w:top w:val="single" w:sz="4" w:space="0" w:color="000001"/>
              <w:left w:val="single" w:sz="4" w:space="0" w:color="000001"/>
              <w:bottom w:val="single" w:sz="4" w:space="0" w:color="000001"/>
              <w:right w:val="nil"/>
            </w:tcBorders>
            <w:shd w:val="clear" w:color="auto" w:fill="ACB9CA" w:themeFill="text2" w:themeFillTint="66"/>
            <w:hideMark/>
          </w:tcPr>
          <w:p w14:paraId="53FF55AA" w14:textId="77777777" w:rsidR="005A580A" w:rsidRDefault="005A580A" w:rsidP="000D2F4B">
            <w:pPr>
              <w:spacing w:line="276" w:lineRule="auto"/>
              <w:rPr>
                <w:b/>
                <w:bCs/>
                <w:sz w:val="22"/>
                <w:szCs w:val="22"/>
              </w:rPr>
            </w:pPr>
            <w:r>
              <w:rPr>
                <w:b/>
                <w:bCs/>
                <w:sz w:val="22"/>
                <w:szCs w:val="22"/>
              </w:rPr>
              <w:t>Pareiškėjo pavadinimas</w:t>
            </w:r>
          </w:p>
        </w:tc>
        <w:tc>
          <w:tcPr>
            <w:tcW w:w="6626" w:type="dxa"/>
            <w:tcBorders>
              <w:top w:val="single" w:sz="4" w:space="0" w:color="000001"/>
              <w:left w:val="single" w:sz="4" w:space="0" w:color="000001"/>
              <w:bottom w:val="single" w:sz="4" w:space="0" w:color="000001"/>
              <w:right w:val="single" w:sz="4" w:space="0" w:color="000001"/>
            </w:tcBorders>
          </w:tcPr>
          <w:p w14:paraId="05864503" w14:textId="77777777" w:rsidR="005A580A" w:rsidRDefault="005A580A" w:rsidP="000D2F4B">
            <w:pPr>
              <w:snapToGrid w:val="0"/>
              <w:spacing w:line="276" w:lineRule="auto"/>
            </w:pPr>
          </w:p>
        </w:tc>
      </w:tr>
      <w:tr w:rsidR="005A580A" w14:paraId="05470C6C" w14:textId="77777777" w:rsidTr="000D2F4B">
        <w:trPr>
          <w:trHeight w:val="255"/>
        </w:trPr>
        <w:tc>
          <w:tcPr>
            <w:tcW w:w="3018" w:type="dxa"/>
            <w:tcBorders>
              <w:top w:val="single" w:sz="4" w:space="0" w:color="000001"/>
              <w:left w:val="single" w:sz="4" w:space="0" w:color="000001"/>
              <w:bottom w:val="single" w:sz="4" w:space="0" w:color="000001"/>
              <w:right w:val="nil"/>
            </w:tcBorders>
            <w:shd w:val="clear" w:color="auto" w:fill="ACB9CA" w:themeFill="text2" w:themeFillTint="66"/>
            <w:hideMark/>
          </w:tcPr>
          <w:p w14:paraId="526C640F" w14:textId="77777777" w:rsidR="005A580A" w:rsidRDefault="005A580A" w:rsidP="000D2F4B">
            <w:pPr>
              <w:spacing w:line="276" w:lineRule="auto"/>
              <w:rPr>
                <w:b/>
                <w:bCs/>
                <w:sz w:val="22"/>
                <w:szCs w:val="22"/>
              </w:rPr>
            </w:pPr>
            <w:r>
              <w:rPr>
                <w:b/>
                <w:bCs/>
                <w:sz w:val="22"/>
                <w:szCs w:val="22"/>
              </w:rPr>
              <w:t>Projekto pavadinimas</w:t>
            </w:r>
          </w:p>
        </w:tc>
        <w:tc>
          <w:tcPr>
            <w:tcW w:w="6626" w:type="dxa"/>
            <w:tcBorders>
              <w:top w:val="single" w:sz="4" w:space="0" w:color="000001"/>
              <w:left w:val="single" w:sz="4" w:space="0" w:color="000001"/>
              <w:bottom w:val="single" w:sz="4" w:space="0" w:color="000001"/>
              <w:right w:val="single" w:sz="4" w:space="0" w:color="000001"/>
            </w:tcBorders>
          </w:tcPr>
          <w:p w14:paraId="234766FF" w14:textId="77777777" w:rsidR="005A580A" w:rsidRDefault="005A580A" w:rsidP="000D2F4B">
            <w:pPr>
              <w:snapToGrid w:val="0"/>
              <w:spacing w:line="276" w:lineRule="auto"/>
            </w:pPr>
          </w:p>
        </w:tc>
      </w:tr>
      <w:tr w:rsidR="005A580A" w14:paraId="3C16A31E" w14:textId="77777777" w:rsidTr="000D2F4B">
        <w:trPr>
          <w:trHeight w:val="255"/>
        </w:trPr>
        <w:tc>
          <w:tcPr>
            <w:tcW w:w="3018" w:type="dxa"/>
            <w:tcBorders>
              <w:top w:val="single" w:sz="4" w:space="0" w:color="00000A"/>
              <w:left w:val="single" w:sz="4" w:space="0" w:color="00000A"/>
              <w:bottom w:val="single" w:sz="4" w:space="0" w:color="00000A"/>
              <w:right w:val="single" w:sz="4" w:space="0" w:color="00000A"/>
            </w:tcBorders>
            <w:shd w:val="clear" w:color="auto" w:fill="ACB9CA" w:themeFill="text2" w:themeFillTint="66"/>
            <w:hideMark/>
          </w:tcPr>
          <w:p w14:paraId="11B43F2A" w14:textId="77777777" w:rsidR="005A580A" w:rsidRDefault="005A580A" w:rsidP="000D2F4B">
            <w:pPr>
              <w:spacing w:line="276" w:lineRule="auto"/>
              <w:rPr>
                <w:b/>
                <w:bCs/>
                <w:sz w:val="22"/>
                <w:szCs w:val="22"/>
                <w:lang w:val="en-US"/>
              </w:rPr>
            </w:pPr>
            <w:r>
              <w:rPr>
                <w:b/>
                <w:bCs/>
                <w:sz w:val="22"/>
                <w:szCs w:val="22"/>
              </w:rPr>
              <w:t>Vertinantis komisijos narys</w:t>
            </w:r>
          </w:p>
        </w:tc>
        <w:tc>
          <w:tcPr>
            <w:tcW w:w="6626" w:type="dxa"/>
            <w:tcBorders>
              <w:top w:val="single" w:sz="4" w:space="0" w:color="00000A"/>
              <w:left w:val="single" w:sz="4" w:space="0" w:color="00000A"/>
              <w:bottom w:val="single" w:sz="4" w:space="0" w:color="00000A"/>
              <w:right w:val="single" w:sz="4" w:space="0" w:color="00000A"/>
            </w:tcBorders>
          </w:tcPr>
          <w:p w14:paraId="4AE7DD03" w14:textId="77777777" w:rsidR="005A580A" w:rsidRDefault="005A580A" w:rsidP="000D2F4B">
            <w:pPr>
              <w:snapToGrid w:val="0"/>
              <w:spacing w:line="276" w:lineRule="auto"/>
            </w:pPr>
          </w:p>
        </w:tc>
      </w:tr>
      <w:tr w:rsidR="005A580A" w14:paraId="27613CF0" w14:textId="77777777" w:rsidTr="000D2F4B">
        <w:trPr>
          <w:trHeight w:val="273"/>
        </w:trPr>
        <w:tc>
          <w:tcPr>
            <w:tcW w:w="3018" w:type="dxa"/>
            <w:tcBorders>
              <w:top w:val="single" w:sz="4" w:space="0" w:color="00000A"/>
              <w:left w:val="single" w:sz="4" w:space="0" w:color="00000A"/>
              <w:bottom w:val="single" w:sz="4" w:space="0" w:color="00000A"/>
              <w:right w:val="single" w:sz="4" w:space="0" w:color="00000A"/>
            </w:tcBorders>
            <w:shd w:val="clear" w:color="auto" w:fill="ACB9CA" w:themeFill="text2" w:themeFillTint="66"/>
            <w:hideMark/>
          </w:tcPr>
          <w:p w14:paraId="4B7C865F" w14:textId="77777777" w:rsidR="005A580A" w:rsidRDefault="005A580A" w:rsidP="000D2F4B">
            <w:pPr>
              <w:spacing w:line="276" w:lineRule="auto"/>
              <w:rPr>
                <w:b/>
                <w:bCs/>
                <w:sz w:val="22"/>
                <w:szCs w:val="22"/>
              </w:rPr>
            </w:pPr>
            <w:r>
              <w:rPr>
                <w:b/>
                <w:bCs/>
                <w:sz w:val="22"/>
                <w:szCs w:val="22"/>
              </w:rPr>
              <w:t>Vertinimo data</w:t>
            </w:r>
          </w:p>
        </w:tc>
        <w:tc>
          <w:tcPr>
            <w:tcW w:w="6626" w:type="dxa"/>
            <w:tcBorders>
              <w:top w:val="single" w:sz="4" w:space="0" w:color="00000A"/>
              <w:left w:val="single" w:sz="4" w:space="0" w:color="00000A"/>
              <w:bottom w:val="single" w:sz="4" w:space="0" w:color="00000A"/>
              <w:right w:val="single" w:sz="4" w:space="0" w:color="00000A"/>
            </w:tcBorders>
          </w:tcPr>
          <w:p w14:paraId="033BC780" w14:textId="77777777" w:rsidR="005A580A" w:rsidRDefault="005A580A" w:rsidP="000D2F4B">
            <w:pPr>
              <w:snapToGrid w:val="0"/>
              <w:spacing w:line="276" w:lineRule="auto"/>
            </w:pPr>
          </w:p>
        </w:tc>
      </w:tr>
    </w:tbl>
    <w:p w14:paraId="586B88F2" w14:textId="77777777" w:rsidR="005A580A" w:rsidRDefault="005A580A" w:rsidP="005A580A">
      <w:pPr>
        <w:spacing w:line="259" w:lineRule="auto"/>
        <w:rPr>
          <w:b/>
          <w:bCs/>
          <w:sz w:val="22"/>
          <w:szCs w:val="22"/>
        </w:rPr>
      </w:pPr>
    </w:p>
    <w:p w14:paraId="3071A0E1" w14:textId="77777777" w:rsidR="005A580A" w:rsidRDefault="005A580A" w:rsidP="005A580A">
      <w:pPr>
        <w:rPr>
          <w:sz w:val="14"/>
          <w:szCs w:val="14"/>
        </w:rPr>
      </w:pP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1"/>
        <w:gridCol w:w="7"/>
        <w:gridCol w:w="1517"/>
        <w:gridCol w:w="36"/>
        <w:gridCol w:w="1336"/>
        <w:gridCol w:w="1497"/>
      </w:tblGrid>
      <w:tr w:rsidR="005A580A" w14:paraId="5F7720E3" w14:textId="77777777" w:rsidTr="000D2F4B">
        <w:tc>
          <w:tcPr>
            <w:tcW w:w="5502" w:type="dxa"/>
            <w:shd w:val="clear" w:color="auto" w:fill="ACB9CA" w:themeFill="text2" w:themeFillTint="66"/>
          </w:tcPr>
          <w:p w14:paraId="12359FF9" w14:textId="77777777" w:rsidR="005A580A" w:rsidRDefault="005A580A" w:rsidP="000D2F4B">
            <w:pPr>
              <w:jc w:val="both"/>
              <w:rPr>
                <w:b/>
                <w:bCs/>
                <w:sz w:val="22"/>
                <w:szCs w:val="22"/>
              </w:rPr>
            </w:pPr>
          </w:p>
        </w:tc>
        <w:tc>
          <w:tcPr>
            <w:tcW w:w="1230" w:type="dxa"/>
            <w:gridSpan w:val="2"/>
            <w:shd w:val="clear" w:color="auto" w:fill="ACB9CA" w:themeFill="text2" w:themeFillTint="66"/>
          </w:tcPr>
          <w:p w14:paraId="2E46CAD5" w14:textId="77777777" w:rsidR="005A580A" w:rsidRDefault="005A580A" w:rsidP="000D2F4B">
            <w:pPr>
              <w:jc w:val="both"/>
              <w:rPr>
                <w:b/>
                <w:bCs/>
                <w:sz w:val="22"/>
                <w:szCs w:val="22"/>
              </w:rPr>
            </w:pPr>
            <w:r>
              <w:rPr>
                <w:b/>
                <w:bCs/>
                <w:sz w:val="22"/>
                <w:szCs w:val="22"/>
              </w:rPr>
              <w:t xml:space="preserve">Vertinimo skalė </w:t>
            </w:r>
          </w:p>
        </w:tc>
        <w:tc>
          <w:tcPr>
            <w:tcW w:w="1372" w:type="dxa"/>
            <w:gridSpan w:val="2"/>
            <w:shd w:val="clear" w:color="auto" w:fill="ACB9CA" w:themeFill="text2" w:themeFillTint="66"/>
          </w:tcPr>
          <w:p w14:paraId="6CE009C5" w14:textId="77777777" w:rsidR="005A580A" w:rsidRDefault="005A580A" w:rsidP="000D2F4B">
            <w:pPr>
              <w:jc w:val="both"/>
              <w:rPr>
                <w:b/>
                <w:bCs/>
                <w:sz w:val="22"/>
                <w:szCs w:val="22"/>
              </w:rPr>
            </w:pPr>
            <w:r>
              <w:rPr>
                <w:b/>
                <w:bCs/>
                <w:sz w:val="22"/>
                <w:szCs w:val="22"/>
              </w:rPr>
              <w:t>Maksimalus galimas skirti balas</w:t>
            </w:r>
          </w:p>
        </w:tc>
        <w:tc>
          <w:tcPr>
            <w:tcW w:w="1530" w:type="dxa"/>
            <w:shd w:val="clear" w:color="auto" w:fill="ACB9CA" w:themeFill="text2" w:themeFillTint="66"/>
          </w:tcPr>
          <w:p w14:paraId="69E3B3D7" w14:textId="77777777" w:rsidR="005A580A" w:rsidRDefault="005A580A" w:rsidP="000D2F4B">
            <w:pPr>
              <w:jc w:val="both"/>
              <w:rPr>
                <w:b/>
                <w:bCs/>
                <w:sz w:val="22"/>
                <w:szCs w:val="22"/>
              </w:rPr>
            </w:pPr>
            <w:r>
              <w:rPr>
                <w:b/>
                <w:bCs/>
                <w:sz w:val="22"/>
                <w:szCs w:val="22"/>
              </w:rPr>
              <w:t>Siūlomas skirti balas</w:t>
            </w:r>
          </w:p>
        </w:tc>
      </w:tr>
      <w:tr w:rsidR="005A580A" w14:paraId="040CFDE6" w14:textId="77777777" w:rsidTr="000D2F4B">
        <w:trPr>
          <w:trHeight w:val="474"/>
        </w:trPr>
        <w:tc>
          <w:tcPr>
            <w:tcW w:w="8104" w:type="dxa"/>
            <w:gridSpan w:val="5"/>
            <w:shd w:val="clear" w:color="auto" w:fill="D5DCE4" w:themeFill="text2" w:themeFillTint="33"/>
          </w:tcPr>
          <w:p w14:paraId="78357FE0" w14:textId="77777777" w:rsidR="005A580A" w:rsidRDefault="005A580A" w:rsidP="000D2F4B">
            <w:pPr>
              <w:jc w:val="both"/>
              <w:rPr>
                <w:b/>
                <w:bCs/>
                <w:sz w:val="22"/>
                <w:szCs w:val="22"/>
              </w:rPr>
            </w:pPr>
            <w:r>
              <w:rPr>
                <w:b/>
                <w:bCs/>
                <w:sz w:val="22"/>
                <w:szCs w:val="22"/>
              </w:rPr>
              <w:t>I. Projekto pagrindimas, veiklos ir laukiami rezultatai:</w:t>
            </w:r>
          </w:p>
        </w:tc>
        <w:tc>
          <w:tcPr>
            <w:tcW w:w="1530" w:type="dxa"/>
            <w:shd w:val="clear" w:color="auto" w:fill="D5DCE4" w:themeFill="text2" w:themeFillTint="33"/>
          </w:tcPr>
          <w:p w14:paraId="3777A54B" w14:textId="77777777" w:rsidR="005A580A" w:rsidRDefault="005A580A" w:rsidP="000D2F4B">
            <w:pPr>
              <w:jc w:val="both"/>
              <w:rPr>
                <w:sz w:val="22"/>
                <w:szCs w:val="22"/>
              </w:rPr>
            </w:pPr>
          </w:p>
        </w:tc>
      </w:tr>
      <w:tr w:rsidR="005A580A" w14:paraId="4FB61C42" w14:textId="77777777" w:rsidTr="000D2F4B">
        <w:tc>
          <w:tcPr>
            <w:tcW w:w="5502" w:type="dxa"/>
          </w:tcPr>
          <w:p w14:paraId="01751742" w14:textId="77777777" w:rsidR="005A580A" w:rsidRDefault="005A580A" w:rsidP="000D2F4B">
            <w:pPr>
              <w:jc w:val="both"/>
              <w:rPr>
                <w:sz w:val="22"/>
                <w:szCs w:val="22"/>
              </w:rPr>
            </w:pPr>
            <w:r>
              <w:rPr>
                <w:sz w:val="22"/>
                <w:szCs w:val="22"/>
              </w:rPr>
              <w:t>1.1. Aiškiai ir argumentuotai pagrįstas projekto poreikis ir aktualumas tikslinei grupei</w:t>
            </w:r>
          </w:p>
        </w:tc>
        <w:tc>
          <w:tcPr>
            <w:tcW w:w="1230" w:type="dxa"/>
            <w:gridSpan w:val="2"/>
          </w:tcPr>
          <w:p w14:paraId="0409E305" w14:textId="77777777" w:rsidR="005A580A" w:rsidRDefault="005A580A" w:rsidP="000D2F4B">
            <w:pPr>
              <w:jc w:val="both"/>
              <w:rPr>
                <w:sz w:val="22"/>
                <w:szCs w:val="22"/>
              </w:rPr>
            </w:pPr>
            <w:r>
              <w:rPr>
                <w:sz w:val="22"/>
                <w:szCs w:val="22"/>
              </w:rPr>
              <w:t>1-10</w:t>
            </w:r>
          </w:p>
        </w:tc>
        <w:tc>
          <w:tcPr>
            <w:tcW w:w="1372" w:type="dxa"/>
            <w:gridSpan w:val="2"/>
          </w:tcPr>
          <w:p w14:paraId="0A56F875" w14:textId="77777777" w:rsidR="005A580A" w:rsidRDefault="005A580A" w:rsidP="000D2F4B">
            <w:pPr>
              <w:jc w:val="both"/>
              <w:rPr>
                <w:sz w:val="22"/>
                <w:szCs w:val="22"/>
              </w:rPr>
            </w:pPr>
            <w:r>
              <w:rPr>
                <w:sz w:val="22"/>
                <w:szCs w:val="22"/>
              </w:rPr>
              <w:t>10</w:t>
            </w:r>
          </w:p>
        </w:tc>
        <w:tc>
          <w:tcPr>
            <w:tcW w:w="1530" w:type="dxa"/>
          </w:tcPr>
          <w:p w14:paraId="458663F9" w14:textId="77777777" w:rsidR="005A580A" w:rsidRDefault="005A580A" w:rsidP="000D2F4B">
            <w:pPr>
              <w:jc w:val="both"/>
              <w:rPr>
                <w:sz w:val="22"/>
                <w:szCs w:val="22"/>
              </w:rPr>
            </w:pPr>
          </w:p>
        </w:tc>
      </w:tr>
      <w:tr w:rsidR="005A580A" w14:paraId="490C1F02" w14:textId="77777777" w:rsidTr="000D2F4B">
        <w:tc>
          <w:tcPr>
            <w:tcW w:w="5502" w:type="dxa"/>
          </w:tcPr>
          <w:p w14:paraId="1866E300" w14:textId="77777777" w:rsidR="005A580A" w:rsidRDefault="005A580A" w:rsidP="000D2F4B">
            <w:pPr>
              <w:jc w:val="both"/>
              <w:rPr>
                <w:sz w:val="22"/>
                <w:szCs w:val="22"/>
              </w:rPr>
            </w:pPr>
            <w:r>
              <w:rPr>
                <w:sz w:val="22"/>
                <w:szCs w:val="22"/>
              </w:rPr>
              <w:t>1.2. Projekto tikslas aiškiai ir tiesiogiai atitinka konkurso veiklos sritis</w:t>
            </w:r>
          </w:p>
        </w:tc>
        <w:tc>
          <w:tcPr>
            <w:tcW w:w="1230" w:type="dxa"/>
            <w:gridSpan w:val="2"/>
          </w:tcPr>
          <w:p w14:paraId="3E1F345E" w14:textId="77777777" w:rsidR="005A580A" w:rsidRDefault="005A580A" w:rsidP="000D2F4B">
            <w:pPr>
              <w:jc w:val="both"/>
              <w:rPr>
                <w:sz w:val="22"/>
                <w:szCs w:val="22"/>
              </w:rPr>
            </w:pPr>
            <w:r>
              <w:rPr>
                <w:sz w:val="22"/>
                <w:szCs w:val="22"/>
              </w:rPr>
              <w:t>1-10</w:t>
            </w:r>
          </w:p>
          <w:p w14:paraId="4E28CAEC" w14:textId="77777777" w:rsidR="005A580A" w:rsidRDefault="005A580A" w:rsidP="000D2F4B">
            <w:pPr>
              <w:jc w:val="both"/>
              <w:rPr>
                <w:sz w:val="22"/>
                <w:szCs w:val="22"/>
              </w:rPr>
            </w:pPr>
          </w:p>
        </w:tc>
        <w:tc>
          <w:tcPr>
            <w:tcW w:w="1372" w:type="dxa"/>
            <w:gridSpan w:val="2"/>
          </w:tcPr>
          <w:p w14:paraId="0DFD923C" w14:textId="77777777" w:rsidR="005A580A" w:rsidRDefault="005A580A" w:rsidP="000D2F4B">
            <w:pPr>
              <w:jc w:val="both"/>
              <w:rPr>
                <w:sz w:val="22"/>
                <w:szCs w:val="22"/>
              </w:rPr>
            </w:pPr>
            <w:r>
              <w:rPr>
                <w:sz w:val="22"/>
                <w:szCs w:val="22"/>
              </w:rPr>
              <w:t>10</w:t>
            </w:r>
          </w:p>
        </w:tc>
        <w:tc>
          <w:tcPr>
            <w:tcW w:w="1530" w:type="dxa"/>
          </w:tcPr>
          <w:p w14:paraId="53DFBABF" w14:textId="77777777" w:rsidR="005A580A" w:rsidRDefault="005A580A" w:rsidP="000D2F4B">
            <w:pPr>
              <w:jc w:val="both"/>
              <w:rPr>
                <w:sz w:val="22"/>
                <w:szCs w:val="22"/>
              </w:rPr>
            </w:pPr>
          </w:p>
        </w:tc>
      </w:tr>
      <w:tr w:rsidR="005A580A" w14:paraId="14F3B9E4" w14:textId="77777777" w:rsidTr="000D2F4B">
        <w:tc>
          <w:tcPr>
            <w:tcW w:w="5502" w:type="dxa"/>
          </w:tcPr>
          <w:p w14:paraId="710E5F99" w14:textId="77777777" w:rsidR="005A580A" w:rsidRDefault="005A580A" w:rsidP="000D2F4B">
            <w:pPr>
              <w:jc w:val="both"/>
              <w:rPr>
                <w:sz w:val="22"/>
                <w:szCs w:val="22"/>
              </w:rPr>
            </w:pPr>
            <w:r>
              <w:rPr>
                <w:sz w:val="22"/>
                <w:szCs w:val="22"/>
              </w:rPr>
              <w:t>1.3. Aiškiai ir argumentuotai pagrįsti projekto tikslinių grupių poreikiai</w:t>
            </w:r>
          </w:p>
        </w:tc>
        <w:tc>
          <w:tcPr>
            <w:tcW w:w="1230" w:type="dxa"/>
            <w:gridSpan w:val="2"/>
          </w:tcPr>
          <w:p w14:paraId="4F76628C" w14:textId="77777777" w:rsidR="005A580A" w:rsidRDefault="005A580A" w:rsidP="000D2F4B">
            <w:pPr>
              <w:jc w:val="both"/>
              <w:rPr>
                <w:sz w:val="22"/>
                <w:szCs w:val="22"/>
              </w:rPr>
            </w:pPr>
            <w:r>
              <w:rPr>
                <w:sz w:val="22"/>
                <w:szCs w:val="22"/>
              </w:rPr>
              <w:t>1-10</w:t>
            </w:r>
          </w:p>
          <w:p w14:paraId="0BAF7957" w14:textId="77777777" w:rsidR="005A580A" w:rsidRDefault="005A580A" w:rsidP="000D2F4B">
            <w:pPr>
              <w:jc w:val="both"/>
              <w:rPr>
                <w:sz w:val="22"/>
                <w:szCs w:val="22"/>
              </w:rPr>
            </w:pPr>
          </w:p>
        </w:tc>
        <w:tc>
          <w:tcPr>
            <w:tcW w:w="1372" w:type="dxa"/>
            <w:gridSpan w:val="2"/>
          </w:tcPr>
          <w:p w14:paraId="65CEC855" w14:textId="77777777" w:rsidR="005A580A" w:rsidRDefault="005A580A" w:rsidP="000D2F4B">
            <w:pPr>
              <w:jc w:val="both"/>
              <w:rPr>
                <w:sz w:val="22"/>
                <w:szCs w:val="22"/>
              </w:rPr>
            </w:pPr>
            <w:r>
              <w:rPr>
                <w:sz w:val="22"/>
                <w:szCs w:val="22"/>
              </w:rPr>
              <w:t>10</w:t>
            </w:r>
          </w:p>
        </w:tc>
        <w:tc>
          <w:tcPr>
            <w:tcW w:w="1530" w:type="dxa"/>
          </w:tcPr>
          <w:p w14:paraId="48E85AE4" w14:textId="77777777" w:rsidR="005A580A" w:rsidRDefault="005A580A" w:rsidP="000D2F4B">
            <w:pPr>
              <w:jc w:val="both"/>
              <w:rPr>
                <w:sz w:val="22"/>
                <w:szCs w:val="22"/>
              </w:rPr>
            </w:pPr>
          </w:p>
        </w:tc>
      </w:tr>
      <w:tr w:rsidR="005A580A" w14:paraId="135E1597" w14:textId="77777777" w:rsidTr="000D2F4B">
        <w:tc>
          <w:tcPr>
            <w:tcW w:w="5502" w:type="dxa"/>
          </w:tcPr>
          <w:p w14:paraId="652F2A3B" w14:textId="7238FBD4" w:rsidR="005A580A" w:rsidRDefault="005A580A" w:rsidP="000D2F4B">
            <w:pPr>
              <w:jc w:val="both"/>
              <w:rPr>
                <w:sz w:val="22"/>
                <w:szCs w:val="22"/>
              </w:rPr>
            </w:pPr>
            <w:r>
              <w:rPr>
                <w:sz w:val="22"/>
                <w:szCs w:val="22"/>
              </w:rPr>
              <w:t>1.4. Numatytos projekto veiklos aiškiai ir tiesiogiai siejasi su projekto tikslais bei tikslinių grupių poreikiais</w:t>
            </w:r>
          </w:p>
        </w:tc>
        <w:tc>
          <w:tcPr>
            <w:tcW w:w="1230" w:type="dxa"/>
            <w:gridSpan w:val="2"/>
          </w:tcPr>
          <w:p w14:paraId="5D74016F" w14:textId="77777777" w:rsidR="005A580A" w:rsidRDefault="005A580A" w:rsidP="000D2F4B">
            <w:pPr>
              <w:jc w:val="both"/>
              <w:rPr>
                <w:sz w:val="22"/>
                <w:szCs w:val="22"/>
              </w:rPr>
            </w:pPr>
            <w:r>
              <w:rPr>
                <w:sz w:val="22"/>
                <w:szCs w:val="22"/>
              </w:rPr>
              <w:t>1-10</w:t>
            </w:r>
          </w:p>
          <w:p w14:paraId="4667DDA9" w14:textId="77777777" w:rsidR="005A580A" w:rsidRDefault="005A580A" w:rsidP="000D2F4B">
            <w:pPr>
              <w:jc w:val="both"/>
              <w:rPr>
                <w:sz w:val="22"/>
                <w:szCs w:val="22"/>
              </w:rPr>
            </w:pPr>
          </w:p>
        </w:tc>
        <w:tc>
          <w:tcPr>
            <w:tcW w:w="1372" w:type="dxa"/>
            <w:gridSpan w:val="2"/>
          </w:tcPr>
          <w:p w14:paraId="19AF6A2C" w14:textId="77777777" w:rsidR="005A580A" w:rsidRDefault="005A580A" w:rsidP="000D2F4B">
            <w:pPr>
              <w:jc w:val="both"/>
              <w:rPr>
                <w:sz w:val="22"/>
                <w:szCs w:val="22"/>
              </w:rPr>
            </w:pPr>
            <w:r>
              <w:rPr>
                <w:sz w:val="22"/>
                <w:szCs w:val="22"/>
              </w:rPr>
              <w:t>10</w:t>
            </w:r>
          </w:p>
        </w:tc>
        <w:tc>
          <w:tcPr>
            <w:tcW w:w="1530" w:type="dxa"/>
          </w:tcPr>
          <w:p w14:paraId="7988E249" w14:textId="77777777" w:rsidR="005A580A" w:rsidRDefault="005A580A" w:rsidP="000D2F4B">
            <w:pPr>
              <w:jc w:val="both"/>
              <w:rPr>
                <w:sz w:val="22"/>
                <w:szCs w:val="22"/>
              </w:rPr>
            </w:pPr>
          </w:p>
        </w:tc>
      </w:tr>
      <w:tr w:rsidR="005A580A" w14:paraId="2D963AB6" w14:textId="77777777" w:rsidTr="000D2F4B">
        <w:tc>
          <w:tcPr>
            <w:tcW w:w="5502" w:type="dxa"/>
          </w:tcPr>
          <w:p w14:paraId="1B6EFA21" w14:textId="77777777" w:rsidR="005A580A" w:rsidRDefault="005A580A" w:rsidP="000D2F4B">
            <w:pPr>
              <w:jc w:val="both"/>
              <w:rPr>
                <w:sz w:val="22"/>
                <w:szCs w:val="22"/>
              </w:rPr>
            </w:pPr>
            <w:r>
              <w:rPr>
                <w:sz w:val="22"/>
                <w:szCs w:val="22"/>
              </w:rPr>
              <w:t>1.5. Aiškiai ir argumentuotai atskleisti laukiami projekto rezultatai, kurie nuosekliai siejasi su projekto tikslais ir veiklomis</w:t>
            </w:r>
          </w:p>
        </w:tc>
        <w:tc>
          <w:tcPr>
            <w:tcW w:w="1230" w:type="dxa"/>
            <w:gridSpan w:val="2"/>
          </w:tcPr>
          <w:p w14:paraId="0B7E8747" w14:textId="77777777" w:rsidR="005A580A" w:rsidRDefault="005A580A" w:rsidP="000D2F4B">
            <w:pPr>
              <w:jc w:val="both"/>
              <w:rPr>
                <w:sz w:val="22"/>
                <w:szCs w:val="22"/>
              </w:rPr>
            </w:pPr>
            <w:r>
              <w:rPr>
                <w:sz w:val="22"/>
                <w:szCs w:val="22"/>
              </w:rPr>
              <w:t>1-10</w:t>
            </w:r>
          </w:p>
          <w:p w14:paraId="1018669E" w14:textId="77777777" w:rsidR="005A580A" w:rsidRDefault="005A580A" w:rsidP="000D2F4B">
            <w:pPr>
              <w:jc w:val="both"/>
              <w:rPr>
                <w:sz w:val="22"/>
                <w:szCs w:val="22"/>
              </w:rPr>
            </w:pPr>
          </w:p>
        </w:tc>
        <w:tc>
          <w:tcPr>
            <w:tcW w:w="1372" w:type="dxa"/>
            <w:gridSpan w:val="2"/>
          </w:tcPr>
          <w:p w14:paraId="13257B3E" w14:textId="77777777" w:rsidR="005A580A" w:rsidRDefault="005A580A" w:rsidP="000D2F4B">
            <w:pPr>
              <w:jc w:val="both"/>
              <w:rPr>
                <w:sz w:val="22"/>
                <w:szCs w:val="22"/>
              </w:rPr>
            </w:pPr>
            <w:r>
              <w:rPr>
                <w:sz w:val="22"/>
                <w:szCs w:val="22"/>
              </w:rPr>
              <w:t>10</w:t>
            </w:r>
          </w:p>
        </w:tc>
        <w:tc>
          <w:tcPr>
            <w:tcW w:w="1530" w:type="dxa"/>
          </w:tcPr>
          <w:p w14:paraId="1FF5A3B6" w14:textId="77777777" w:rsidR="005A580A" w:rsidRDefault="005A580A" w:rsidP="000D2F4B">
            <w:pPr>
              <w:jc w:val="both"/>
              <w:rPr>
                <w:sz w:val="22"/>
                <w:szCs w:val="22"/>
              </w:rPr>
            </w:pPr>
          </w:p>
        </w:tc>
      </w:tr>
      <w:tr w:rsidR="005A580A" w14:paraId="6DE85BAE" w14:textId="77777777" w:rsidTr="000D2F4B">
        <w:tc>
          <w:tcPr>
            <w:tcW w:w="6732" w:type="dxa"/>
            <w:gridSpan w:val="3"/>
            <w:shd w:val="clear" w:color="auto" w:fill="ACB9CA" w:themeFill="text2" w:themeFillTint="66"/>
          </w:tcPr>
          <w:p w14:paraId="7757176E" w14:textId="77777777" w:rsidR="005A580A" w:rsidRDefault="005A580A" w:rsidP="000D2F4B">
            <w:pPr>
              <w:jc w:val="both"/>
              <w:rPr>
                <w:b/>
                <w:bCs/>
                <w:sz w:val="22"/>
                <w:szCs w:val="22"/>
              </w:rPr>
            </w:pPr>
            <w:r>
              <w:rPr>
                <w:b/>
                <w:bCs/>
                <w:sz w:val="22"/>
                <w:szCs w:val="22"/>
              </w:rPr>
              <w:t>1. Tarpinė balų suma:</w:t>
            </w:r>
          </w:p>
          <w:p w14:paraId="632AC375" w14:textId="77777777" w:rsidR="005A580A" w:rsidRDefault="005A580A" w:rsidP="000D2F4B">
            <w:pPr>
              <w:ind w:firstLine="57"/>
              <w:jc w:val="both"/>
              <w:rPr>
                <w:b/>
                <w:bCs/>
                <w:i/>
                <w:iCs/>
                <w:sz w:val="22"/>
                <w:szCs w:val="22"/>
              </w:rPr>
            </w:pPr>
            <w:r>
              <w:rPr>
                <w:b/>
                <w:bCs/>
                <w:i/>
                <w:iCs/>
                <w:sz w:val="22"/>
                <w:szCs w:val="22"/>
              </w:rPr>
              <w:t>Jeigu už 1 dalį paraiška surinko 30 arba mažiau balų, ji atmetama ir toliau nevertinama</w:t>
            </w:r>
          </w:p>
        </w:tc>
        <w:tc>
          <w:tcPr>
            <w:tcW w:w="1372" w:type="dxa"/>
            <w:gridSpan w:val="2"/>
            <w:shd w:val="clear" w:color="auto" w:fill="ACB9CA" w:themeFill="text2" w:themeFillTint="66"/>
          </w:tcPr>
          <w:p w14:paraId="7A9939F0" w14:textId="77777777" w:rsidR="005A580A" w:rsidRDefault="005A580A" w:rsidP="000D2F4B">
            <w:pPr>
              <w:rPr>
                <w:b/>
                <w:bCs/>
                <w:i/>
                <w:iCs/>
                <w:sz w:val="22"/>
                <w:szCs w:val="22"/>
              </w:rPr>
            </w:pPr>
          </w:p>
          <w:p w14:paraId="6350B59B" w14:textId="77777777" w:rsidR="005A580A" w:rsidRDefault="005A580A" w:rsidP="000D2F4B">
            <w:pPr>
              <w:rPr>
                <w:b/>
                <w:bCs/>
                <w:sz w:val="22"/>
                <w:szCs w:val="22"/>
              </w:rPr>
            </w:pPr>
            <w:r>
              <w:rPr>
                <w:b/>
                <w:bCs/>
                <w:sz w:val="22"/>
                <w:szCs w:val="22"/>
              </w:rPr>
              <w:t>50</w:t>
            </w:r>
          </w:p>
        </w:tc>
        <w:tc>
          <w:tcPr>
            <w:tcW w:w="1530" w:type="dxa"/>
            <w:shd w:val="clear" w:color="auto" w:fill="ACB9CA" w:themeFill="text2" w:themeFillTint="66"/>
          </w:tcPr>
          <w:p w14:paraId="2A53DA3F" w14:textId="77777777" w:rsidR="005A580A" w:rsidRDefault="005A580A" w:rsidP="000D2F4B">
            <w:pPr>
              <w:jc w:val="both"/>
              <w:rPr>
                <w:b/>
                <w:bCs/>
                <w:sz w:val="22"/>
                <w:szCs w:val="22"/>
              </w:rPr>
            </w:pPr>
          </w:p>
        </w:tc>
      </w:tr>
      <w:tr w:rsidR="005A580A" w14:paraId="4CC460B6" w14:textId="77777777" w:rsidTr="000D2F4B">
        <w:tc>
          <w:tcPr>
            <w:tcW w:w="6732" w:type="dxa"/>
            <w:gridSpan w:val="3"/>
            <w:shd w:val="clear" w:color="auto" w:fill="ACB9CA" w:themeFill="text2" w:themeFillTint="66"/>
          </w:tcPr>
          <w:p w14:paraId="06121647" w14:textId="77777777" w:rsidR="005A580A" w:rsidRDefault="005A580A" w:rsidP="000D2F4B">
            <w:pPr>
              <w:jc w:val="both"/>
              <w:rPr>
                <w:b/>
                <w:bCs/>
                <w:sz w:val="22"/>
                <w:szCs w:val="22"/>
              </w:rPr>
            </w:pPr>
          </w:p>
        </w:tc>
        <w:tc>
          <w:tcPr>
            <w:tcW w:w="1372" w:type="dxa"/>
            <w:gridSpan w:val="2"/>
            <w:shd w:val="clear" w:color="auto" w:fill="ACB9CA" w:themeFill="text2" w:themeFillTint="66"/>
          </w:tcPr>
          <w:p w14:paraId="7EED6334" w14:textId="77777777" w:rsidR="005A580A" w:rsidRDefault="005A580A" w:rsidP="000D2F4B">
            <w:pPr>
              <w:rPr>
                <w:b/>
                <w:bCs/>
                <w:i/>
                <w:iCs/>
                <w:sz w:val="22"/>
                <w:szCs w:val="22"/>
              </w:rPr>
            </w:pPr>
          </w:p>
        </w:tc>
        <w:tc>
          <w:tcPr>
            <w:tcW w:w="1530" w:type="dxa"/>
            <w:shd w:val="clear" w:color="auto" w:fill="ACB9CA" w:themeFill="text2" w:themeFillTint="66"/>
          </w:tcPr>
          <w:p w14:paraId="7403B1AE" w14:textId="77777777" w:rsidR="005A580A" w:rsidRDefault="005A580A" w:rsidP="000D2F4B">
            <w:pPr>
              <w:jc w:val="both"/>
              <w:rPr>
                <w:b/>
                <w:bCs/>
                <w:sz w:val="22"/>
                <w:szCs w:val="22"/>
              </w:rPr>
            </w:pPr>
          </w:p>
        </w:tc>
      </w:tr>
      <w:tr w:rsidR="005A580A" w14:paraId="2C2B9860" w14:textId="77777777" w:rsidTr="000D2F4B">
        <w:tc>
          <w:tcPr>
            <w:tcW w:w="8104" w:type="dxa"/>
            <w:gridSpan w:val="5"/>
            <w:shd w:val="clear" w:color="auto" w:fill="D5DCE4" w:themeFill="text2" w:themeFillTint="33"/>
          </w:tcPr>
          <w:p w14:paraId="24BF13BD" w14:textId="77777777" w:rsidR="005A580A" w:rsidRDefault="005A580A" w:rsidP="000D2F4B">
            <w:pPr>
              <w:jc w:val="both"/>
              <w:rPr>
                <w:b/>
                <w:bCs/>
                <w:sz w:val="22"/>
                <w:szCs w:val="22"/>
              </w:rPr>
            </w:pPr>
            <w:r>
              <w:rPr>
                <w:b/>
                <w:bCs/>
                <w:sz w:val="22"/>
                <w:szCs w:val="22"/>
              </w:rPr>
              <w:t xml:space="preserve">II. Pareiškėjo </w:t>
            </w:r>
            <w:r>
              <w:rPr>
                <w:sz w:val="22"/>
                <w:szCs w:val="22"/>
              </w:rPr>
              <w:t>patirtis vykdant projektus</w:t>
            </w:r>
          </w:p>
        </w:tc>
        <w:tc>
          <w:tcPr>
            <w:tcW w:w="1530" w:type="dxa"/>
            <w:shd w:val="clear" w:color="auto" w:fill="D5DCE4" w:themeFill="text2" w:themeFillTint="33"/>
          </w:tcPr>
          <w:p w14:paraId="51650988" w14:textId="77777777" w:rsidR="005A580A" w:rsidRDefault="005A580A" w:rsidP="000D2F4B">
            <w:pPr>
              <w:spacing w:line="259" w:lineRule="auto"/>
              <w:jc w:val="both"/>
              <w:rPr>
                <w:b/>
                <w:bCs/>
                <w:sz w:val="22"/>
                <w:szCs w:val="22"/>
                <w:highlight w:val="yellow"/>
              </w:rPr>
            </w:pPr>
          </w:p>
        </w:tc>
      </w:tr>
      <w:tr w:rsidR="005A580A" w14:paraId="6E421B46" w14:textId="77777777" w:rsidTr="000D2F4B">
        <w:tc>
          <w:tcPr>
            <w:tcW w:w="5502" w:type="dxa"/>
          </w:tcPr>
          <w:p w14:paraId="1F8158EB" w14:textId="77777777" w:rsidR="005A580A" w:rsidRDefault="005A580A" w:rsidP="000D2F4B">
            <w:pPr>
              <w:jc w:val="both"/>
              <w:rPr>
                <w:sz w:val="22"/>
                <w:szCs w:val="22"/>
              </w:rPr>
            </w:pPr>
            <w:r>
              <w:rPr>
                <w:sz w:val="22"/>
                <w:szCs w:val="22"/>
              </w:rPr>
              <w:t>2.1. Pareiškėjo patirtis ir gebėjimai įgyvendinant projektus patvirtina pareiškėjo pasirengimą įgyvendinti projektą</w:t>
            </w:r>
          </w:p>
        </w:tc>
        <w:tc>
          <w:tcPr>
            <w:tcW w:w="1230" w:type="dxa"/>
            <w:gridSpan w:val="2"/>
          </w:tcPr>
          <w:p w14:paraId="403CF222" w14:textId="77777777" w:rsidR="005A580A" w:rsidRDefault="005A580A" w:rsidP="000D2F4B">
            <w:pPr>
              <w:jc w:val="both"/>
              <w:rPr>
                <w:sz w:val="22"/>
                <w:szCs w:val="22"/>
              </w:rPr>
            </w:pPr>
            <w:r>
              <w:rPr>
                <w:sz w:val="22"/>
                <w:szCs w:val="22"/>
              </w:rPr>
              <w:t>1-10</w:t>
            </w:r>
          </w:p>
        </w:tc>
        <w:tc>
          <w:tcPr>
            <w:tcW w:w="1372" w:type="dxa"/>
            <w:gridSpan w:val="2"/>
          </w:tcPr>
          <w:p w14:paraId="7D21D61E" w14:textId="77777777" w:rsidR="005A580A" w:rsidRDefault="005A580A" w:rsidP="000D2F4B">
            <w:pPr>
              <w:jc w:val="both"/>
              <w:rPr>
                <w:sz w:val="22"/>
                <w:szCs w:val="22"/>
              </w:rPr>
            </w:pPr>
            <w:r>
              <w:rPr>
                <w:sz w:val="22"/>
                <w:szCs w:val="22"/>
              </w:rPr>
              <w:t>10</w:t>
            </w:r>
          </w:p>
        </w:tc>
        <w:tc>
          <w:tcPr>
            <w:tcW w:w="1530" w:type="dxa"/>
          </w:tcPr>
          <w:p w14:paraId="16203FF3" w14:textId="77777777" w:rsidR="005A580A" w:rsidRDefault="005A580A" w:rsidP="000D2F4B">
            <w:pPr>
              <w:jc w:val="both"/>
              <w:rPr>
                <w:sz w:val="22"/>
                <w:szCs w:val="22"/>
              </w:rPr>
            </w:pPr>
          </w:p>
        </w:tc>
      </w:tr>
      <w:tr w:rsidR="005A580A" w14:paraId="78E43252" w14:textId="77777777" w:rsidTr="000D2F4B">
        <w:tc>
          <w:tcPr>
            <w:tcW w:w="5502" w:type="dxa"/>
          </w:tcPr>
          <w:p w14:paraId="791D5000" w14:textId="77777777" w:rsidR="005A580A" w:rsidRDefault="005A580A" w:rsidP="000D2F4B">
            <w:pPr>
              <w:jc w:val="both"/>
              <w:rPr>
                <w:sz w:val="22"/>
                <w:szCs w:val="22"/>
              </w:rPr>
            </w:pPr>
            <w:r>
              <w:rPr>
                <w:sz w:val="22"/>
                <w:szCs w:val="22"/>
              </w:rPr>
              <w:t>2.2. Bendradarbiavimas su kitomis organizacijomis ir institucijomis užtikrins sinergiją ir suteiks papildomą vertę projektui</w:t>
            </w:r>
          </w:p>
        </w:tc>
        <w:tc>
          <w:tcPr>
            <w:tcW w:w="1230" w:type="dxa"/>
            <w:gridSpan w:val="2"/>
          </w:tcPr>
          <w:p w14:paraId="74930EB3" w14:textId="77777777" w:rsidR="005A580A" w:rsidRDefault="005A580A" w:rsidP="000D2F4B">
            <w:pPr>
              <w:jc w:val="both"/>
              <w:rPr>
                <w:sz w:val="22"/>
                <w:szCs w:val="22"/>
              </w:rPr>
            </w:pPr>
            <w:r>
              <w:rPr>
                <w:sz w:val="22"/>
                <w:szCs w:val="22"/>
              </w:rPr>
              <w:t>1-10</w:t>
            </w:r>
          </w:p>
        </w:tc>
        <w:tc>
          <w:tcPr>
            <w:tcW w:w="1372" w:type="dxa"/>
            <w:gridSpan w:val="2"/>
          </w:tcPr>
          <w:p w14:paraId="48A7EF39" w14:textId="77777777" w:rsidR="005A580A" w:rsidRDefault="005A580A" w:rsidP="000D2F4B">
            <w:pPr>
              <w:jc w:val="both"/>
              <w:rPr>
                <w:sz w:val="22"/>
                <w:szCs w:val="22"/>
              </w:rPr>
            </w:pPr>
            <w:r>
              <w:rPr>
                <w:sz w:val="22"/>
                <w:szCs w:val="22"/>
              </w:rPr>
              <w:t>10</w:t>
            </w:r>
          </w:p>
        </w:tc>
        <w:tc>
          <w:tcPr>
            <w:tcW w:w="1530" w:type="dxa"/>
          </w:tcPr>
          <w:p w14:paraId="6D9143D5" w14:textId="77777777" w:rsidR="005A580A" w:rsidRDefault="005A580A" w:rsidP="000D2F4B">
            <w:pPr>
              <w:jc w:val="both"/>
              <w:rPr>
                <w:sz w:val="22"/>
                <w:szCs w:val="22"/>
              </w:rPr>
            </w:pPr>
          </w:p>
        </w:tc>
      </w:tr>
      <w:tr w:rsidR="005A580A" w14:paraId="15211892" w14:textId="77777777" w:rsidTr="000D2F4B">
        <w:trPr>
          <w:trHeight w:val="300"/>
        </w:trPr>
        <w:tc>
          <w:tcPr>
            <w:tcW w:w="6732" w:type="dxa"/>
            <w:gridSpan w:val="3"/>
            <w:shd w:val="clear" w:color="auto" w:fill="ACB9CA" w:themeFill="text2" w:themeFillTint="66"/>
          </w:tcPr>
          <w:p w14:paraId="656B5C03" w14:textId="77777777" w:rsidR="005A580A" w:rsidRDefault="005A580A" w:rsidP="000D2F4B">
            <w:pPr>
              <w:jc w:val="both"/>
              <w:rPr>
                <w:b/>
                <w:bCs/>
                <w:sz w:val="22"/>
                <w:szCs w:val="22"/>
              </w:rPr>
            </w:pPr>
            <w:r>
              <w:rPr>
                <w:b/>
                <w:bCs/>
                <w:sz w:val="22"/>
                <w:szCs w:val="22"/>
              </w:rPr>
              <w:t>2. Tarpinė balų suma</w:t>
            </w:r>
          </w:p>
        </w:tc>
        <w:tc>
          <w:tcPr>
            <w:tcW w:w="1372" w:type="dxa"/>
            <w:gridSpan w:val="2"/>
            <w:shd w:val="clear" w:color="auto" w:fill="ACB9CA" w:themeFill="text2" w:themeFillTint="66"/>
          </w:tcPr>
          <w:p w14:paraId="62B5D267" w14:textId="77777777" w:rsidR="005A580A" w:rsidRDefault="005A580A" w:rsidP="000D2F4B">
            <w:pPr>
              <w:jc w:val="both"/>
              <w:rPr>
                <w:b/>
                <w:bCs/>
                <w:sz w:val="22"/>
                <w:szCs w:val="22"/>
              </w:rPr>
            </w:pPr>
            <w:r>
              <w:rPr>
                <w:b/>
                <w:bCs/>
                <w:sz w:val="22"/>
                <w:szCs w:val="22"/>
              </w:rPr>
              <w:t>20</w:t>
            </w:r>
          </w:p>
        </w:tc>
        <w:tc>
          <w:tcPr>
            <w:tcW w:w="1530" w:type="dxa"/>
            <w:shd w:val="clear" w:color="auto" w:fill="ACB9CA" w:themeFill="text2" w:themeFillTint="66"/>
          </w:tcPr>
          <w:p w14:paraId="7455A829" w14:textId="77777777" w:rsidR="005A580A" w:rsidRDefault="005A580A" w:rsidP="000D2F4B">
            <w:pPr>
              <w:jc w:val="both"/>
              <w:rPr>
                <w:b/>
                <w:bCs/>
                <w:sz w:val="22"/>
                <w:szCs w:val="22"/>
              </w:rPr>
            </w:pPr>
          </w:p>
        </w:tc>
      </w:tr>
      <w:tr w:rsidR="005A580A" w14:paraId="535C4C27" w14:textId="77777777" w:rsidTr="000D2F4B">
        <w:tc>
          <w:tcPr>
            <w:tcW w:w="5508" w:type="dxa"/>
            <w:gridSpan w:val="2"/>
            <w:shd w:val="clear" w:color="auto" w:fill="D5DCE4" w:themeFill="text2" w:themeFillTint="33"/>
          </w:tcPr>
          <w:p w14:paraId="31B84D44" w14:textId="77777777" w:rsidR="005A580A" w:rsidRDefault="005A580A" w:rsidP="000D2F4B">
            <w:pPr>
              <w:jc w:val="both"/>
              <w:rPr>
                <w:b/>
                <w:bCs/>
                <w:sz w:val="22"/>
                <w:szCs w:val="22"/>
              </w:rPr>
            </w:pPr>
            <w:r>
              <w:rPr>
                <w:b/>
                <w:bCs/>
                <w:sz w:val="22"/>
                <w:szCs w:val="22"/>
              </w:rPr>
              <w:t>III. Projekto sąmata</w:t>
            </w:r>
          </w:p>
        </w:tc>
        <w:tc>
          <w:tcPr>
            <w:tcW w:w="1224" w:type="dxa"/>
            <w:shd w:val="clear" w:color="auto" w:fill="D5DCE4" w:themeFill="text2" w:themeFillTint="33"/>
          </w:tcPr>
          <w:p w14:paraId="0678F456" w14:textId="77777777" w:rsidR="005A580A" w:rsidRDefault="005A580A" w:rsidP="000D2F4B">
            <w:pPr>
              <w:jc w:val="both"/>
              <w:rPr>
                <w:b/>
                <w:bCs/>
                <w:sz w:val="22"/>
                <w:szCs w:val="22"/>
              </w:rPr>
            </w:pPr>
          </w:p>
        </w:tc>
        <w:tc>
          <w:tcPr>
            <w:tcW w:w="1372" w:type="dxa"/>
            <w:gridSpan w:val="2"/>
            <w:shd w:val="clear" w:color="auto" w:fill="D5DCE4" w:themeFill="text2" w:themeFillTint="33"/>
          </w:tcPr>
          <w:p w14:paraId="6942376B" w14:textId="77777777" w:rsidR="005A580A" w:rsidRDefault="005A580A" w:rsidP="000D2F4B">
            <w:pPr>
              <w:jc w:val="both"/>
              <w:rPr>
                <w:b/>
                <w:bCs/>
                <w:sz w:val="22"/>
                <w:szCs w:val="22"/>
              </w:rPr>
            </w:pPr>
          </w:p>
        </w:tc>
        <w:tc>
          <w:tcPr>
            <w:tcW w:w="1530" w:type="dxa"/>
            <w:shd w:val="clear" w:color="auto" w:fill="D5DCE4" w:themeFill="text2" w:themeFillTint="33"/>
          </w:tcPr>
          <w:p w14:paraId="2C54FC35" w14:textId="77777777" w:rsidR="005A580A" w:rsidRDefault="005A580A" w:rsidP="000D2F4B">
            <w:pPr>
              <w:jc w:val="both"/>
              <w:rPr>
                <w:b/>
                <w:bCs/>
                <w:sz w:val="22"/>
                <w:szCs w:val="22"/>
                <w:highlight w:val="yellow"/>
              </w:rPr>
            </w:pPr>
          </w:p>
        </w:tc>
      </w:tr>
      <w:tr w:rsidR="005A580A" w14:paraId="59CC0DE2" w14:textId="77777777" w:rsidTr="000D2F4B">
        <w:tc>
          <w:tcPr>
            <w:tcW w:w="5502" w:type="dxa"/>
          </w:tcPr>
          <w:p w14:paraId="16E25846" w14:textId="77777777" w:rsidR="005A580A" w:rsidRDefault="005A580A" w:rsidP="000D2F4B">
            <w:pPr>
              <w:jc w:val="both"/>
              <w:rPr>
                <w:sz w:val="22"/>
                <w:szCs w:val="22"/>
              </w:rPr>
            </w:pPr>
            <w:r>
              <w:rPr>
                <w:sz w:val="22"/>
                <w:szCs w:val="22"/>
              </w:rPr>
              <w:t>3.1. Numatyta bendra projekto sąmata aiškiai ir tiesiogiai siejasi su numatytomis veiklomis</w:t>
            </w:r>
          </w:p>
        </w:tc>
        <w:tc>
          <w:tcPr>
            <w:tcW w:w="1230" w:type="dxa"/>
            <w:gridSpan w:val="2"/>
          </w:tcPr>
          <w:p w14:paraId="046142AF" w14:textId="77777777" w:rsidR="005A580A" w:rsidRDefault="005A580A" w:rsidP="000D2F4B">
            <w:pPr>
              <w:jc w:val="both"/>
              <w:rPr>
                <w:sz w:val="22"/>
                <w:szCs w:val="22"/>
              </w:rPr>
            </w:pPr>
            <w:r>
              <w:rPr>
                <w:sz w:val="22"/>
                <w:szCs w:val="22"/>
              </w:rPr>
              <w:t>1-10</w:t>
            </w:r>
          </w:p>
        </w:tc>
        <w:tc>
          <w:tcPr>
            <w:tcW w:w="1372" w:type="dxa"/>
            <w:gridSpan w:val="2"/>
          </w:tcPr>
          <w:p w14:paraId="2247F178" w14:textId="77777777" w:rsidR="005A580A" w:rsidRDefault="005A580A" w:rsidP="000D2F4B">
            <w:pPr>
              <w:jc w:val="both"/>
              <w:rPr>
                <w:sz w:val="22"/>
                <w:szCs w:val="22"/>
              </w:rPr>
            </w:pPr>
            <w:r>
              <w:rPr>
                <w:sz w:val="22"/>
                <w:szCs w:val="22"/>
              </w:rPr>
              <w:t>10</w:t>
            </w:r>
          </w:p>
        </w:tc>
        <w:tc>
          <w:tcPr>
            <w:tcW w:w="1530" w:type="dxa"/>
          </w:tcPr>
          <w:p w14:paraId="3D073D6B" w14:textId="77777777" w:rsidR="005A580A" w:rsidRDefault="005A580A" w:rsidP="000D2F4B">
            <w:pPr>
              <w:jc w:val="both"/>
              <w:rPr>
                <w:sz w:val="22"/>
                <w:szCs w:val="22"/>
              </w:rPr>
            </w:pPr>
          </w:p>
        </w:tc>
      </w:tr>
      <w:tr w:rsidR="005A580A" w14:paraId="372608C9" w14:textId="77777777" w:rsidTr="000D2F4B">
        <w:tc>
          <w:tcPr>
            <w:tcW w:w="5502" w:type="dxa"/>
          </w:tcPr>
          <w:p w14:paraId="043D730B" w14:textId="77777777" w:rsidR="005A580A" w:rsidRDefault="005A580A" w:rsidP="000D2F4B">
            <w:pPr>
              <w:jc w:val="both"/>
              <w:rPr>
                <w:sz w:val="22"/>
                <w:szCs w:val="22"/>
              </w:rPr>
            </w:pPr>
            <w:r w:rsidRPr="003A2CAC">
              <w:rPr>
                <w:sz w:val="22"/>
                <w:szCs w:val="22"/>
              </w:rPr>
              <w:t>3.2. Prie</w:t>
            </w:r>
            <w:r>
              <w:rPr>
                <w:sz w:val="22"/>
                <w:szCs w:val="22"/>
              </w:rPr>
              <w:t xml:space="preserve"> projekto įgyvendinimo prisidedama nuosavu įnašu</w:t>
            </w:r>
            <w:r>
              <w:rPr>
                <w:color w:val="00000A"/>
                <w:sz w:val="22"/>
                <w:szCs w:val="22"/>
              </w:rPr>
              <w:t xml:space="preserve"> </w:t>
            </w:r>
          </w:p>
        </w:tc>
        <w:tc>
          <w:tcPr>
            <w:tcW w:w="1230" w:type="dxa"/>
            <w:gridSpan w:val="2"/>
          </w:tcPr>
          <w:p w14:paraId="44731B9A" w14:textId="77777777" w:rsidR="005A580A" w:rsidRDefault="005A580A" w:rsidP="000D2F4B">
            <w:pPr>
              <w:jc w:val="both"/>
              <w:rPr>
                <w:sz w:val="22"/>
                <w:szCs w:val="22"/>
              </w:rPr>
            </w:pPr>
            <w:r>
              <w:rPr>
                <w:sz w:val="22"/>
                <w:szCs w:val="22"/>
              </w:rPr>
              <w:t xml:space="preserve">0 (jei nuosavo įnašo nėra), 5 (jei prisidedama nuo 5 iki 9,9 proc.) arba 10 (jei prisidedama </w:t>
            </w:r>
            <w:r>
              <w:rPr>
                <w:sz w:val="22"/>
                <w:szCs w:val="22"/>
              </w:rPr>
              <w:lastRenderedPageBreak/>
              <w:t>ne mažiau kaip 10 proc.)</w:t>
            </w:r>
          </w:p>
        </w:tc>
        <w:tc>
          <w:tcPr>
            <w:tcW w:w="1372" w:type="dxa"/>
            <w:gridSpan w:val="2"/>
          </w:tcPr>
          <w:p w14:paraId="0EF6BC0A" w14:textId="77777777" w:rsidR="005A580A" w:rsidRDefault="005A580A" w:rsidP="000D2F4B">
            <w:pPr>
              <w:jc w:val="both"/>
              <w:rPr>
                <w:sz w:val="22"/>
                <w:szCs w:val="22"/>
              </w:rPr>
            </w:pPr>
            <w:r>
              <w:rPr>
                <w:sz w:val="22"/>
                <w:szCs w:val="22"/>
              </w:rPr>
              <w:lastRenderedPageBreak/>
              <w:t>10</w:t>
            </w:r>
          </w:p>
        </w:tc>
        <w:tc>
          <w:tcPr>
            <w:tcW w:w="1530" w:type="dxa"/>
          </w:tcPr>
          <w:p w14:paraId="2A987DFC" w14:textId="77777777" w:rsidR="005A580A" w:rsidRDefault="005A580A" w:rsidP="000D2F4B">
            <w:pPr>
              <w:jc w:val="both"/>
              <w:rPr>
                <w:sz w:val="22"/>
                <w:szCs w:val="22"/>
              </w:rPr>
            </w:pPr>
          </w:p>
        </w:tc>
      </w:tr>
      <w:tr w:rsidR="005A580A" w14:paraId="5F52EFBD" w14:textId="77777777" w:rsidTr="000D2F4B">
        <w:tc>
          <w:tcPr>
            <w:tcW w:w="5502" w:type="dxa"/>
          </w:tcPr>
          <w:p w14:paraId="492BD17F" w14:textId="77777777" w:rsidR="005A580A" w:rsidRPr="009474C8" w:rsidRDefault="005A580A" w:rsidP="000D2F4B">
            <w:pPr>
              <w:jc w:val="both"/>
              <w:rPr>
                <w:sz w:val="22"/>
                <w:szCs w:val="22"/>
                <w:highlight w:val="yellow"/>
              </w:rPr>
            </w:pPr>
            <w:r w:rsidRPr="003A2CAC">
              <w:rPr>
                <w:sz w:val="22"/>
                <w:szCs w:val="22"/>
              </w:rPr>
              <w:t xml:space="preserve">3.3. </w:t>
            </w:r>
            <w:r w:rsidRPr="003A2CAC">
              <w:t xml:space="preserve"> </w:t>
            </w:r>
            <w:r w:rsidRPr="003A2CAC">
              <w:rPr>
                <w:sz w:val="22"/>
                <w:szCs w:val="22"/>
              </w:rPr>
              <w:t>Projekto įgyvendinimas iš kitų lėšų (bendrajam finansavimui)</w:t>
            </w:r>
          </w:p>
        </w:tc>
        <w:tc>
          <w:tcPr>
            <w:tcW w:w="1230" w:type="dxa"/>
            <w:gridSpan w:val="2"/>
          </w:tcPr>
          <w:p w14:paraId="3110E41B" w14:textId="77777777" w:rsidR="005A580A" w:rsidRDefault="005A580A" w:rsidP="000D2F4B">
            <w:pPr>
              <w:jc w:val="both"/>
              <w:rPr>
                <w:sz w:val="22"/>
                <w:szCs w:val="22"/>
              </w:rPr>
            </w:pPr>
            <w:r>
              <w:rPr>
                <w:sz w:val="22"/>
                <w:szCs w:val="22"/>
              </w:rPr>
              <w:t>0 arba 20 (pateikiama skirtą finansavimą pagrindžiančio dokumento</w:t>
            </w:r>
            <w:r w:rsidRPr="003A2CAC">
              <w:rPr>
                <w:sz w:val="22"/>
                <w:szCs w:val="22"/>
              </w:rPr>
              <w:t xml:space="preserve"> kopija)</w:t>
            </w:r>
          </w:p>
        </w:tc>
        <w:tc>
          <w:tcPr>
            <w:tcW w:w="1372" w:type="dxa"/>
            <w:gridSpan w:val="2"/>
          </w:tcPr>
          <w:p w14:paraId="700BBA05" w14:textId="77777777" w:rsidR="005A580A" w:rsidRDefault="005A580A" w:rsidP="000D2F4B">
            <w:pPr>
              <w:jc w:val="both"/>
              <w:rPr>
                <w:sz w:val="22"/>
                <w:szCs w:val="22"/>
              </w:rPr>
            </w:pPr>
            <w:r>
              <w:rPr>
                <w:sz w:val="22"/>
                <w:szCs w:val="22"/>
              </w:rPr>
              <w:t>20</w:t>
            </w:r>
          </w:p>
        </w:tc>
        <w:tc>
          <w:tcPr>
            <w:tcW w:w="1530" w:type="dxa"/>
          </w:tcPr>
          <w:p w14:paraId="0CEC4655" w14:textId="77777777" w:rsidR="005A580A" w:rsidRDefault="005A580A" w:rsidP="000D2F4B">
            <w:pPr>
              <w:jc w:val="both"/>
              <w:rPr>
                <w:sz w:val="22"/>
                <w:szCs w:val="22"/>
              </w:rPr>
            </w:pPr>
          </w:p>
        </w:tc>
      </w:tr>
      <w:tr w:rsidR="005A580A" w14:paraId="51E5459E" w14:textId="77777777" w:rsidTr="000D2F4B">
        <w:tc>
          <w:tcPr>
            <w:tcW w:w="5502" w:type="dxa"/>
          </w:tcPr>
          <w:p w14:paraId="0BC3FCBB" w14:textId="77777777" w:rsidR="005A580A" w:rsidRDefault="005A580A" w:rsidP="000D2F4B">
            <w:pPr>
              <w:jc w:val="both"/>
              <w:rPr>
                <w:sz w:val="22"/>
                <w:szCs w:val="22"/>
              </w:rPr>
            </w:pPr>
            <w:r>
              <w:rPr>
                <w:sz w:val="22"/>
                <w:szCs w:val="22"/>
              </w:rPr>
              <w:t>3.4. Visos planuojamos išlaidos racionalios, pagrįstos ir atitinka rinkos kainas</w:t>
            </w:r>
          </w:p>
        </w:tc>
        <w:tc>
          <w:tcPr>
            <w:tcW w:w="1230" w:type="dxa"/>
            <w:gridSpan w:val="2"/>
          </w:tcPr>
          <w:p w14:paraId="78C347F4" w14:textId="77777777" w:rsidR="005A580A" w:rsidRDefault="005A580A" w:rsidP="000D2F4B">
            <w:pPr>
              <w:jc w:val="both"/>
              <w:rPr>
                <w:sz w:val="22"/>
                <w:szCs w:val="22"/>
              </w:rPr>
            </w:pPr>
            <w:r>
              <w:rPr>
                <w:sz w:val="22"/>
                <w:szCs w:val="22"/>
              </w:rPr>
              <w:t>1-10</w:t>
            </w:r>
          </w:p>
        </w:tc>
        <w:tc>
          <w:tcPr>
            <w:tcW w:w="1372" w:type="dxa"/>
            <w:gridSpan w:val="2"/>
          </w:tcPr>
          <w:p w14:paraId="76AC5A6B" w14:textId="77777777" w:rsidR="005A580A" w:rsidRDefault="005A580A" w:rsidP="000D2F4B">
            <w:pPr>
              <w:jc w:val="both"/>
              <w:rPr>
                <w:sz w:val="22"/>
                <w:szCs w:val="22"/>
              </w:rPr>
            </w:pPr>
            <w:r>
              <w:rPr>
                <w:sz w:val="22"/>
                <w:szCs w:val="22"/>
              </w:rPr>
              <w:t>10</w:t>
            </w:r>
          </w:p>
        </w:tc>
        <w:tc>
          <w:tcPr>
            <w:tcW w:w="1530" w:type="dxa"/>
          </w:tcPr>
          <w:p w14:paraId="4D15A199" w14:textId="77777777" w:rsidR="005A580A" w:rsidRDefault="005A580A" w:rsidP="000D2F4B">
            <w:pPr>
              <w:jc w:val="both"/>
              <w:rPr>
                <w:sz w:val="22"/>
                <w:szCs w:val="22"/>
              </w:rPr>
            </w:pPr>
          </w:p>
        </w:tc>
      </w:tr>
      <w:tr w:rsidR="005A580A" w14:paraId="40367944" w14:textId="77777777" w:rsidTr="000D2F4B">
        <w:trPr>
          <w:trHeight w:val="300"/>
        </w:trPr>
        <w:tc>
          <w:tcPr>
            <w:tcW w:w="6768" w:type="dxa"/>
            <w:gridSpan w:val="4"/>
            <w:shd w:val="clear" w:color="auto" w:fill="ACB9CA" w:themeFill="text2" w:themeFillTint="66"/>
          </w:tcPr>
          <w:p w14:paraId="63ACB2D6" w14:textId="77777777" w:rsidR="005A580A" w:rsidRDefault="005A580A" w:rsidP="000D2F4B">
            <w:pPr>
              <w:jc w:val="both"/>
              <w:rPr>
                <w:b/>
                <w:bCs/>
                <w:sz w:val="22"/>
                <w:szCs w:val="22"/>
              </w:rPr>
            </w:pPr>
            <w:r>
              <w:rPr>
                <w:b/>
                <w:bCs/>
                <w:sz w:val="22"/>
                <w:szCs w:val="22"/>
              </w:rPr>
              <w:t>3. Tarpinė balų suma</w:t>
            </w:r>
          </w:p>
          <w:p w14:paraId="73559FEB" w14:textId="77777777" w:rsidR="005A580A" w:rsidRDefault="005A580A" w:rsidP="000D2F4B">
            <w:pPr>
              <w:jc w:val="both"/>
              <w:rPr>
                <w:b/>
                <w:bCs/>
                <w:i/>
                <w:iCs/>
                <w:sz w:val="22"/>
                <w:szCs w:val="22"/>
              </w:rPr>
            </w:pPr>
            <w:r>
              <w:rPr>
                <w:b/>
                <w:bCs/>
                <w:i/>
                <w:iCs/>
                <w:sz w:val="22"/>
                <w:szCs w:val="22"/>
              </w:rPr>
              <w:t>Jeigu už 3 dalį paraiška surinko 10 arba mažiau balų, ji atmetama ir toliau nevertinama</w:t>
            </w:r>
          </w:p>
        </w:tc>
        <w:tc>
          <w:tcPr>
            <w:tcW w:w="1336" w:type="dxa"/>
            <w:shd w:val="clear" w:color="auto" w:fill="ACB9CA" w:themeFill="text2" w:themeFillTint="66"/>
          </w:tcPr>
          <w:p w14:paraId="36E4F4F4" w14:textId="77777777" w:rsidR="005A580A" w:rsidRDefault="005A580A" w:rsidP="000D2F4B">
            <w:pPr>
              <w:rPr>
                <w:b/>
                <w:bCs/>
                <w:sz w:val="22"/>
                <w:szCs w:val="22"/>
              </w:rPr>
            </w:pPr>
            <w:r>
              <w:rPr>
                <w:b/>
                <w:bCs/>
                <w:sz w:val="22"/>
                <w:szCs w:val="22"/>
              </w:rPr>
              <w:t>50</w:t>
            </w:r>
          </w:p>
          <w:p w14:paraId="089614C7" w14:textId="77777777" w:rsidR="005A580A" w:rsidRDefault="005A580A" w:rsidP="000D2F4B">
            <w:pPr>
              <w:jc w:val="both"/>
              <w:rPr>
                <w:b/>
                <w:bCs/>
                <w:i/>
                <w:iCs/>
                <w:sz w:val="22"/>
                <w:szCs w:val="22"/>
              </w:rPr>
            </w:pPr>
          </w:p>
        </w:tc>
        <w:tc>
          <w:tcPr>
            <w:tcW w:w="1530" w:type="dxa"/>
            <w:shd w:val="clear" w:color="auto" w:fill="ACB9CA" w:themeFill="text2" w:themeFillTint="66"/>
          </w:tcPr>
          <w:p w14:paraId="00A7CB7F" w14:textId="77777777" w:rsidR="005A580A" w:rsidRDefault="005A580A" w:rsidP="000D2F4B">
            <w:pPr>
              <w:jc w:val="both"/>
              <w:rPr>
                <w:b/>
                <w:bCs/>
                <w:sz w:val="22"/>
                <w:szCs w:val="22"/>
              </w:rPr>
            </w:pPr>
          </w:p>
        </w:tc>
      </w:tr>
      <w:tr w:rsidR="005A580A" w14:paraId="4309B881" w14:textId="77777777" w:rsidTr="000D2F4B">
        <w:tc>
          <w:tcPr>
            <w:tcW w:w="6768" w:type="dxa"/>
            <w:gridSpan w:val="4"/>
            <w:shd w:val="clear" w:color="auto" w:fill="ACB9CA" w:themeFill="text2" w:themeFillTint="66"/>
          </w:tcPr>
          <w:p w14:paraId="04D6ED0A" w14:textId="77777777" w:rsidR="005A580A" w:rsidRDefault="005A580A" w:rsidP="000D2F4B">
            <w:pPr>
              <w:jc w:val="both"/>
              <w:rPr>
                <w:b/>
                <w:bCs/>
                <w:sz w:val="22"/>
                <w:szCs w:val="22"/>
              </w:rPr>
            </w:pPr>
            <w:r>
              <w:rPr>
                <w:b/>
                <w:bCs/>
                <w:sz w:val="22"/>
                <w:szCs w:val="22"/>
              </w:rPr>
              <w:t>Balų suma iš viso (1+2+3):</w:t>
            </w:r>
          </w:p>
        </w:tc>
        <w:tc>
          <w:tcPr>
            <w:tcW w:w="1336" w:type="dxa"/>
            <w:shd w:val="clear" w:color="auto" w:fill="ACB9CA" w:themeFill="text2" w:themeFillTint="66"/>
          </w:tcPr>
          <w:p w14:paraId="44505493" w14:textId="77777777" w:rsidR="005A580A" w:rsidRDefault="005A580A" w:rsidP="000D2F4B">
            <w:pPr>
              <w:jc w:val="both"/>
              <w:rPr>
                <w:b/>
                <w:bCs/>
                <w:sz w:val="22"/>
                <w:szCs w:val="22"/>
              </w:rPr>
            </w:pPr>
            <w:r>
              <w:rPr>
                <w:b/>
                <w:bCs/>
                <w:sz w:val="22"/>
                <w:szCs w:val="22"/>
              </w:rPr>
              <w:t>120</w:t>
            </w:r>
          </w:p>
        </w:tc>
        <w:tc>
          <w:tcPr>
            <w:tcW w:w="1530" w:type="dxa"/>
            <w:shd w:val="clear" w:color="auto" w:fill="ACB9CA" w:themeFill="text2" w:themeFillTint="66"/>
          </w:tcPr>
          <w:p w14:paraId="58C9713B" w14:textId="77777777" w:rsidR="005A580A" w:rsidRDefault="005A580A" w:rsidP="000D2F4B">
            <w:pPr>
              <w:jc w:val="both"/>
              <w:rPr>
                <w:b/>
                <w:bCs/>
                <w:sz w:val="22"/>
                <w:szCs w:val="22"/>
              </w:rPr>
            </w:pPr>
          </w:p>
        </w:tc>
      </w:tr>
      <w:tr w:rsidR="005A580A" w14:paraId="5300C641" w14:textId="77777777" w:rsidTr="000D2F4B">
        <w:tc>
          <w:tcPr>
            <w:tcW w:w="9634" w:type="dxa"/>
            <w:gridSpan w:val="6"/>
          </w:tcPr>
          <w:p w14:paraId="66F7FF0F" w14:textId="77777777" w:rsidR="005A580A" w:rsidRDefault="005A580A" w:rsidP="000D2F4B">
            <w:pPr>
              <w:jc w:val="both"/>
              <w:rPr>
                <w:b/>
                <w:bCs/>
                <w:sz w:val="22"/>
                <w:szCs w:val="22"/>
              </w:rPr>
            </w:pPr>
            <w:r>
              <w:rPr>
                <w:b/>
                <w:bCs/>
                <w:sz w:val="22"/>
                <w:szCs w:val="22"/>
              </w:rPr>
              <w:t>4. Prioritetiniai kriterijai (Aprašo 11 punktas):</w:t>
            </w:r>
          </w:p>
        </w:tc>
      </w:tr>
      <w:tr w:rsidR="005A580A" w14:paraId="20BD6012" w14:textId="77777777" w:rsidTr="000D2F4B">
        <w:tc>
          <w:tcPr>
            <w:tcW w:w="5502" w:type="dxa"/>
          </w:tcPr>
          <w:p w14:paraId="5FC2835A" w14:textId="77777777" w:rsidR="005A580A" w:rsidRDefault="005A580A" w:rsidP="000D2F4B">
            <w:pPr>
              <w:jc w:val="both"/>
              <w:rPr>
                <w:sz w:val="22"/>
                <w:szCs w:val="22"/>
              </w:rPr>
            </w:pPr>
            <w:r>
              <w:rPr>
                <w:sz w:val="22"/>
                <w:szCs w:val="22"/>
              </w:rPr>
              <w:t>4.1 Vykdomos veiklos atitinka Ignalinos rajono savivaldybės strateginio plėtros plano priemones</w:t>
            </w:r>
          </w:p>
        </w:tc>
        <w:tc>
          <w:tcPr>
            <w:tcW w:w="1230" w:type="dxa"/>
            <w:gridSpan w:val="2"/>
          </w:tcPr>
          <w:p w14:paraId="4436086F" w14:textId="77777777" w:rsidR="005A580A" w:rsidRDefault="005A580A" w:rsidP="000D2F4B">
            <w:pPr>
              <w:jc w:val="both"/>
              <w:rPr>
                <w:sz w:val="22"/>
                <w:szCs w:val="22"/>
              </w:rPr>
            </w:pPr>
            <w:r>
              <w:rPr>
                <w:sz w:val="22"/>
                <w:szCs w:val="22"/>
              </w:rPr>
              <w:t>0 arba 10</w:t>
            </w:r>
          </w:p>
        </w:tc>
        <w:tc>
          <w:tcPr>
            <w:tcW w:w="1372" w:type="dxa"/>
            <w:gridSpan w:val="2"/>
          </w:tcPr>
          <w:p w14:paraId="67EE6403" w14:textId="77777777" w:rsidR="005A580A" w:rsidRDefault="005A580A" w:rsidP="000D2F4B">
            <w:pPr>
              <w:jc w:val="both"/>
              <w:rPr>
                <w:sz w:val="22"/>
                <w:szCs w:val="22"/>
              </w:rPr>
            </w:pPr>
            <w:r>
              <w:rPr>
                <w:sz w:val="22"/>
                <w:szCs w:val="22"/>
              </w:rPr>
              <w:t>10</w:t>
            </w:r>
          </w:p>
        </w:tc>
        <w:tc>
          <w:tcPr>
            <w:tcW w:w="1530" w:type="dxa"/>
          </w:tcPr>
          <w:p w14:paraId="3F7FB130" w14:textId="77777777" w:rsidR="005A580A" w:rsidRDefault="005A580A" w:rsidP="000D2F4B">
            <w:pPr>
              <w:jc w:val="both"/>
              <w:rPr>
                <w:sz w:val="22"/>
                <w:szCs w:val="22"/>
              </w:rPr>
            </w:pPr>
          </w:p>
        </w:tc>
      </w:tr>
      <w:tr w:rsidR="005A580A" w14:paraId="2A480102" w14:textId="77777777" w:rsidTr="000D2F4B">
        <w:tc>
          <w:tcPr>
            <w:tcW w:w="5502" w:type="dxa"/>
          </w:tcPr>
          <w:p w14:paraId="1C1B6004" w14:textId="77777777" w:rsidR="005A580A" w:rsidRDefault="005A580A" w:rsidP="000D2F4B">
            <w:pPr>
              <w:jc w:val="both"/>
              <w:rPr>
                <w:sz w:val="22"/>
                <w:szCs w:val="22"/>
              </w:rPr>
            </w:pPr>
            <w:r>
              <w:rPr>
                <w:sz w:val="22"/>
                <w:szCs w:val="22"/>
              </w:rPr>
              <w:t xml:space="preserve">4.2. </w:t>
            </w:r>
            <w:r w:rsidRPr="00ED3020">
              <w:rPr>
                <w:color w:val="000000"/>
                <w:sz w:val="22"/>
                <w:szCs w:val="22"/>
              </w:rPr>
              <w:t>Daugiau nei pusė projekto veiklų skirta gyvenamosios vietovės bendruomenei</w:t>
            </w:r>
            <w:r>
              <w:rPr>
                <w:color w:val="000000"/>
              </w:rPr>
              <w:t> </w:t>
            </w:r>
          </w:p>
        </w:tc>
        <w:tc>
          <w:tcPr>
            <w:tcW w:w="1230" w:type="dxa"/>
            <w:gridSpan w:val="2"/>
          </w:tcPr>
          <w:p w14:paraId="613F4C3F" w14:textId="77777777" w:rsidR="005A580A" w:rsidRDefault="005A580A" w:rsidP="000D2F4B">
            <w:pPr>
              <w:jc w:val="both"/>
              <w:rPr>
                <w:sz w:val="22"/>
                <w:szCs w:val="22"/>
              </w:rPr>
            </w:pPr>
            <w:r>
              <w:rPr>
                <w:sz w:val="22"/>
                <w:szCs w:val="22"/>
              </w:rPr>
              <w:t>0 arba 10</w:t>
            </w:r>
          </w:p>
        </w:tc>
        <w:tc>
          <w:tcPr>
            <w:tcW w:w="1372" w:type="dxa"/>
            <w:gridSpan w:val="2"/>
          </w:tcPr>
          <w:p w14:paraId="545D0213" w14:textId="77777777" w:rsidR="005A580A" w:rsidRDefault="005A580A" w:rsidP="000D2F4B">
            <w:pPr>
              <w:jc w:val="both"/>
              <w:rPr>
                <w:sz w:val="22"/>
                <w:szCs w:val="22"/>
              </w:rPr>
            </w:pPr>
            <w:r>
              <w:rPr>
                <w:sz w:val="22"/>
                <w:szCs w:val="22"/>
              </w:rPr>
              <w:t>10</w:t>
            </w:r>
          </w:p>
        </w:tc>
        <w:tc>
          <w:tcPr>
            <w:tcW w:w="1530" w:type="dxa"/>
          </w:tcPr>
          <w:p w14:paraId="0F25700B" w14:textId="77777777" w:rsidR="005A580A" w:rsidRDefault="005A580A" w:rsidP="000D2F4B">
            <w:pPr>
              <w:jc w:val="both"/>
              <w:rPr>
                <w:sz w:val="22"/>
                <w:szCs w:val="22"/>
              </w:rPr>
            </w:pPr>
          </w:p>
        </w:tc>
      </w:tr>
      <w:tr w:rsidR="005A580A" w14:paraId="7794A8DC" w14:textId="77777777" w:rsidTr="000D2F4B">
        <w:tc>
          <w:tcPr>
            <w:tcW w:w="6732" w:type="dxa"/>
            <w:gridSpan w:val="3"/>
            <w:shd w:val="clear" w:color="auto" w:fill="ACB9CA" w:themeFill="text2" w:themeFillTint="66"/>
          </w:tcPr>
          <w:p w14:paraId="275B673F" w14:textId="77777777" w:rsidR="005A580A" w:rsidRDefault="005A580A" w:rsidP="000D2F4B">
            <w:pPr>
              <w:jc w:val="both"/>
              <w:rPr>
                <w:b/>
                <w:bCs/>
                <w:sz w:val="22"/>
                <w:szCs w:val="22"/>
              </w:rPr>
            </w:pPr>
            <w:r>
              <w:rPr>
                <w:b/>
                <w:bCs/>
                <w:sz w:val="22"/>
                <w:szCs w:val="22"/>
              </w:rPr>
              <w:t>VISŲ VERTINIMO BALŲ SUMA:</w:t>
            </w:r>
          </w:p>
        </w:tc>
        <w:tc>
          <w:tcPr>
            <w:tcW w:w="1372" w:type="dxa"/>
            <w:gridSpan w:val="2"/>
            <w:shd w:val="clear" w:color="auto" w:fill="ACB9CA" w:themeFill="text2" w:themeFillTint="66"/>
          </w:tcPr>
          <w:p w14:paraId="7894943B" w14:textId="77777777" w:rsidR="005A580A" w:rsidRDefault="005A580A" w:rsidP="000D2F4B">
            <w:pPr>
              <w:jc w:val="both"/>
              <w:rPr>
                <w:b/>
                <w:bCs/>
                <w:sz w:val="22"/>
                <w:szCs w:val="22"/>
              </w:rPr>
            </w:pPr>
            <w:r>
              <w:rPr>
                <w:b/>
                <w:bCs/>
                <w:sz w:val="22"/>
                <w:szCs w:val="22"/>
              </w:rPr>
              <w:t>140</w:t>
            </w:r>
          </w:p>
        </w:tc>
        <w:tc>
          <w:tcPr>
            <w:tcW w:w="1530" w:type="dxa"/>
            <w:shd w:val="clear" w:color="auto" w:fill="ACB9CA" w:themeFill="text2" w:themeFillTint="66"/>
          </w:tcPr>
          <w:p w14:paraId="77078C0C" w14:textId="77777777" w:rsidR="005A580A" w:rsidRDefault="005A580A" w:rsidP="000D2F4B">
            <w:pPr>
              <w:jc w:val="both"/>
              <w:rPr>
                <w:b/>
                <w:bCs/>
                <w:sz w:val="22"/>
                <w:szCs w:val="22"/>
              </w:rPr>
            </w:pPr>
          </w:p>
        </w:tc>
      </w:tr>
    </w:tbl>
    <w:p w14:paraId="1D1EED8B" w14:textId="77777777" w:rsidR="005A580A" w:rsidRDefault="005A580A" w:rsidP="005A580A">
      <w:pPr>
        <w:spacing w:line="259" w:lineRule="auto"/>
        <w:jc w:val="both"/>
        <w:rPr>
          <w:sz w:val="22"/>
          <w:szCs w:val="22"/>
        </w:rPr>
      </w:pPr>
      <w:r>
        <w:rPr>
          <w:sz w:val="22"/>
          <w:szCs w:val="22"/>
        </w:rPr>
        <w:br w:type="textWrapping" w:clear="all"/>
      </w:r>
    </w:p>
    <w:p w14:paraId="468BBD72" w14:textId="77777777" w:rsidR="005A580A" w:rsidRDefault="005A580A" w:rsidP="005A580A">
      <w:pPr>
        <w:rPr>
          <w:sz w:val="14"/>
          <w:szCs w:val="14"/>
        </w:rPr>
      </w:pPr>
    </w:p>
    <w:tbl>
      <w:tblPr>
        <w:tblW w:w="9678"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8"/>
        <w:gridCol w:w="1986"/>
        <w:gridCol w:w="1677"/>
        <w:gridCol w:w="1267"/>
        <w:gridCol w:w="1487"/>
        <w:gridCol w:w="3223"/>
      </w:tblGrid>
      <w:tr w:rsidR="005A580A" w14:paraId="0B2BF598" w14:textId="77777777" w:rsidTr="009049F0">
        <w:tc>
          <w:tcPr>
            <w:tcW w:w="3701" w:type="dxa"/>
            <w:gridSpan w:val="3"/>
            <w:tcBorders>
              <w:top w:val="single" w:sz="4" w:space="0" w:color="000001"/>
              <w:left w:val="single" w:sz="4" w:space="0" w:color="000001"/>
              <w:bottom w:val="single" w:sz="4" w:space="0" w:color="000001"/>
              <w:right w:val="nil"/>
            </w:tcBorders>
            <w:shd w:val="clear" w:color="auto" w:fill="ACB9CA" w:themeFill="text2" w:themeFillTint="66"/>
          </w:tcPr>
          <w:p w14:paraId="79EF90FB" w14:textId="77777777" w:rsidR="005A580A" w:rsidRDefault="005A580A" w:rsidP="000D2F4B">
            <w:pPr>
              <w:snapToGrid w:val="0"/>
              <w:spacing w:line="276" w:lineRule="auto"/>
              <w:jc w:val="center"/>
              <w:rPr>
                <w:b/>
                <w:bCs/>
                <w:sz w:val="22"/>
                <w:szCs w:val="22"/>
              </w:rPr>
            </w:pPr>
          </w:p>
        </w:tc>
        <w:tc>
          <w:tcPr>
            <w:tcW w:w="5977" w:type="dxa"/>
            <w:gridSpan w:val="3"/>
            <w:tcBorders>
              <w:top w:val="single" w:sz="4" w:space="0" w:color="000001"/>
              <w:left w:val="single" w:sz="4" w:space="0" w:color="000001"/>
              <w:bottom w:val="single" w:sz="4" w:space="0" w:color="000001"/>
              <w:right w:val="single" w:sz="4" w:space="0" w:color="000001"/>
            </w:tcBorders>
            <w:shd w:val="clear" w:color="auto" w:fill="ACB9CA" w:themeFill="text2" w:themeFillTint="66"/>
            <w:hideMark/>
          </w:tcPr>
          <w:p w14:paraId="7699F3D4" w14:textId="77777777" w:rsidR="005A580A" w:rsidRDefault="005A580A" w:rsidP="000D2F4B">
            <w:pPr>
              <w:spacing w:line="276" w:lineRule="auto"/>
              <w:ind w:left="-142"/>
              <w:jc w:val="center"/>
              <w:rPr>
                <w:b/>
                <w:sz w:val="22"/>
                <w:szCs w:val="22"/>
              </w:rPr>
            </w:pPr>
            <w:r>
              <w:rPr>
                <w:b/>
                <w:sz w:val="22"/>
                <w:szCs w:val="22"/>
              </w:rPr>
              <w:t>Vertinusio komisijos nario komentarai ir išvada</w:t>
            </w:r>
          </w:p>
        </w:tc>
      </w:tr>
      <w:tr w:rsidR="005A580A" w14:paraId="33FD055A" w14:textId="77777777" w:rsidTr="009049F0">
        <w:tc>
          <w:tcPr>
            <w:tcW w:w="3701" w:type="dxa"/>
            <w:gridSpan w:val="3"/>
            <w:tcBorders>
              <w:top w:val="single" w:sz="4" w:space="0" w:color="000001"/>
              <w:left w:val="single" w:sz="4" w:space="0" w:color="000001"/>
              <w:bottom w:val="single" w:sz="4" w:space="0" w:color="000001"/>
              <w:right w:val="nil"/>
            </w:tcBorders>
            <w:shd w:val="clear" w:color="auto" w:fill="ACB9CA" w:themeFill="text2" w:themeFillTint="66"/>
            <w:hideMark/>
          </w:tcPr>
          <w:p w14:paraId="30797926" w14:textId="77777777" w:rsidR="005A580A" w:rsidRDefault="005A580A" w:rsidP="000D2F4B">
            <w:pPr>
              <w:spacing w:line="276" w:lineRule="auto"/>
              <w:rPr>
                <w:bCs/>
                <w:sz w:val="22"/>
                <w:szCs w:val="22"/>
              </w:rPr>
            </w:pPr>
            <w:r>
              <w:rPr>
                <w:bCs/>
                <w:sz w:val="22"/>
                <w:szCs w:val="22"/>
              </w:rPr>
              <w:t xml:space="preserve">Prašoma </w:t>
            </w:r>
            <w:r>
              <w:rPr>
                <w:sz w:val="22"/>
              </w:rPr>
              <w:t>savivaldybės biudžeto</w:t>
            </w:r>
            <w:r>
              <w:rPr>
                <w:bCs/>
                <w:sz w:val="22"/>
                <w:szCs w:val="22"/>
              </w:rPr>
              <w:t xml:space="preserve"> lėšų suma (eurais):</w:t>
            </w:r>
          </w:p>
        </w:tc>
        <w:tc>
          <w:tcPr>
            <w:tcW w:w="5977" w:type="dxa"/>
            <w:gridSpan w:val="3"/>
            <w:tcBorders>
              <w:top w:val="single" w:sz="4" w:space="0" w:color="000001"/>
              <w:left w:val="single" w:sz="4" w:space="0" w:color="000001"/>
              <w:bottom w:val="single" w:sz="4" w:space="0" w:color="000001"/>
              <w:right w:val="single" w:sz="4" w:space="0" w:color="000001"/>
            </w:tcBorders>
            <w:shd w:val="clear" w:color="auto" w:fill="auto"/>
          </w:tcPr>
          <w:p w14:paraId="3F2971BC" w14:textId="77777777" w:rsidR="005A580A" w:rsidRDefault="005A580A" w:rsidP="000D2F4B">
            <w:pPr>
              <w:snapToGrid w:val="0"/>
              <w:spacing w:line="276" w:lineRule="auto"/>
              <w:rPr>
                <w:bCs/>
                <w:sz w:val="22"/>
                <w:szCs w:val="22"/>
              </w:rPr>
            </w:pPr>
          </w:p>
        </w:tc>
      </w:tr>
      <w:tr w:rsidR="005A580A" w14:paraId="1C114DFA" w14:textId="77777777" w:rsidTr="009049F0">
        <w:tc>
          <w:tcPr>
            <w:tcW w:w="3701" w:type="dxa"/>
            <w:gridSpan w:val="3"/>
            <w:tcBorders>
              <w:top w:val="single" w:sz="4" w:space="0" w:color="000001"/>
              <w:left w:val="single" w:sz="4" w:space="0" w:color="000001"/>
              <w:bottom w:val="single" w:sz="4" w:space="0" w:color="000001"/>
              <w:right w:val="nil"/>
            </w:tcBorders>
            <w:shd w:val="clear" w:color="auto" w:fill="ACB9CA" w:themeFill="text2" w:themeFillTint="66"/>
            <w:hideMark/>
          </w:tcPr>
          <w:p w14:paraId="0CC30F30" w14:textId="77777777" w:rsidR="005A580A" w:rsidRDefault="005A580A" w:rsidP="000D2F4B">
            <w:pPr>
              <w:spacing w:line="276" w:lineRule="auto"/>
              <w:rPr>
                <w:b/>
                <w:bCs/>
                <w:sz w:val="22"/>
                <w:szCs w:val="22"/>
              </w:rPr>
            </w:pPr>
            <w:r>
              <w:rPr>
                <w:bCs/>
                <w:sz w:val="22"/>
                <w:szCs w:val="22"/>
              </w:rPr>
              <w:t xml:space="preserve">Siūloma skirti </w:t>
            </w:r>
            <w:r>
              <w:rPr>
                <w:sz w:val="22"/>
              </w:rPr>
              <w:t xml:space="preserve">savivaldybės biudžeto </w:t>
            </w:r>
            <w:r>
              <w:rPr>
                <w:bCs/>
                <w:sz w:val="22"/>
                <w:szCs w:val="22"/>
              </w:rPr>
              <w:t>lėšų suma (eurais):</w:t>
            </w:r>
          </w:p>
        </w:tc>
        <w:tc>
          <w:tcPr>
            <w:tcW w:w="5977" w:type="dxa"/>
            <w:gridSpan w:val="3"/>
            <w:tcBorders>
              <w:top w:val="single" w:sz="4" w:space="0" w:color="000001"/>
              <w:left w:val="single" w:sz="4" w:space="0" w:color="000001"/>
              <w:bottom w:val="single" w:sz="4" w:space="0" w:color="000001"/>
              <w:right w:val="single" w:sz="4" w:space="0" w:color="000001"/>
            </w:tcBorders>
          </w:tcPr>
          <w:p w14:paraId="322A4E79" w14:textId="77777777" w:rsidR="005A580A" w:rsidRDefault="005A580A" w:rsidP="000D2F4B">
            <w:pPr>
              <w:snapToGrid w:val="0"/>
              <w:spacing w:line="276" w:lineRule="auto"/>
              <w:rPr>
                <w:bCs/>
                <w:sz w:val="22"/>
                <w:szCs w:val="22"/>
              </w:rPr>
            </w:pPr>
          </w:p>
        </w:tc>
      </w:tr>
      <w:tr w:rsidR="005A580A" w14:paraId="3D5B3A3E" w14:textId="77777777" w:rsidTr="009049F0">
        <w:trPr>
          <w:trHeight w:val="780"/>
        </w:trPr>
        <w:tc>
          <w:tcPr>
            <w:tcW w:w="3701" w:type="dxa"/>
            <w:gridSpan w:val="3"/>
            <w:tcBorders>
              <w:top w:val="single" w:sz="4" w:space="0" w:color="000001"/>
              <w:left w:val="single" w:sz="4" w:space="0" w:color="000001"/>
              <w:bottom w:val="single" w:sz="4" w:space="0" w:color="000001"/>
              <w:right w:val="nil"/>
            </w:tcBorders>
            <w:shd w:val="clear" w:color="auto" w:fill="ACB9CA" w:themeFill="text2" w:themeFillTint="66"/>
            <w:hideMark/>
          </w:tcPr>
          <w:p w14:paraId="5EE93760" w14:textId="77777777" w:rsidR="005A580A" w:rsidRDefault="005A580A" w:rsidP="000D2F4B">
            <w:pPr>
              <w:spacing w:line="276" w:lineRule="auto"/>
              <w:rPr>
                <w:b/>
                <w:bCs/>
                <w:sz w:val="22"/>
                <w:szCs w:val="22"/>
              </w:rPr>
            </w:pPr>
            <w:r>
              <w:rPr>
                <w:sz w:val="22"/>
                <w:szCs w:val="22"/>
              </w:rPr>
              <w:t>Bendri vertintojo komentarai: (</w:t>
            </w:r>
            <w:r>
              <w:rPr>
                <w:i/>
                <w:iCs/>
                <w:sz w:val="22"/>
                <w:szCs w:val="22"/>
              </w:rPr>
              <w:t>prašome aiškiai ir konkrečiai pagrįsti paraiškos trūkumus ir nurodyti, ką  ir kaip reikėtų tobulinti; pagrįsti siūlomą skirti sumą (jeigu siūloma skirti suma mažesnė):</w:t>
            </w:r>
          </w:p>
        </w:tc>
        <w:tc>
          <w:tcPr>
            <w:tcW w:w="5977" w:type="dxa"/>
            <w:gridSpan w:val="3"/>
            <w:tcBorders>
              <w:top w:val="single" w:sz="4" w:space="0" w:color="000001"/>
              <w:left w:val="single" w:sz="4" w:space="0" w:color="000001"/>
              <w:bottom w:val="single" w:sz="4" w:space="0" w:color="000001"/>
              <w:right w:val="single" w:sz="4" w:space="0" w:color="000001"/>
            </w:tcBorders>
          </w:tcPr>
          <w:p w14:paraId="33FE499F" w14:textId="77777777" w:rsidR="005A580A" w:rsidRDefault="005A580A" w:rsidP="000D2F4B">
            <w:pPr>
              <w:snapToGrid w:val="0"/>
              <w:spacing w:line="276" w:lineRule="auto"/>
              <w:rPr>
                <w:bCs/>
                <w:sz w:val="22"/>
                <w:szCs w:val="22"/>
              </w:rPr>
            </w:pPr>
          </w:p>
        </w:tc>
      </w:tr>
      <w:tr w:rsidR="005A580A" w14:paraId="6CE89790" w14:textId="77777777" w:rsidTr="009049F0">
        <w:tblPrEx>
          <w:tblBorders>
            <w:top w:val="none" w:sz="0" w:space="0" w:color="auto"/>
            <w:left w:val="none" w:sz="0" w:space="0" w:color="auto"/>
            <w:bottom w:val="none" w:sz="0" w:space="0" w:color="auto"/>
            <w:insideH w:val="none" w:sz="0" w:space="0" w:color="auto"/>
          </w:tblBorders>
          <w:tblCellMar>
            <w:left w:w="108" w:type="dxa"/>
          </w:tblCellMar>
        </w:tblPrEx>
        <w:trPr>
          <w:gridBefore w:val="1"/>
          <w:wBefore w:w="38" w:type="dxa"/>
          <w:trHeight w:val="383"/>
        </w:trPr>
        <w:tc>
          <w:tcPr>
            <w:tcW w:w="1986" w:type="dxa"/>
            <w:hideMark/>
          </w:tcPr>
          <w:p w14:paraId="40EE0EA4" w14:textId="77777777" w:rsidR="005A580A" w:rsidRDefault="005A580A" w:rsidP="005A580A">
            <w:pPr>
              <w:tabs>
                <w:tab w:val="left" w:pos="916"/>
                <w:tab w:val="left" w:pos="1832"/>
                <w:tab w:val="left" w:pos="1908"/>
                <w:tab w:val="left" w:pos="2727"/>
                <w:tab w:val="left" w:pos="4580"/>
                <w:tab w:val="left" w:pos="5496"/>
                <w:tab w:val="left" w:pos="6412"/>
                <w:tab w:val="left" w:pos="7328"/>
                <w:tab w:val="left" w:pos="8244"/>
                <w:tab w:val="left" w:pos="9160"/>
                <w:tab w:val="left" w:pos="10992"/>
                <w:tab w:val="left" w:pos="11908"/>
                <w:tab w:val="left" w:pos="12824"/>
                <w:tab w:val="left" w:pos="13740"/>
                <w:tab w:val="left" w:pos="14656"/>
              </w:tabs>
              <w:suppressAutoHyphens/>
              <w:spacing w:line="276" w:lineRule="auto"/>
              <w:rPr>
                <w:bCs/>
                <w:sz w:val="22"/>
                <w:szCs w:val="22"/>
              </w:rPr>
            </w:pPr>
          </w:p>
          <w:p w14:paraId="2F931EEC" w14:textId="77777777" w:rsidR="005A580A" w:rsidRDefault="005A580A" w:rsidP="000D2F4B">
            <w:pPr>
              <w:rPr>
                <w:sz w:val="14"/>
                <w:szCs w:val="14"/>
              </w:rPr>
            </w:pPr>
          </w:p>
          <w:p w14:paraId="05D37D5E" w14:textId="77777777" w:rsidR="005A580A" w:rsidRDefault="005A580A" w:rsidP="000D2F4B">
            <w:pPr>
              <w:tabs>
                <w:tab w:val="left" w:pos="916"/>
                <w:tab w:val="left" w:pos="1832"/>
                <w:tab w:val="left" w:pos="1908"/>
                <w:tab w:val="left" w:pos="2727"/>
                <w:tab w:val="left" w:pos="4580"/>
                <w:tab w:val="left" w:pos="5496"/>
                <w:tab w:val="left" w:pos="6412"/>
                <w:tab w:val="left" w:pos="7328"/>
                <w:tab w:val="left" w:pos="8244"/>
                <w:tab w:val="left" w:pos="9160"/>
                <w:tab w:val="left" w:pos="10992"/>
                <w:tab w:val="left" w:pos="11908"/>
                <w:tab w:val="left" w:pos="12824"/>
                <w:tab w:val="left" w:pos="13740"/>
                <w:tab w:val="left" w:pos="14656"/>
              </w:tabs>
              <w:suppressAutoHyphens/>
              <w:spacing w:line="276" w:lineRule="auto"/>
              <w:rPr>
                <w:rFonts w:eastAsia="SimSun"/>
                <w:sz w:val="20"/>
                <w:lang w:eastAsia="zh-CN"/>
              </w:rPr>
            </w:pPr>
            <w:r>
              <w:rPr>
                <w:bCs/>
                <w:sz w:val="20"/>
              </w:rPr>
              <w:t>Vertinusio komisijos nario</w:t>
            </w:r>
          </w:p>
        </w:tc>
        <w:tc>
          <w:tcPr>
            <w:tcW w:w="2944" w:type="dxa"/>
            <w:gridSpan w:val="2"/>
            <w:tcBorders>
              <w:top w:val="nil"/>
              <w:left w:val="nil"/>
              <w:bottom w:val="single" w:sz="4" w:space="0" w:color="00000A"/>
              <w:right w:val="nil"/>
            </w:tcBorders>
          </w:tcPr>
          <w:p w14:paraId="1D7D43EF" w14:textId="77777777" w:rsidR="005A580A" w:rsidRDefault="005A580A" w:rsidP="000D2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ind w:left="137"/>
              <w:rPr>
                <w:rFonts w:eastAsia="Calibri"/>
                <w:bCs/>
                <w:sz w:val="22"/>
                <w:lang w:eastAsia="zh-CN"/>
              </w:rPr>
            </w:pPr>
          </w:p>
        </w:tc>
        <w:tc>
          <w:tcPr>
            <w:tcW w:w="1487" w:type="dxa"/>
          </w:tcPr>
          <w:p w14:paraId="69A3F7EC" w14:textId="77777777" w:rsidR="005A580A" w:rsidRDefault="005A580A" w:rsidP="00904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 w:val="22"/>
                <w:lang w:eastAsia="zh-CN"/>
              </w:rPr>
            </w:pPr>
          </w:p>
        </w:tc>
        <w:tc>
          <w:tcPr>
            <w:tcW w:w="3223" w:type="dxa"/>
            <w:tcBorders>
              <w:top w:val="nil"/>
              <w:left w:val="nil"/>
              <w:bottom w:val="single" w:sz="4" w:space="0" w:color="00000A"/>
              <w:right w:val="nil"/>
            </w:tcBorders>
          </w:tcPr>
          <w:p w14:paraId="526AF93E" w14:textId="77777777" w:rsidR="005A580A" w:rsidRDefault="005A580A" w:rsidP="000D2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 w:val="22"/>
                <w:lang w:eastAsia="zh-CN"/>
              </w:rPr>
            </w:pPr>
          </w:p>
        </w:tc>
      </w:tr>
      <w:tr w:rsidR="005A580A" w14:paraId="1890567F" w14:textId="77777777" w:rsidTr="009049F0">
        <w:tblPrEx>
          <w:tblBorders>
            <w:top w:val="none" w:sz="0" w:space="0" w:color="auto"/>
            <w:left w:val="none" w:sz="0" w:space="0" w:color="auto"/>
            <w:bottom w:val="none" w:sz="0" w:space="0" w:color="auto"/>
            <w:insideH w:val="none" w:sz="0" w:space="0" w:color="auto"/>
          </w:tblBorders>
          <w:tblCellMar>
            <w:left w:w="108" w:type="dxa"/>
          </w:tblCellMar>
        </w:tblPrEx>
        <w:trPr>
          <w:gridBefore w:val="1"/>
          <w:wBefore w:w="38" w:type="dxa"/>
          <w:trHeight w:val="373"/>
        </w:trPr>
        <w:tc>
          <w:tcPr>
            <w:tcW w:w="1986" w:type="dxa"/>
          </w:tcPr>
          <w:p w14:paraId="320B5990" w14:textId="77777777" w:rsidR="005A580A" w:rsidRDefault="005A580A" w:rsidP="000D2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 w:val="22"/>
                <w:lang w:eastAsia="zh-CN"/>
              </w:rPr>
            </w:pPr>
          </w:p>
        </w:tc>
        <w:tc>
          <w:tcPr>
            <w:tcW w:w="2944" w:type="dxa"/>
            <w:gridSpan w:val="2"/>
            <w:tcBorders>
              <w:top w:val="single" w:sz="4" w:space="0" w:color="00000A"/>
              <w:left w:val="nil"/>
              <w:bottom w:val="nil"/>
              <w:right w:val="nil"/>
            </w:tcBorders>
            <w:hideMark/>
          </w:tcPr>
          <w:p w14:paraId="7877B2AA" w14:textId="77777777" w:rsidR="005A580A" w:rsidRDefault="005A580A" w:rsidP="000D2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 w:val="22"/>
                <w:lang w:eastAsia="zh-CN"/>
              </w:rPr>
            </w:pPr>
            <w:r>
              <w:rPr>
                <w:rFonts w:eastAsia="Calibri"/>
                <w:bCs/>
                <w:i/>
                <w:sz w:val="22"/>
                <w:lang w:eastAsia="zh-CN"/>
              </w:rPr>
              <w:t>(parašas)</w:t>
            </w:r>
          </w:p>
        </w:tc>
        <w:tc>
          <w:tcPr>
            <w:tcW w:w="1487" w:type="dxa"/>
          </w:tcPr>
          <w:p w14:paraId="230E1D4B" w14:textId="77777777" w:rsidR="005A580A" w:rsidRDefault="005A580A" w:rsidP="000D2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 w:val="22"/>
                <w:lang w:eastAsia="zh-CN"/>
              </w:rPr>
            </w:pPr>
          </w:p>
        </w:tc>
        <w:tc>
          <w:tcPr>
            <w:tcW w:w="3223" w:type="dxa"/>
            <w:tcBorders>
              <w:top w:val="single" w:sz="4" w:space="0" w:color="00000A"/>
              <w:left w:val="nil"/>
              <w:bottom w:val="nil"/>
              <w:right w:val="nil"/>
            </w:tcBorders>
            <w:hideMark/>
          </w:tcPr>
          <w:p w14:paraId="6F8691B2" w14:textId="77777777" w:rsidR="005A580A" w:rsidRDefault="005A580A" w:rsidP="000D2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 w:val="22"/>
                <w:lang w:eastAsia="zh-CN"/>
              </w:rPr>
            </w:pPr>
            <w:r>
              <w:rPr>
                <w:rFonts w:eastAsia="Calibri"/>
                <w:bCs/>
                <w:i/>
                <w:sz w:val="22"/>
                <w:lang w:eastAsia="zh-CN"/>
              </w:rPr>
              <w:t>(vardas ir pavardė)</w:t>
            </w:r>
          </w:p>
        </w:tc>
      </w:tr>
    </w:tbl>
    <w:p w14:paraId="74531149" w14:textId="77777777" w:rsidR="005A580A" w:rsidRDefault="005A580A" w:rsidP="005A580A">
      <w:pPr>
        <w:spacing w:line="259" w:lineRule="auto"/>
        <w:jc w:val="both"/>
        <w:rPr>
          <w:sz w:val="22"/>
          <w:szCs w:val="22"/>
        </w:rPr>
      </w:pPr>
    </w:p>
    <w:p w14:paraId="6E64E08C" w14:textId="77777777" w:rsidR="005A580A" w:rsidRPr="005A580A" w:rsidRDefault="005A580A" w:rsidP="005A580A">
      <w:pPr>
        <w:jc w:val="both"/>
        <w:rPr>
          <w:b/>
          <w:bCs/>
          <w:i/>
          <w:sz w:val="22"/>
          <w:szCs w:val="22"/>
        </w:rPr>
      </w:pPr>
      <w:r w:rsidRPr="005A580A">
        <w:rPr>
          <w:b/>
          <w:bCs/>
          <w:i/>
          <w:sz w:val="22"/>
          <w:szCs w:val="22"/>
        </w:rPr>
        <w:t>Pastaba dėl vertinimo skalių (išskyrus 3.2–3.3 papunkčius): kiekvienas kriterijus vertinamas 10 balų skale, kurių reikšmės yra šios:</w:t>
      </w:r>
    </w:p>
    <w:p w14:paraId="2F074A6E" w14:textId="77777777" w:rsidR="005A580A" w:rsidRPr="005A580A" w:rsidRDefault="005A580A" w:rsidP="005A580A">
      <w:pPr>
        <w:ind w:left="360" w:hanging="360"/>
        <w:jc w:val="both"/>
        <w:rPr>
          <w:i/>
          <w:sz w:val="22"/>
          <w:szCs w:val="22"/>
        </w:rPr>
      </w:pPr>
      <w:r w:rsidRPr="005A580A">
        <w:rPr>
          <w:i/>
          <w:sz w:val="22"/>
          <w:szCs w:val="22"/>
        </w:rPr>
        <w:t>1-2 – labai silpnai arba visai nepagrįsta, yra esminių trūkumų;</w:t>
      </w:r>
    </w:p>
    <w:p w14:paraId="45BF2345" w14:textId="77777777" w:rsidR="005A580A" w:rsidRPr="005A580A" w:rsidRDefault="005A580A" w:rsidP="005A580A">
      <w:pPr>
        <w:ind w:left="360" w:hanging="360"/>
        <w:jc w:val="both"/>
        <w:rPr>
          <w:i/>
          <w:sz w:val="22"/>
          <w:szCs w:val="22"/>
        </w:rPr>
      </w:pPr>
      <w:r w:rsidRPr="005A580A">
        <w:rPr>
          <w:i/>
          <w:sz w:val="22"/>
          <w:szCs w:val="22"/>
        </w:rPr>
        <w:t>3-4 –  silpnai, trūksta esminės pagrindžiančios informacijos, netenkinami minimalūs reikalavimai;</w:t>
      </w:r>
    </w:p>
    <w:p w14:paraId="50B8E894" w14:textId="77777777" w:rsidR="005A580A" w:rsidRPr="005A580A" w:rsidRDefault="005A580A" w:rsidP="005A580A">
      <w:pPr>
        <w:ind w:left="360" w:hanging="360"/>
        <w:jc w:val="both"/>
        <w:rPr>
          <w:i/>
          <w:sz w:val="22"/>
          <w:szCs w:val="22"/>
        </w:rPr>
      </w:pPr>
      <w:r w:rsidRPr="005A580A">
        <w:rPr>
          <w:i/>
          <w:sz w:val="22"/>
          <w:szCs w:val="22"/>
        </w:rPr>
        <w:t>5-6 – vidutiniškai, trūksta išsamesnės pagrindžiančios informacijos, tačiau tenkinami minimalūs reikalavimai;</w:t>
      </w:r>
    </w:p>
    <w:p w14:paraId="60BF5FCA" w14:textId="77777777" w:rsidR="005A580A" w:rsidRPr="005A580A" w:rsidRDefault="005A580A" w:rsidP="005A580A">
      <w:pPr>
        <w:ind w:left="360" w:hanging="360"/>
        <w:jc w:val="both"/>
        <w:rPr>
          <w:i/>
          <w:sz w:val="22"/>
          <w:szCs w:val="22"/>
        </w:rPr>
      </w:pPr>
      <w:r w:rsidRPr="005A580A">
        <w:rPr>
          <w:i/>
          <w:sz w:val="22"/>
          <w:szCs w:val="22"/>
        </w:rPr>
        <w:t>7-8 – pakankamai gerai arba gerai, pagrindimas aiškus ir pakankamai tvirtas, tačiau yra trūkumų ir (arba) neaiškumų;</w:t>
      </w:r>
    </w:p>
    <w:p w14:paraId="28CAA30C" w14:textId="77777777" w:rsidR="005A580A" w:rsidRPr="005A580A" w:rsidRDefault="005A580A" w:rsidP="005A580A">
      <w:pPr>
        <w:ind w:left="360" w:hanging="360"/>
        <w:jc w:val="both"/>
        <w:rPr>
          <w:i/>
          <w:sz w:val="22"/>
          <w:szCs w:val="22"/>
        </w:rPr>
      </w:pPr>
      <w:r w:rsidRPr="005A580A">
        <w:rPr>
          <w:i/>
          <w:sz w:val="22"/>
          <w:szCs w:val="22"/>
        </w:rPr>
        <w:t>9  –  labai gerai, su minimaliais neesminiais trūkumais;</w:t>
      </w:r>
    </w:p>
    <w:p w14:paraId="00DDD4F6" w14:textId="77777777" w:rsidR="005A580A" w:rsidRPr="005A580A" w:rsidRDefault="005A580A" w:rsidP="005A580A">
      <w:pPr>
        <w:jc w:val="both"/>
        <w:rPr>
          <w:i/>
          <w:sz w:val="22"/>
          <w:szCs w:val="22"/>
        </w:rPr>
      </w:pPr>
      <w:r w:rsidRPr="005A580A">
        <w:rPr>
          <w:i/>
          <w:sz w:val="22"/>
          <w:szCs w:val="22"/>
        </w:rPr>
        <w:t>10 – puikiai,  išskirtinai aiškiai ir argumentuotai pagrįsta, be jokių trūkumų.</w:t>
      </w:r>
    </w:p>
    <w:p w14:paraId="1DF2EA53" w14:textId="53C90C62" w:rsidR="005A580A" w:rsidRDefault="005A580A" w:rsidP="00195C32">
      <w:pPr>
        <w:jc w:val="center"/>
        <w:rPr>
          <w:szCs w:val="28"/>
        </w:rPr>
      </w:pPr>
    </w:p>
    <w:p w14:paraId="62ECDE05" w14:textId="0DFA8A95" w:rsidR="00195C32" w:rsidRPr="005A580A" w:rsidRDefault="00195C32" w:rsidP="00195C32">
      <w:pPr>
        <w:jc w:val="center"/>
        <w:rPr>
          <w:szCs w:val="28"/>
        </w:rPr>
      </w:pPr>
      <w:r>
        <w:rPr>
          <w:szCs w:val="28"/>
        </w:rPr>
        <w:t>________</w:t>
      </w:r>
    </w:p>
    <w:sectPr w:rsidR="00195C32" w:rsidRPr="005A580A" w:rsidSect="005D0CAF">
      <w:footerReference w:type="default" r:id="rId9"/>
      <w:pgSz w:w="11906" w:h="16838"/>
      <w:pgMar w:top="1134"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A9855" w14:textId="77777777" w:rsidR="005D0CAF" w:rsidRDefault="005D0CAF" w:rsidP="00B477AE">
      <w:r>
        <w:separator/>
      </w:r>
    </w:p>
  </w:endnote>
  <w:endnote w:type="continuationSeparator" w:id="0">
    <w:p w14:paraId="42B1F2F5" w14:textId="77777777" w:rsidR="005D0CAF" w:rsidRDefault="005D0CAF" w:rsidP="00B47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20C9B" w14:textId="53E327B9" w:rsidR="001C5AB3" w:rsidRPr="00967AA7" w:rsidRDefault="001C5AB3">
    <w:pPr>
      <w:pStyle w:val="Porat"/>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45360" w14:textId="77777777" w:rsidR="005D0CAF" w:rsidRDefault="005D0CAF" w:rsidP="00B477AE">
      <w:r>
        <w:separator/>
      </w:r>
    </w:p>
  </w:footnote>
  <w:footnote w:type="continuationSeparator" w:id="0">
    <w:p w14:paraId="73547C98" w14:textId="77777777" w:rsidR="005D0CAF" w:rsidRDefault="005D0CAF" w:rsidP="00B47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F0465"/>
    <w:multiLevelType w:val="hybridMultilevel"/>
    <w:tmpl w:val="8FECFD28"/>
    <w:lvl w:ilvl="0" w:tplc="8CA285FC">
      <w:start w:val="14"/>
      <w:numFmt w:val="decimal"/>
      <w:lvlText w:val="%1."/>
      <w:lvlJc w:val="left"/>
      <w:pPr>
        <w:ind w:left="1189" w:hanging="360"/>
      </w:pPr>
      <w:rPr>
        <w:rFonts w:hint="default"/>
      </w:rPr>
    </w:lvl>
    <w:lvl w:ilvl="1" w:tplc="04270019" w:tentative="1">
      <w:start w:val="1"/>
      <w:numFmt w:val="lowerLetter"/>
      <w:lvlText w:val="%2."/>
      <w:lvlJc w:val="left"/>
      <w:pPr>
        <w:ind w:left="1909" w:hanging="360"/>
      </w:pPr>
    </w:lvl>
    <w:lvl w:ilvl="2" w:tplc="0427001B" w:tentative="1">
      <w:start w:val="1"/>
      <w:numFmt w:val="lowerRoman"/>
      <w:lvlText w:val="%3."/>
      <w:lvlJc w:val="right"/>
      <w:pPr>
        <w:ind w:left="2629" w:hanging="180"/>
      </w:pPr>
    </w:lvl>
    <w:lvl w:ilvl="3" w:tplc="0427000F" w:tentative="1">
      <w:start w:val="1"/>
      <w:numFmt w:val="decimal"/>
      <w:lvlText w:val="%4."/>
      <w:lvlJc w:val="left"/>
      <w:pPr>
        <w:ind w:left="3349" w:hanging="360"/>
      </w:pPr>
    </w:lvl>
    <w:lvl w:ilvl="4" w:tplc="04270019" w:tentative="1">
      <w:start w:val="1"/>
      <w:numFmt w:val="lowerLetter"/>
      <w:lvlText w:val="%5."/>
      <w:lvlJc w:val="left"/>
      <w:pPr>
        <w:ind w:left="4069" w:hanging="360"/>
      </w:pPr>
    </w:lvl>
    <w:lvl w:ilvl="5" w:tplc="0427001B" w:tentative="1">
      <w:start w:val="1"/>
      <w:numFmt w:val="lowerRoman"/>
      <w:lvlText w:val="%6."/>
      <w:lvlJc w:val="right"/>
      <w:pPr>
        <w:ind w:left="4789" w:hanging="180"/>
      </w:pPr>
    </w:lvl>
    <w:lvl w:ilvl="6" w:tplc="0427000F" w:tentative="1">
      <w:start w:val="1"/>
      <w:numFmt w:val="decimal"/>
      <w:lvlText w:val="%7."/>
      <w:lvlJc w:val="left"/>
      <w:pPr>
        <w:ind w:left="5509" w:hanging="360"/>
      </w:pPr>
    </w:lvl>
    <w:lvl w:ilvl="7" w:tplc="04270019" w:tentative="1">
      <w:start w:val="1"/>
      <w:numFmt w:val="lowerLetter"/>
      <w:lvlText w:val="%8."/>
      <w:lvlJc w:val="left"/>
      <w:pPr>
        <w:ind w:left="6229" w:hanging="360"/>
      </w:pPr>
    </w:lvl>
    <w:lvl w:ilvl="8" w:tplc="0427001B" w:tentative="1">
      <w:start w:val="1"/>
      <w:numFmt w:val="lowerRoman"/>
      <w:lvlText w:val="%9."/>
      <w:lvlJc w:val="right"/>
      <w:pPr>
        <w:ind w:left="6949" w:hanging="180"/>
      </w:pPr>
    </w:lvl>
  </w:abstractNum>
  <w:abstractNum w:abstractNumId="1" w15:restartNumberingAfterBreak="0">
    <w:nsid w:val="0CF54294"/>
    <w:multiLevelType w:val="multilevel"/>
    <w:tmpl w:val="F1C845E2"/>
    <w:lvl w:ilvl="0">
      <w:start w:val="17"/>
      <w:numFmt w:val="decimal"/>
      <w:lvlText w:val="%1."/>
      <w:lvlJc w:val="left"/>
      <w:pPr>
        <w:ind w:left="480" w:hanging="480"/>
      </w:pPr>
      <w:rPr>
        <w:rFonts w:hint="default"/>
      </w:rPr>
    </w:lvl>
    <w:lvl w:ilvl="1">
      <w:start w:val="2"/>
      <w:numFmt w:val="decimal"/>
      <w:lvlText w:val="%1.%2."/>
      <w:lvlJc w:val="left"/>
      <w:pPr>
        <w:ind w:left="1365" w:hanging="48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2" w15:restartNumberingAfterBreak="0">
    <w:nsid w:val="0FF150C6"/>
    <w:multiLevelType w:val="multilevel"/>
    <w:tmpl w:val="740A433E"/>
    <w:lvl w:ilvl="0">
      <w:start w:val="1"/>
      <w:numFmt w:val="upperRoman"/>
      <w:lvlText w:val="%1."/>
      <w:lvlJc w:val="left"/>
      <w:pPr>
        <w:tabs>
          <w:tab w:val="num" w:pos="360"/>
        </w:tabs>
        <w:ind w:left="360" w:hanging="360"/>
      </w:pPr>
      <w:rPr>
        <w:caps w:val="0"/>
        <w:strike w:val="0"/>
        <w:dstrike w:val="0"/>
        <w:vanish w:val="0"/>
        <w:webHidden w:val="0"/>
        <w:u w:val="none"/>
        <w:effect w:val="none"/>
        <w:vertAlign w:val="baseline"/>
        <w:specVanish w:val="0"/>
      </w:rPr>
    </w:lvl>
    <w:lvl w:ilvl="1">
      <w:start w:val="1"/>
      <w:numFmt w:val="decimal"/>
      <w:lvlRestart w:val="0"/>
      <w:lvlText w:val="%2."/>
      <w:lvlJc w:val="left"/>
      <w:pPr>
        <w:tabs>
          <w:tab w:val="num" w:pos="284"/>
        </w:tabs>
        <w:ind w:left="0" w:firstLine="0"/>
      </w:pPr>
      <w:rPr>
        <w:rFonts w:ascii="Times New Roman" w:hAnsi="Times New Roman"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2.%3."/>
      <w:lvlJc w:val="left"/>
      <w:pPr>
        <w:tabs>
          <w:tab w:val="num" w:pos="1134"/>
        </w:tabs>
        <w:ind w:left="567" w:firstLine="0"/>
      </w:pPr>
      <w:rPr>
        <w:rFonts w:ascii="Times New Roman" w:hAnsi="Times New Roman" w:cs="Times New Roman" w:hint="default"/>
        <w:b w:val="0"/>
        <w:i w:val="0"/>
        <w:caps w:val="0"/>
        <w:strike w:val="0"/>
        <w:dstrike w:val="0"/>
        <w:vanish w:val="0"/>
        <w:webHidden w:val="0"/>
        <w:sz w:val="24"/>
        <w:szCs w:val="24"/>
        <w:u w:val="none"/>
        <w:effect w:val="none"/>
        <w:vertAlign w:val="baseline"/>
        <w:specVanish w:val="0"/>
      </w:rPr>
    </w:lvl>
    <w:lvl w:ilvl="3">
      <w:start w:val="1"/>
      <w:numFmt w:val="decimal"/>
      <w:lvlText w:val="%2.%3.%4."/>
      <w:lvlJc w:val="left"/>
      <w:pPr>
        <w:tabs>
          <w:tab w:val="num" w:pos="1800"/>
        </w:tabs>
        <w:ind w:left="1728" w:hanging="648"/>
      </w:pPr>
      <w:rPr>
        <w:color w:val="auto"/>
      </w:rPr>
    </w:lvl>
    <w:lvl w:ilvl="4">
      <w:start w:val="1"/>
      <w:numFmt w:val="decimal"/>
      <w:lvlText w:val="%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D020CA5"/>
    <w:multiLevelType w:val="hybridMultilevel"/>
    <w:tmpl w:val="2D2E9D00"/>
    <w:lvl w:ilvl="0" w:tplc="59D6D1AC">
      <w:start w:val="14"/>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4" w15:restartNumberingAfterBreak="0">
    <w:nsid w:val="33AD3A57"/>
    <w:multiLevelType w:val="multilevel"/>
    <w:tmpl w:val="BDA2A388"/>
    <w:lvl w:ilvl="0">
      <w:start w:val="18"/>
      <w:numFmt w:val="decimal"/>
      <w:lvlText w:val="%1."/>
      <w:lvlJc w:val="left"/>
      <w:pPr>
        <w:ind w:left="480" w:hanging="480"/>
      </w:pPr>
      <w:rPr>
        <w:rFonts w:hint="default"/>
      </w:rPr>
    </w:lvl>
    <w:lvl w:ilvl="1">
      <w:start w:val="2"/>
      <w:numFmt w:val="decimal"/>
      <w:lvlText w:val="%1.%2."/>
      <w:lvlJc w:val="left"/>
      <w:pPr>
        <w:ind w:left="1425" w:hanging="480"/>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5" w15:restartNumberingAfterBreak="0">
    <w:nsid w:val="4AB240B4"/>
    <w:multiLevelType w:val="multilevel"/>
    <w:tmpl w:val="21CA9A8C"/>
    <w:lvl w:ilvl="0">
      <w:start w:val="18"/>
      <w:numFmt w:val="decimal"/>
      <w:lvlText w:val="%1."/>
      <w:lvlJc w:val="left"/>
      <w:pPr>
        <w:ind w:left="1129" w:hanging="360"/>
      </w:pPr>
      <w:rPr>
        <w:rFonts w:hint="default"/>
      </w:rPr>
    </w:lvl>
    <w:lvl w:ilvl="1">
      <w:start w:val="4"/>
      <w:numFmt w:val="decimal"/>
      <w:isLgl/>
      <w:lvlText w:val="%1.%2."/>
      <w:lvlJc w:val="left"/>
      <w:pPr>
        <w:ind w:left="1249" w:hanging="480"/>
      </w:pPr>
      <w:rPr>
        <w:rFonts w:hint="default"/>
      </w:rPr>
    </w:lvl>
    <w:lvl w:ilvl="2">
      <w:start w:val="1"/>
      <w:numFmt w:val="decimal"/>
      <w:isLgl/>
      <w:lvlText w:val="%1.%2.%3."/>
      <w:lvlJc w:val="left"/>
      <w:pPr>
        <w:ind w:left="1489" w:hanging="720"/>
      </w:pPr>
      <w:rPr>
        <w:rFonts w:hint="default"/>
      </w:rPr>
    </w:lvl>
    <w:lvl w:ilvl="3">
      <w:start w:val="1"/>
      <w:numFmt w:val="decimal"/>
      <w:isLgl/>
      <w:lvlText w:val="%1.%2.%3.%4."/>
      <w:lvlJc w:val="left"/>
      <w:pPr>
        <w:ind w:left="1489" w:hanging="720"/>
      </w:pPr>
      <w:rPr>
        <w:rFonts w:hint="default"/>
      </w:rPr>
    </w:lvl>
    <w:lvl w:ilvl="4">
      <w:start w:val="1"/>
      <w:numFmt w:val="decimal"/>
      <w:isLgl/>
      <w:lvlText w:val="%1.%2.%3.%4.%5."/>
      <w:lvlJc w:val="left"/>
      <w:pPr>
        <w:ind w:left="1849" w:hanging="1080"/>
      </w:pPr>
      <w:rPr>
        <w:rFonts w:hint="default"/>
      </w:rPr>
    </w:lvl>
    <w:lvl w:ilvl="5">
      <w:start w:val="1"/>
      <w:numFmt w:val="decimal"/>
      <w:isLgl/>
      <w:lvlText w:val="%1.%2.%3.%4.%5.%6."/>
      <w:lvlJc w:val="left"/>
      <w:pPr>
        <w:ind w:left="1849" w:hanging="1080"/>
      </w:pPr>
      <w:rPr>
        <w:rFonts w:hint="default"/>
      </w:rPr>
    </w:lvl>
    <w:lvl w:ilvl="6">
      <w:start w:val="1"/>
      <w:numFmt w:val="decimal"/>
      <w:isLgl/>
      <w:lvlText w:val="%1.%2.%3.%4.%5.%6.%7."/>
      <w:lvlJc w:val="left"/>
      <w:pPr>
        <w:ind w:left="2209" w:hanging="1440"/>
      </w:pPr>
      <w:rPr>
        <w:rFonts w:hint="default"/>
      </w:rPr>
    </w:lvl>
    <w:lvl w:ilvl="7">
      <w:start w:val="1"/>
      <w:numFmt w:val="decimal"/>
      <w:isLgl/>
      <w:lvlText w:val="%1.%2.%3.%4.%5.%6.%7.%8."/>
      <w:lvlJc w:val="left"/>
      <w:pPr>
        <w:ind w:left="2209" w:hanging="1440"/>
      </w:pPr>
      <w:rPr>
        <w:rFonts w:hint="default"/>
      </w:rPr>
    </w:lvl>
    <w:lvl w:ilvl="8">
      <w:start w:val="1"/>
      <w:numFmt w:val="decimal"/>
      <w:isLgl/>
      <w:lvlText w:val="%1.%2.%3.%4.%5.%6.%7.%8.%9."/>
      <w:lvlJc w:val="left"/>
      <w:pPr>
        <w:ind w:left="2569" w:hanging="1800"/>
      </w:pPr>
      <w:rPr>
        <w:rFonts w:hint="default"/>
      </w:rPr>
    </w:lvl>
  </w:abstractNum>
  <w:abstractNum w:abstractNumId="6" w15:restartNumberingAfterBreak="0">
    <w:nsid w:val="4EAB3355"/>
    <w:multiLevelType w:val="multilevel"/>
    <w:tmpl w:val="B670549E"/>
    <w:lvl w:ilvl="0">
      <w:start w:val="22"/>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5343663D"/>
    <w:multiLevelType w:val="hybridMultilevel"/>
    <w:tmpl w:val="CE2CFB70"/>
    <w:lvl w:ilvl="0" w:tplc="E286CFB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53E24D77"/>
    <w:multiLevelType w:val="multilevel"/>
    <w:tmpl w:val="E16479A2"/>
    <w:lvl w:ilvl="0">
      <w:start w:val="14"/>
      <w:numFmt w:val="decimal"/>
      <w:lvlText w:val="%1."/>
      <w:lvlJc w:val="left"/>
      <w:pPr>
        <w:ind w:left="928" w:hanging="360"/>
      </w:pPr>
      <w:rPr>
        <w:rFonts w:hint="default"/>
      </w:rPr>
    </w:lvl>
    <w:lvl w:ilvl="1">
      <w:start w:val="4"/>
      <w:numFmt w:val="decimal"/>
      <w:isLgl/>
      <w:lvlText w:val="%1.%2."/>
      <w:lvlJc w:val="left"/>
      <w:pPr>
        <w:ind w:left="1048" w:hanging="48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9" w15:restartNumberingAfterBreak="0">
    <w:nsid w:val="602234BC"/>
    <w:multiLevelType w:val="multilevel"/>
    <w:tmpl w:val="3D1A67A8"/>
    <w:lvl w:ilvl="0">
      <w:start w:val="17"/>
      <w:numFmt w:val="decimal"/>
      <w:lvlText w:val="%1."/>
      <w:lvlJc w:val="left"/>
      <w:pPr>
        <w:ind w:left="1140" w:hanging="360"/>
      </w:pPr>
      <w:rPr>
        <w:rFonts w:hint="default"/>
      </w:rPr>
    </w:lvl>
    <w:lvl w:ilvl="1">
      <w:start w:val="1"/>
      <w:numFmt w:val="decimal"/>
      <w:isLgl/>
      <w:lvlText w:val="%1.%2."/>
      <w:lvlJc w:val="left"/>
      <w:pPr>
        <w:ind w:left="1380" w:hanging="48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460" w:hanging="108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540" w:hanging="1800"/>
      </w:pPr>
      <w:rPr>
        <w:rFonts w:hint="default"/>
      </w:rPr>
    </w:lvl>
  </w:abstractNum>
  <w:num w:numId="1" w16cid:durableId="20921928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5071717">
    <w:abstractNumId w:val="7"/>
  </w:num>
  <w:num w:numId="3" w16cid:durableId="691145892">
    <w:abstractNumId w:val="3"/>
  </w:num>
  <w:num w:numId="4" w16cid:durableId="493381466">
    <w:abstractNumId w:val="5"/>
  </w:num>
  <w:num w:numId="5" w16cid:durableId="836119062">
    <w:abstractNumId w:val="6"/>
  </w:num>
  <w:num w:numId="6" w16cid:durableId="1484199785">
    <w:abstractNumId w:val="0"/>
  </w:num>
  <w:num w:numId="7" w16cid:durableId="1199006377">
    <w:abstractNumId w:val="8"/>
  </w:num>
  <w:num w:numId="8" w16cid:durableId="316497457">
    <w:abstractNumId w:val="9"/>
  </w:num>
  <w:num w:numId="9" w16cid:durableId="461270195">
    <w:abstractNumId w:val="1"/>
  </w:num>
  <w:num w:numId="10" w16cid:durableId="14531615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0BA"/>
    <w:rsid w:val="00001FD2"/>
    <w:rsid w:val="0001379C"/>
    <w:rsid w:val="00043507"/>
    <w:rsid w:val="000640BA"/>
    <w:rsid w:val="00065F3A"/>
    <w:rsid w:val="00072AC0"/>
    <w:rsid w:val="00085AE2"/>
    <w:rsid w:val="00090602"/>
    <w:rsid w:val="000A3168"/>
    <w:rsid w:val="000C7A8D"/>
    <w:rsid w:val="000D5658"/>
    <w:rsid w:val="000E2A69"/>
    <w:rsid w:val="000F1ECD"/>
    <w:rsid w:val="00151BA5"/>
    <w:rsid w:val="001816A2"/>
    <w:rsid w:val="00191268"/>
    <w:rsid w:val="00195C32"/>
    <w:rsid w:val="001A3378"/>
    <w:rsid w:val="001A3AD8"/>
    <w:rsid w:val="001C1F3D"/>
    <w:rsid w:val="001C45D6"/>
    <w:rsid w:val="001C5AB3"/>
    <w:rsid w:val="001D11DD"/>
    <w:rsid w:val="0020527B"/>
    <w:rsid w:val="0021128B"/>
    <w:rsid w:val="002232D2"/>
    <w:rsid w:val="00245F6E"/>
    <w:rsid w:val="00251950"/>
    <w:rsid w:val="0026532F"/>
    <w:rsid w:val="002A5DE0"/>
    <w:rsid w:val="002B3A7F"/>
    <w:rsid w:val="002B5C50"/>
    <w:rsid w:val="002B6A50"/>
    <w:rsid w:val="002D00B4"/>
    <w:rsid w:val="00331904"/>
    <w:rsid w:val="003367B3"/>
    <w:rsid w:val="00342715"/>
    <w:rsid w:val="003450B9"/>
    <w:rsid w:val="003724B5"/>
    <w:rsid w:val="003739E5"/>
    <w:rsid w:val="003B2112"/>
    <w:rsid w:val="003D6A1E"/>
    <w:rsid w:val="00432D3D"/>
    <w:rsid w:val="004444B9"/>
    <w:rsid w:val="00445D59"/>
    <w:rsid w:val="00465B61"/>
    <w:rsid w:val="004A0432"/>
    <w:rsid w:val="004A616F"/>
    <w:rsid w:val="004C0DDB"/>
    <w:rsid w:val="00507B8A"/>
    <w:rsid w:val="00517020"/>
    <w:rsid w:val="0053129B"/>
    <w:rsid w:val="0055206A"/>
    <w:rsid w:val="00561B2B"/>
    <w:rsid w:val="00592D5B"/>
    <w:rsid w:val="005A580A"/>
    <w:rsid w:val="005A652C"/>
    <w:rsid w:val="005D0CAF"/>
    <w:rsid w:val="00621F1A"/>
    <w:rsid w:val="0062451D"/>
    <w:rsid w:val="00643FFF"/>
    <w:rsid w:val="00655BD8"/>
    <w:rsid w:val="006741B8"/>
    <w:rsid w:val="006D2CB0"/>
    <w:rsid w:val="006E62AB"/>
    <w:rsid w:val="006F1C65"/>
    <w:rsid w:val="006F263A"/>
    <w:rsid w:val="006F3883"/>
    <w:rsid w:val="00716235"/>
    <w:rsid w:val="007275E0"/>
    <w:rsid w:val="00770F92"/>
    <w:rsid w:val="007857A6"/>
    <w:rsid w:val="0078797C"/>
    <w:rsid w:val="007B2A01"/>
    <w:rsid w:val="007B624D"/>
    <w:rsid w:val="007F18F3"/>
    <w:rsid w:val="00814FDE"/>
    <w:rsid w:val="008173C9"/>
    <w:rsid w:val="008F3860"/>
    <w:rsid w:val="008F7F1B"/>
    <w:rsid w:val="009049F0"/>
    <w:rsid w:val="009110D0"/>
    <w:rsid w:val="00911860"/>
    <w:rsid w:val="00912390"/>
    <w:rsid w:val="00917A78"/>
    <w:rsid w:val="00920093"/>
    <w:rsid w:val="00936A8B"/>
    <w:rsid w:val="00947D87"/>
    <w:rsid w:val="009525AD"/>
    <w:rsid w:val="00962870"/>
    <w:rsid w:val="009B2D37"/>
    <w:rsid w:val="009D6A5A"/>
    <w:rsid w:val="009E568C"/>
    <w:rsid w:val="00A0290E"/>
    <w:rsid w:val="00A235FD"/>
    <w:rsid w:val="00A2736D"/>
    <w:rsid w:val="00A3651F"/>
    <w:rsid w:val="00A6496F"/>
    <w:rsid w:val="00A93DB1"/>
    <w:rsid w:val="00AB7F0F"/>
    <w:rsid w:val="00AC41F6"/>
    <w:rsid w:val="00AC4294"/>
    <w:rsid w:val="00AC5ABA"/>
    <w:rsid w:val="00AE75CD"/>
    <w:rsid w:val="00B34B0C"/>
    <w:rsid w:val="00B477AE"/>
    <w:rsid w:val="00B51A60"/>
    <w:rsid w:val="00B67C5F"/>
    <w:rsid w:val="00B96FC3"/>
    <w:rsid w:val="00BA583C"/>
    <w:rsid w:val="00BB681B"/>
    <w:rsid w:val="00BE684B"/>
    <w:rsid w:val="00BF3F10"/>
    <w:rsid w:val="00BF6202"/>
    <w:rsid w:val="00C20611"/>
    <w:rsid w:val="00C3701E"/>
    <w:rsid w:val="00C743BC"/>
    <w:rsid w:val="00C77496"/>
    <w:rsid w:val="00CA09FA"/>
    <w:rsid w:val="00CB0A52"/>
    <w:rsid w:val="00CE529A"/>
    <w:rsid w:val="00CF0692"/>
    <w:rsid w:val="00CF1F36"/>
    <w:rsid w:val="00D35ECE"/>
    <w:rsid w:val="00D43F23"/>
    <w:rsid w:val="00D5549D"/>
    <w:rsid w:val="00D63B52"/>
    <w:rsid w:val="00D70FD1"/>
    <w:rsid w:val="00D901B9"/>
    <w:rsid w:val="00D94A43"/>
    <w:rsid w:val="00D9647B"/>
    <w:rsid w:val="00DB5A1E"/>
    <w:rsid w:val="00DC6E1B"/>
    <w:rsid w:val="00DD3795"/>
    <w:rsid w:val="00DE2A63"/>
    <w:rsid w:val="00DF286B"/>
    <w:rsid w:val="00E03A32"/>
    <w:rsid w:val="00E1301A"/>
    <w:rsid w:val="00E214D4"/>
    <w:rsid w:val="00E34E91"/>
    <w:rsid w:val="00E47550"/>
    <w:rsid w:val="00E5456F"/>
    <w:rsid w:val="00E54803"/>
    <w:rsid w:val="00E6511B"/>
    <w:rsid w:val="00ED3020"/>
    <w:rsid w:val="00ED68CD"/>
    <w:rsid w:val="00EF30B9"/>
    <w:rsid w:val="00F026FC"/>
    <w:rsid w:val="00F07FA3"/>
    <w:rsid w:val="00F10C27"/>
    <w:rsid w:val="00F34201"/>
    <w:rsid w:val="00F504CA"/>
    <w:rsid w:val="00F72A56"/>
    <w:rsid w:val="00F817D1"/>
    <w:rsid w:val="00F827B3"/>
    <w:rsid w:val="00FC4A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schemas-tilde-lt/tildestengine" w:name="templates"/>
  <w:shapeDefaults>
    <o:shapedefaults v:ext="edit" spidmax="2050"/>
    <o:shapelayout v:ext="edit">
      <o:idmap v:ext="edit" data="2"/>
    </o:shapelayout>
  </w:shapeDefaults>
  <w:decimalSymbol w:val=","/>
  <w:listSeparator w:val=";"/>
  <w14:docId w14:val="7C8AEFFD"/>
  <w15:chartTrackingRefBased/>
  <w15:docId w15:val="{4E9E6391-0E1A-49B6-AA0F-DDC09807C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5">
    <w:name w:val="heading 5"/>
    <w:basedOn w:val="prastasis"/>
    <w:next w:val="prastasis"/>
    <w:link w:val="Antrat5Diagrama"/>
    <w:semiHidden/>
    <w:unhideWhenUsed/>
    <w:qFormat/>
    <w:rsid w:val="00B34B0C"/>
    <w:pPr>
      <w:tabs>
        <w:tab w:val="left" w:pos="1293"/>
      </w:tabs>
      <w:overflowPunct w:val="0"/>
      <w:autoSpaceDE w:val="0"/>
      <w:autoSpaceDN w:val="0"/>
      <w:adjustRightInd w:val="0"/>
      <w:spacing w:before="240" w:after="60"/>
      <w:textAlignment w:val="baseline"/>
      <w:outlineLvl w:val="4"/>
    </w:pPr>
    <w:rPr>
      <w:rFonts w:ascii="Calibri" w:hAnsi="Calibri"/>
      <w:b/>
      <w:bCs/>
      <w:i/>
      <w:iCs/>
      <w:sz w:val="26"/>
      <w:szCs w:val="26"/>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HTMLiankstoformatuotas">
    <w:name w:val="HTML Preformatted"/>
    <w:basedOn w:val="prastasis"/>
    <w:link w:val="HTMLiankstoformatuotasDiagrama"/>
    <w:uiPriority w:val="99"/>
    <w:rsid w:val="004C0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iankstoformatuotasDiagrama">
    <w:name w:val="HTML iš anksto formatuotas Diagrama"/>
    <w:link w:val="HTMLiankstoformatuotas"/>
    <w:uiPriority w:val="99"/>
    <w:rsid w:val="00936A8B"/>
    <w:rPr>
      <w:rFonts w:ascii="Courier New" w:hAnsi="Courier New" w:cs="Courier New"/>
    </w:rPr>
  </w:style>
  <w:style w:type="character" w:styleId="Hipersaitas">
    <w:name w:val="Hyperlink"/>
    <w:uiPriority w:val="99"/>
    <w:unhideWhenUsed/>
    <w:rsid w:val="00936A8B"/>
    <w:rPr>
      <w:color w:val="0000FF"/>
      <w:u w:val="single"/>
    </w:rPr>
  </w:style>
  <w:style w:type="paragraph" w:styleId="Debesliotekstas">
    <w:name w:val="Balloon Text"/>
    <w:basedOn w:val="prastasis"/>
    <w:link w:val="DebesliotekstasDiagrama"/>
    <w:rsid w:val="007857A6"/>
    <w:rPr>
      <w:rFonts w:ascii="Tahoma" w:hAnsi="Tahoma"/>
      <w:sz w:val="16"/>
      <w:szCs w:val="16"/>
      <w:lang w:val="x-none" w:eastAsia="x-none"/>
    </w:rPr>
  </w:style>
  <w:style w:type="character" w:customStyle="1" w:styleId="DebesliotekstasDiagrama">
    <w:name w:val="Debesėlio tekstas Diagrama"/>
    <w:link w:val="Debesliotekstas"/>
    <w:rsid w:val="007857A6"/>
    <w:rPr>
      <w:rFonts w:ascii="Tahoma" w:hAnsi="Tahoma" w:cs="Tahoma"/>
      <w:sz w:val="16"/>
      <w:szCs w:val="16"/>
    </w:rPr>
  </w:style>
  <w:style w:type="character" w:customStyle="1" w:styleId="Antrat5Diagrama">
    <w:name w:val="Antraštė 5 Diagrama"/>
    <w:link w:val="Antrat5"/>
    <w:semiHidden/>
    <w:rsid w:val="00B34B0C"/>
    <w:rPr>
      <w:rFonts w:ascii="Calibri" w:hAnsi="Calibri"/>
      <w:b/>
      <w:bCs/>
      <w:i/>
      <w:iCs/>
      <w:sz w:val="26"/>
      <w:szCs w:val="26"/>
      <w:lang w:val="en-GB" w:eastAsia="en-US"/>
    </w:rPr>
  </w:style>
  <w:style w:type="paragraph" w:styleId="Pagrindinistekstas">
    <w:name w:val="Body Text"/>
    <w:basedOn w:val="prastasis"/>
    <w:link w:val="PagrindinistekstasDiagrama"/>
    <w:rsid w:val="00B34B0C"/>
    <w:pPr>
      <w:overflowPunct w:val="0"/>
      <w:autoSpaceDE w:val="0"/>
      <w:autoSpaceDN w:val="0"/>
      <w:adjustRightInd w:val="0"/>
      <w:jc w:val="both"/>
      <w:textAlignment w:val="baseline"/>
    </w:pPr>
    <w:rPr>
      <w:szCs w:val="20"/>
      <w:lang w:val="x-none" w:eastAsia="en-US"/>
    </w:rPr>
  </w:style>
  <w:style w:type="character" w:customStyle="1" w:styleId="PagrindinistekstasDiagrama">
    <w:name w:val="Pagrindinis tekstas Diagrama"/>
    <w:link w:val="Pagrindinistekstas"/>
    <w:rsid w:val="00B34B0C"/>
    <w:rPr>
      <w:sz w:val="24"/>
      <w:lang w:eastAsia="en-US"/>
    </w:rPr>
  </w:style>
  <w:style w:type="paragraph" w:styleId="Pagrindiniotekstotrauka">
    <w:name w:val="Body Text Indent"/>
    <w:basedOn w:val="prastasis"/>
    <w:link w:val="PagrindiniotekstotraukaDiagrama"/>
    <w:rsid w:val="00B34B0C"/>
    <w:pPr>
      <w:tabs>
        <w:tab w:val="left" w:pos="1293"/>
      </w:tabs>
      <w:overflowPunct w:val="0"/>
      <w:autoSpaceDE w:val="0"/>
      <w:autoSpaceDN w:val="0"/>
      <w:adjustRightInd w:val="0"/>
      <w:spacing w:after="120"/>
      <w:ind w:left="283"/>
      <w:textAlignment w:val="baseline"/>
    </w:pPr>
    <w:rPr>
      <w:szCs w:val="20"/>
      <w:lang w:val="en-GB" w:eastAsia="en-US"/>
    </w:rPr>
  </w:style>
  <w:style w:type="character" w:customStyle="1" w:styleId="PagrindiniotekstotraukaDiagrama">
    <w:name w:val="Pagrindinio teksto įtrauka Diagrama"/>
    <w:link w:val="Pagrindiniotekstotrauka"/>
    <w:rsid w:val="00B34B0C"/>
    <w:rPr>
      <w:sz w:val="24"/>
      <w:lang w:val="en-GB" w:eastAsia="en-US"/>
    </w:rPr>
  </w:style>
  <w:style w:type="character" w:customStyle="1" w:styleId="Pagrindinistekstas0">
    <w:name w:val="Pagrindinis tekstas_"/>
    <w:link w:val="Pagrindinistekstas1"/>
    <w:uiPriority w:val="99"/>
    <w:locked/>
    <w:rsid w:val="00B34B0C"/>
    <w:rPr>
      <w:sz w:val="23"/>
      <w:szCs w:val="23"/>
      <w:shd w:val="clear" w:color="auto" w:fill="FFFFFF"/>
    </w:rPr>
  </w:style>
  <w:style w:type="paragraph" w:customStyle="1" w:styleId="Pagrindinistekstas1">
    <w:name w:val="Pagrindinis tekstas1"/>
    <w:basedOn w:val="prastasis"/>
    <w:link w:val="Pagrindinistekstas0"/>
    <w:uiPriority w:val="99"/>
    <w:rsid w:val="00B34B0C"/>
    <w:pPr>
      <w:shd w:val="clear" w:color="auto" w:fill="FFFFFF"/>
      <w:spacing w:before="120" w:after="240" w:line="274" w:lineRule="exact"/>
      <w:ind w:hanging="860"/>
      <w:jc w:val="center"/>
    </w:pPr>
    <w:rPr>
      <w:sz w:val="23"/>
      <w:szCs w:val="23"/>
      <w:lang w:val="x-none" w:eastAsia="x-none"/>
    </w:rPr>
  </w:style>
  <w:style w:type="paragraph" w:styleId="Betarp">
    <w:name w:val="No Spacing"/>
    <w:uiPriority w:val="1"/>
    <w:qFormat/>
    <w:rsid w:val="00B34B0C"/>
    <w:rPr>
      <w:rFonts w:ascii="Calibri" w:hAnsi="Calibri"/>
      <w:sz w:val="22"/>
      <w:szCs w:val="22"/>
    </w:rPr>
  </w:style>
  <w:style w:type="paragraph" w:styleId="Porat">
    <w:name w:val="footer"/>
    <w:basedOn w:val="prastasis"/>
    <w:link w:val="PoratDiagrama"/>
    <w:rsid w:val="00B34B0C"/>
    <w:pPr>
      <w:tabs>
        <w:tab w:val="center" w:pos="4153"/>
        <w:tab w:val="right" w:pos="8306"/>
      </w:tabs>
      <w:overflowPunct w:val="0"/>
      <w:autoSpaceDE w:val="0"/>
      <w:autoSpaceDN w:val="0"/>
      <w:adjustRightInd w:val="0"/>
      <w:textAlignment w:val="baseline"/>
    </w:pPr>
    <w:rPr>
      <w:szCs w:val="20"/>
      <w:lang w:val="en-GB" w:eastAsia="en-US"/>
    </w:rPr>
  </w:style>
  <w:style w:type="character" w:customStyle="1" w:styleId="PoratDiagrama">
    <w:name w:val="Poraštė Diagrama"/>
    <w:link w:val="Porat"/>
    <w:rsid w:val="00B34B0C"/>
    <w:rPr>
      <w:sz w:val="24"/>
      <w:lang w:val="en-GB" w:eastAsia="en-US"/>
    </w:rPr>
  </w:style>
  <w:style w:type="paragraph" w:styleId="Antrats">
    <w:name w:val="header"/>
    <w:basedOn w:val="prastasis"/>
    <w:link w:val="AntratsDiagrama"/>
    <w:rsid w:val="00B477AE"/>
    <w:pPr>
      <w:tabs>
        <w:tab w:val="center" w:pos="4819"/>
        <w:tab w:val="right" w:pos="9638"/>
      </w:tabs>
    </w:pPr>
    <w:rPr>
      <w:lang w:val="x-none" w:eastAsia="x-none"/>
    </w:rPr>
  </w:style>
  <w:style w:type="character" w:customStyle="1" w:styleId="AntratsDiagrama">
    <w:name w:val="Antraštės Diagrama"/>
    <w:link w:val="Antrats"/>
    <w:rsid w:val="00B477AE"/>
    <w:rPr>
      <w:sz w:val="24"/>
      <w:szCs w:val="24"/>
    </w:rPr>
  </w:style>
  <w:style w:type="paragraph" w:styleId="Paantrat">
    <w:name w:val="Subtitle"/>
    <w:basedOn w:val="prastasis"/>
    <w:next w:val="prastasis"/>
    <w:link w:val="PaantratDiagrama"/>
    <w:qFormat/>
    <w:rsid w:val="00A2736D"/>
    <w:pPr>
      <w:spacing w:after="60"/>
      <w:jc w:val="center"/>
      <w:outlineLvl w:val="1"/>
    </w:pPr>
    <w:rPr>
      <w:rFonts w:ascii="Cambria" w:hAnsi="Cambria"/>
    </w:rPr>
  </w:style>
  <w:style w:type="character" w:customStyle="1" w:styleId="PaantratDiagrama">
    <w:name w:val="Paantraštė Diagrama"/>
    <w:link w:val="Paantrat"/>
    <w:rsid w:val="00A2736D"/>
    <w:rPr>
      <w:rFonts w:ascii="Cambria" w:eastAsia="Times New Roman" w:hAnsi="Cambria" w:cs="Times New Roman"/>
      <w:sz w:val="24"/>
      <w:szCs w:val="24"/>
    </w:rPr>
  </w:style>
  <w:style w:type="character" w:styleId="Komentaronuoroda">
    <w:name w:val="annotation reference"/>
    <w:basedOn w:val="Numatytasispastraiposriftas"/>
    <w:rsid w:val="00D35ECE"/>
    <w:rPr>
      <w:sz w:val="16"/>
      <w:szCs w:val="16"/>
    </w:rPr>
  </w:style>
  <w:style w:type="paragraph" w:styleId="Komentarotekstas">
    <w:name w:val="annotation text"/>
    <w:basedOn w:val="prastasis"/>
    <w:link w:val="KomentarotekstasDiagrama"/>
    <w:rsid w:val="00D35ECE"/>
    <w:rPr>
      <w:sz w:val="20"/>
      <w:szCs w:val="20"/>
    </w:rPr>
  </w:style>
  <w:style w:type="character" w:customStyle="1" w:styleId="KomentarotekstasDiagrama">
    <w:name w:val="Komentaro tekstas Diagrama"/>
    <w:basedOn w:val="Numatytasispastraiposriftas"/>
    <w:link w:val="Komentarotekstas"/>
    <w:rsid w:val="00D35ECE"/>
  </w:style>
  <w:style w:type="paragraph" w:styleId="Komentarotema">
    <w:name w:val="annotation subject"/>
    <w:basedOn w:val="Komentarotekstas"/>
    <w:next w:val="Komentarotekstas"/>
    <w:link w:val="KomentarotemaDiagrama"/>
    <w:semiHidden/>
    <w:unhideWhenUsed/>
    <w:rsid w:val="00D35ECE"/>
    <w:rPr>
      <w:b/>
      <w:bCs/>
    </w:rPr>
  </w:style>
  <w:style w:type="character" w:customStyle="1" w:styleId="KomentarotemaDiagrama">
    <w:name w:val="Komentaro tema Diagrama"/>
    <w:basedOn w:val="KomentarotekstasDiagrama"/>
    <w:link w:val="Komentarotema"/>
    <w:semiHidden/>
    <w:rsid w:val="00D35E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966264">
      <w:bodyDiv w:val="1"/>
      <w:marLeft w:val="0"/>
      <w:marRight w:val="0"/>
      <w:marTop w:val="0"/>
      <w:marBottom w:val="0"/>
      <w:divBdr>
        <w:top w:val="none" w:sz="0" w:space="0" w:color="auto"/>
        <w:left w:val="none" w:sz="0" w:space="0" w:color="auto"/>
        <w:bottom w:val="none" w:sz="0" w:space="0" w:color="auto"/>
        <w:right w:val="none" w:sz="0" w:space="0" w:color="auto"/>
      </w:divBdr>
      <w:divsChild>
        <w:div w:id="2063094737">
          <w:marLeft w:val="0"/>
          <w:marRight w:val="0"/>
          <w:marTop w:val="0"/>
          <w:marBottom w:val="0"/>
          <w:divBdr>
            <w:top w:val="none" w:sz="0" w:space="0" w:color="auto"/>
            <w:left w:val="none" w:sz="0" w:space="0" w:color="auto"/>
            <w:bottom w:val="none" w:sz="0" w:space="0" w:color="auto"/>
            <w:right w:val="none" w:sz="0" w:space="0" w:color="auto"/>
          </w:divBdr>
          <w:divsChild>
            <w:div w:id="1872526525">
              <w:marLeft w:val="0"/>
              <w:marRight w:val="0"/>
              <w:marTop w:val="0"/>
              <w:marBottom w:val="0"/>
              <w:divBdr>
                <w:top w:val="none" w:sz="0" w:space="0" w:color="auto"/>
                <w:left w:val="none" w:sz="0" w:space="0" w:color="auto"/>
                <w:bottom w:val="none" w:sz="0" w:space="0" w:color="auto"/>
                <w:right w:val="none" w:sz="0" w:space="0" w:color="auto"/>
              </w:divBdr>
              <w:divsChild>
                <w:div w:id="1134560249">
                  <w:marLeft w:val="0"/>
                  <w:marRight w:val="0"/>
                  <w:marTop w:val="0"/>
                  <w:marBottom w:val="0"/>
                  <w:divBdr>
                    <w:top w:val="none" w:sz="0" w:space="0" w:color="auto"/>
                    <w:left w:val="none" w:sz="0" w:space="0" w:color="auto"/>
                    <w:bottom w:val="none" w:sz="0" w:space="0" w:color="auto"/>
                    <w:right w:val="none" w:sz="0" w:space="0" w:color="auto"/>
                  </w:divBdr>
                  <w:divsChild>
                    <w:div w:id="1357199019">
                      <w:marLeft w:val="0"/>
                      <w:marRight w:val="0"/>
                      <w:marTop w:val="0"/>
                      <w:marBottom w:val="0"/>
                      <w:divBdr>
                        <w:top w:val="none" w:sz="0" w:space="0" w:color="auto"/>
                        <w:left w:val="none" w:sz="0" w:space="0" w:color="auto"/>
                        <w:bottom w:val="none" w:sz="0" w:space="0" w:color="auto"/>
                        <w:right w:val="none" w:sz="0" w:space="0" w:color="auto"/>
                      </w:divBdr>
                      <w:divsChild>
                        <w:div w:id="821969530">
                          <w:marLeft w:val="0"/>
                          <w:marRight w:val="0"/>
                          <w:marTop w:val="0"/>
                          <w:marBottom w:val="0"/>
                          <w:divBdr>
                            <w:top w:val="none" w:sz="0" w:space="0" w:color="auto"/>
                            <w:left w:val="none" w:sz="0" w:space="0" w:color="auto"/>
                            <w:bottom w:val="none" w:sz="0" w:space="0" w:color="auto"/>
                            <w:right w:val="none" w:sz="0" w:space="0" w:color="auto"/>
                          </w:divBdr>
                          <w:divsChild>
                            <w:div w:id="1489251071">
                              <w:marLeft w:val="0"/>
                              <w:marRight w:val="0"/>
                              <w:marTop w:val="0"/>
                              <w:marBottom w:val="0"/>
                              <w:divBdr>
                                <w:top w:val="none" w:sz="0" w:space="0" w:color="auto"/>
                                <w:left w:val="none" w:sz="0" w:space="0" w:color="auto"/>
                                <w:bottom w:val="none" w:sz="0" w:space="0" w:color="auto"/>
                                <w:right w:val="none" w:sz="0" w:space="0" w:color="auto"/>
                              </w:divBdr>
                            </w:div>
                            <w:div w:id="9780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697446">
      <w:bodyDiv w:val="1"/>
      <w:marLeft w:val="0"/>
      <w:marRight w:val="0"/>
      <w:marTop w:val="0"/>
      <w:marBottom w:val="0"/>
      <w:divBdr>
        <w:top w:val="none" w:sz="0" w:space="0" w:color="auto"/>
        <w:left w:val="none" w:sz="0" w:space="0" w:color="auto"/>
        <w:bottom w:val="none" w:sz="0" w:space="0" w:color="auto"/>
        <w:right w:val="none" w:sz="0" w:space="0" w:color="auto"/>
      </w:divBdr>
    </w:div>
    <w:div w:id="474225305">
      <w:bodyDiv w:val="1"/>
      <w:marLeft w:val="0"/>
      <w:marRight w:val="0"/>
      <w:marTop w:val="0"/>
      <w:marBottom w:val="0"/>
      <w:divBdr>
        <w:top w:val="none" w:sz="0" w:space="0" w:color="auto"/>
        <w:left w:val="none" w:sz="0" w:space="0" w:color="auto"/>
        <w:bottom w:val="none" w:sz="0" w:space="0" w:color="auto"/>
        <w:right w:val="none" w:sz="0" w:space="0" w:color="auto"/>
      </w:divBdr>
    </w:div>
    <w:div w:id="190775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c50a7f3fa60342f3b6d9386bf9b61aa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06632E-005A-4123-9A3A-9674512E1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c50a7f3fa60342f3b6d9386bf9b61aad</Template>
  <TotalTime>0</TotalTime>
  <Pages>6</Pages>
  <Words>8366</Words>
  <Characters>4770</Characters>
  <Application>Microsoft Office Word</Application>
  <DocSecurity>0</DocSecurity>
  <Lines>39</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BIUDŽETO LĖŠOMIS FINANSUOJAMŲ PROJEKTŲ VERTINIMO KOMISIJOS SUDARYMO</vt:lpstr>
      <vt:lpstr>DĖL PARAIŠKŲ, TEIKIAMŲ KULTŪRINIŲ, SOCIALINIŲ, ŠVIETIMO, SPORTO VEIKLŲ, TURIZMO PLĖTOJIMO PRIEMONĖMS FINANSUOTI, VERTINIMO KOMISIJOS SUDARYMO</vt:lpstr>
    </vt:vector>
  </TitlesOfParts>
  <Manager>2023-08-04</Manager>
  <Company/>
  <LinksUpToDate>false</LinksUpToDate>
  <CharactersWithSpaces>13110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biudžeto lėšomis finansuojamų projektų vertinimo komisijos sudarymo ir Ignalinos rajono savivaldybės biudžeto lėšomis finansuojamų projektų vertinimo komisijos darbo reglamento patvirtinimo</dc:title>
  <dc:subject>V1-191</dc:subject>
  <dc:creator>IGNALINOS RAJONO SAVIVALDYBĖS MERAS</dc:creator>
  <cp:keywords/>
  <cp:lastModifiedBy>Rasa Guogienė</cp:lastModifiedBy>
  <cp:revision>2</cp:revision>
  <cp:lastPrinted>2018-05-08T08:21:00Z</cp:lastPrinted>
  <dcterms:created xsi:type="dcterms:W3CDTF">2024-05-02T10:51:00Z</dcterms:created>
  <dcterms:modified xsi:type="dcterms:W3CDTF">2024-05-02T10:51:00Z</dcterms:modified>
  <cp:category>Potvarkis</cp:category>
</cp:coreProperties>
</file>