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6E88" w:rsidRDefault="008608EF">
      <w:pPr>
        <w:pStyle w:val="Betarp"/>
        <w:jc w:val="center"/>
        <w:rPr>
          <w:rFonts w:ascii="Times New Roman" w:hAnsi="Times New Roman"/>
          <w:b/>
          <w:sz w:val="24"/>
          <w:szCs w:val="24"/>
        </w:rPr>
      </w:pPr>
      <w:r>
        <w:rPr>
          <w:rFonts w:ascii="Times New Roman" w:hAnsi="Times New Roman"/>
          <w:b/>
          <w:sz w:val="24"/>
          <w:szCs w:val="24"/>
        </w:rPr>
        <w:t>IGNALINOS RAJONO SAVIVALD</w:t>
      </w:r>
      <w:bookmarkStart w:id="0" w:name="_GoBack"/>
      <w:bookmarkEnd w:id="0"/>
      <w:r>
        <w:rPr>
          <w:rFonts w:ascii="Times New Roman" w:hAnsi="Times New Roman"/>
          <w:b/>
          <w:sz w:val="24"/>
          <w:szCs w:val="24"/>
        </w:rPr>
        <w:t xml:space="preserve">YBĖS LŪKESČIŲ RAŠTAS UŽDARAJAI AKCINEI BENDROVEI IGNALINOS </w:t>
      </w:r>
      <w:r w:rsidR="00143EB0">
        <w:rPr>
          <w:rFonts w:ascii="Times New Roman" w:hAnsi="Times New Roman"/>
          <w:b/>
          <w:sz w:val="24"/>
          <w:szCs w:val="24"/>
        </w:rPr>
        <w:t>ŠILUMOS TINKLAMS</w:t>
      </w:r>
    </w:p>
    <w:p w:rsidR="000F6E88" w:rsidRDefault="000F6E88">
      <w:pPr>
        <w:pStyle w:val="Betarp"/>
        <w:jc w:val="both"/>
        <w:rPr>
          <w:rFonts w:ascii="Times New Roman" w:hAnsi="Times New Roman"/>
          <w:sz w:val="24"/>
          <w:szCs w:val="24"/>
        </w:rPr>
      </w:pP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Šiuo savivaldybės lūkesčių raštu (toliau – Raštas) įvardijami Ignalinos rajono savivaldybės lūkesčiai dėl uždarosios akcinės bendrovės Ignalinos </w:t>
      </w:r>
      <w:r w:rsidR="00557FCE">
        <w:rPr>
          <w:rFonts w:ascii="Times New Roman" w:hAnsi="Times New Roman"/>
          <w:sz w:val="24"/>
          <w:szCs w:val="24"/>
        </w:rPr>
        <w:t>šilumos tinklų</w:t>
      </w:r>
      <w:r>
        <w:rPr>
          <w:rFonts w:ascii="Times New Roman" w:hAnsi="Times New Roman"/>
          <w:sz w:val="24"/>
          <w:szCs w:val="24"/>
        </w:rPr>
        <w:t xml:space="preserve"> (toliau – Bendrovė) veiklos krypčių, Bendrovei keliamų tikslų ir veiklos principų, prisidėsiančių prie Ignalinos rajono savivaldybės strateginiuose planavimo dokumentuose numatytų tikslų pasiekimo.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Lūkesčiai formuluojami 2025–202</w:t>
      </w:r>
      <w:r w:rsidR="004178D6">
        <w:rPr>
          <w:rFonts w:ascii="Times New Roman" w:hAnsi="Times New Roman"/>
          <w:sz w:val="24"/>
          <w:szCs w:val="24"/>
        </w:rPr>
        <w:t>8</w:t>
      </w:r>
      <w:r>
        <w:rPr>
          <w:rFonts w:ascii="Times New Roman" w:hAnsi="Times New Roman"/>
          <w:sz w:val="24"/>
          <w:szCs w:val="24"/>
        </w:rPr>
        <w:t xml:space="preserve"> metų laikotarpiui, tačiau pagal poreikį Raštas gali būti atnaujinamas. Raštas nėra teisinis įpareigojimas ir yra skirtas skatinti bendradarbiavimą tarp Bendrovės ir Ignalinos rajono savivaldybės.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Raštu Ignalinos rajono savivaldybė nesiekia apriboti ar be reikalo išplėsti Bendrovės teisių ir pareigų. Bendrovė privalo vadovautis galiojančiais teisės aktais, Bendrovės įstatais, kitais Bendrovės akcininkų sprendimais ir prisiimti atsakomybę už priimtus sprendimus. Įgyvendindama Raštu išsakytus savivaldybės lūkesčius, Bendrovė privalo vadovautis protingumo, skaidrumo, efektyvumo ir racionalaus turto valdymo principais. </w:t>
      </w:r>
    </w:p>
    <w:p w:rsidR="00C34867" w:rsidRDefault="008608EF" w:rsidP="00C34867">
      <w:pPr>
        <w:pStyle w:val="Betarp"/>
        <w:ind w:firstLine="1134"/>
        <w:jc w:val="both"/>
        <w:rPr>
          <w:rFonts w:ascii="Times New Roman" w:hAnsi="Times New Roman"/>
          <w:sz w:val="24"/>
          <w:szCs w:val="24"/>
        </w:rPr>
      </w:pPr>
      <w:r>
        <w:rPr>
          <w:rFonts w:ascii="Times New Roman" w:hAnsi="Times New Roman"/>
          <w:sz w:val="24"/>
          <w:szCs w:val="24"/>
        </w:rPr>
        <w:t xml:space="preserve">Raštas parengtas vadovaujantis Savivaldybių turtinių ir neturtinių teisių įgyvendinimo savivaldybių valdomose įmonėse tvarkos aprašo, patvirtinto Lietuvos Respublikos Vyriausybės 2007 m. birželio 6 d. nutarimu Nr. 567 „Dėl Savivaldybių turtinių ir neturtinių teisių įgyvendinimo savivaldybių valdomose įmonėse tvarkos aprašo patvirtinimo“ (Lietuvos Respublikos Vyriausybės </w:t>
      </w:r>
      <w:r>
        <w:rPr>
          <w:rFonts w:ascii="Times New Roman" w:hAnsi="Times New Roman"/>
          <w:color w:val="000000"/>
          <w:sz w:val="24"/>
          <w:szCs w:val="24"/>
        </w:rPr>
        <w:t>2023 m. birželio 21 d.</w:t>
      </w:r>
      <w:r>
        <w:rPr>
          <w:rFonts w:ascii="Times New Roman" w:hAnsi="Times New Roman"/>
          <w:sz w:val="24"/>
          <w:szCs w:val="24"/>
        </w:rPr>
        <w:t xml:space="preserve"> nutarimo Nr. 487 redakcija), 8.1 papunkčiu. Raštas turėtų tapti pagrindu rengiant ir atnaujinant Bendrovės veiklos strategiją.</w:t>
      </w:r>
    </w:p>
    <w:p w:rsidR="000F6E88" w:rsidRPr="00C34867" w:rsidRDefault="008608EF" w:rsidP="00C34867">
      <w:pPr>
        <w:pStyle w:val="Betarp"/>
        <w:ind w:firstLine="1134"/>
        <w:jc w:val="both"/>
        <w:rPr>
          <w:rFonts w:ascii="Times New Roman" w:hAnsi="Times New Roman"/>
          <w:sz w:val="24"/>
          <w:szCs w:val="24"/>
        </w:rPr>
      </w:pPr>
      <w:r>
        <w:rPr>
          <w:rFonts w:ascii="Times New Roman" w:hAnsi="Times New Roman"/>
          <w:color w:val="000000" w:themeColor="text1"/>
          <w:sz w:val="24"/>
          <w:szCs w:val="24"/>
        </w:rPr>
        <w:t xml:space="preserve">Bendrovė yra Ignalinos rajono savivaldybės valdoma įmonė, todėl privalo ne tik siekti vertės augimo, konkurencingumo rinkoje, bet ir plėtoti veiklą vadovaudamasi skaidrumo, valdysenos, etikos ir socialinės atsakomybės standartais, diegti pažangias technologijas ir užtikrinti veiklos efektyvumą. </w:t>
      </w:r>
    </w:p>
    <w:p w:rsidR="000F6E88" w:rsidRDefault="008608EF">
      <w:pPr>
        <w:pStyle w:val="Betarp"/>
        <w:ind w:firstLine="113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Bendrovė turi būti socialiai atsakinga, besivystanti ir teikti aukštos kokybės paslaugas.  </w:t>
      </w:r>
    </w:p>
    <w:p w:rsidR="00657839" w:rsidRPr="00657839" w:rsidRDefault="008608EF" w:rsidP="00657839">
      <w:pPr>
        <w:pStyle w:val="Betarp"/>
        <w:ind w:firstLine="1134"/>
        <w:jc w:val="both"/>
        <w:rPr>
          <w:rFonts w:ascii="Times New Roman" w:hAnsi="Times New Roman"/>
          <w:shd w:val="clear" w:color="auto" w:fill="FFFFFF"/>
        </w:rPr>
      </w:pPr>
      <w:r w:rsidRPr="00657839">
        <w:rPr>
          <w:rFonts w:ascii="Times New Roman" w:hAnsi="Times New Roman"/>
          <w:b/>
          <w:color w:val="000000" w:themeColor="text1"/>
          <w:sz w:val="24"/>
          <w:szCs w:val="24"/>
          <w:shd w:val="clear" w:color="auto" w:fill="FFFFFF"/>
        </w:rPr>
        <w:t>Bendrovės vykdom</w:t>
      </w:r>
      <w:r w:rsidR="002643A0" w:rsidRPr="00657839">
        <w:rPr>
          <w:rFonts w:ascii="Times New Roman" w:hAnsi="Times New Roman"/>
          <w:b/>
          <w:color w:val="000000" w:themeColor="text1"/>
          <w:sz w:val="24"/>
          <w:szCs w:val="24"/>
          <w:shd w:val="clear" w:color="auto" w:fill="FFFFFF"/>
        </w:rPr>
        <w:t>a veikla</w:t>
      </w:r>
    </w:p>
    <w:p w:rsidR="00657839" w:rsidRPr="00657839" w:rsidRDefault="00657839" w:rsidP="00657839">
      <w:pPr>
        <w:tabs>
          <w:tab w:val="clear" w:pos="1293"/>
          <w:tab w:val="left" w:pos="1134"/>
        </w:tabs>
        <w:suppressAutoHyphens w:val="0"/>
        <w:jc w:val="both"/>
        <w:rPr>
          <w:szCs w:val="20"/>
          <w:lang w:val="lt-LT"/>
        </w:rPr>
      </w:pPr>
      <w:r w:rsidRPr="00657839">
        <w:rPr>
          <w:szCs w:val="20"/>
          <w:lang w:val="lt-LT"/>
        </w:rPr>
        <w:tab/>
        <w:t xml:space="preserve">Bendrovės veikla – šilumos ir karšto vandens gamyba </w:t>
      </w:r>
      <w:r>
        <w:rPr>
          <w:szCs w:val="20"/>
          <w:lang w:val="lt-LT"/>
        </w:rPr>
        <w:t>bei</w:t>
      </w:r>
      <w:r w:rsidRPr="00657839">
        <w:rPr>
          <w:szCs w:val="20"/>
          <w:lang w:val="lt-LT"/>
        </w:rPr>
        <w:t xml:space="preserve"> tiekimas.</w:t>
      </w:r>
    </w:p>
    <w:p w:rsidR="00657839" w:rsidRPr="00657839" w:rsidRDefault="00657839" w:rsidP="00657839">
      <w:pPr>
        <w:tabs>
          <w:tab w:val="clear" w:pos="1293"/>
          <w:tab w:val="left" w:pos="1134"/>
        </w:tabs>
        <w:suppressAutoHyphens w:val="0"/>
        <w:jc w:val="both"/>
        <w:rPr>
          <w:szCs w:val="20"/>
          <w:lang w:val="lt-LT"/>
        </w:rPr>
      </w:pPr>
      <w:r w:rsidRPr="00657839">
        <w:rPr>
          <w:szCs w:val="20"/>
          <w:lang w:val="lt-LT"/>
        </w:rPr>
        <w:tab/>
        <w:t xml:space="preserve">Kita </w:t>
      </w:r>
      <w:r w:rsidR="00CC750F">
        <w:rPr>
          <w:szCs w:val="20"/>
          <w:lang w:val="lt-LT"/>
        </w:rPr>
        <w:t>B</w:t>
      </w:r>
      <w:r w:rsidRPr="00657839">
        <w:rPr>
          <w:szCs w:val="20"/>
          <w:lang w:val="lt-LT"/>
        </w:rPr>
        <w:t>endrovės veikla – atsiskaitomųjų karšto vandens apskaitos prietaisų įrengimas ir aptarnavimas, šilumos punktų ir šildymo sistemų priežiūra ir energetikos įrenginių eksploatacijos veikla.</w:t>
      </w:r>
    </w:p>
    <w:p w:rsidR="00657839" w:rsidRPr="00657839" w:rsidRDefault="00657839" w:rsidP="00657839">
      <w:pPr>
        <w:tabs>
          <w:tab w:val="clear" w:pos="1293"/>
          <w:tab w:val="left" w:pos="1134"/>
        </w:tabs>
        <w:suppressAutoHyphens w:val="0"/>
        <w:jc w:val="both"/>
        <w:rPr>
          <w:szCs w:val="20"/>
          <w:lang w:val="lt-LT"/>
        </w:rPr>
      </w:pPr>
      <w:r w:rsidRPr="00657839">
        <w:rPr>
          <w:szCs w:val="20"/>
          <w:lang w:val="lt-LT"/>
        </w:rPr>
        <w:tab/>
        <w:t>Bendrovės pagrindinė veikla yra centralizuotas šilumos ir karšto vandens tiekimas. Bendrovė eksploatuoja 11 katilinių, iš kurių šiluma tiekiama Ignalinos  miesto, Dūkšto miesto, Vidiškių kaimo, Technikos g. 10 ir 10 A gyvenamiesiems namams bei Dūkšto ambulatorijos, Dūkšto mokyklos, Linkmenų,  Ceikinių, Mielagėnų, Rimšės, Kazitiškio seniūnijų pastatams.</w:t>
      </w:r>
    </w:p>
    <w:p w:rsidR="00657839" w:rsidRPr="002643A0" w:rsidRDefault="00657839" w:rsidP="00657839">
      <w:pPr>
        <w:tabs>
          <w:tab w:val="clear" w:pos="1293"/>
          <w:tab w:val="left" w:pos="1134"/>
        </w:tabs>
        <w:suppressAutoHyphens w:val="0"/>
        <w:ind w:firstLine="1134"/>
        <w:jc w:val="both"/>
        <w:rPr>
          <w:lang w:val="lt-LT"/>
        </w:rPr>
      </w:pPr>
      <w:r w:rsidRPr="00657839">
        <w:rPr>
          <w:szCs w:val="20"/>
          <w:lang w:val="lt-LT"/>
        </w:rPr>
        <w:t xml:space="preserve">Pagrindinis </w:t>
      </w:r>
      <w:r w:rsidR="00CC750F">
        <w:rPr>
          <w:szCs w:val="20"/>
          <w:lang w:val="lt-LT"/>
        </w:rPr>
        <w:t>B</w:t>
      </w:r>
      <w:r w:rsidRPr="00657839">
        <w:rPr>
          <w:szCs w:val="20"/>
          <w:lang w:val="lt-LT"/>
        </w:rPr>
        <w:t xml:space="preserve">endrovės akcininkas – Ignalinos rajono savivaldybė, kuri turi 99,8 % </w:t>
      </w:r>
      <w:r w:rsidR="00CC750F">
        <w:rPr>
          <w:szCs w:val="20"/>
          <w:lang w:val="lt-LT"/>
        </w:rPr>
        <w:t>B</w:t>
      </w:r>
      <w:r w:rsidRPr="00657839">
        <w:rPr>
          <w:szCs w:val="20"/>
          <w:lang w:val="lt-LT"/>
        </w:rPr>
        <w:t>endrovės akcijų,</w:t>
      </w:r>
      <w:r w:rsidRPr="00657839">
        <w:rPr>
          <w:b/>
          <w:szCs w:val="20"/>
          <w:lang w:val="lt-LT"/>
        </w:rPr>
        <w:t xml:space="preserve"> </w:t>
      </w:r>
      <w:r w:rsidRPr="00657839">
        <w:rPr>
          <w:szCs w:val="20"/>
          <w:lang w:val="lt-LT"/>
        </w:rPr>
        <w:t xml:space="preserve">kiti akcininkai turi 0,2 % </w:t>
      </w:r>
      <w:r w:rsidR="00CC750F">
        <w:rPr>
          <w:szCs w:val="20"/>
          <w:lang w:val="lt-LT"/>
        </w:rPr>
        <w:t>B</w:t>
      </w:r>
      <w:r w:rsidRPr="00657839">
        <w:rPr>
          <w:szCs w:val="20"/>
          <w:lang w:val="lt-LT"/>
        </w:rPr>
        <w:t>endrovės akcijų.</w:t>
      </w:r>
    </w:p>
    <w:p w:rsidR="000F6E88" w:rsidRDefault="008608EF">
      <w:pPr>
        <w:pStyle w:val="Betarp"/>
        <w:ind w:firstLine="1134"/>
        <w:jc w:val="both"/>
        <w:rPr>
          <w:rFonts w:ascii="Times New Roman" w:hAnsi="Times New Roman"/>
          <w:b/>
          <w:sz w:val="24"/>
          <w:szCs w:val="24"/>
        </w:rPr>
      </w:pPr>
      <w:r>
        <w:rPr>
          <w:rFonts w:ascii="Times New Roman" w:hAnsi="Times New Roman"/>
          <w:b/>
          <w:sz w:val="24"/>
          <w:szCs w:val="24"/>
        </w:rPr>
        <w:t xml:space="preserve">Veiklos lūkesčiai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Vadovaudamasi galiojančiais teisės aktais, ilgalaikėje ateityje Bendrovė turi: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1</w:t>
      </w:r>
      <w:r w:rsidR="00657839">
        <w:rPr>
          <w:rFonts w:ascii="Times New Roman" w:hAnsi="Times New Roman"/>
          <w:sz w:val="24"/>
          <w:szCs w:val="24"/>
        </w:rPr>
        <w:t xml:space="preserve">. </w:t>
      </w:r>
      <w:r>
        <w:rPr>
          <w:rFonts w:ascii="Times New Roman" w:hAnsi="Times New Roman"/>
          <w:sz w:val="24"/>
          <w:szCs w:val="24"/>
        </w:rPr>
        <w:t xml:space="preserve">vadovaudamasi viešojo intereso principu, siekti Bendrovės veiklos tikslų įgyvendinimo, savivaldybės interesų užtikrinimo, aukštos teikiamų paslaugų kokybės, Bendrovės sukuriamos vertės augimo, užtikrinti Bendrovės teigiamą pelningumą ir didesnę investicijų grąžą; </w:t>
      </w:r>
    </w:p>
    <w:p w:rsidR="00A96A46" w:rsidRPr="00A96A46" w:rsidRDefault="00C34867" w:rsidP="00A96A46">
      <w:pPr>
        <w:widowControl w:val="0"/>
        <w:tabs>
          <w:tab w:val="clear" w:pos="1293"/>
          <w:tab w:val="left" w:pos="720"/>
        </w:tabs>
        <w:suppressAutoHyphens w:val="0"/>
        <w:ind w:firstLine="1134"/>
        <w:jc w:val="both"/>
        <w:rPr>
          <w:lang w:val="lt-LT"/>
        </w:rPr>
      </w:pPr>
      <w:r>
        <w:rPr>
          <w:lang w:val="lt-LT"/>
        </w:rPr>
        <w:t>2</w:t>
      </w:r>
      <w:r w:rsidR="00A96A46" w:rsidRPr="00A96A46">
        <w:rPr>
          <w:lang w:val="lt-LT"/>
        </w:rPr>
        <w:t>. užtikrinti nenutrūkstamus centralizuotus šilumos energijos gamybos ir karšto vandens tiekimo procesus;</w:t>
      </w:r>
    </w:p>
    <w:p w:rsidR="00A96A46" w:rsidRPr="00A96A46" w:rsidRDefault="00C34867" w:rsidP="00A96A46">
      <w:pPr>
        <w:widowControl w:val="0"/>
        <w:tabs>
          <w:tab w:val="clear" w:pos="1293"/>
          <w:tab w:val="left" w:pos="720"/>
        </w:tabs>
        <w:suppressAutoHyphens w:val="0"/>
        <w:ind w:firstLine="1134"/>
        <w:jc w:val="both"/>
        <w:rPr>
          <w:lang w:val="lt-LT"/>
        </w:rPr>
      </w:pPr>
      <w:r>
        <w:rPr>
          <w:lang w:val="lt-LT"/>
        </w:rPr>
        <w:t>3</w:t>
      </w:r>
      <w:r w:rsidR="00A96A46" w:rsidRPr="00A96A46">
        <w:rPr>
          <w:lang w:val="lt-LT"/>
        </w:rPr>
        <w:t>. veiklą vykdyti vadovau</w:t>
      </w:r>
      <w:r w:rsidR="000C4B86">
        <w:rPr>
          <w:lang w:val="lt-LT"/>
        </w:rPr>
        <w:t xml:space="preserve">jantis </w:t>
      </w:r>
      <w:r w:rsidR="00A96A46" w:rsidRPr="00A96A46">
        <w:rPr>
          <w:lang w:val="lt-LT"/>
        </w:rPr>
        <w:t>energijos efektyvumo ir ekonominio naudingumo principais, užtikrin</w:t>
      </w:r>
      <w:r w:rsidR="000C4B86">
        <w:rPr>
          <w:lang w:val="lt-LT"/>
        </w:rPr>
        <w:t>ant</w:t>
      </w:r>
      <w:r w:rsidR="00A96A46" w:rsidRPr="00A96A46">
        <w:rPr>
          <w:lang w:val="lt-LT"/>
        </w:rPr>
        <w:t xml:space="preserve"> mažiausias sąnaudas;</w:t>
      </w:r>
    </w:p>
    <w:p w:rsidR="00A96A46" w:rsidRPr="00A96A46" w:rsidRDefault="00C34867" w:rsidP="00A96A46">
      <w:pPr>
        <w:widowControl w:val="0"/>
        <w:tabs>
          <w:tab w:val="clear" w:pos="1293"/>
          <w:tab w:val="left" w:pos="720"/>
        </w:tabs>
        <w:suppressAutoHyphens w:val="0"/>
        <w:ind w:firstLine="1134"/>
        <w:jc w:val="both"/>
        <w:rPr>
          <w:lang w:val="lt-LT"/>
        </w:rPr>
      </w:pPr>
      <w:r>
        <w:rPr>
          <w:lang w:val="lt-LT"/>
        </w:rPr>
        <w:t>4</w:t>
      </w:r>
      <w:r w:rsidR="00A96A46" w:rsidRPr="00A96A46">
        <w:rPr>
          <w:lang w:val="lt-LT"/>
        </w:rPr>
        <w:t>. teikti informaciją Ignalinos rajono savivaldybės administracijai ir bendradarbiauti rengiant ir įgyvendinant teisės aktus, susijusius su šilumos ir karšto vandens tiekimu;</w:t>
      </w:r>
    </w:p>
    <w:p w:rsidR="00A96A46" w:rsidRPr="00A96A46" w:rsidRDefault="00C34867" w:rsidP="00A96A46">
      <w:pPr>
        <w:widowControl w:val="0"/>
        <w:tabs>
          <w:tab w:val="clear" w:pos="1293"/>
          <w:tab w:val="left" w:pos="720"/>
        </w:tabs>
        <w:suppressAutoHyphens w:val="0"/>
        <w:ind w:firstLine="1134"/>
        <w:jc w:val="both"/>
        <w:rPr>
          <w:lang w:val="lt-LT"/>
        </w:rPr>
      </w:pPr>
      <w:r>
        <w:rPr>
          <w:lang w:val="lt-LT"/>
        </w:rPr>
        <w:t>5</w:t>
      </w:r>
      <w:r w:rsidR="00A96A46" w:rsidRPr="00A96A46">
        <w:rPr>
          <w:lang w:val="lt-LT"/>
        </w:rPr>
        <w:t xml:space="preserve">. įgyvendinti </w:t>
      </w:r>
      <w:r w:rsidR="00A96A46">
        <w:rPr>
          <w:lang w:val="lt-LT"/>
        </w:rPr>
        <w:t>B</w:t>
      </w:r>
      <w:r w:rsidR="00A96A46" w:rsidRPr="00A96A46">
        <w:rPr>
          <w:lang w:val="lt-LT"/>
        </w:rPr>
        <w:t>endrovės</w:t>
      </w:r>
      <w:r w:rsidR="000C4B86">
        <w:rPr>
          <w:lang w:val="lt-LT"/>
        </w:rPr>
        <w:t xml:space="preserve"> </w:t>
      </w:r>
      <w:r w:rsidR="00A96A46" w:rsidRPr="00A96A46">
        <w:rPr>
          <w:lang w:val="lt-LT"/>
        </w:rPr>
        <w:t>patvirtintą</w:t>
      </w:r>
      <w:r w:rsidR="000C4B86">
        <w:rPr>
          <w:lang w:val="lt-LT"/>
        </w:rPr>
        <w:t xml:space="preserve"> v</w:t>
      </w:r>
      <w:r w:rsidR="00A96A46" w:rsidRPr="00A96A46">
        <w:rPr>
          <w:lang w:val="lt-LT"/>
        </w:rPr>
        <w:t>eiklos strategiją, nuolat ją peržiūrėti ir prireikus, atsižvelgiant į besikeičiančią aplinką bei vykstančius pokyčius, ją koreguoti;</w:t>
      </w:r>
    </w:p>
    <w:p w:rsidR="00A96A46" w:rsidRPr="00A96A46" w:rsidRDefault="00C34867" w:rsidP="00A96A46">
      <w:pPr>
        <w:widowControl w:val="0"/>
        <w:tabs>
          <w:tab w:val="clear" w:pos="1293"/>
          <w:tab w:val="left" w:pos="720"/>
        </w:tabs>
        <w:suppressAutoHyphens w:val="0"/>
        <w:ind w:firstLine="1134"/>
        <w:jc w:val="both"/>
        <w:rPr>
          <w:lang w:val="lt-LT"/>
        </w:rPr>
      </w:pPr>
      <w:r>
        <w:rPr>
          <w:lang w:val="lt-LT"/>
        </w:rPr>
        <w:t>6</w:t>
      </w:r>
      <w:r w:rsidR="00A96A46" w:rsidRPr="00A96A46">
        <w:rPr>
          <w:lang w:val="lt-LT"/>
        </w:rPr>
        <w:t xml:space="preserve">. </w:t>
      </w:r>
      <w:r w:rsidR="000C4B86">
        <w:rPr>
          <w:lang w:val="lt-LT"/>
        </w:rPr>
        <w:t>teikti</w:t>
      </w:r>
      <w:r w:rsidR="00A96A46" w:rsidRPr="00A96A46">
        <w:rPr>
          <w:lang w:val="lt-LT"/>
        </w:rPr>
        <w:t xml:space="preserve"> kokybišk</w:t>
      </w:r>
      <w:r w:rsidR="000C4B86">
        <w:rPr>
          <w:lang w:val="lt-LT"/>
        </w:rPr>
        <w:t>as</w:t>
      </w:r>
      <w:r w:rsidR="00A96A46" w:rsidRPr="00A96A46">
        <w:rPr>
          <w:lang w:val="lt-LT"/>
        </w:rPr>
        <w:t xml:space="preserve"> šilumos ir karšto vandens tiekimo paslaug</w:t>
      </w:r>
      <w:r w:rsidR="000C4B86">
        <w:rPr>
          <w:lang w:val="lt-LT"/>
        </w:rPr>
        <w:t xml:space="preserve">as </w:t>
      </w:r>
      <w:r w:rsidR="00A96A46" w:rsidRPr="00A96A46">
        <w:rPr>
          <w:lang w:val="lt-LT"/>
        </w:rPr>
        <w:t>vartotojams, užtikrin</w:t>
      </w:r>
      <w:r w:rsidR="000C4B86">
        <w:rPr>
          <w:lang w:val="lt-LT"/>
        </w:rPr>
        <w:t>ant</w:t>
      </w:r>
      <w:r w:rsidR="00A96A46" w:rsidRPr="00A96A46">
        <w:rPr>
          <w:lang w:val="lt-LT"/>
        </w:rPr>
        <w:t xml:space="preserve"> kuo priimtinesnę ir mažesnę šilumos ir karšto vandens kainą Ignalinos rajono savivaldybės </w:t>
      </w:r>
      <w:r w:rsidR="00A96A46" w:rsidRPr="00A96A46">
        <w:rPr>
          <w:lang w:val="lt-LT"/>
        </w:rPr>
        <w:lastRenderedPageBreak/>
        <w:t>gyventojams;</w:t>
      </w:r>
    </w:p>
    <w:p w:rsidR="00C34867" w:rsidRDefault="00C34867" w:rsidP="00C34867">
      <w:pPr>
        <w:widowControl w:val="0"/>
        <w:tabs>
          <w:tab w:val="clear" w:pos="1293"/>
          <w:tab w:val="left" w:pos="720"/>
        </w:tabs>
        <w:suppressAutoHyphens w:val="0"/>
        <w:ind w:firstLine="1134"/>
        <w:jc w:val="both"/>
        <w:rPr>
          <w:lang w:val="lt-LT"/>
        </w:rPr>
      </w:pPr>
      <w:r>
        <w:rPr>
          <w:lang w:val="lt-LT"/>
        </w:rPr>
        <w:t>7</w:t>
      </w:r>
      <w:r w:rsidR="00A96A46" w:rsidRPr="00A96A46">
        <w:rPr>
          <w:lang w:val="lt-LT"/>
        </w:rPr>
        <w:t>. efektyviai įgyvendinti Lietuvos Respublikos šilumos ūkio įstatymo nuostatas, laikydamasi nustatytų reikalavimų;</w:t>
      </w:r>
    </w:p>
    <w:p w:rsidR="00A96A46" w:rsidRPr="00A96A46" w:rsidRDefault="00C34867" w:rsidP="00C34867">
      <w:pPr>
        <w:widowControl w:val="0"/>
        <w:tabs>
          <w:tab w:val="clear" w:pos="1293"/>
          <w:tab w:val="left" w:pos="720"/>
        </w:tabs>
        <w:suppressAutoHyphens w:val="0"/>
        <w:ind w:firstLine="1134"/>
        <w:jc w:val="both"/>
        <w:rPr>
          <w:lang w:val="lt-LT"/>
        </w:rPr>
      </w:pPr>
      <w:r>
        <w:rPr>
          <w:lang w:val="lt-LT"/>
        </w:rPr>
        <w:t>8</w:t>
      </w:r>
      <w:r w:rsidR="00A96A46" w:rsidRPr="00A96A46">
        <w:rPr>
          <w:lang w:val="lt-LT"/>
        </w:rPr>
        <w:t>. užtikrinti efektyvų šilumos ir karšto vandens tiekimą Ignalinos rajono savivaldybės teritorijoje;</w:t>
      </w:r>
    </w:p>
    <w:p w:rsidR="00A96A46" w:rsidRPr="00A96A46" w:rsidRDefault="00C34867" w:rsidP="00A96A46">
      <w:pPr>
        <w:widowControl w:val="0"/>
        <w:tabs>
          <w:tab w:val="clear" w:pos="1293"/>
          <w:tab w:val="left" w:pos="720"/>
        </w:tabs>
        <w:suppressAutoHyphens w:val="0"/>
        <w:ind w:firstLine="1134"/>
        <w:jc w:val="both"/>
        <w:rPr>
          <w:lang w:val="lt-LT"/>
        </w:rPr>
      </w:pPr>
      <w:r>
        <w:rPr>
          <w:lang w:val="lt-LT"/>
        </w:rPr>
        <w:t>9</w:t>
      </w:r>
      <w:r w:rsidR="00A96A46" w:rsidRPr="00A96A46">
        <w:rPr>
          <w:lang w:val="lt-LT"/>
        </w:rPr>
        <w:t>. atsakingai eksploatuoti centralizuotą šilumos tiekimo vamzdyną, siek</w:t>
      </w:r>
      <w:r w:rsidR="003E1672">
        <w:rPr>
          <w:lang w:val="lt-LT"/>
        </w:rPr>
        <w:t>iant</w:t>
      </w:r>
      <w:r w:rsidR="00A96A46" w:rsidRPr="00A96A46">
        <w:rPr>
          <w:lang w:val="lt-LT"/>
        </w:rPr>
        <w:t xml:space="preserve"> išvengti avarijų arba užkirsti tam kelią, taip mažin</w:t>
      </w:r>
      <w:r w:rsidR="00102809">
        <w:rPr>
          <w:lang w:val="lt-LT"/>
        </w:rPr>
        <w:t>ant</w:t>
      </w:r>
      <w:r w:rsidR="00A96A46" w:rsidRPr="00A96A46">
        <w:rPr>
          <w:lang w:val="lt-LT"/>
        </w:rPr>
        <w:t xml:space="preserve"> nuostolius šilumos tinkluose;</w:t>
      </w:r>
    </w:p>
    <w:p w:rsidR="00A96A46" w:rsidRPr="00A96A46" w:rsidRDefault="00A96A46" w:rsidP="00A96A46">
      <w:pPr>
        <w:widowControl w:val="0"/>
        <w:tabs>
          <w:tab w:val="clear" w:pos="1293"/>
          <w:tab w:val="left" w:pos="720"/>
        </w:tabs>
        <w:suppressAutoHyphens w:val="0"/>
        <w:ind w:firstLine="1134"/>
        <w:jc w:val="both"/>
        <w:rPr>
          <w:lang w:val="lt-LT"/>
        </w:rPr>
      </w:pPr>
      <w:r w:rsidRPr="00A96A46">
        <w:rPr>
          <w:lang w:val="lt-LT"/>
        </w:rPr>
        <w:t>1</w:t>
      </w:r>
      <w:r w:rsidR="00C34867">
        <w:rPr>
          <w:lang w:val="lt-LT"/>
        </w:rPr>
        <w:t>0</w:t>
      </w:r>
      <w:r w:rsidRPr="00A96A46">
        <w:rPr>
          <w:lang w:val="lt-LT"/>
        </w:rPr>
        <w:t>. tinkamai eksploatuoti, prižiūrėti, atnaujinti ir (arba) plėsti savivaldybės šilumos tinklų ir karšto vandens tiekimo infrastruktūrą;</w:t>
      </w:r>
    </w:p>
    <w:p w:rsidR="00A96A46" w:rsidRPr="00A96A46" w:rsidRDefault="00A96A46" w:rsidP="00A96A46">
      <w:pPr>
        <w:widowControl w:val="0"/>
        <w:tabs>
          <w:tab w:val="clear" w:pos="1293"/>
          <w:tab w:val="left" w:pos="720"/>
        </w:tabs>
        <w:suppressAutoHyphens w:val="0"/>
        <w:ind w:firstLine="1134"/>
        <w:jc w:val="both"/>
        <w:rPr>
          <w:lang w:val="lt-LT"/>
        </w:rPr>
      </w:pPr>
      <w:r w:rsidRPr="00A96A46">
        <w:rPr>
          <w:lang w:val="lt-LT"/>
        </w:rPr>
        <w:t>1</w:t>
      </w:r>
      <w:r w:rsidR="00C34867">
        <w:rPr>
          <w:lang w:val="lt-LT"/>
        </w:rPr>
        <w:t>1</w:t>
      </w:r>
      <w:r w:rsidRPr="00A96A46">
        <w:rPr>
          <w:lang w:val="lt-LT"/>
        </w:rPr>
        <w:t>. optimizuoti paslaugų teikimo ir valdymo sąnaudas, siek</w:t>
      </w:r>
      <w:r w:rsidR="00102809">
        <w:rPr>
          <w:lang w:val="lt-LT"/>
        </w:rPr>
        <w:t>iant</w:t>
      </w:r>
      <w:r w:rsidRPr="00A96A46">
        <w:rPr>
          <w:lang w:val="lt-LT"/>
        </w:rPr>
        <w:t xml:space="preserve"> veikti pelningai ir teikti paslaugas vartotojams mažiausiomis sąnaudomis;</w:t>
      </w:r>
    </w:p>
    <w:p w:rsidR="00A96A46" w:rsidRPr="00A96A46" w:rsidRDefault="00A96A46" w:rsidP="00A96A46">
      <w:pPr>
        <w:widowControl w:val="0"/>
        <w:tabs>
          <w:tab w:val="clear" w:pos="1293"/>
          <w:tab w:val="left" w:pos="720"/>
        </w:tabs>
        <w:suppressAutoHyphens w:val="0"/>
        <w:ind w:firstLine="1134"/>
        <w:jc w:val="both"/>
        <w:rPr>
          <w:lang w:val="lt-LT"/>
        </w:rPr>
      </w:pPr>
      <w:r w:rsidRPr="00A96A46">
        <w:rPr>
          <w:lang w:val="lt-LT"/>
        </w:rPr>
        <w:t>1</w:t>
      </w:r>
      <w:r w:rsidR="00C34867">
        <w:rPr>
          <w:lang w:val="lt-LT"/>
        </w:rPr>
        <w:t>2</w:t>
      </w:r>
      <w:r w:rsidRPr="00A96A46">
        <w:rPr>
          <w:lang w:val="lt-LT"/>
        </w:rPr>
        <w:t>. nuolat ieškoti investicijų pritraukimo galimybių;</w:t>
      </w:r>
    </w:p>
    <w:p w:rsidR="00A96A46" w:rsidRPr="00A96A46" w:rsidRDefault="00A96A46" w:rsidP="00A96A46">
      <w:pPr>
        <w:widowControl w:val="0"/>
        <w:tabs>
          <w:tab w:val="clear" w:pos="1293"/>
          <w:tab w:val="left" w:pos="720"/>
        </w:tabs>
        <w:suppressAutoHyphens w:val="0"/>
        <w:ind w:firstLine="1134"/>
        <w:jc w:val="both"/>
        <w:rPr>
          <w:lang w:val="lt-LT"/>
        </w:rPr>
      </w:pPr>
      <w:r w:rsidRPr="00A96A46">
        <w:rPr>
          <w:lang w:val="lt-LT"/>
        </w:rPr>
        <w:t>1</w:t>
      </w:r>
      <w:r w:rsidR="00C34867">
        <w:rPr>
          <w:lang w:val="lt-LT"/>
        </w:rPr>
        <w:t>3</w:t>
      </w:r>
      <w:r w:rsidRPr="00A96A46">
        <w:rPr>
          <w:lang w:val="lt-LT"/>
        </w:rPr>
        <w:t>. siekti maksimaliai išnaudoti technologinių naujovių ir informacinių sistemų galimybes, užtikrinti aukštą teikiamų paslaugų kokybę.</w:t>
      </w:r>
    </w:p>
    <w:p w:rsidR="000F6E88" w:rsidRDefault="000F6E88">
      <w:pPr>
        <w:pStyle w:val="Betarp"/>
        <w:ind w:firstLine="1296"/>
        <w:jc w:val="both"/>
        <w:rPr>
          <w:rFonts w:ascii="Times New Roman" w:hAnsi="Times New Roman"/>
          <w:sz w:val="24"/>
          <w:szCs w:val="24"/>
        </w:rPr>
      </w:pPr>
    </w:p>
    <w:p w:rsidR="000F6E88" w:rsidRDefault="008608EF">
      <w:pPr>
        <w:pStyle w:val="Betarp"/>
        <w:ind w:firstLine="1296"/>
        <w:jc w:val="center"/>
        <w:rPr>
          <w:rFonts w:ascii="Times New Roman" w:hAnsi="Times New Roman"/>
          <w:b/>
          <w:sz w:val="24"/>
          <w:szCs w:val="24"/>
        </w:rPr>
      </w:pPr>
      <w:r>
        <w:rPr>
          <w:rFonts w:ascii="Times New Roman" w:hAnsi="Times New Roman"/>
          <w:b/>
          <w:sz w:val="24"/>
          <w:szCs w:val="24"/>
        </w:rPr>
        <w:t>Bendrovei keliami tikslai</w:t>
      </w:r>
    </w:p>
    <w:p w:rsidR="000F6E88" w:rsidRDefault="000F6E88">
      <w:pPr>
        <w:pStyle w:val="Betarp"/>
        <w:ind w:firstLine="1296"/>
        <w:jc w:val="center"/>
        <w:rPr>
          <w:rFonts w:ascii="Times New Roman" w:hAnsi="Times New Roman"/>
          <w:b/>
          <w:sz w:val="24"/>
          <w:szCs w:val="24"/>
        </w:rPr>
      </w:pPr>
    </w:p>
    <w:p w:rsidR="000F6E88" w:rsidRPr="00102809" w:rsidRDefault="008608EF">
      <w:pPr>
        <w:pStyle w:val="Betarp"/>
        <w:ind w:firstLine="1134"/>
        <w:jc w:val="both"/>
        <w:rPr>
          <w:rFonts w:ascii="Times New Roman" w:hAnsi="Times New Roman"/>
          <w:sz w:val="24"/>
          <w:szCs w:val="24"/>
        </w:rPr>
      </w:pPr>
      <w:r>
        <w:rPr>
          <w:rFonts w:ascii="Times New Roman" w:hAnsi="Times New Roman"/>
          <w:b/>
          <w:sz w:val="24"/>
          <w:szCs w:val="24"/>
        </w:rPr>
        <w:t>Ilgalaikė nauda Bendrovės akcinink</w:t>
      </w:r>
      <w:r w:rsidR="00102809">
        <w:rPr>
          <w:rFonts w:ascii="Times New Roman" w:hAnsi="Times New Roman"/>
          <w:b/>
          <w:sz w:val="24"/>
          <w:szCs w:val="24"/>
        </w:rPr>
        <w:t>ams</w:t>
      </w:r>
      <w:r>
        <w:rPr>
          <w:rFonts w:ascii="Times New Roman" w:hAnsi="Times New Roman"/>
          <w:b/>
          <w:sz w:val="24"/>
          <w:szCs w:val="24"/>
        </w:rPr>
        <w:t>.</w:t>
      </w:r>
      <w:r>
        <w:rPr>
          <w:rFonts w:ascii="Times New Roman" w:hAnsi="Times New Roman"/>
          <w:sz w:val="24"/>
          <w:szCs w:val="24"/>
        </w:rPr>
        <w:t xml:space="preserve"> Bendrovė turi užtikrinti kokybišką paslaugų teikimą Ignalinos rajono savivaldybės teritorijoje, siekti mažinti sąnaudas ir taip organizuoti Bendrovės veiklą</w:t>
      </w:r>
      <w:r w:rsidRPr="00102809">
        <w:rPr>
          <w:rFonts w:ascii="Times New Roman" w:hAnsi="Times New Roman"/>
          <w:sz w:val="24"/>
          <w:szCs w:val="24"/>
        </w:rPr>
        <w:t xml:space="preserve">, kad ji būtų pelninga. Bendrovė turi siekti Bendrovės strategijoje numatytų tikslų ir uždavinių įgyvendinimo. Prireikus, atsižvelgiant į besikeičiančią aplinką, atnaujinti Bendrovės veiklos strategiją ir ją paviešinti savo svetainėje, taip pat pateikti akcininkams. </w:t>
      </w:r>
    </w:p>
    <w:p w:rsidR="00102809" w:rsidRPr="00102809" w:rsidRDefault="008608EF" w:rsidP="00102809">
      <w:pPr>
        <w:widowControl w:val="0"/>
        <w:tabs>
          <w:tab w:val="left" w:pos="720"/>
        </w:tabs>
        <w:ind w:firstLine="1134"/>
        <w:jc w:val="both"/>
        <w:rPr>
          <w:b/>
          <w:lang w:val="lt-LT"/>
        </w:rPr>
      </w:pPr>
      <w:r w:rsidRPr="00102809">
        <w:rPr>
          <w:b/>
          <w:lang w:val="lt-LT"/>
        </w:rPr>
        <w:t>Akcininko svarbių funkcijų užtikrinimas</w:t>
      </w:r>
      <w:r w:rsidR="00102809" w:rsidRPr="00102809">
        <w:rPr>
          <w:b/>
          <w:lang w:val="lt-LT"/>
        </w:rPr>
        <w:t xml:space="preserve">. </w:t>
      </w:r>
      <w:r w:rsidR="00102809" w:rsidRPr="00102809">
        <w:rPr>
          <w:lang w:val="lt-LT"/>
        </w:rPr>
        <w:t>Bendrovė turi užtikrinti kokybišką šilumos ir karšto vandens paslaugų teikimą Ignalinos rajono savivaldybės teritorijoje. Tikimasi, kad toliau bus plėtojama ir atnaujinama įmonės infrastruktūra, turima technika, diegiama pažangi programinė įranga, bendrovė veiks efektyviai, užtikrindama, kad paslaugos būtų teikiamos žemiausia kaina.</w:t>
      </w:r>
    </w:p>
    <w:p w:rsidR="000F6E88" w:rsidRDefault="008608EF">
      <w:pPr>
        <w:pStyle w:val="Betarp"/>
        <w:ind w:firstLine="1134"/>
        <w:jc w:val="both"/>
        <w:rPr>
          <w:rFonts w:ascii="Times New Roman" w:hAnsi="Times New Roman"/>
          <w:sz w:val="24"/>
          <w:szCs w:val="24"/>
        </w:rPr>
      </w:pPr>
      <w:r w:rsidRPr="00102809">
        <w:rPr>
          <w:rFonts w:ascii="Times New Roman" w:hAnsi="Times New Roman"/>
          <w:b/>
          <w:sz w:val="24"/>
          <w:szCs w:val="24"/>
        </w:rPr>
        <w:t>Efektyvi veikla.</w:t>
      </w:r>
      <w:r w:rsidRPr="00102809">
        <w:rPr>
          <w:rFonts w:ascii="Times New Roman" w:hAnsi="Times New Roman"/>
          <w:sz w:val="24"/>
          <w:szCs w:val="24"/>
        </w:rPr>
        <w:t xml:space="preserve"> Bendrovė turi užtikrinti efektyvų valdymą, optimizuoti patiriamas sąnaudas ir išlaidas, efektyviai naudoti turimus išteklius</w:t>
      </w:r>
      <w:r>
        <w:rPr>
          <w:rFonts w:ascii="Times New Roman" w:hAnsi="Times New Roman"/>
          <w:sz w:val="24"/>
          <w:szCs w:val="24"/>
        </w:rPr>
        <w:t xml:space="preserve">, siekti dirbti pelningai. Savivaldybė tikisi, kad Bendrovė užtikrins teigiamą įmonės kultūrą, vidinę aplinką, pagrįstą aiškiomis vertybėmis, orientuojantis į ilgalaikę sėkmę – patrauklaus darbdavio reputaciją, darbuotojų motyvavimą, ypatingą dėmesį skiriant paslaugų  ir aptarnavimo kokybei. </w:t>
      </w:r>
    </w:p>
    <w:p w:rsidR="000F6E88" w:rsidRDefault="008608EF">
      <w:pPr>
        <w:pStyle w:val="Betarp"/>
        <w:ind w:firstLine="1134"/>
        <w:jc w:val="both"/>
        <w:rPr>
          <w:rFonts w:ascii="Times New Roman" w:hAnsi="Times New Roman"/>
          <w:sz w:val="24"/>
          <w:szCs w:val="24"/>
        </w:rPr>
      </w:pPr>
      <w:r>
        <w:rPr>
          <w:rFonts w:ascii="Times New Roman" w:hAnsi="Times New Roman"/>
          <w:b/>
          <w:sz w:val="24"/>
          <w:szCs w:val="24"/>
        </w:rPr>
        <w:t>Pažangi įmonė.</w:t>
      </w:r>
      <w:r>
        <w:rPr>
          <w:rFonts w:ascii="Times New Roman" w:hAnsi="Times New Roman"/>
          <w:sz w:val="24"/>
          <w:szCs w:val="24"/>
        </w:rPr>
        <w:t xml:space="preserve"> Savivaldybė tikisi, kad Bendrovė, įgyvendindama plėtros plane numatytas priemones ir turėdama finansinius išteklius, sieks geresnio ir kokybiškesnio paslaugų Ignalinos rajono gyventojams teikimo, gerins Bendrovės įvaizdį. Didelis dėmesys turi būti skiriamas toliau nuosekliai didinti Bendrovės vertę.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Tikimasi, kad Bendrovė: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1. teiks aukštos kokybės paslaugas, prisitaikydama prie dinamiškos aplinkos ir rinkos poreikių, siekdama užtikrinti mažiausias sąnaudas;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2. užtikrins Bendrovės finansinį stabilumą, nuolat ieškodama investicijų pritraukimo galimybių, sieks didinti Bendrovės veiklos pelningumą;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3. sieks gerinti klientų aptarnavimą, operatyviai reaguos į pastabas, skundus, prašymus;</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4. sieks maksimaliai išnaudoti, domėtis ir diegti pažangesnes technologines naujoves, įrangą, užtikrindama kokybiškesnį teikiamų paslaugų atlikimą mažesnėmis finansinėmis ir laiko sąnaudomis. </w:t>
      </w:r>
    </w:p>
    <w:p w:rsidR="000F6E88" w:rsidRDefault="008608EF">
      <w:pPr>
        <w:pStyle w:val="Betarp"/>
        <w:ind w:firstLine="1134"/>
        <w:jc w:val="both"/>
        <w:rPr>
          <w:rFonts w:ascii="Times New Roman" w:hAnsi="Times New Roman"/>
          <w:sz w:val="24"/>
          <w:szCs w:val="24"/>
        </w:rPr>
      </w:pPr>
      <w:r>
        <w:rPr>
          <w:rFonts w:ascii="Times New Roman" w:hAnsi="Times New Roman"/>
          <w:b/>
          <w:sz w:val="24"/>
          <w:szCs w:val="24"/>
        </w:rPr>
        <w:t>Skaidrumas.</w:t>
      </w:r>
      <w:r>
        <w:rPr>
          <w:rFonts w:ascii="Times New Roman" w:hAnsi="Times New Roman"/>
          <w:sz w:val="24"/>
          <w:szCs w:val="24"/>
        </w:rPr>
        <w:t xml:space="preserve"> Savivaldybė tikisi, kad Bendrovė imsis visų galimų korupcijos prevencijos ir rizikos valdymo priemonių. Bendrovės viešieji pirkimai bus tinkamai organizuojami ir vykdomi vadovaujantis Lietuvos Respublikos viešųjų pirkimų įstatymo nuostatomis. Bendrovė turėtų užtikrinti, kad viešai būtų skelbiama Bendrovės veiklos strategija, veiklos ataskaitos, informacija apie darbo užmokestį ir kita teisės aktų nustatyta informacija. </w:t>
      </w:r>
    </w:p>
    <w:p w:rsidR="000F6E88" w:rsidRDefault="008608EF">
      <w:pPr>
        <w:pStyle w:val="Betarp"/>
        <w:ind w:firstLine="1134"/>
        <w:jc w:val="both"/>
        <w:rPr>
          <w:rFonts w:ascii="Times New Roman" w:hAnsi="Times New Roman"/>
          <w:sz w:val="24"/>
          <w:szCs w:val="24"/>
        </w:rPr>
      </w:pPr>
      <w:r>
        <w:rPr>
          <w:rFonts w:ascii="Times New Roman" w:hAnsi="Times New Roman"/>
          <w:b/>
          <w:sz w:val="24"/>
          <w:szCs w:val="24"/>
        </w:rPr>
        <w:t>Socialinė atsakomybė.</w:t>
      </w:r>
      <w:r>
        <w:rPr>
          <w:rFonts w:ascii="Times New Roman" w:hAnsi="Times New Roman"/>
          <w:sz w:val="24"/>
          <w:szCs w:val="24"/>
        </w:rPr>
        <w:t xml:space="preserve"> Bendrovė turėtų planuoti ir vykdyti socialiai atsakingą veiklą, sudaryti ir palaikyti saugias darbo sąlygas, užtikrinti darbuotojų sąžiningumą, siekti didinti kolektyvo darbo našumą, skatinti darbuotojus, suformuoti ir išlaikyti kvalifikuotą, motyvuotą ir efektyvią </w:t>
      </w:r>
      <w:r>
        <w:rPr>
          <w:rFonts w:ascii="Times New Roman" w:hAnsi="Times New Roman"/>
          <w:sz w:val="24"/>
          <w:szCs w:val="24"/>
        </w:rPr>
        <w:lastRenderedPageBreak/>
        <w:t xml:space="preserve">komandą, stengtis sudaryti galimybes nuolatiniam Bendrovės darbuotojų tobulėjimui ir kvalifikacijos kėlimui. Bendrovė turi užtikrinti glaudų bendradarbiavimą su vartotojais ir kokybišką klientų aptarnavimą, taip pat periodiškai peržiūrėti ir atnaujinti Bendrovės svetainėje klientams skirtą informaciją. </w:t>
      </w:r>
    </w:p>
    <w:p w:rsidR="000F6E88" w:rsidRDefault="000F6E88">
      <w:pPr>
        <w:pStyle w:val="Betarp"/>
        <w:ind w:firstLine="1296"/>
        <w:jc w:val="both"/>
        <w:rPr>
          <w:rFonts w:ascii="Times New Roman" w:hAnsi="Times New Roman"/>
          <w:sz w:val="24"/>
          <w:szCs w:val="24"/>
        </w:rPr>
      </w:pPr>
    </w:p>
    <w:p w:rsidR="000F6E88" w:rsidRDefault="008608EF">
      <w:pPr>
        <w:pStyle w:val="Betarp"/>
        <w:ind w:firstLine="1296"/>
        <w:jc w:val="center"/>
        <w:rPr>
          <w:rFonts w:ascii="Times New Roman" w:hAnsi="Times New Roman"/>
          <w:b/>
          <w:sz w:val="24"/>
          <w:szCs w:val="24"/>
        </w:rPr>
      </w:pPr>
      <w:r>
        <w:rPr>
          <w:rFonts w:ascii="Times New Roman" w:hAnsi="Times New Roman"/>
          <w:b/>
          <w:sz w:val="24"/>
          <w:szCs w:val="24"/>
        </w:rPr>
        <w:t>Atskaitomybė</w:t>
      </w:r>
    </w:p>
    <w:p w:rsidR="000F6E88" w:rsidRDefault="000F6E88">
      <w:pPr>
        <w:pStyle w:val="Betarp"/>
        <w:ind w:firstLine="1296"/>
        <w:jc w:val="both"/>
        <w:rPr>
          <w:rFonts w:ascii="Times New Roman" w:hAnsi="Times New Roman"/>
          <w:sz w:val="24"/>
          <w:szCs w:val="24"/>
        </w:rPr>
      </w:pP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Vadovaudamasi galiojančiais teisės aktais, Bendrovė turi teikti: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1. metinių ir tarpinių finansinių ataskaitų rinkinius;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2. veiklos ataskaitas;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3. Bendrovės veiklos strategiją ir strategijos įgyvendinimo ataskaitas;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4. auditoriaus išvadas ir finansines ataskaitas; </w:t>
      </w:r>
    </w:p>
    <w:p w:rsidR="00102809" w:rsidRPr="00102809" w:rsidRDefault="008608EF" w:rsidP="00102809">
      <w:pPr>
        <w:pStyle w:val="Betarp"/>
        <w:ind w:firstLine="1134"/>
        <w:jc w:val="both"/>
        <w:rPr>
          <w:rFonts w:ascii="Times New Roman" w:hAnsi="Times New Roman"/>
          <w:sz w:val="24"/>
          <w:szCs w:val="24"/>
        </w:rPr>
      </w:pPr>
      <w:r w:rsidRPr="00102809">
        <w:rPr>
          <w:rFonts w:ascii="Times New Roman" w:hAnsi="Times New Roman"/>
          <w:sz w:val="24"/>
          <w:szCs w:val="24"/>
        </w:rPr>
        <w:t xml:space="preserve">5. Bendrovės įstatų kopijas (juos pakeitus ir įregistravus Juridinių asmenų registre); </w:t>
      </w:r>
    </w:p>
    <w:p w:rsidR="00102809" w:rsidRDefault="00102809" w:rsidP="00102809">
      <w:pPr>
        <w:pStyle w:val="Betarp"/>
        <w:ind w:firstLine="1134"/>
        <w:jc w:val="both"/>
        <w:rPr>
          <w:rFonts w:ascii="Times New Roman" w:hAnsi="Times New Roman"/>
          <w:sz w:val="24"/>
          <w:szCs w:val="24"/>
        </w:rPr>
      </w:pPr>
      <w:r w:rsidRPr="00102809">
        <w:rPr>
          <w:rFonts w:ascii="Times New Roman" w:hAnsi="Times New Roman"/>
          <w:sz w:val="24"/>
          <w:szCs w:val="24"/>
        </w:rPr>
        <w:t>6. visuotinio akcininkų susirinkimo posėdžių protokolus ir su jais susijusius dokumentus.</w:t>
      </w:r>
    </w:p>
    <w:p w:rsidR="00102809" w:rsidRPr="00102809" w:rsidRDefault="00102809" w:rsidP="00102809">
      <w:pPr>
        <w:pStyle w:val="Betarp"/>
        <w:ind w:firstLine="1134"/>
        <w:jc w:val="both"/>
        <w:rPr>
          <w:rFonts w:ascii="Times New Roman" w:hAnsi="Times New Roman"/>
          <w:sz w:val="24"/>
          <w:szCs w:val="24"/>
        </w:rPr>
      </w:pPr>
      <w:r>
        <w:rPr>
          <w:rFonts w:ascii="Times New Roman" w:hAnsi="Times New Roman"/>
          <w:sz w:val="24"/>
          <w:szCs w:val="24"/>
        </w:rPr>
        <w:t xml:space="preserve">7. </w:t>
      </w:r>
      <w:r w:rsidRPr="00102809">
        <w:rPr>
          <w:rFonts w:ascii="Times New Roman" w:hAnsi="Times New Roman"/>
          <w:sz w:val="24"/>
          <w:szCs w:val="24"/>
        </w:rPr>
        <w:t>visuotinio akcininkų susirinkimo pateiktus pasiūlymus ir atsiliepimus.</w:t>
      </w:r>
    </w:p>
    <w:p w:rsidR="000F6E88" w:rsidRPr="00102809" w:rsidRDefault="00102809">
      <w:pPr>
        <w:pStyle w:val="Betarp"/>
        <w:ind w:firstLine="1134"/>
        <w:jc w:val="both"/>
        <w:rPr>
          <w:rFonts w:ascii="Times New Roman" w:hAnsi="Times New Roman"/>
          <w:sz w:val="24"/>
          <w:szCs w:val="24"/>
        </w:rPr>
      </w:pPr>
      <w:r>
        <w:rPr>
          <w:rFonts w:ascii="Times New Roman" w:hAnsi="Times New Roman"/>
          <w:sz w:val="24"/>
          <w:szCs w:val="24"/>
        </w:rPr>
        <w:t>8</w:t>
      </w:r>
      <w:r w:rsidR="008608EF" w:rsidRPr="00102809">
        <w:rPr>
          <w:rFonts w:ascii="Times New Roman" w:hAnsi="Times New Roman"/>
          <w:sz w:val="24"/>
          <w:szCs w:val="24"/>
        </w:rPr>
        <w:t xml:space="preserve">. kitus Bendrovės dokumentus, kurie turi būti viešinami pagal galiojančius teisės aktus; </w:t>
      </w:r>
    </w:p>
    <w:p w:rsidR="000F6E88" w:rsidRPr="00102809" w:rsidRDefault="00102809">
      <w:pPr>
        <w:pStyle w:val="Betarp"/>
        <w:ind w:firstLine="1134"/>
        <w:jc w:val="both"/>
        <w:rPr>
          <w:rFonts w:ascii="Times New Roman" w:hAnsi="Times New Roman"/>
          <w:sz w:val="24"/>
          <w:szCs w:val="24"/>
        </w:rPr>
      </w:pPr>
      <w:r>
        <w:rPr>
          <w:rFonts w:ascii="Times New Roman" w:hAnsi="Times New Roman"/>
          <w:sz w:val="24"/>
          <w:szCs w:val="24"/>
        </w:rPr>
        <w:t>9</w:t>
      </w:r>
      <w:r w:rsidR="008608EF" w:rsidRPr="00102809">
        <w:rPr>
          <w:rFonts w:ascii="Times New Roman" w:hAnsi="Times New Roman"/>
          <w:sz w:val="24"/>
          <w:szCs w:val="24"/>
        </w:rPr>
        <w:t xml:space="preserve">. informaciją apie esminius įvykius Bendrovėje ir esamas ar numatomas rizikas, savo pastabas ir pasiūlymus.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Savivaldybė tikisi, kad Bendrovės direktorius iš anksto informuos ne tik apie esamus esminius sprendimus, bet ir apie galimus svarbius sprendimus, reikšmingus Bendrovės vykdomai veiklai ir (arba) rajono gyventojams. Savivaldybė tikisi, kad Bendrovės direktorius teiks pastabas ir pasiūlymus dėl Bendrovės veiklos tobulinimo ir optimizavimo. </w:t>
      </w:r>
    </w:p>
    <w:p w:rsidR="000F6E88" w:rsidRDefault="008608EF">
      <w:pPr>
        <w:pStyle w:val="Betarp"/>
        <w:ind w:firstLine="1134"/>
        <w:jc w:val="both"/>
        <w:rPr>
          <w:rFonts w:ascii="Times New Roman" w:hAnsi="Times New Roman"/>
          <w:sz w:val="24"/>
          <w:szCs w:val="24"/>
        </w:rPr>
      </w:pPr>
      <w:r>
        <w:rPr>
          <w:rFonts w:ascii="Times New Roman" w:hAnsi="Times New Roman"/>
          <w:sz w:val="24"/>
          <w:szCs w:val="24"/>
        </w:rPr>
        <w:t xml:space="preserve">Bendrovės direktorius yra atsakingas už Rašte Bendrovei nustatytų tikslų įgyvendinimą, jų perkėlimą į Bendrovės veiklos strategiją. </w:t>
      </w:r>
    </w:p>
    <w:p w:rsidR="000F6E88" w:rsidRDefault="000F6E88">
      <w:pPr>
        <w:pStyle w:val="Betarp"/>
      </w:pPr>
    </w:p>
    <w:p w:rsidR="000F6E88" w:rsidRDefault="008608EF">
      <w:pPr>
        <w:pStyle w:val="Betarp"/>
        <w:jc w:val="center"/>
      </w:pPr>
      <w:r>
        <w:t>_____________</w:t>
      </w:r>
    </w:p>
    <w:sectPr w:rsidR="000F6E88">
      <w:footerReference w:type="default" r:id="rId7"/>
      <w:type w:val="continuous"/>
      <w:pgSz w:w="11906" w:h="16838"/>
      <w:pgMar w:top="1134" w:right="567" w:bottom="1134" w:left="1701" w:header="0" w:footer="340"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49E" w:rsidRDefault="0032649E">
      <w:r>
        <w:separator/>
      </w:r>
    </w:p>
  </w:endnote>
  <w:endnote w:type="continuationSeparator" w:id="0">
    <w:p w:rsidR="0032649E" w:rsidRDefault="00326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6E88" w:rsidRDefault="008608EF">
    <w:pPr>
      <w:pStyle w:val="Porat1"/>
      <w:ind w:left="7212"/>
      <w:jc w:val="right"/>
      <w:rPr>
        <w:lang w:val="lt-LT"/>
      </w:rPr>
    </w:pPr>
    <w:r>
      <w:rPr>
        <w:lang w:val="lt-L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49E" w:rsidRDefault="0032649E">
      <w:r>
        <w:separator/>
      </w:r>
    </w:p>
  </w:footnote>
  <w:footnote w:type="continuationSeparator" w:id="0">
    <w:p w:rsidR="0032649E" w:rsidRDefault="003264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E66A4F"/>
    <w:multiLevelType w:val="hybridMultilevel"/>
    <w:tmpl w:val="D92E76D4"/>
    <w:lvl w:ilvl="0" w:tplc="EC424B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202"/>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E88"/>
    <w:rsid w:val="000C4B86"/>
    <w:rsid w:val="000F6E88"/>
    <w:rsid w:val="00102809"/>
    <w:rsid w:val="00143EB0"/>
    <w:rsid w:val="002643A0"/>
    <w:rsid w:val="00273BA4"/>
    <w:rsid w:val="0032649E"/>
    <w:rsid w:val="003C172E"/>
    <w:rsid w:val="003E1672"/>
    <w:rsid w:val="004178D6"/>
    <w:rsid w:val="00457257"/>
    <w:rsid w:val="00525020"/>
    <w:rsid w:val="00557FCE"/>
    <w:rsid w:val="005E0046"/>
    <w:rsid w:val="00640CAF"/>
    <w:rsid w:val="00657839"/>
    <w:rsid w:val="008608EF"/>
    <w:rsid w:val="00991907"/>
    <w:rsid w:val="00A96A46"/>
    <w:rsid w:val="00C34867"/>
    <w:rsid w:val="00CC750F"/>
    <w:rsid w:val="00CD5388"/>
    <w:rsid w:val="00FC50A5"/>
    <w:rsid w:val="00FE1AD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43507"/>
  <w15:docId w15:val="{478F237A-35D3-4E1A-8005-DCF7E3D47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362D6B"/>
    <w:pPr>
      <w:tabs>
        <w:tab w:val="left" w:pos="1293"/>
      </w:tabs>
    </w:pPr>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362D6B"/>
    <w:rPr>
      <w:color w:val="0000FF"/>
      <w:u w:val="single"/>
    </w:rPr>
  </w:style>
  <w:style w:type="character" w:styleId="Grietas">
    <w:name w:val="Strong"/>
    <w:uiPriority w:val="22"/>
    <w:qFormat/>
    <w:rsid w:val="0070506B"/>
    <w:rPr>
      <w:b/>
      <w:bCs/>
    </w:rPr>
  </w:style>
  <w:style w:type="character" w:customStyle="1" w:styleId="PagrindinistekstasDiagrama">
    <w:name w:val="Pagrindinis tekstas Diagrama"/>
    <w:link w:val="Pagrindinistekstas"/>
    <w:qFormat/>
    <w:rsid w:val="00136C38"/>
    <w:rPr>
      <w:sz w:val="24"/>
      <w:szCs w:val="24"/>
      <w:lang w:eastAsia="en-US"/>
    </w:rPr>
  </w:style>
  <w:style w:type="character" w:customStyle="1" w:styleId="Antrat3Diagrama">
    <w:name w:val="Antraštė 3 Diagrama"/>
    <w:link w:val="Antrat31"/>
    <w:qFormat/>
    <w:rsid w:val="00D93501"/>
    <w:rPr>
      <w:b/>
      <w:bCs/>
      <w:sz w:val="24"/>
      <w:szCs w:val="24"/>
      <w:lang w:val="en-GB" w:eastAsia="en-US"/>
    </w:rPr>
  </w:style>
  <w:style w:type="character" w:customStyle="1" w:styleId="AntratsDiagrama">
    <w:name w:val="Antraštės Diagrama"/>
    <w:link w:val="Antrats1"/>
    <w:qFormat/>
    <w:rsid w:val="0033035C"/>
    <w:rPr>
      <w:sz w:val="24"/>
      <w:szCs w:val="24"/>
      <w:lang w:val="en-GB" w:eastAsia="en-US"/>
    </w:rPr>
  </w:style>
  <w:style w:type="character" w:customStyle="1" w:styleId="DebesliotekstasDiagrama">
    <w:name w:val="Debesėlio tekstas Diagrama"/>
    <w:link w:val="Debesliotekstas"/>
    <w:qFormat/>
    <w:rsid w:val="008278E6"/>
    <w:rPr>
      <w:rFonts w:ascii="Tahoma" w:hAnsi="Tahoma" w:cs="Tahoma"/>
      <w:sz w:val="16"/>
      <w:szCs w:val="16"/>
      <w:lang w:val="en-GB" w:eastAsia="en-US"/>
    </w:rPr>
  </w:style>
  <w:style w:type="character" w:customStyle="1" w:styleId="Neapdorotaspaminjimas1">
    <w:name w:val="Neapdorotas paminėjimas1"/>
    <w:basedOn w:val="Numatytasispastraiposriftas"/>
    <w:uiPriority w:val="99"/>
    <w:semiHidden/>
    <w:unhideWhenUsed/>
    <w:qFormat/>
    <w:rsid w:val="00237393"/>
    <w:rPr>
      <w:color w:val="605E5C"/>
      <w:shd w:val="clear" w:color="auto" w:fill="E1DFDD"/>
    </w:rPr>
  </w:style>
  <w:style w:type="character" w:customStyle="1" w:styleId="PoratDiagrama">
    <w:name w:val="Poraštė Diagrama"/>
    <w:basedOn w:val="Numatytasispastraiposriftas"/>
    <w:link w:val="Porat1"/>
    <w:uiPriority w:val="99"/>
    <w:qFormat/>
    <w:rsid w:val="003F0669"/>
    <w:rPr>
      <w:sz w:val="24"/>
      <w:szCs w:val="24"/>
      <w:lang w:val="en-GB" w:eastAsia="en-US"/>
    </w:rPr>
  </w:style>
  <w:style w:type="character" w:styleId="Komentaronuoroda">
    <w:name w:val="annotation reference"/>
    <w:basedOn w:val="Numatytasispastraiposriftas"/>
    <w:semiHidden/>
    <w:unhideWhenUsed/>
    <w:qFormat/>
    <w:rsid w:val="00AA6D8E"/>
    <w:rPr>
      <w:sz w:val="16"/>
      <w:szCs w:val="16"/>
    </w:rPr>
  </w:style>
  <w:style w:type="character" w:customStyle="1" w:styleId="KomentarotekstasDiagrama">
    <w:name w:val="Komentaro tekstas Diagrama"/>
    <w:basedOn w:val="Numatytasispastraiposriftas"/>
    <w:link w:val="Komentarotekstas"/>
    <w:qFormat/>
    <w:rsid w:val="00AA6D8E"/>
    <w:rPr>
      <w:lang w:val="en-GB" w:eastAsia="en-US"/>
    </w:rPr>
  </w:style>
  <w:style w:type="character" w:customStyle="1" w:styleId="KomentarotemaDiagrama">
    <w:name w:val="Komentaro tema Diagrama"/>
    <w:basedOn w:val="KomentarotekstasDiagrama"/>
    <w:link w:val="Komentarotema"/>
    <w:semiHidden/>
    <w:qFormat/>
    <w:rsid w:val="00AA6D8E"/>
    <w:rPr>
      <w:b/>
      <w:bCs/>
      <w:lang w:val="en-GB" w:eastAsia="en-US"/>
    </w:rPr>
  </w:style>
  <w:style w:type="paragraph" w:customStyle="1" w:styleId="Heading">
    <w:name w:val="Heading"/>
    <w:basedOn w:val="prastasis"/>
    <w:next w:val="Pagrindinistekstas"/>
    <w:qFormat/>
    <w:rsid w:val="00E51C18"/>
    <w:pPr>
      <w:keepNext/>
      <w:spacing w:before="240" w:after="120"/>
    </w:pPr>
    <w:rPr>
      <w:rFonts w:ascii="Liberation Sans" w:eastAsia="Microsoft YaHei" w:hAnsi="Liberation Sans" w:cs="Lucida Sans"/>
      <w:sz w:val="28"/>
      <w:szCs w:val="28"/>
    </w:rPr>
  </w:style>
  <w:style w:type="paragraph" w:styleId="Pagrindinistekstas">
    <w:name w:val="Body Text"/>
    <w:basedOn w:val="prastasis"/>
    <w:link w:val="PagrindinistekstasDiagrama"/>
    <w:rsid w:val="00362D6B"/>
    <w:pPr>
      <w:tabs>
        <w:tab w:val="left" w:pos="720"/>
      </w:tabs>
      <w:jc w:val="both"/>
    </w:pPr>
    <w:rPr>
      <w:lang w:val="lt-LT"/>
    </w:rPr>
  </w:style>
  <w:style w:type="paragraph" w:styleId="Sraas">
    <w:name w:val="List"/>
    <w:basedOn w:val="Pagrindinistekstas"/>
    <w:rsid w:val="00E51C18"/>
    <w:rPr>
      <w:rFonts w:cs="Lucida Sans"/>
    </w:rPr>
  </w:style>
  <w:style w:type="paragraph" w:styleId="Antrat">
    <w:name w:val="caption"/>
    <w:basedOn w:val="prastasis"/>
    <w:qFormat/>
    <w:pPr>
      <w:suppressLineNumbers/>
      <w:spacing w:before="120" w:after="120"/>
    </w:pPr>
    <w:rPr>
      <w:rFonts w:cs="Lucida Sans"/>
      <w:i/>
      <w:iCs/>
    </w:rPr>
  </w:style>
  <w:style w:type="paragraph" w:customStyle="1" w:styleId="Index">
    <w:name w:val="Index"/>
    <w:basedOn w:val="prastasis"/>
    <w:qFormat/>
    <w:rsid w:val="00E51C18"/>
    <w:pPr>
      <w:suppressLineNumbers/>
    </w:pPr>
    <w:rPr>
      <w:rFonts w:cs="Lucida Sans"/>
    </w:rPr>
  </w:style>
  <w:style w:type="paragraph" w:customStyle="1" w:styleId="Antrat11">
    <w:name w:val="Antraštė 11"/>
    <w:basedOn w:val="prastasis"/>
    <w:next w:val="prastasis"/>
    <w:qFormat/>
    <w:rsid w:val="00362D6B"/>
    <w:pPr>
      <w:keepNext/>
      <w:tabs>
        <w:tab w:val="clear" w:pos="1293"/>
      </w:tabs>
      <w:jc w:val="center"/>
      <w:outlineLvl w:val="0"/>
    </w:pPr>
    <w:rPr>
      <w:b/>
      <w:bCs/>
      <w:lang w:val="lt-LT"/>
    </w:rPr>
  </w:style>
  <w:style w:type="paragraph" w:customStyle="1" w:styleId="Antrat21">
    <w:name w:val="Antraštė 21"/>
    <w:basedOn w:val="prastasis"/>
    <w:next w:val="prastasis"/>
    <w:qFormat/>
    <w:rsid w:val="00362D6B"/>
    <w:pPr>
      <w:keepNext/>
      <w:tabs>
        <w:tab w:val="left" w:pos="720"/>
      </w:tabs>
      <w:jc w:val="both"/>
      <w:outlineLvl w:val="1"/>
    </w:pPr>
    <w:rPr>
      <w:b/>
      <w:bCs/>
      <w:lang w:val="lt-LT"/>
    </w:rPr>
  </w:style>
  <w:style w:type="paragraph" w:customStyle="1" w:styleId="Antrat31">
    <w:name w:val="Antraštė 31"/>
    <w:basedOn w:val="prastasis"/>
    <w:next w:val="prastasis"/>
    <w:link w:val="Antrat3Diagrama"/>
    <w:qFormat/>
    <w:rsid w:val="00362D6B"/>
    <w:pPr>
      <w:keepNext/>
      <w:outlineLvl w:val="2"/>
    </w:pPr>
    <w:rPr>
      <w:b/>
      <w:bCs/>
    </w:rPr>
  </w:style>
  <w:style w:type="paragraph" w:customStyle="1" w:styleId="Antrat1">
    <w:name w:val="Antraštė1"/>
    <w:basedOn w:val="prastasis"/>
    <w:qFormat/>
    <w:rsid w:val="00E51C18"/>
    <w:pPr>
      <w:suppressLineNumbers/>
      <w:spacing w:before="120" w:after="120"/>
    </w:pPr>
    <w:rPr>
      <w:rFonts w:cs="Lucida Sans"/>
      <w:i/>
      <w:iCs/>
    </w:rPr>
  </w:style>
  <w:style w:type="paragraph" w:customStyle="1" w:styleId="HeaderandFooter">
    <w:name w:val="Header and Footer"/>
    <w:basedOn w:val="prastasis"/>
    <w:qFormat/>
    <w:rsid w:val="00E51C18"/>
  </w:style>
  <w:style w:type="paragraph" w:customStyle="1" w:styleId="Antrats1">
    <w:name w:val="Antraštės1"/>
    <w:basedOn w:val="prastasis"/>
    <w:link w:val="AntratsDiagrama"/>
    <w:qFormat/>
    <w:rsid w:val="00362D6B"/>
    <w:pPr>
      <w:tabs>
        <w:tab w:val="clear" w:pos="1293"/>
        <w:tab w:val="center" w:pos="4153"/>
        <w:tab w:val="right" w:pos="8306"/>
      </w:tabs>
    </w:pPr>
  </w:style>
  <w:style w:type="paragraph" w:customStyle="1" w:styleId="Porat1">
    <w:name w:val="Poraštė1"/>
    <w:basedOn w:val="prastasis"/>
    <w:link w:val="PoratDiagrama"/>
    <w:uiPriority w:val="99"/>
    <w:qFormat/>
    <w:rsid w:val="00362D6B"/>
    <w:pPr>
      <w:tabs>
        <w:tab w:val="clear" w:pos="1293"/>
        <w:tab w:val="center" w:pos="4153"/>
        <w:tab w:val="right" w:pos="8306"/>
      </w:tabs>
    </w:pPr>
  </w:style>
  <w:style w:type="paragraph" w:styleId="Pagrindiniotekstotrauka2">
    <w:name w:val="Body Text Indent 2"/>
    <w:basedOn w:val="prastasis"/>
    <w:qFormat/>
    <w:rsid w:val="00362D6B"/>
    <w:pPr>
      <w:tabs>
        <w:tab w:val="clear" w:pos="1293"/>
      </w:tabs>
      <w:ind w:firstLine="1202"/>
    </w:pPr>
    <w:rPr>
      <w:lang w:val="lt-LT"/>
    </w:rPr>
  </w:style>
  <w:style w:type="paragraph" w:styleId="Debesliotekstas">
    <w:name w:val="Balloon Text"/>
    <w:basedOn w:val="prastasis"/>
    <w:link w:val="DebesliotekstasDiagrama"/>
    <w:qFormat/>
    <w:rsid w:val="000F7F44"/>
    <w:rPr>
      <w:rFonts w:ascii="Tahoma" w:hAnsi="Tahoma" w:cs="Tahoma"/>
      <w:sz w:val="16"/>
      <w:szCs w:val="16"/>
    </w:rPr>
  </w:style>
  <w:style w:type="paragraph" w:customStyle="1" w:styleId="Style2">
    <w:name w:val="Style2"/>
    <w:basedOn w:val="prastasis"/>
    <w:uiPriority w:val="99"/>
    <w:qFormat/>
    <w:rsid w:val="008278E6"/>
    <w:pPr>
      <w:keepNext/>
      <w:keepLines/>
      <w:tabs>
        <w:tab w:val="clear" w:pos="1293"/>
      </w:tabs>
      <w:ind w:left="1168"/>
    </w:pPr>
    <w:rPr>
      <w:sz w:val="22"/>
      <w:szCs w:val="20"/>
      <w:lang w:val="lt-LT" w:eastAsia="lt-LT"/>
    </w:rPr>
  </w:style>
  <w:style w:type="paragraph" w:styleId="Sraopastraipa">
    <w:name w:val="List Paragraph"/>
    <w:basedOn w:val="prastasis"/>
    <w:uiPriority w:val="34"/>
    <w:qFormat/>
    <w:rsid w:val="0097367A"/>
    <w:pPr>
      <w:ind w:left="720"/>
      <w:contextualSpacing/>
    </w:pPr>
  </w:style>
  <w:style w:type="paragraph" w:styleId="prastasiniatinklio">
    <w:name w:val="Normal (Web)"/>
    <w:basedOn w:val="prastasis"/>
    <w:uiPriority w:val="99"/>
    <w:unhideWhenUsed/>
    <w:qFormat/>
    <w:rsid w:val="001C1364"/>
    <w:pPr>
      <w:tabs>
        <w:tab w:val="clear" w:pos="1293"/>
      </w:tabs>
      <w:spacing w:after="150"/>
    </w:pPr>
    <w:rPr>
      <w:rFonts w:ascii="Roboto" w:hAnsi="Roboto"/>
      <w:lang w:val="lt-LT" w:eastAsia="lt-LT"/>
    </w:rPr>
  </w:style>
  <w:style w:type="paragraph" w:styleId="Betarp">
    <w:name w:val="No Spacing"/>
    <w:uiPriority w:val="1"/>
    <w:qFormat/>
    <w:rsid w:val="00CD47AB"/>
    <w:rPr>
      <w:rFonts w:ascii="Calibri" w:eastAsia="Calibri" w:hAnsi="Calibri"/>
      <w:sz w:val="22"/>
      <w:szCs w:val="22"/>
      <w:lang w:eastAsia="en-US"/>
    </w:rPr>
  </w:style>
  <w:style w:type="paragraph" w:styleId="Komentarotekstas">
    <w:name w:val="annotation text"/>
    <w:basedOn w:val="prastasis"/>
    <w:link w:val="KomentarotekstasDiagrama"/>
    <w:unhideWhenUsed/>
    <w:qFormat/>
    <w:rsid w:val="00AA6D8E"/>
    <w:rPr>
      <w:sz w:val="20"/>
      <w:szCs w:val="20"/>
    </w:rPr>
  </w:style>
  <w:style w:type="paragraph" w:styleId="Komentarotema">
    <w:name w:val="annotation subject"/>
    <w:basedOn w:val="Komentarotekstas"/>
    <w:next w:val="Komentarotekstas"/>
    <w:link w:val="KomentarotemaDiagrama"/>
    <w:semiHidden/>
    <w:unhideWhenUsed/>
    <w:qFormat/>
    <w:rsid w:val="00AA6D8E"/>
    <w:rPr>
      <w:b/>
      <w:bCs/>
    </w:rPr>
  </w:style>
  <w:style w:type="paragraph" w:styleId="Porat">
    <w:name w:val="footer"/>
    <w:basedOn w:val="HeaderandFooter"/>
  </w:style>
  <w:style w:type="character" w:styleId="Neapdorotaspaminjimas">
    <w:name w:val="Unresolved Mention"/>
    <w:basedOn w:val="Numatytasispastraiposriftas"/>
    <w:uiPriority w:val="99"/>
    <w:semiHidden/>
    <w:unhideWhenUsed/>
    <w:rsid w:val="00557F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5894</Words>
  <Characters>3360</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KANCELIARIJA</Company>
  <LinksUpToDate>false</LinksUpToDate>
  <CharactersWithSpaces>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dc:creator>
  <dc:description/>
  <cp:lastModifiedBy>Neringa Čiuželė</cp:lastModifiedBy>
  <cp:revision>2</cp:revision>
  <cp:lastPrinted>2023-03-13T07:56:00Z</cp:lastPrinted>
  <dcterms:created xsi:type="dcterms:W3CDTF">2025-09-02T10:11:00Z</dcterms:created>
  <dcterms:modified xsi:type="dcterms:W3CDTF">2025-09-02T10:11:00Z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