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22" w:rsidRDefault="00C24822" w:rsidP="00C2482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814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Rugsėjo mėnesį visuomenę dominę kalbos kultūros klausimai</w:t>
      </w:r>
    </w:p>
    <w:p w:rsidR="00BC6FE0" w:rsidRDefault="00BC6FE0" w:rsidP="00BC6FE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taisyklinga sakyti „kilus klausimams“?</w:t>
      </w:r>
    </w:p>
    <w:p w:rsidR="00BC6FE0" w:rsidRDefault="00BC6FE0" w:rsidP="00BC6F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BC6FE0">
        <w:rPr>
          <w:rFonts w:ascii="Times New Roman" w:hAnsi="Times New Roman" w:cs="Times New Roman"/>
          <w:color w:val="000000"/>
          <w:sz w:val="24"/>
          <w:szCs w:val="24"/>
        </w:rPr>
        <w:t>u veiksmažodžiu 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BC6FE0"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</w:rPr>
        <w:t>kilti</w:t>
      </w:r>
      <w:r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</w:rPr>
        <w:t>“</w:t>
      </w:r>
      <w:r w:rsidRPr="00BC6FE0">
        <w:rPr>
          <w:rFonts w:ascii="Times New Roman" w:hAnsi="Times New Roman" w:cs="Times New Roman"/>
          <w:color w:val="000000"/>
          <w:sz w:val="24"/>
          <w:szCs w:val="24"/>
        </w:rPr>
        <w:t> daugiskaitos vardininkas nevartotinas neapibrėžtam daiktų kiekiui ar daikto daliai reikšti (vietoj dalies kilmininko)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D0218">
        <w:rPr>
          <w:rFonts w:ascii="Times New Roman" w:hAnsi="Times New Roman" w:cs="Times New Roman"/>
          <w:color w:val="000000"/>
          <w:sz w:val="24"/>
          <w:szCs w:val="24"/>
        </w:rPr>
        <w:t xml:space="preserve">Todėl frazę „kilus klausimams“ reikėtų taisyti – „kilus klausimų“ arba „jei kiltų klausimų“. </w:t>
      </w:r>
    </w:p>
    <w:p w:rsidR="00AA7C10" w:rsidRDefault="00AA7C10" w:rsidP="00BC6F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7C10" w:rsidRDefault="00AA7C10" w:rsidP="00BC6FE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vartojamas žodis „užtat“?</w:t>
      </w:r>
    </w:p>
    <w:p w:rsidR="00AA7C10" w:rsidRPr="00AA7C10" w:rsidRDefault="00AA7C10" w:rsidP="00BC6F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Taip, „užtat“ reikšme „todėl“ gali būti vartojamas. Šis </w:t>
      </w:r>
      <w:proofErr w:type="spellStart"/>
      <w:r w:rsidRPr="00AA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prieveiksmis</w:t>
      </w:r>
      <w:proofErr w:type="spellEnd"/>
      <w:r w:rsidRPr="00AA7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teikiamas ir „Dabartinės lietuvių kalbos žodyne“. </w:t>
      </w:r>
    </w:p>
    <w:p w:rsidR="00BC6FE0" w:rsidRPr="003814BF" w:rsidRDefault="00BC6FE0" w:rsidP="00C2482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E56CF" w:rsidRDefault="00AA7C1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</w:rPr>
      </w:pPr>
      <w:r>
        <w:rPr>
          <w:b/>
        </w:rPr>
        <w:t>„</w:t>
      </w:r>
      <w:r w:rsidR="006639B5" w:rsidRPr="006639B5">
        <w:rPr>
          <w:b/>
        </w:rPr>
        <w:t>Mintinai</w:t>
      </w:r>
      <w:r>
        <w:rPr>
          <w:b/>
        </w:rPr>
        <w:t>“</w:t>
      </w:r>
      <w:r w:rsidR="006639B5" w:rsidRPr="006639B5">
        <w:rPr>
          <w:b/>
        </w:rPr>
        <w:t xml:space="preserve"> ar </w:t>
      </w:r>
      <w:r>
        <w:rPr>
          <w:b/>
        </w:rPr>
        <w:t>„</w:t>
      </w:r>
      <w:r w:rsidR="006639B5" w:rsidRPr="006639B5">
        <w:rPr>
          <w:b/>
        </w:rPr>
        <w:t>atmintinai</w:t>
      </w:r>
      <w:r>
        <w:rPr>
          <w:b/>
        </w:rPr>
        <w:t>“</w:t>
      </w:r>
      <w:r w:rsidR="006639B5" w:rsidRPr="006639B5">
        <w:rPr>
          <w:b/>
        </w:rPr>
        <w:t xml:space="preserve"> mok</w:t>
      </w:r>
      <w:r>
        <w:rPr>
          <w:b/>
        </w:rPr>
        <w:t>a</w:t>
      </w:r>
      <w:r w:rsidR="006639B5" w:rsidRPr="006639B5">
        <w:rPr>
          <w:b/>
        </w:rPr>
        <w:t xml:space="preserve"> eilėraštį?</w:t>
      </w:r>
    </w:p>
    <w:p w:rsidR="00AA7C10" w:rsidRPr="00AA7C10" w:rsidRDefault="00AA7C1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  <w:r w:rsidRPr="00AA7C10">
        <w:t xml:space="preserve">Abu </w:t>
      </w:r>
      <w:proofErr w:type="spellStart"/>
      <w:r w:rsidRPr="00AA7C10">
        <w:t>prieveiksmiai</w:t>
      </w:r>
      <w:proofErr w:type="spellEnd"/>
      <w:r w:rsidRPr="00AA7C10">
        <w:t xml:space="preserve"> yra taisyklingi ir gali būti vartojami reikšme „iš atminties“. </w:t>
      </w:r>
    </w:p>
    <w:p w:rsidR="00AA7C10" w:rsidRDefault="00AA7C1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</w:rPr>
      </w:pPr>
    </w:p>
    <w:p w:rsidR="005D7588" w:rsidRDefault="00AA7C1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</w:rPr>
      </w:pPr>
      <w:r>
        <w:rPr>
          <w:b/>
        </w:rPr>
        <w:t>Kaip rašyti: „akompanuoti“ ar „akomponuoti“?</w:t>
      </w:r>
    </w:p>
    <w:p w:rsidR="00AA7C10" w:rsidRDefault="00AA7C1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  <w:r w:rsidRPr="00AA7C10">
        <w:t xml:space="preserve">Rašoma „akompanuoti“ – pritarti solistui instrumentu. </w:t>
      </w:r>
    </w:p>
    <w:p w:rsidR="00BC3D41" w:rsidRDefault="00BC3D41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</w:p>
    <w:p w:rsidR="00BC3D41" w:rsidRPr="00BC3D41" w:rsidRDefault="00BC3D41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</w:rPr>
      </w:pPr>
      <w:r w:rsidRPr="00BC3D41">
        <w:rPr>
          <w:b/>
        </w:rPr>
        <w:t>Kaip kirčiuojamas valstybės pavadinimas: „</w:t>
      </w:r>
      <w:proofErr w:type="spellStart"/>
      <w:r w:rsidRPr="00BC3D41">
        <w:rPr>
          <w:rFonts w:ascii="Open Sans" w:hAnsi="Open Sans"/>
          <w:b/>
          <w:color w:val="000000"/>
          <w:sz w:val="27"/>
          <w:szCs w:val="27"/>
          <w:shd w:val="clear" w:color="auto" w:fill="FFFFFF"/>
        </w:rPr>
        <w:t>Aĩrija</w:t>
      </w:r>
      <w:proofErr w:type="spellEnd"/>
      <w:r w:rsidRPr="00BC3D41">
        <w:rPr>
          <w:rFonts w:ascii="Open Sans" w:hAnsi="Open Sans"/>
          <w:b/>
          <w:color w:val="000000"/>
          <w:sz w:val="27"/>
          <w:szCs w:val="27"/>
          <w:shd w:val="clear" w:color="auto" w:fill="FFFFFF"/>
        </w:rPr>
        <w:t>“ ar  „</w:t>
      </w:r>
      <w:proofErr w:type="spellStart"/>
      <w:r w:rsidRPr="00BC3D41">
        <w:rPr>
          <w:rFonts w:ascii="Open Sans" w:hAnsi="Open Sans"/>
          <w:b/>
          <w:color w:val="000000"/>
          <w:sz w:val="27"/>
          <w:szCs w:val="27"/>
          <w:shd w:val="clear" w:color="auto" w:fill="FFFFFF"/>
        </w:rPr>
        <w:t>A</w:t>
      </w:r>
      <w:r w:rsidRPr="00BC3D41">
        <w:rPr>
          <w:rFonts w:ascii="Open Sans" w:hAnsi="Open Sans"/>
          <w:b/>
          <w:color w:val="000000"/>
          <w:sz w:val="27"/>
          <w:szCs w:val="27"/>
          <w:shd w:val="clear" w:color="auto" w:fill="FFFFFF"/>
        </w:rPr>
        <w:t>́</w:t>
      </w:r>
      <w:r w:rsidRPr="00BC3D41">
        <w:rPr>
          <w:rFonts w:ascii="Open Sans" w:hAnsi="Open Sans"/>
          <w:b/>
          <w:color w:val="000000"/>
          <w:sz w:val="27"/>
          <w:szCs w:val="27"/>
          <w:shd w:val="clear" w:color="auto" w:fill="FFFFFF"/>
        </w:rPr>
        <w:t>irija</w:t>
      </w:r>
      <w:proofErr w:type="spellEnd"/>
      <w:r w:rsidRPr="00BC3D41">
        <w:rPr>
          <w:rFonts w:ascii="Open Sans" w:hAnsi="Open Sans"/>
          <w:b/>
          <w:color w:val="000000"/>
          <w:sz w:val="27"/>
          <w:szCs w:val="27"/>
          <w:shd w:val="clear" w:color="auto" w:fill="FFFFFF"/>
        </w:rPr>
        <w:t>“</w:t>
      </w:r>
      <w:r w:rsidRPr="00BC3D41">
        <w:rPr>
          <w:b/>
        </w:rPr>
        <w:t>?</w:t>
      </w:r>
    </w:p>
    <w:p w:rsidR="00BC3D41" w:rsidRDefault="00BC3D41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  <w:r>
        <w:t xml:space="preserve">Kirčiuojama  </w:t>
      </w:r>
      <w:r>
        <w:t>„</w:t>
      </w:r>
      <w:proofErr w:type="spellStart"/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Aĩrija</w:t>
      </w:r>
      <w:proofErr w:type="spellEnd"/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“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(riestinis kirčio ženklas ant -i-. Linksniuojant kirtis išlieka nepakitęs. </w:t>
      </w:r>
    </w:p>
    <w:p w:rsidR="00AA7C10" w:rsidRDefault="00AA7C1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</w:p>
    <w:p w:rsidR="00AA7C10" w:rsidRPr="00D34486" w:rsidRDefault="00BC3D41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</w:rPr>
      </w:pPr>
      <w:r w:rsidRPr="00D34486">
        <w:rPr>
          <w:b/>
        </w:rPr>
        <w:t xml:space="preserve">Kokia galūnė turėtų būti: </w:t>
      </w:r>
      <w:r w:rsidR="00D34486" w:rsidRPr="00D34486">
        <w:rPr>
          <w:b/>
        </w:rPr>
        <w:t>„birželio 23-iąją“ ar „birželio 23-ąją“?</w:t>
      </w:r>
    </w:p>
    <w:p w:rsidR="00D34486" w:rsidRDefault="00D34486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  <w:r>
        <w:t xml:space="preserve">Žymint eilę arabiškais skaitmenimis, galūnė prie tų skaitmenų pridedama kartu su </w:t>
      </w:r>
      <w:proofErr w:type="spellStart"/>
      <w:r>
        <w:t>kamiengalio</w:t>
      </w:r>
      <w:proofErr w:type="spellEnd"/>
      <w:r>
        <w:t xml:space="preserve"> minkštumo ženklu. Turėtų būti – „birželio 23-iąją“.</w:t>
      </w:r>
    </w:p>
    <w:p w:rsidR="00D34486" w:rsidRDefault="00D34486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</w:p>
    <w:p w:rsidR="00D34486" w:rsidRPr="0098632A" w:rsidRDefault="0098632A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</w:rPr>
      </w:pPr>
      <w:r w:rsidRPr="0098632A">
        <w:rPr>
          <w:b/>
        </w:rPr>
        <w:t>Ar reikia taisyti: „Vadovaujantis teisės aktais, prašome ...“?</w:t>
      </w:r>
    </w:p>
    <w:p w:rsidR="0098632A" w:rsidRPr="0098632A" w:rsidRDefault="0098632A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  <w:r w:rsidRPr="0098632A">
        <w:t xml:space="preserve">Taip. </w:t>
      </w:r>
      <w:r w:rsidRPr="0098632A">
        <w:rPr>
          <w:color w:val="000000"/>
          <w:shd w:val="clear" w:color="auto" w:fill="FFFFFF"/>
        </w:rPr>
        <w:t>Padalyvis nevartotinas šalutiniam to paties veikėjo veiksmui reikšti asmeniniuose sakiniuose (vietoj pusdalyvio ar dalyvio)</w:t>
      </w:r>
      <w:r w:rsidRPr="0098632A">
        <w:rPr>
          <w:color w:val="000000"/>
          <w:shd w:val="clear" w:color="auto" w:fill="FFFFFF"/>
        </w:rPr>
        <w:t xml:space="preserve">. Todėl taisome: </w:t>
      </w:r>
      <w:r>
        <w:rPr>
          <w:color w:val="000000"/>
          <w:shd w:val="clear" w:color="auto" w:fill="FFFFFF"/>
        </w:rPr>
        <w:t>„</w:t>
      </w:r>
      <w:r w:rsidRPr="0098632A">
        <w:t>Vadovau</w:t>
      </w:r>
      <w:r w:rsidRPr="0098632A">
        <w:t>damiesi</w:t>
      </w:r>
      <w:r w:rsidRPr="0098632A">
        <w:t xml:space="preserve"> teisės aktais, prašome ...“</w:t>
      </w:r>
    </w:p>
    <w:p w:rsidR="005D7588" w:rsidRDefault="005D7588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</w:rPr>
      </w:pPr>
    </w:p>
    <w:p w:rsidR="0098632A" w:rsidRDefault="0098632A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</w:rPr>
      </w:pPr>
      <w:r>
        <w:rPr>
          <w:b/>
        </w:rPr>
        <w:t>Kaip kirčiuoti: „</w:t>
      </w:r>
      <w:proofErr w:type="spellStart"/>
      <w:r w:rsidRPr="0098632A">
        <w:rPr>
          <w:b/>
        </w:rPr>
        <w:t>neáiški</w:t>
      </w:r>
      <w:proofErr w:type="spellEnd"/>
      <w:r>
        <w:rPr>
          <w:b/>
        </w:rPr>
        <w:t>“</w:t>
      </w:r>
      <w:r w:rsidRPr="0098632A">
        <w:rPr>
          <w:b/>
        </w:rPr>
        <w:t xml:space="preserve"> </w:t>
      </w:r>
      <w:r>
        <w:rPr>
          <w:b/>
        </w:rPr>
        <w:t xml:space="preserve"> ar „neaišk</w:t>
      </w:r>
      <w:r w:rsidRPr="0098632A">
        <w:rPr>
          <w:b/>
        </w:rPr>
        <w:t>ì</w:t>
      </w:r>
      <w:r>
        <w:rPr>
          <w:b/>
        </w:rPr>
        <w:t>“?</w:t>
      </w:r>
    </w:p>
    <w:p w:rsidR="00BC662C" w:rsidRDefault="00BC662C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  <w:r w:rsidRPr="00BC662C">
        <w:t xml:space="preserve">Kirčiuojame – </w:t>
      </w:r>
      <w:r w:rsidRPr="00BC662C">
        <w:t>„</w:t>
      </w:r>
      <w:proofErr w:type="spellStart"/>
      <w:r w:rsidRPr="00BC662C">
        <w:t>neáiški</w:t>
      </w:r>
      <w:proofErr w:type="spellEnd"/>
      <w:r w:rsidRPr="00BC662C">
        <w:t>“</w:t>
      </w:r>
      <w:r>
        <w:t>.</w:t>
      </w:r>
    </w:p>
    <w:p w:rsidR="00BC662C" w:rsidRDefault="00BC662C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</w:p>
    <w:p w:rsidR="002B14C7" w:rsidRPr="002B14C7" w:rsidRDefault="002B14C7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</w:rPr>
      </w:pPr>
      <w:r w:rsidRPr="002B14C7">
        <w:rPr>
          <w:b/>
        </w:rPr>
        <w:t xml:space="preserve">Ar vartojamas žodis </w:t>
      </w:r>
      <w:r>
        <w:rPr>
          <w:b/>
        </w:rPr>
        <w:t>„</w:t>
      </w:r>
      <w:r w:rsidRPr="002B14C7">
        <w:rPr>
          <w:b/>
        </w:rPr>
        <w:t>vadovybė</w:t>
      </w:r>
      <w:r>
        <w:rPr>
          <w:b/>
        </w:rPr>
        <w:t>“</w:t>
      </w:r>
      <w:r w:rsidRPr="002B14C7">
        <w:rPr>
          <w:b/>
        </w:rPr>
        <w:t>?</w:t>
      </w:r>
    </w:p>
    <w:p w:rsidR="00234FC0" w:rsidRDefault="00234FC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color w:val="000000"/>
        </w:rPr>
      </w:pPr>
      <w:r>
        <w:rPr>
          <w:color w:val="000000"/>
        </w:rPr>
        <w:t>Žodis „v</w:t>
      </w:r>
      <w:r w:rsidR="002B14C7">
        <w:rPr>
          <w:color w:val="000000"/>
        </w:rPr>
        <w:t>adovybė</w:t>
      </w:r>
      <w:r>
        <w:rPr>
          <w:color w:val="000000"/>
        </w:rPr>
        <w:t xml:space="preserve">“ yra taisyklingas ir vartojamas reikšmėmis: 1. vadovavimas; 2. vadovai, vadovaujantieji asmenys. </w:t>
      </w:r>
    </w:p>
    <w:p w:rsidR="00234FC0" w:rsidRDefault="00234FC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color w:val="000000"/>
        </w:rPr>
      </w:pPr>
    </w:p>
    <w:p w:rsidR="00E75080" w:rsidRPr="00E75080" w:rsidRDefault="00E7508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b/>
          <w:color w:val="000000"/>
        </w:rPr>
      </w:pPr>
      <w:r w:rsidRPr="00E75080">
        <w:rPr>
          <w:b/>
          <w:color w:val="000000"/>
        </w:rPr>
        <w:t>Ar reikia brūkšnelio: „keliai barstomi-druskos smėlio mišiniu“?</w:t>
      </w:r>
    </w:p>
    <w:p w:rsidR="00E75080" w:rsidRDefault="00E75080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color w:val="000000"/>
        </w:rPr>
      </w:pPr>
      <w:r>
        <w:rPr>
          <w:color w:val="000000"/>
        </w:rPr>
        <w:t xml:space="preserve">Brūkšnelis nerašomas tarp dviejų skirtingus dalykus reiškiančių daiktavardžių. Turi būti: „keliai barstomi druskos ir smėlio mišiniu“. </w:t>
      </w:r>
    </w:p>
    <w:p w:rsidR="00EE56CF" w:rsidRPr="00EE56CF" w:rsidRDefault="00EE56CF" w:rsidP="00EE56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E56C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Parengė kalbos tvarkytoja Laima Sidorenkienė. </w:t>
      </w:r>
    </w:p>
    <w:p w:rsidR="00EE56CF" w:rsidRDefault="00EE56CF" w:rsidP="00EE56CF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  <w:r w:rsidRPr="007C6DE4">
        <w:t>Rengiant atsakymus naudotasi Valstybinės lietuvių kalbos komisijos konsultacijų banku,</w:t>
      </w:r>
      <w:r>
        <w:t xml:space="preserve"> </w:t>
      </w:r>
      <w:r w:rsidRPr="007C6DE4">
        <w:t>„Dabartinės lietuvių kalbos žodynu“</w:t>
      </w:r>
      <w:r>
        <w:t>, „Tarptautinių žodžių žodynu“</w:t>
      </w:r>
      <w:r w:rsidR="00E75080">
        <w:t>, „Lietuvių kalbos rašyba“</w:t>
      </w:r>
      <w:bookmarkStart w:id="0" w:name="_GoBack"/>
      <w:bookmarkEnd w:id="0"/>
      <w:r>
        <w:t>.</w:t>
      </w:r>
    </w:p>
    <w:p w:rsidR="00EE56CF" w:rsidRDefault="00EE56CF" w:rsidP="00EE56CF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</w:p>
    <w:p w:rsidR="00EE56CF" w:rsidRDefault="00EE56CF" w:rsidP="00EE56CF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</w:p>
    <w:p w:rsidR="00EE56CF" w:rsidRDefault="00EE56CF" w:rsidP="00EE56CF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</w:pPr>
    </w:p>
    <w:p w:rsidR="00EE56CF" w:rsidRDefault="00EE56CF" w:rsidP="00EE56CF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EE56CF" w:rsidRDefault="00EE56CF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EE56CF" w:rsidRDefault="00EE56CF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EE56CF" w:rsidRPr="00EE56CF" w:rsidRDefault="00EE56CF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EE56CF" w:rsidRPr="00EE56CF" w:rsidRDefault="00EE56CF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5E6CBA" w:rsidRDefault="005E6CBA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rFonts w:ascii="Open Sans" w:hAnsi="Open Sans"/>
          <w:color w:val="000000"/>
          <w:sz w:val="21"/>
          <w:szCs w:val="21"/>
          <w:shd w:val="clear" w:color="auto" w:fill="FFFFFF"/>
        </w:rPr>
      </w:pPr>
    </w:p>
    <w:p w:rsidR="005E6CBA" w:rsidRDefault="005E6CBA" w:rsidP="00B334DE">
      <w:pPr>
        <w:pStyle w:val="prastasiniatinklio"/>
        <w:pBdr>
          <w:bottom w:val="single" w:sz="6" w:space="15" w:color="EEEEEE"/>
        </w:pBdr>
        <w:spacing w:before="0" w:beforeAutospacing="0" w:after="0" w:afterAutospacing="0"/>
        <w:jc w:val="both"/>
        <w:outlineLvl w:val="1"/>
        <w:rPr>
          <w:rStyle w:val="Grietas"/>
          <w:b w:val="0"/>
          <w:color w:val="000000"/>
        </w:rPr>
      </w:pPr>
    </w:p>
    <w:p w:rsidR="00AB21CB" w:rsidRDefault="00AB21CB" w:rsidP="002C4318">
      <w:pPr>
        <w:pStyle w:val="prastasiniatinklio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:rsidR="00FA1109" w:rsidRPr="00FA1109" w:rsidRDefault="00FA1109" w:rsidP="0098479D">
      <w:pPr>
        <w:spacing w:after="0" w:line="240" w:lineRule="auto"/>
        <w:jc w:val="both"/>
        <w:rPr>
          <w:rFonts w:ascii="Open Sans" w:eastAsia="Times New Roman" w:hAnsi="Open Sans" w:cs="Times New Roman"/>
          <w:color w:val="000000"/>
          <w:sz w:val="27"/>
          <w:szCs w:val="27"/>
          <w:lang w:eastAsia="lt-LT"/>
        </w:rPr>
      </w:pPr>
    </w:p>
    <w:p w:rsidR="00FA1109" w:rsidRDefault="00774AE0" w:rsidP="008A24F6">
      <w:pPr>
        <w:spacing w:after="0" w:line="240" w:lineRule="auto"/>
        <w:jc w:val="both"/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  </w:t>
      </w:r>
    </w:p>
    <w:sectPr w:rsidR="00FA1109" w:rsidSect="008A24F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</w:compat>
  <w:rsids>
    <w:rsidRoot w:val="00F52B84"/>
    <w:rsid w:val="000401C3"/>
    <w:rsid w:val="00071F28"/>
    <w:rsid w:val="00080542"/>
    <w:rsid w:val="001A0972"/>
    <w:rsid w:val="001D0218"/>
    <w:rsid w:val="001E2847"/>
    <w:rsid w:val="001E6986"/>
    <w:rsid w:val="00205725"/>
    <w:rsid w:val="002179A5"/>
    <w:rsid w:val="00234FC0"/>
    <w:rsid w:val="00244082"/>
    <w:rsid w:val="002628DC"/>
    <w:rsid w:val="00274810"/>
    <w:rsid w:val="002B14C7"/>
    <w:rsid w:val="002B4509"/>
    <w:rsid w:val="002C4318"/>
    <w:rsid w:val="00343202"/>
    <w:rsid w:val="00361B09"/>
    <w:rsid w:val="00363B26"/>
    <w:rsid w:val="003709A8"/>
    <w:rsid w:val="003814BF"/>
    <w:rsid w:val="003B20B0"/>
    <w:rsid w:val="004D634F"/>
    <w:rsid w:val="004E6C71"/>
    <w:rsid w:val="005312D3"/>
    <w:rsid w:val="005A54C5"/>
    <w:rsid w:val="005D19C2"/>
    <w:rsid w:val="005D7588"/>
    <w:rsid w:val="005E6CBA"/>
    <w:rsid w:val="0063294C"/>
    <w:rsid w:val="00647E39"/>
    <w:rsid w:val="006639B5"/>
    <w:rsid w:val="006676F9"/>
    <w:rsid w:val="00693A7A"/>
    <w:rsid w:val="006B33EB"/>
    <w:rsid w:val="006E0E9D"/>
    <w:rsid w:val="00730A49"/>
    <w:rsid w:val="00745019"/>
    <w:rsid w:val="00774AE0"/>
    <w:rsid w:val="00852750"/>
    <w:rsid w:val="008A24F6"/>
    <w:rsid w:val="009002DE"/>
    <w:rsid w:val="0091145E"/>
    <w:rsid w:val="00953FFD"/>
    <w:rsid w:val="0098479D"/>
    <w:rsid w:val="0098632A"/>
    <w:rsid w:val="009918DF"/>
    <w:rsid w:val="009E5172"/>
    <w:rsid w:val="00A22A93"/>
    <w:rsid w:val="00A53CB8"/>
    <w:rsid w:val="00A70EDC"/>
    <w:rsid w:val="00AA7C10"/>
    <w:rsid w:val="00AB21CB"/>
    <w:rsid w:val="00B13354"/>
    <w:rsid w:val="00B26F73"/>
    <w:rsid w:val="00B334DE"/>
    <w:rsid w:val="00B87F04"/>
    <w:rsid w:val="00BC3D41"/>
    <w:rsid w:val="00BC662C"/>
    <w:rsid w:val="00BC6FE0"/>
    <w:rsid w:val="00C24822"/>
    <w:rsid w:val="00C61968"/>
    <w:rsid w:val="00CA20E5"/>
    <w:rsid w:val="00CA7153"/>
    <w:rsid w:val="00D11C9E"/>
    <w:rsid w:val="00D34486"/>
    <w:rsid w:val="00D428CA"/>
    <w:rsid w:val="00D432C4"/>
    <w:rsid w:val="00E13AC6"/>
    <w:rsid w:val="00E75080"/>
    <w:rsid w:val="00E84FA2"/>
    <w:rsid w:val="00EA3624"/>
    <w:rsid w:val="00EE56CF"/>
    <w:rsid w:val="00F038D3"/>
    <w:rsid w:val="00F52B84"/>
    <w:rsid w:val="00F70EBD"/>
    <w:rsid w:val="00F835F5"/>
    <w:rsid w:val="00FA1109"/>
    <w:rsid w:val="00FC6FFE"/>
    <w:rsid w:val="00FF12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0CC1A2-DC18-4146-ABCB-B2327434E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F12EF"/>
  </w:style>
  <w:style w:type="paragraph" w:styleId="Antrat2">
    <w:name w:val="heading 2"/>
    <w:basedOn w:val="prastasis"/>
    <w:link w:val="Antrat2Diagrama"/>
    <w:uiPriority w:val="9"/>
    <w:qFormat/>
    <w:rsid w:val="00F835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F52B84"/>
    <w:rPr>
      <w:b/>
      <w:bCs/>
    </w:rPr>
  </w:style>
  <w:style w:type="character" w:styleId="Emfaz">
    <w:name w:val="Emphasis"/>
    <w:basedOn w:val="Numatytasispastraiposriftas"/>
    <w:uiPriority w:val="20"/>
    <w:qFormat/>
    <w:rsid w:val="00F52B84"/>
    <w:rPr>
      <w:i/>
      <w:iCs/>
    </w:rPr>
  </w:style>
  <w:style w:type="paragraph" w:styleId="prastasiniatinklio">
    <w:name w:val="Normal (Web)"/>
    <w:basedOn w:val="prastasis"/>
    <w:uiPriority w:val="99"/>
    <w:unhideWhenUsed/>
    <w:rsid w:val="00531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4D634F"/>
    <w:rPr>
      <w:color w:val="0000FF"/>
      <w:u w:val="single"/>
    </w:rPr>
  </w:style>
  <w:style w:type="character" w:customStyle="1" w:styleId="tags">
    <w:name w:val="tags"/>
    <w:basedOn w:val="Numatytasispastraiposriftas"/>
    <w:rsid w:val="004D634F"/>
  </w:style>
  <w:style w:type="character" w:customStyle="1" w:styleId="Antrat2Diagrama">
    <w:name w:val="Antraštė 2 Diagrama"/>
    <w:basedOn w:val="Numatytasispastraiposriftas"/>
    <w:link w:val="Antrat2"/>
    <w:uiPriority w:val="9"/>
    <w:rsid w:val="00F835F5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customStyle="1" w:styleId="t0">
    <w:name w:val="t0"/>
    <w:basedOn w:val="Numatytasispastraiposriftas"/>
    <w:rsid w:val="00080542"/>
  </w:style>
  <w:style w:type="character" w:customStyle="1" w:styleId="t22">
    <w:name w:val="t22"/>
    <w:basedOn w:val="Numatytasispastraiposriftas"/>
    <w:rsid w:val="00080542"/>
  </w:style>
  <w:style w:type="character" w:customStyle="1" w:styleId="t29">
    <w:name w:val="t29"/>
    <w:basedOn w:val="Numatytasispastraiposriftas"/>
    <w:rsid w:val="00080542"/>
  </w:style>
  <w:style w:type="character" w:customStyle="1" w:styleId="t18">
    <w:name w:val="t18"/>
    <w:basedOn w:val="Numatytasispastraiposriftas"/>
    <w:rsid w:val="00080542"/>
  </w:style>
  <w:style w:type="character" w:customStyle="1" w:styleId="t4">
    <w:name w:val="t4"/>
    <w:basedOn w:val="Numatytasispastraiposriftas"/>
    <w:rsid w:val="00080542"/>
  </w:style>
  <w:style w:type="character" w:customStyle="1" w:styleId="t3">
    <w:name w:val="t3"/>
    <w:basedOn w:val="Numatytasispastraiposriftas"/>
    <w:rsid w:val="00080542"/>
  </w:style>
  <w:style w:type="character" w:customStyle="1" w:styleId="status--in-progress">
    <w:name w:val="status--in-progress"/>
    <w:basedOn w:val="Numatytasispastraiposriftas"/>
    <w:rsid w:val="00F70EBD"/>
  </w:style>
  <w:style w:type="character" w:customStyle="1" w:styleId="h-search-result">
    <w:name w:val="h-search-result"/>
    <w:basedOn w:val="Numatytasispastraiposriftas"/>
    <w:rsid w:val="00F70EBD"/>
  </w:style>
  <w:style w:type="character" w:customStyle="1" w:styleId="h-phrase">
    <w:name w:val="h-phrase"/>
    <w:basedOn w:val="Numatytasispastraiposriftas"/>
    <w:rsid w:val="00F70E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033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407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872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7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89819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0069">
          <w:marLeft w:val="0"/>
          <w:marRight w:val="0"/>
          <w:marTop w:val="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34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6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0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7481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81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8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62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2347">
          <w:marLeft w:val="0"/>
          <w:marRight w:val="0"/>
          <w:marTop w:val="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78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0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08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8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268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9960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6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6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27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768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0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13732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9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989">
          <w:marLeft w:val="0"/>
          <w:marRight w:val="0"/>
          <w:marTop w:val="0"/>
          <w:marBottom w:val="150"/>
          <w:divBdr>
            <w:top w:val="single" w:sz="6" w:space="0" w:color="EAEAEA"/>
            <w:left w:val="single" w:sz="6" w:space="30" w:color="EAEAEA"/>
            <w:bottom w:val="single" w:sz="6" w:space="0" w:color="EAEAEA"/>
            <w:right w:val="single" w:sz="6" w:space="30" w:color="EAEAEA"/>
          </w:divBdr>
          <w:divsChild>
            <w:div w:id="1847331330">
              <w:marLeft w:val="-60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352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928146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456176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37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048253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8704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2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340232">
          <w:marLeft w:val="0"/>
          <w:marRight w:val="0"/>
          <w:marTop w:val="0"/>
          <w:marBottom w:val="150"/>
          <w:divBdr>
            <w:top w:val="single" w:sz="6" w:space="0" w:color="EAEAEA"/>
            <w:left w:val="single" w:sz="6" w:space="30" w:color="EAEAEA"/>
            <w:bottom w:val="single" w:sz="6" w:space="0" w:color="EAEAEA"/>
            <w:right w:val="single" w:sz="6" w:space="30" w:color="EAEAEA"/>
          </w:divBdr>
          <w:divsChild>
            <w:div w:id="1034044073">
              <w:marLeft w:val="-60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172470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44895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765298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17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482896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9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965674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355538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8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705270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2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400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0615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65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08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2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</dc:creator>
  <cp:lastModifiedBy>Laima</cp:lastModifiedBy>
  <cp:revision>41</cp:revision>
  <dcterms:created xsi:type="dcterms:W3CDTF">2019-09-17T07:39:00Z</dcterms:created>
  <dcterms:modified xsi:type="dcterms:W3CDTF">2022-10-03T13:50:00Z</dcterms:modified>
</cp:coreProperties>
</file>