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6DCA7" w14:textId="7A78FB22" w:rsidR="006436DF" w:rsidRDefault="001C33B5" w:rsidP="00936CBC">
      <w:pPr>
        <w:jc w:val="center"/>
        <w:rPr>
          <w:b/>
          <w:caps/>
          <w:lang w:val="lt-LT"/>
        </w:rPr>
      </w:pPr>
      <w:r w:rsidRPr="00936CBC">
        <w:rPr>
          <w:b/>
          <w:caps/>
          <w:lang w:val="lt-LT"/>
        </w:rPr>
        <w:t>202</w:t>
      </w:r>
      <w:r w:rsidR="00752953">
        <w:rPr>
          <w:b/>
          <w:caps/>
          <w:lang w:val="lt-LT"/>
        </w:rPr>
        <w:t>5</w:t>
      </w:r>
      <w:r w:rsidRPr="00936CBC">
        <w:rPr>
          <w:b/>
          <w:caps/>
          <w:lang w:val="lt-LT"/>
        </w:rPr>
        <w:t xml:space="preserve"> metais TIKRINTŲ </w:t>
      </w:r>
      <w:r w:rsidR="009215BA">
        <w:rPr>
          <w:b/>
          <w:caps/>
          <w:lang w:val="lt-LT"/>
        </w:rPr>
        <w:t>ĮSTAIGŲ</w:t>
      </w:r>
      <w:r w:rsidR="004C7748">
        <w:rPr>
          <w:b/>
          <w:caps/>
          <w:lang w:val="lt-LT"/>
        </w:rPr>
        <w:t xml:space="preserve"> </w:t>
      </w:r>
      <w:r w:rsidR="006436DF" w:rsidRPr="00936CBC">
        <w:rPr>
          <w:b/>
          <w:lang w:val="lt-LT"/>
        </w:rPr>
        <w:t xml:space="preserve">DOKUMENTŲ RENGIMO </w:t>
      </w:r>
      <w:r w:rsidRPr="00936CBC">
        <w:rPr>
          <w:b/>
          <w:lang w:val="lt-LT"/>
        </w:rPr>
        <w:t>KLAID</w:t>
      </w:r>
      <w:r w:rsidR="004C7748">
        <w:rPr>
          <w:b/>
          <w:lang w:val="lt-LT"/>
        </w:rPr>
        <w:t xml:space="preserve">Ų </w:t>
      </w:r>
      <w:r w:rsidR="004C7748" w:rsidRPr="00936CBC">
        <w:rPr>
          <w:b/>
          <w:caps/>
          <w:lang w:val="lt-LT"/>
        </w:rPr>
        <w:t xml:space="preserve">ATMINTINĖ </w:t>
      </w:r>
    </w:p>
    <w:p w14:paraId="6DEFC3F1" w14:textId="77777777" w:rsidR="0096505C" w:rsidRDefault="0096505C" w:rsidP="00936CBC">
      <w:pPr>
        <w:jc w:val="center"/>
        <w:rPr>
          <w:b/>
          <w:caps/>
          <w:lang w:val="lt-LT"/>
        </w:rPr>
      </w:pPr>
    </w:p>
    <w:p w14:paraId="668ADDE9" w14:textId="42C8DFB2" w:rsidR="006E4D6C" w:rsidRPr="00466B79" w:rsidRDefault="002C50D9" w:rsidP="004625C1">
      <w:pPr>
        <w:pStyle w:val="msonormal0"/>
        <w:shd w:val="clear" w:color="auto" w:fill="FFFFFF"/>
        <w:spacing w:before="0" w:beforeAutospacing="0" w:after="0" w:afterAutospacing="0"/>
        <w:ind w:firstLine="1134"/>
        <w:jc w:val="both"/>
        <w:rPr>
          <w:b/>
          <w:color w:val="000000"/>
        </w:rPr>
      </w:pPr>
      <w:r w:rsidRPr="00466B79">
        <w:rPr>
          <w:b/>
        </w:rPr>
        <w:t>1</w:t>
      </w:r>
      <w:r w:rsidR="006E4D6C" w:rsidRPr="00466B79">
        <w:rPr>
          <w:b/>
        </w:rPr>
        <w:t xml:space="preserve">. </w:t>
      </w:r>
      <w:r w:rsidR="006E4D6C" w:rsidRPr="00466B79">
        <w:rPr>
          <w:b/>
          <w:color w:val="000000"/>
          <w:shd w:val="clear" w:color="auto" w:fill="FFFFFF"/>
        </w:rPr>
        <w:t>Kai teisės aktas turi vieną punktą, jis nenumeruojamas ir po preambulės rašomas kablelis</w:t>
      </w:r>
      <w:r w:rsidR="00541B99" w:rsidRPr="00466B79">
        <w:rPr>
          <w:b/>
          <w:color w:val="000000"/>
          <w:shd w:val="clear" w:color="auto" w:fill="FFFFFF"/>
        </w:rPr>
        <w:t>.</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74"/>
        <w:gridCol w:w="5591"/>
      </w:tblGrid>
      <w:tr w:rsidR="006E4D6C" w:rsidRPr="00936CBC" w14:paraId="71652854" w14:textId="77777777" w:rsidTr="0028299C">
        <w:trPr>
          <w:trHeight w:val="455"/>
        </w:trPr>
        <w:tc>
          <w:tcPr>
            <w:tcW w:w="4474" w:type="dxa"/>
            <w:tcBorders>
              <w:top w:val="single" w:sz="4" w:space="0" w:color="auto"/>
              <w:left w:val="single" w:sz="4" w:space="0" w:color="auto"/>
              <w:bottom w:val="single" w:sz="4" w:space="0" w:color="auto"/>
              <w:right w:val="single" w:sz="4" w:space="0" w:color="auto"/>
            </w:tcBorders>
          </w:tcPr>
          <w:p w14:paraId="787022C3" w14:textId="77777777" w:rsidR="006E4D6C" w:rsidRPr="00936CBC" w:rsidRDefault="006E4D6C" w:rsidP="0028299C">
            <w:pPr>
              <w:tabs>
                <w:tab w:val="left" w:pos="1134"/>
              </w:tabs>
              <w:jc w:val="center"/>
              <w:rPr>
                <w:b/>
                <w:lang w:val="lt-LT"/>
              </w:rPr>
            </w:pPr>
            <w:r w:rsidRPr="00936CBC">
              <w:rPr>
                <w:b/>
                <w:lang w:val="lt-LT"/>
              </w:rPr>
              <w:t>Netaisyklinga</w:t>
            </w:r>
          </w:p>
        </w:tc>
        <w:tc>
          <w:tcPr>
            <w:tcW w:w="5591" w:type="dxa"/>
            <w:tcBorders>
              <w:top w:val="single" w:sz="4" w:space="0" w:color="auto"/>
              <w:left w:val="single" w:sz="4" w:space="0" w:color="auto"/>
              <w:bottom w:val="single" w:sz="4" w:space="0" w:color="auto"/>
              <w:right w:val="single" w:sz="4" w:space="0" w:color="auto"/>
            </w:tcBorders>
          </w:tcPr>
          <w:p w14:paraId="00F27AFF" w14:textId="77777777" w:rsidR="006E4D6C" w:rsidRPr="00936CBC" w:rsidRDefault="006E4D6C" w:rsidP="0028299C">
            <w:pPr>
              <w:tabs>
                <w:tab w:val="left" w:pos="1134"/>
              </w:tabs>
              <w:jc w:val="center"/>
              <w:rPr>
                <w:b/>
                <w:lang w:val="lt-LT"/>
              </w:rPr>
            </w:pPr>
            <w:r w:rsidRPr="00936CBC">
              <w:rPr>
                <w:b/>
                <w:lang w:val="lt-LT"/>
              </w:rPr>
              <w:t>Turi būti</w:t>
            </w:r>
          </w:p>
        </w:tc>
      </w:tr>
      <w:tr w:rsidR="00FF4006" w:rsidRPr="00936CBC" w14:paraId="3B6327C7" w14:textId="77777777" w:rsidTr="0028299C">
        <w:trPr>
          <w:trHeight w:val="455"/>
        </w:trPr>
        <w:tc>
          <w:tcPr>
            <w:tcW w:w="4474" w:type="dxa"/>
            <w:tcBorders>
              <w:top w:val="single" w:sz="4" w:space="0" w:color="auto"/>
              <w:left w:val="single" w:sz="4" w:space="0" w:color="auto"/>
              <w:bottom w:val="single" w:sz="4" w:space="0" w:color="auto"/>
              <w:right w:val="single" w:sz="4" w:space="0" w:color="auto"/>
            </w:tcBorders>
          </w:tcPr>
          <w:p w14:paraId="3D7A5ABE" w14:textId="77777777" w:rsidR="00FF4006" w:rsidRPr="002C50D9" w:rsidRDefault="00FF4006" w:rsidP="00FF4006">
            <w:pPr>
              <w:tabs>
                <w:tab w:val="left" w:pos="3285"/>
              </w:tabs>
              <w:jc w:val="both"/>
              <w:rPr>
                <w:lang w:val="lt-LT"/>
              </w:rPr>
            </w:pPr>
            <w:r w:rsidRPr="002C50D9">
              <w:rPr>
                <w:lang w:val="lt-LT"/>
              </w:rPr>
              <w:t xml:space="preserve">   Vadovaudamasi [...]:</w:t>
            </w:r>
          </w:p>
          <w:p w14:paraId="4DB8010C" w14:textId="5AADF3CF" w:rsidR="00FF4006" w:rsidRPr="002C50D9" w:rsidRDefault="00FF4006" w:rsidP="00FF4006">
            <w:pPr>
              <w:pStyle w:val="Sraopastraipa"/>
              <w:spacing w:after="0" w:line="240" w:lineRule="auto"/>
              <w:ind w:left="0"/>
              <w:contextualSpacing w:val="0"/>
              <w:jc w:val="both"/>
              <w:rPr>
                <w:rFonts w:ascii="Times New Roman" w:hAnsi="Times New Roman"/>
                <w:sz w:val="24"/>
                <w:szCs w:val="24"/>
              </w:rPr>
            </w:pPr>
            <w:r w:rsidRPr="002C50D9">
              <w:rPr>
                <w:rFonts w:ascii="Times New Roman" w:hAnsi="Times New Roman"/>
                <w:sz w:val="24"/>
                <w:szCs w:val="24"/>
              </w:rPr>
              <w:t xml:space="preserve">   l e i d ž i u specialiajai pedagogei </w:t>
            </w:r>
            <w:r w:rsidR="00F4718E">
              <w:rPr>
                <w:rFonts w:ascii="Times New Roman" w:hAnsi="Times New Roman"/>
                <w:sz w:val="24"/>
                <w:szCs w:val="24"/>
              </w:rPr>
              <w:t>Vardenei Pavardenei</w:t>
            </w:r>
            <w:r w:rsidRPr="002C50D9">
              <w:rPr>
                <w:rFonts w:ascii="Times New Roman" w:hAnsi="Times New Roman"/>
                <w:sz w:val="24"/>
                <w:szCs w:val="24"/>
              </w:rPr>
              <w:t xml:space="preserve"> [...]</w:t>
            </w:r>
          </w:p>
        </w:tc>
        <w:tc>
          <w:tcPr>
            <w:tcW w:w="5591" w:type="dxa"/>
            <w:tcBorders>
              <w:top w:val="single" w:sz="4" w:space="0" w:color="auto"/>
              <w:left w:val="single" w:sz="4" w:space="0" w:color="auto"/>
              <w:bottom w:val="single" w:sz="4" w:space="0" w:color="auto"/>
              <w:right w:val="single" w:sz="4" w:space="0" w:color="auto"/>
            </w:tcBorders>
          </w:tcPr>
          <w:p w14:paraId="576A0BCA" w14:textId="77777777" w:rsidR="00FF4006" w:rsidRPr="002C50D9" w:rsidRDefault="00FF4006" w:rsidP="00FF4006">
            <w:pPr>
              <w:tabs>
                <w:tab w:val="left" w:pos="3285"/>
              </w:tabs>
              <w:jc w:val="both"/>
              <w:rPr>
                <w:lang w:val="lt-LT"/>
              </w:rPr>
            </w:pPr>
            <w:r w:rsidRPr="002C50D9">
              <w:rPr>
                <w:lang w:val="lt-LT"/>
              </w:rPr>
              <w:t xml:space="preserve">  Vadovaudamasi [...]</w:t>
            </w:r>
            <w:r w:rsidRPr="002C50D9">
              <w:rPr>
                <w:b/>
                <w:bCs/>
                <w:color w:val="FF0000"/>
                <w:lang w:val="lt-LT"/>
              </w:rPr>
              <w:t>,</w:t>
            </w:r>
          </w:p>
          <w:p w14:paraId="39C7A71F" w14:textId="76DB7D6E" w:rsidR="00FF4006" w:rsidRPr="002C50D9" w:rsidRDefault="00FF4006" w:rsidP="00FF4006">
            <w:pPr>
              <w:jc w:val="both"/>
              <w:rPr>
                <w:lang w:val="lt-LT" w:eastAsia="lt-LT"/>
              </w:rPr>
            </w:pPr>
            <w:r w:rsidRPr="002C50D9">
              <w:t xml:space="preserve">   l e i d ž i u specialiajai pedagogei </w:t>
            </w:r>
            <w:r w:rsidR="00C04D40">
              <w:t>Vardenei Pavardenei</w:t>
            </w:r>
            <w:r w:rsidR="00C04D40" w:rsidRPr="002C50D9">
              <w:t xml:space="preserve"> </w:t>
            </w:r>
            <w:r w:rsidRPr="002C50D9">
              <w:t>[...]</w:t>
            </w:r>
          </w:p>
        </w:tc>
      </w:tr>
    </w:tbl>
    <w:p w14:paraId="3AE8D3F7" w14:textId="77777777" w:rsidR="000677FF" w:rsidRDefault="000677FF" w:rsidP="000677FF">
      <w:pPr>
        <w:pStyle w:val="tajtip"/>
        <w:shd w:val="clear" w:color="auto" w:fill="FFFFFF"/>
        <w:spacing w:after="0"/>
        <w:ind w:firstLine="1134"/>
        <w:jc w:val="both"/>
        <w:rPr>
          <w:bCs/>
        </w:rPr>
      </w:pPr>
    </w:p>
    <w:p w14:paraId="159CCE7D" w14:textId="5C1AE05F" w:rsidR="000677FF" w:rsidRPr="00466B79" w:rsidRDefault="000677FF" w:rsidP="000677FF">
      <w:pPr>
        <w:pStyle w:val="tajtip"/>
        <w:shd w:val="clear" w:color="auto" w:fill="FFFFFF"/>
        <w:spacing w:after="0"/>
        <w:ind w:firstLine="1134"/>
        <w:jc w:val="both"/>
        <w:rPr>
          <w:b/>
          <w:color w:val="000000"/>
        </w:rPr>
      </w:pPr>
      <w:r w:rsidRPr="00466B79">
        <w:rPr>
          <w:b/>
        </w:rPr>
        <w:t xml:space="preserve">2. </w:t>
      </w:r>
      <w:r w:rsidRPr="00466B79">
        <w:rPr>
          <w:b/>
          <w:color w:val="000000"/>
        </w:rPr>
        <w:t>Keičiant kitų valstybės ir savivaldybių institucijų ir įstaigų priimtus teisės aktus pavadinime (antraštėje) nurodomas teisės aktą priėmusio subjekto pavadinimas, keičiamo teisės akto priėmimo data, teisės akto rūšis, teisės aktą priėmusio subjekto suteiktas numeris ir visas teisės akto pavadinimas (antraštė), kuris rašomas kabutėse. Nepriklausomai nuo teisės akto punktų keitimo pobūdžio, teisės akto pakeitimas teisės akto pavadinime (antraštėje) nusakomas žodžiu „pakeitimo“</w:t>
      </w:r>
      <w:r w:rsidR="00541B99" w:rsidRPr="00466B79">
        <w:rPr>
          <w:b/>
          <w:color w:val="000000"/>
        </w:rPr>
        <w:t>.</w:t>
      </w:r>
      <w:r w:rsidRPr="00466B79">
        <w:rPr>
          <w:b/>
          <w:color w:val="000000"/>
        </w:rPr>
        <w:t xml:space="preserve">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74"/>
        <w:gridCol w:w="5591"/>
      </w:tblGrid>
      <w:tr w:rsidR="000677FF" w:rsidRPr="00936CBC" w14:paraId="1A3CF44B" w14:textId="77777777" w:rsidTr="00254E38">
        <w:trPr>
          <w:trHeight w:val="455"/>
        </w:trPr>
        <w:tc>
          <w:tcPr>
            <w:tcW w:w="4474" w:type="dxa"/>
            <w:tcBorders>
              <w:top w:val="single" w:sz="4" w:space="0" w:color="auto"/>
              <w:left w:val="single" w:sz="4" w:space="0" w:color="auto"/>
              <w:bottom w:val="single" w:sz="4" w:space="0" w:color="auto"/>
              <w:right w:val="single" w:sz="4" w:space="0" w:color="auto"/>
            </w:tcBorders>
          </w:tcPr>
          <w:p w14:paraId="3BAA4363" w14:textId="77777777" w:rsidR="000677FF" w:rsidRPr="00936CBC" w:rsidRDefault="000677FF" w:rsidP="00254E38">
            <w:pPr>
              <w:tabs>
                <w:tab w:val="left" w:pos="1134"/>
              </w:tabs>
              <w:jc w:val="center"/>
              <w:rPr>
                <w:b/>
                <w:lang w:val="lt-LT"/>
              </w:rPr>
            </w:pPr>
            <w:r w:rsidRPr="00936CBC">
              <w:rPr>
                <w:b/>
                <w:lang w:val="lt-LT"/>
              </w:rPr>
              <w:t>Netaisyklinga</w:t>
            </w:r>
          </w:p>
        </w:tc>
        <w:tc>
          <w:tcPr>
            <w:tcW w:w="5591" w:type="dxa"/>
            <w:tcBorders>
              <w:top w:val="single" w:sz="4" w:space="0" w:color="auto"/>
              <w:left w:val="single" w:sz="4" w:space="0" w:color="auto"/>
              <w:bottom w:val="single" w:sz="4" w:space="0" w:color="auto"/>
              <w:right w:val="single" w:sz="4" w:space="0" w:color="auto"/>
            </w:tcBorders>
          </w:tcPr>
          <w:p w14:paraId="0DE80CBA" w14:textId="77777777" w:rsidR="000677FF" w:rsidRPr="00936CBC" w:rsidRDefault="000677FF" w:rsidP="00254E38">
            <w:pPr>
              <w:tabs>
                <w:tab w:val="left" w:pos="1134"/>
              </w:tabs>
              <w:jc w:val="center"/>
              <w:rPr>
                <w:b/>
                <w:lang w:val="lt-LT"/>
              </w:rPr>
            </w:pPr>
            <w:r w:rsidRPr="00936CBC">
              <w:rPr>
                <w:b/>
                <w:lang w:val="lt-LT"/>
              </w:rPr>
              <w:t>Turi būti</w:t>
            </w:r>
          </w:p>
        </w:tc>
      </w:tr>
      <w:tr w:rsidR="000677FF" w:rsidRPr="00936CBC" w14:paraId="67BC2F53" w14:textId="77777777" w:rsidTr="00254E38">
        <w:trPr>
          <w:trHeight w:val="455"/>
        </w:trPr>
        <w:tc>
          <w:tcPr>
            <w:tcW w:w="4474" w:type="dxa"/>
            <w:tcBorders>
              <w:top w:val="single" w:sz="4" w:space="0" w:color="auto"/>
              <w:left w:val="single" w:sz="4" w:space="0" w:color="auto"/>
              <w:bottom w:val="single" w:sz="4" w:space="0" w:color="auto"/>
              <w:right w:val="single" w:sz="4" w:space="0" w:color="auto"/>
            </w:tcBorders>
          </w:tcPr>
          <w:p w14:paraId="295D0DA5" w14:textId="3A685709" w:rsidR="000677FF" w:rsidRPr="00806B64" w:rsidRDefault="000677FF" w:rsidP="005A5483">
            <w:pPr>
              <w:jc w:val="center"/>
            </w:pPr>
            <w:r w:rsidRPr="00462E19">
              <w:rPr>
                <w:b/>
              </w:rPr>
              <w:t xml:space="preserve">DĖL </w:t>
            </w:r>
            <w:r w:rsidRPr="000677FF">
              <w:rPr>
                <w:b/>
                <w:lang w:val="lt-LT"/>
              </w:rPr>
              <w:t>IGNALINOS RAJONO ĮSTAIGOS</w:t>
            </w:r>
            <w:r w:rsidRPr="00A31F03">
              <w:rPr>
                <w:b/>
              </w:rPr>
              <w:t xml:space="preserve"> </w:t>
            </w:r>
            <w:r w:rsidRPr="00A31F03">
              <w:rPr>
                <w:b/>
                <w:caps/>
              </w:rPr>
              <w:t>direktoriaus 2024 m. sausio 15 d. įsakym</w:t>
            </w:r>
            <w:r>
              <w:rPr>
                <w:b/>
                <w:caps/>
              </w:rPr>
              <w:t>O</w:t>
            </w:r>
            <w:r w:rsidRPr="00A31F03">
              <w:rPr>
                <w:b/>
                <w:caps/>
              </w:rPr>
              <w:t xml:space="preserve"> Nr. V1-13 „Dėl civilinės saugos ekstremaliųjų situacijų valdymo plano</w:t>
            </w:r>
            <w:r w:rsidR="005A5483">
              <w:rPr>
                <w:b/>
                <w:caps/>
              </w:rPr>
              <w:t xml:space="preserve"> </w:t>
            </w:r>
            <w:r w:rsidRPr="00A31F03">
              <w:rPr>
                <w:b/>
                <w:caps/>
              </w:rPr>
              <w:t>patvirtinimo“</w:t>
            </w:r>
            <w:r w:rsidR="005A5483">
              <w:rPr>
                <w:b/>
                <w:caps/>
              </w:rPr>
              <w:t xml:space="preserve"> </w:t>
            </w:r>
            <w:r w:rsidRPr="005A5483">
              <w:rPr>
                <w:b/>
                <w:caps/>
              </w:rPr>
              <w:t>tikslinimo</w:t>
            </w:r>
          </w:p>
        </w:tc>
        <w:tc>
          <w:tcPr>
            <w:tcW w:w="5591" w:type="dxa"/>
            <w:tcBorders>
              <w:top w:val="single" w:sz="4" w:space="0" w:color="auto"/>
              <w:left w:val="single" w:sz="4" w:space="0" w:color="auto"/>
              <w:bottom w:val="single" w:sz="4" w:space="0" w:color="auto"/>
              <w:right w:val="single" w:sz="4" w:space="0" w:color="auto"/>
            </w:tcBorders>
          </w:tcPr>
          <w:p w14:paraId="71E13507" w14:textId="2EB8A24F" w:rsidR="000677FF" w:rsidRPr="00806B64" w:rsidRDefault="000677FF" w:rsidP="007B59E4">
            <w:pPr>
              <w:jc w:val="center"/>
              <w:rPr>
                <w:lang w:val="lt-LT" w:eastAsia="lt-LT"/>
              </w:rPr>
            </w:pPr>
            <w:r w:rsidRPr="00462E19">
              <w:rPr>
                <w:b/>
              </w:rPr>
              <w:t xml:space="preserve">DĖL </w:t>
            </w:r>
            <w:r w:rsidRPr="000677FF">
              <w:rPr>
                <w:b/>
                <w:lang w:val="lt-LT"/>
              </w:rPr>
              <w:t>IGNALINOS RAJONO ĮSTAIGOS</w:t>
            </w:r>
            <w:r w:rsidRPr="00A31F03">
              <w:rPr>
                <w:b/>
              </w:rPr>
              <w:t xml:space="preserve"> </w:t>
            </w:r>
            <w:r w:rsidRPr="00A31F03">
              <w:rPr>
                <w:b/>
                <w:caps/>
              </w:rPr>
              <w:t>direktoriaus 2024 m. sausio 15 d. įsakym</w:t>
            </w:r>
            <w:r>
              <w:rPr>
                <w:b/>
                <w:caps/>
              </w:rPr>
              <w:t>O</w:t>
            </w:r>
            <w:r w:rsidRPr="00A31F03">
              <w:rPr>
                <w:b/>
                <w:caps/>
              </w:rPr>
              <w:t xml:space="preserve"> Nr. V1-13 „Dėl civilinės saugos ekstremaliųjų situacijų valdymo plano</w:t>
            </w:r>
            <w:r w:rsidR="005A5483">
              <w:rPr>
                <w:b/>
                <w:caps/>
              </w:rPr>
              <w:t xml:space="preserve"> </w:t>
            </w:r>
            <w:r w:rsidRPr="00A31F03">
              <w:rPr>
                <w:b/>
                <w:caps/>
              </w:rPr>
              <w:t>patvirtinimo“</w:t>
            </w:r>
            <w:r w:rsidR="005A5483">
              <w:rPr>
                <w:b/>
                <w:caps/>
              </w:rPr>
              <w:t xml:space="preserve"> </w:t>
            </w:r>
            <w:r w:rsidRPr="005A5483">
              <w:rPr>
                <w:b/>
                <w:caps/>
                <w:color w:val="FF0000"/>
              </w:rPr>
              <w:t>PAKEITIMO</w:t>
            </w:r>
          </w:p>
        </w:tc>
      </w:tr>
      <w:tr w:rsidR="000677FF" w:rsidRPr="00936CBC" w14:paraId="3B0CEE2F" w14:textId="77777777" w:rsidTr="00254E38">
        <w:trPr>
          <w:trHeight w:val="455"/>
        </w:trPr>
        <w:tc>
          <w:tcPr>
            <w:tcW w:w="4474" w:type="dxa"/>
            <w:tcBorders>
              <w:top w:val="single" w:sz="4" w:space="0" w:color="auto"/>
              <w:left w:val="single" w:sz="4" w:space="0" w:color="auto"/>
              <w:bottom w:val="single" w:sz="4" w:space="0" w:color="auto"/>
              <w:right w:val="single" w:sz="4" w:space="0" w:color="auto"/>
            </w:tcBorders>
          </w:tcPr>
          <w:p w14:paraId="39705EA4" w14:textId="5CDB167C" w:rsidR="000677FF" w:rsidRPr="001F35B7" w:rsidRDefault="000677FF" w:rsidP="00EE620D">
            <w:pPr>
              <w:pStyle w:val="Pagrindiniotekstotrauka"/>
              <w:ind w:firstLine="0"/>
              <w:jc w:val="center"/>
              <w:rPr>
                <w:b/>
                <w:bCs/>
                <w:iCs/>
                <w:u w:val="single"/>
              </w:rPr>
            </w:pPr>
            <w:r>
              <w:rPr>
                <w:rFonts w:eastAsiaTheme="minorEastAsia"/>
                <w:b/>
                <w:bCs/>
                <w:noProof/>
                <w:lang w:eastAsia="lt-LT"/>
              </w:rPr>
              <w:t xml:space="preserve">DĖL </w:t>
            </w:r>
            <w:r w:rsidR="00541B99" w:rsidRPr="000677FF">
              <w:rPr>
                <w:b/>
                <w:lang w:val="lt-LT"/>
              </w:rPr>
              <w:t>IGNALINOS RAJONO</w:t>
            </w:r>
            <w:r w:rsidR="00EE620D">
              <w:rPr>
                <w:b/>
                <w:lang w:val="lt-LT"/>
              </w:rPr>
              <w:t xml:space="preserve"> </w:t>
            </w:r>
            <w:r w:rsidR="00541B99" w:rsidRPr="000677FF">
              <w:rPr>
                <w:b/>
                <w:lang w:val="lt-LT"/>
              </w:rPr>
              <w:t>ĮSTAIGOS</w:t>
            </w:r>
            <w:r w:rsidR="00541B99" w:rsidRPr="00A31F03">
              <w:rPr>
                <w:b/>
              </w:rPr>
              <w:t xml:space="preserve"> </w:t>
            </w:r>
            <w:r w:rsidRPr="00603636">
              <w:rPr>
                <w:b/>
                <w:bCs/>
                <w:iCs/>
              </w:rPr>
              <w:t>GRYNŲJŲ PINIGŲ APSKAITOS IR KONTROLĖS TVARKOS TAISYKLIŲ PAPILDYMO</w:t>
            </w:r>
          </w:p>
          <w:p w14:paraId="26EB8B1A" w14:textId="77777777" w:rsidR="000677FF" w:rsidRPr="00462E19" w:rsidRDefault="000677FF" w:rsidP="00254E38">
            <w:pPr>
              <w:jc w:val="center"/>
              <w:rPr>
                <w:b/>
              </w:rPr>
            </w:pPr>
          </w:p>
        </w:tc>
        <w:tc>
          <w:tcPr>
            <w:tcW w:w="5591" w:type="dxa"/>
            <w:tcBorders>
              <w:top w:val="single" w:sz="4" w:space="0" w:color="auto"/>
              <w:left w:val="single" w:sz="4" w:space="0" w:color="auto"/>
              <w:bottom w:val="single" w:sz="4" w:space="0" w:color="auto"/>
              <w:right w:val="single" w:sz="4" w:space="0" w:color="auto"/>
            </w:tcBorders>
          </w:tcPr>
          <w:p w14:paraId="13EE6106" w14:textId="3DDF1731" w:rsidR="000677FF" w:rsidRPr="00462E19" w:rsidRDefault="000677FF" w:rsidP="00EE620D">
            <w:pPr>
              <w:pStyle w:val="Pagrindiniotekstotrauka"/>
              <w:ind w:hanging="13"/>
              <w:jc w:val="center"/>
              <w:rPr>
                <w:b/>
              </w:rPr>
            </w:pPr>
            <w:r>
              <w:rPr>
                <w:rFonts w:eastAsiaTheme="minorEastAsia"/>
                <w:b/>
                <w:bCs/>
                <w:noProof/>
                <w:lang w:eastAsia="lt-LT"/>
              </w:rPr>
              <w:t xml:space="preserve">DĖL </w:t>
            </w:r>
            <w:r w:rsidR="00541B99" w:rsidRPr="000677FF">
              <w:rPr>
                <w:b/>
                <w:lang w:val="lt-LT"/>
              </w:rPr>
              <w:t>IGNALINOS RAJONO ĮSTAIGOS</w:t>
            </w:r>
            <w:r w:rsidR="00541B99" w:rsidRPr="00A31F03">
              <w:rPr>
                <w:b/>
              </w:rPr>
              <w:t xml:space="preserve"> </w:t>
            </w:r>
            <w:r w:rsidRPr="00583FC7">
              <w:rPr>
                <w:b/>
                <w:bCs/>
                <w:iCs/>
                <w:color w:val="FF0000"/>
              </w:rPr>
              <w:t xml:space="preserve">DIREKTORIAUS </w:t>
            </w:r>
            <w:r w:rsidRPr="00583FC7">
              <w:rPr>
                <w:rFonts w:eastAsiaTheme="minorEastAsia"/>
                <w:b/>
                <w:bCs/>
                <w:noProof/>
                <w:color w:val="FF0000"/>
                <w:lang w:eastAsia="lt-LT"/>
              </w:rPr>
              <w:t xml:space="preserve">2022 M. GEGUŽĖS 2 D. ĮSAKYMO NR. OV-42 „DĖL </w:t>
            </w:r>
            <w:r w:rsidRPr="00583FC7">
              <w:rPr>
                <w:b/>
                <w:bCs/>
                <w:iCs/>
                <w:color w:val="FF0000"/>
              </w:rPr>
              <w:t>GRYNŲJŲ PINIGŲ APSKAITOS IR KONTROLĖS TVARKOS TAISYKLIŲ PATVIRTINIMO“ PAKEITIMO</w:t>
            </w:r>
          </w:p>
        </w:tc>
      </w:tr>
    </w:tbl>
    <w:p w14:paraId="7A1A5417" w14:textId="77777777" w:rsidR="000677FF" w:rsidRPr="00414F2D" w:rsidRDefault="000677FF" w:rsidP="000677FF">
      <w:pPr>
        <w:pStyle w:val="tajtip"/>
        <w:shd w:val="clear" w:color="auto" w:fill="FFFFFF"/>
        <w:spacing w:after="0"/>
        <w:ind w:firstLine="10"/>
        <w:jc w:val="both"/>
        <w:rPr>
          <w:color w:val="000000"/>
        </w:rPr>
      </w:pPr>
    </w:p>
    <w:p w14:paraId="5F190072" w14:textId="1A7F58E1" w:rsidR="000677FF" w:rsidRPr="00A65A62" w:rsidRDefault="000677FF" w:rsidP="00541B99">
      <w:pPr>
        <w:ind w:firstLine="1134"/>
        <w:jc w:val="both"/>
        <w:rPr>
          <w:b/>
          <w:color w:val="000000"/>
          <w:shd w:val="clear" w:color="auto" w:fill="FFFFFF"/>
          <w:lang w:val="lt-LT"/>
        </w:rPr>
      </w:pPr>
      <w:r w:rsidRPr="00A65A62">
        <w:rPr>
          <w:b/>
          <w:lang w:val="lt-LT"/>
        </w:rPr>
        <w:t xml:space="preserve">3. </w:t>
      </w:r>
      <w:r w:rsidRPr="00A65A62">
        <w:rPr>
          <w:b/>
          <w:color w:val="000000"/>
          <w:shd w:val="clear" w:color="auto" w:fill="FFFFFF"/>
          <w:lang w:val="lt-LT"/>
        </w:rPr>
        <w:t>Teisės akto keitimas, nepriklausomai nuo keitimo pobūdžio (keičiama, pildoma ar pripažįstama netekusiu galios), pradedamas veiksmažodžio bendraties forma „pakeisti“ arba vienaskaitos esamojo laiko pirmojo asmens forma „pakeičiu“</w:t>
      </w:r>
      <w:r w:rsidR="00541B99" w:rsidRPr="00A65A62">
        <w:rPr>
          <w:b/>
          <w:color w:val="000000"/>
          <w:shd w:val="clear" w:color="auto" w:fill="FFFFFF"/>
          <w:lang w:val="lt-LT"/>
        </w:rPr>
        <w:t>.</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74"/>
        <w:gridCol w:w="5591"/>
      </w:tblGrid>
      <w:tr w:rsidR="000677FF" w:rsidRPr="00936CBC" w14:paraId="3E847F5B" w14:textId="77777777" w:rsidTr="00254E38">
        <w:trPr>
          <w:trHeight w:val="455"/>
        </w:trPr>
        <w:tc>
          <w:tcPr>
            <w:tcW w:w="4474" w:type="dxa"/>
            <w:tcBorders>
              <w:top w:val="single" w:sz="4" w:space="0" w:color="auto"/>
              <w:left w:val="single" w:sz="4" w:space="0" w:color="auto"/>
              <w:bottom w:val="single" w:sz="4" w:space="0" w:color="auto"/>
              <w:right w:val="single" w:sz="4" w:space="0" w:color="auto"/>
            </w:tcBorders>
          </w:tcPr>
          <w:p w14:paraId="0A782F98" w14:textId="77777777" w:rsidR="000677FF" w:rsidRPr="00936CBC" w:rsidRDefault="000677FF" w:rsidP="00254E38">
            <w:pPr>
              <w:tabs>
                <w:tab w:val="left" w:pos="1134"/>
              </w:tabs>
              <w:jc w:val="center"/>
              <w:rPr>
                <w:b/>
                <w:lang w:val="lt-LT"/>
              </w:rPr>
            </w:pPr>
            <w:r w:rsidRPr="00936CBC">
              <w:rPr>
                <w:b/>
                <w:lang w:val="lt-LT"/>
              </w:rPr>
              <w:t>Netaisyklinga</w:t>
            </w:r>
          </w:p>
        </w:tc>
        <w:tc>
          <w:tcPr>
            <w:tcW w:w="5591" w:type="dxa"/>
            <w:tcBorders>
              <w:top w:val="single" w:sz="4" w:space="0" w:color="auto"/>
              <w:left w:val="single" w:sz="4" w:space="0" w:color="auto"/>
              <w:bottom w:val="single" w:sz="4" w:space="0" w:color="auto"/>
              <w:right w:val="single" w:sz="4" w:space="0" w:color="auto"/>
            </w:tcBorders>
          </w:tcPr>
          <w:p w14:paraId="3FC6890D" w14:textId="77777777" w:rsidR="000677FF" w:rsidRPr="00936CBC" w:rsidRDefault="000677FF" w:rsidP="00254E38">
            <w:pPr>
              <w:tabs>
                <w:tab w:val="left" w:pos="1134"/>
              </w:tabs>
              <w:jc w:val="center"/>
              <w:rPr>
                <w:b/>
                <w:lang w:val="lt-LT"/>
              </w:rPr>
            </w:pPr>
            <w:r w:rsidRPr="00936CBC">
              <w:rPr>
                <w:b/>
                <w:lang w:val="lt-LT"/>
              </w:rPr>
              <w:t>Turi būti</w:t>
            </w:r>
          </w:p>
        </w:tc>
      </w:tr>
      <w:tr w:rsidR="000677FF" w:rsidRPr="00936CBC" w14:paraId="7ADCFBF6" w14:textId="77777777" w:rsidTr="00254E38">
        <w:trPr>
          <w:trHeight w:val="455"/>
        </w:trPr>
        <w:tc>
          <w:tcPr>
            <w:tcW w:w="4474" w:type="dxa"/>
            <w:tcBorders>
              <w:top w:val="single" w:sz="4" w:space="0" w:color="auto"/>
              <w:left w:val="single" w:sz="4" w:space="0" w:color="auto"/>
              <w:bottom w:val="single" w:sz="4" w:space="0" w:color="auto"/>
              <w:right w:val="single" w:sz="4" w:space="0" w:color="auto"/>
            </w:tcBorders>
          </w:tcPr>
          <w:p w14:paraId="00790D71" w14:textId="157378B1" w:rsidR="000677FF" w:rsidRPr="00F1416F" w:rsidRDefault="000677FF" w:rsidP="00254E38">
            <w:pPr>
              <w:ind w:firstLine="347"/>
              <w:jc w:val="both"/>
              <w:rPr>
                <w:lang w:val="lt-LT"/>
              </w:rPr>
            </w:pPr>
            <w:r w:rsidRPr="00F1416F">
              <w:rPr>
                <w:lang w:val="lt-LT"/>
              </w:rPr>
              <w:t xml:space="preserve">k e i č i u  </w:t>
            </w:r>
            <w:r w:rsidR="00EE620D">
              <w:rPr>
                <w:bCs/>
                <w:lang w:val="lt-LT"/>
              </w:rPr>
              <w:t>Ignalinos rajono įstaigos</w:t>
            </w:r>
            <w:r w:rsidR="00EE620D" w:rsidRPr="00F1416F">
              <w:rPr>
                <w:lang w:val="lt-LT"/>
              </w:rPr>
              <w:t xml:space="preserve"> </w:t>
            </w:r>
            <w:r w:rsidRPr="00F1416F">
              <w:rPr>
                <w:lang w:val="lt-LT"/>
              </w:rPr>
              <w:t>darbuotojų darbo apmokėjimo tvarkos aprašą:</w:t>
            </w:r>
          </w:p>
          <w:p w14:paraId="3F0546B2" w14:textId="77777777" w:rsidR="000677FF" w:rsidRPr="00F1416F" w:rsidRDefault="000677FF" w:rsidP="000677FF">
            <w:pPr>
              <w:pStyle w:val="Sraopastraipa"/>
              <w:numPr>
                <w:ilvl w:val="0"/>
                <w:numId w:val="17"/>
              </w:numPr>
              <w:tabs>
                <w:tab w:val="left" w:pos="1134"/>
                <w:tab w:val="left" w:pos="1293"/>
              </w:tabs>
              <w:spacing w:after="0" w:line="240" w:lineRule="auto"/>
              <w:ind w:left="0" w:firstLine="347"/>
              <w:jc w:val="both"/>
              <w:rPr>
                <w:rFonts w:ascii="Times New Roman" w:hAnsi="Times New Roman"/>
                <w:sz w:val="24"/>
                <w:szCs w:val="24"/>
              </w:rPr>
            </w:pPr>
            <w:r w:rsidRPr="00F1416F">
              <w:rPr>
                <w:rFonts w:ascii="Times New Roman" w:hAnsi="Times New Roman"/>
                <w:sz w:val="24"/>
                <w:szCs w:val="24"/>
              </w:rPr>
              <w:t>N a i k i n u IV skyriaus 12 punkto 5 papunktį.</w:t>
            </w:r>
          </w:p>
          <w:p w14:paraId="4875FFAB" w14:textId="0C0CF592" w:rsidR="000677FF" w:rsidRPr="00F1416F" w:rsidRDefault="000677FF" w:rsidP="00254E38">
            <w:pPr>
              <w:pStyle w:val="Pagrindinistekstas"/>
              <w:spacing w:after="0"/>
              <w:ind w:firstLine="345"/>
              <w:jc w:val="both"/>
              <w:rPr>
                <w:lang w:val="lt-LT"/>
              </w:rPr>
            </w:pPr>
            <w:r w:rsidRPr="00F1416F">
              <w:rPr>
                <w:lang w:val="lt-LT"/>
              </w:rPr>
              <w:t xml:space="preserve">K e i č i u </w:t>
            </w:r>
            <w:r w:rsidR="00EE620D">
              <w:rPr>
                <w:bCs/>
                <w:lang w:val="lt-LT"/>
              </w:rPr>
              <w:t>Ignalinos rajono įstaigos</w:t>
            </w:r>
            <w:r w:rsidRPr="00F1416F">
              <w:rPr>
                <w:lang w:val="lt-LT"/>
              </w:rPr>
              <w:t xml:space="preserve"> darbo apmokėjimo tvarkos aprašo  1 priedą (pridedama).</w:t>
            </w:r>
          </w:p>
        </w:tc>
        <w:tc>
          <w:tcPr>
            <w:tcW w:w="5591" w:type="dxa"/>
            <w:tcBorders>
              <w:top w:val="single" w:sz="4" w:space="0" w:color="auto"/>
              <w:left w:val="single" w:sz="4" w:space="0" w:color="auto"/>
              <w:bottom w:val="single" w:sz="4" w:space="0" w:color="auto"/>
              <w:right w:val="single" w:sz="4" w:space="0" w:color="auto"/>
            </w:tcBorders>
          </w:tcPr>
          <w:p w14:paraId="71DE22BA" w14:textId="53777A35" w:rsidR="000677FF" w:rsidRPr="00F1416F" w:rsidRDefault="000677FF" w:rsidP="00254E38">
            <w:pPr>
              <w:ind w:firstLine="311"/>
              <w:jc w:val="both"/>
              <w:rPr>
                <w:rFonts w:eastAsia="Calibri"/>
                <w:lang w:val="lt-LT" w:eastAsia="ar-SA"/>
              </w:rPr>
            </w:pPr>
            <w:r w:rsidRPr="00F1416F">
              <w:rPr>
                <w:lang w:val="lt-LT"/>
              </w:rPr>
              <w:t xml:space="preserve">p a k e i č i u  </w:t>
            </w:r>
            <w:r w:rsidR="00EE620D" w:rsidRPr="002214EE">
              <w:rPr>
                <w:bCs/>
                <w:color w:val="FF0000"/>
                <w:lang w:val="lt-LT"/>
              </w:rPr>
              <w:t>Ignalinos rajono įstaig</w:t>
            </w:r>
            <w:r w:rsidR="005A5483">
              <w:rPr>
                <w:bCs/>
                <w:color w:val="FF0000"/>
                <w:lang w:val="lt-LT"/>
              </w:rPr>
              <w:t>os</w:t>
            </w:r>
            <w:r w:rsidR="00EE620D" w:rsidRPr="002214EE">
              <w:rPr>
                <w:color w:val="FF0000"/>
                <w:lang w:val="lt-LT"/>
              </w:rPr>
              <w:t xml:space="preserve"> </w:t>
            </w:r>
            <w:r w:rsidRPr="002214EE">
              <w:rPr>
                <w:color w:val="FF0000"/>
                <w:lang w:val="lt-LT"/>
              </w:rPr>
              <w:t xml:space="preserve">darbuotojų darbo apmokėjimo tvarkos aprašą, patvirtintą </w:t>
            </w:r>
            <w:r w:rsidR="00EE620D" w:rsidRPr="002214EE">
              <w:rPr>
                <w:bCs/>
                <w:color w:val="FF0000"/>
                <w:lang w:val="lt-LT"/>
              </w:rPr>
              <w:t xml:space="preserve">Ignalinos rajono įstaigos </w:t>
            </w:r>
            <w:r w:rsidRPr="002214EE">
              <w:rPr>
                <w:bCs/>
                <w:color w:val="FF0000"/>
                <w:lang w:val="lt-LT"/>
              </w:rPr>
              <w:t xml:space="preserve">direktoriaus </w:t>
            </w:r>
            <w:r w:rsidRPr="002214EE">
              <w:rPr>
                <w:color w:val="FF0000"/>
                <w:lang w:val="lt-LT"/>
              </w:rPr>
              <w:t>2024 m. rugsėjo 30 d. įsakymu Nr. V-46 „</w:t>
            </w:r>
            <w:r w:rsidRPr="002214EE">
              <w:rPr>
                <w:rFonts w:eastAsia="Calibri"/>
                <w:color w:val="FF0000"/>
                <w:lang w:val="lt-LT" w:eastAsia="ar-SA"/>
              </w:rPr>
              <w:t xml:space="preserve">Dėl </w:t>
            </w:r>
            <w:r w:rsidR="00EE620D" w:rsidRPr="002214EE">
              <w:rPr>
                <w:bCs/>
                <w:color w:val="FF0000"/>
                <w:lang w:val="lt-LT"/>
              </w:rPr>
              <w:t>Ignalinos rajono įstaigos</w:t>
            </w:r>
            <w:r w:rsidR="00EE620D" w:rsidRPr="002214EE">
              <w:rPr>
                <w:rFonts w:eastAsia="Calibri"/>
                <w:color w:val="FF0000"/>
                <w:lang w:val="lt-LT" w:eastAsia="ar-SA"/>
              </w:rPr>
              <w:t xml:space="preserve"> </w:t>
            </w:r>
            <w:r w:rsidRPr="002214EE">
              <w:rPr>
                <w:rFonts w:eastAsia="Calibri"/>
                <w:color w:val="FF0000"/>
                <w:lang w:val="lt-LT" w:eastAsia="ar-SA"/>
              </w:rPr>
              <w:t>darbuotojų darbo apmokėjimo tvarkos aprašo patvirtinimo“ (toliau – Aprašas):</w:t>
            </w:r>
          </w:p>
          <w:p w14:paraId="71E73114" w14:textId="77777777" w:rsidR="000677FF" w:rsidRPr="00F1416F" w:rsidRDefault="000677FF" w:rsidP="00254E38">
            <w:pPr>
              <w:ind w:firstLine="311"/>
              <w:jc w:val="both"/>
              <w:rPr>
                <w:rFonts w:eastAsia="Calibri"/>
                <w:lang w:val="lt-LT" w:eastAsia="ar-SA"/>
              </w:rPr>
            </w:pPr>
            <w:r w:rsidRPr="00F1416F">
              <w:rPr>
                <w:rFonts w:eastAsia="Calibri"/>
                <w:lang w:val="lt-LT" w:eastAsia="ar-SA"/>
              </w:rPr>
              <w:t xml:space="preserve">1. </w:t>
            </w:r>
            <w:r w:rsidRPr="002214EE">
              <w:rPr>
                <w:rFonts w:eastAsia="Calibri"/>
                <w:color w:val="FF0000"/>
                <w:lang w:val="lt-LT" w:eastAsia="ar-SA"/>
              </w:rPr>
              <w:t>Pripažįstu</w:t>
            </w:r>
            <w:r w:rsidRPr="00F1416F">
              <w:rPr>
                <w:rFonts w:eastAsia="Calibri"/>
                <w:lang w:val="lt-LT" w:eastAsia="ar-SA"/>
              </w:rPr>
              <w:t xml:space="preserve"> netekusiu galios Aprašo 12.5 papunktį. </w:t>
            </w:r>
          </w:p>
          <w:p w14:paraId="4D52C1AE" w14:textId="77777777" w:rsidR="000677FF" w:rsidRPr="00F1416F" w:rsidRDefault="000677FF" w:rsidP="00254E38">
            <w:pPr>
              <w:pStyle w:val="Pagrindinistekstas"/>
              <w:spacing w:after="0"/>
              <w:ind w:firstLine="345"/>
              <w:jc w:val="both"/>
              <w:rPr>
                <w:lang w:val="lt-LT"/>
              </w:rPr>
            </w:pPr>
            <w:r w:rsidRPr="00F1416F">
              <w:rPr>
                <w:lang w:val="lt-LT"/>
              </w:rPr>
              <w:t xml:space="preserve">2. </w:t>
            </w:r>
            <w:r w:rsidRPr="002214EE">
              <w:rPr>
                <w:color w:val="FF0000"/>
                <w:lang w:val="lt-LT"/>
              </w:rPr>
              <w:t>Pakeičiu</w:t>
            </w:r>
            <w:r w:rsidRPr="00F1416F">
              <w:rPr>
                <w:lang w:val="lt-LT"/>
              </w:rPr>
              <w:t xml:space="preserve"> Aprašo 1 priedą ir išdėstau jį nauja redakcija (pridedama).</w:t>
            </w:r>
          </w:p>
        </w:tc>
      </w:tr>
      <w:tr w:rsidR="000677FF" w:rsidRPr="00936CBC" w14:paraId="02592538" w14:textId="77777777" w:rsidTr="00254E38">
        <w:trPr>
          <w:trHeight w:val="455"/>
        </w:trPr>
        <w:tc>
          <w:tcPr>
            <w:tcW w:w="4474" w:type="dxa"/>
            <w:tcBorders>
              <w:top w:val="single" w:sz="4" w:space="0" w:color="auto"/>
              <w:left w:val="single" w:sz="4" w:space="0" w:color="auto"/>
              <w:bottom w:val="single" w:sz="4" w:space="0" w:color="auto"/>
              <w:right w:val="single" w:sz="4" w:space="0" w:color="auto"/>
            </w:tcBorders>
          </w:tcPr>
          <w:p w14:paraId="0ABAFEB6" w14:textId="251560BA" w:rsidR="000677FF" w:rsidRPr="00F461A9" w:rsidRDefault="000677FF" w:rsidP="00254E38">
            <w:pPr>
              <w:pStyle w:val="Betarp"/>
              <w:jc w:val="both"/>
              <w:rPr>
                <w:rFonts w:ascii="Times New Roman" w:hAnsi="Times New Roman"/>
                <w:sz w:val="24"/>
                <w:szCs w:val="24"/>
                <w:lang w:eastAsia="lt-LT"/>
              </w:rPr>
            </w:pPr>
            <w:r w:rsidRPr="00F63209">
              <w:rPr>
                <w:b/>
                <w:bCs/>
                <w:szCs w:val="24"/>
                <w:lang w:eastAsia="lt-LT"/>
              </w:rPr>
              <w:t> </w:t>
            </w:r>
            <w:r>
              <w:rPr>
                <w:szCs w:val="24"/>
                <w:lang w:eastAsia="lt-LT"/>
              </w:rPr>
              <w:t xml:space="preserve">     </w:t>
            </w:r>
            <w:r w:rsidRPr="002214EE">
              <w:rPr>
                <w:rFonts w:ascii="Times New Roman" w:hAnsi="Times New Roman"/>
                <w:sz w:val="24"/>
                <w:szCs w:val="24"/>
              </w:rPr>
              <w:t>p a p i l d a u</w:t>
            </w:r>
            <w:r w:rsidRPr="00BE5EED">
              <w:rPr>
                <w:rFonts w:ascii="Times New Roman" w:hAnsi="Times New Roman"/>
                <w:sz w:val="24"/>
                <w:szCs w:val="24"/>
              </w:rPr>
              <w:t xml:space="preserve"> </w:t>
            </w:r>
            <w:r w:rsidR="00C15400" w:rsidRPr="00C15400">
              <w:rPr>
                <w:rFonts w:ascii="Times New Roman" w:hAnsi="Times New Roman"/>
                <w:bCs/>
                <w:sz w:val="24"/>
                <w:szCs w:val="24"/>
              </w:rPr>
              <w:t>Ignalinos rajono įstaigos</w:t>
            </w:r>
            <w:r w:rsidRPr="00BE5EED">
              <w:rPr>
                <w:rFonts w:ascii="Times New Roman" w:hAnsi="Times New Roman"/>
                <w:iCs/>
                <w:sz w:val="24"/>
                <w:szCs w:val="24"/>
              </w:rPr>
              <w:t xml:space="preserve"> grynųjų pinigų apskaitos ir kontrolės tvarkos taisykles </w:t>
            </w:r>
            <w:r>
              <w:rPr>
                <w:rFonts w:ascii="Times New Roman" w:hAnsi="Times New Roman"/>
                <w:iCs/>
                <w:sz w:val="24"/>
                <w:szCs w:val="24"/>
              </w:rPr>
              <w:t xml:space="preserve">patvirtintas </w:t>
            </w:r>
            <w:r w:rsidRPr="00F461A9">
              <w:rPr>
                <w:rFonts w:ascii="Times New Roman" w:eastAsiaTheme="minorEastAsia" w:hAnsi="Times New Roman"/>
                <w:noProof/>
                <w:sz w:val="24"/>
                <w:szCs w:val="24"/>
                <w:lang w:eastAsia="lt-LT"/>
              </w:rPr>
              <w:t>2022 m. gegužės 2 d.</w:t>
            </w:r>
            <w:r>
              <w:rPr>
                <w:rFonts w:ascii="Times New Roman" w:eastAsiaTheme="minorEastAsia" w:hAnsi="Times New Roman"/>
                <w:noProof/>
                <w:sz w:val="24"/>
                <w:szCs w:val="24"/>
                <w:lang w:eastAsia="lt-LT"/>
              </w:rPr>
              <w:t xml:space="preserve"> </w:t>
            </w:r>
            <w:r w:rsidRPr="00F461A9">
              <w:rPr>
                <w:rFonts w:ascii="Times New Roman" w:eastAsiaTheme="minorEastAsia" w:hAnsi="Times New Roman"/>
                <w:noProof/>
                <w:sz w:val="24"/>
                <w:szCs w:val="24"/>
                <w:lang w:eastAsia="lt-LT"/>
              </w:rPr>
              <w:t>įsakymu Nr. OV-42</w:t>
            </w:r>
          </w:p>
          <w:p w14:paraId="42CA46C9" w14:textId="77777777" w:rsidR="000677FF" w:rsidRPr="004862C1" w:rsidRDefault="000677FF" w:rsidP="00254E38">
            <w:pPr>
              <w:ind w:firstLine="347"/>
              <w:jc w:val="both"/>
              <w:rPr>
                <w:lang w:val="lt-LT"/>
              </w:rPr>
            </w:pPr>
          </w:p>
        </w:tc>
        <w:tc>
          <w:tcPr>
            <w:tcW w:w="5591" w:type="dxa"/>
            <w:tcBorders>
              <w:top w:val="single" w:sz="4" w:space="0" w:color="auto"/>
              <w:left w:val="single" w:sz="4" w:space="0" w:color="auto"/>
              <w:bottom w:val="single" w:sz="4" w:space="0" w:color="auto"/>
              <w:right w:val="single" w:sz="4" w:space="0" w:color="auto"/>
            </w:tcBorders>
          </w:tcPr>
          <w:p w14:paraId="650A6F79" w14:textId="693D6108" w:rsidR="000677FF" w:rsidRPr="00C87776" w:rsidRDefault="000677FF" w:rsidP="00254E38">
            <w:pPr>
              <w:pStyle w:val="Betarp"/>
              <w:ind w:firstLine="311"/>
              <w:jc w:val="both"/>
              <w:rPr>
                <w:rFonts w:ascii="Times New Roman" w:hAnsi="Times New Roman"/>
                <w:iCs/>
                <w:color w:val="FF0000"/>
                <w:sz w:val="24"/>
                <w:szCs w:val="24"/>
              </w:rPr>
            </w:pPr>
            <w:r w:rsidRPr="002214EE">
              <w:rPr>
                <w:rFonts w:ascii="Times New Roman" w:hAnsi="Times New Roman"/>
                <w:color w:val="FF0000"/>
                <w:sz w:val="24"/>
                <w:szCs w:val="24"/>
              </w:rPr>
              <w:t xml:space="preserve">p a k e i č i u  </w:t>
            </w:r>
            <w:r w:rsidR="00C15400" w:rsidRPr="00C15400">
              <w:rPr>
                <w:rFonts w:ascii="Times New Roman" w:hAnsi="Times New Roman"/>
                <w:bCs/>
                <w:sz w:val="24"/>
                <w:szCs w:val="24"/>
              </w:rPr>
              <w:t>Ignalinos rajono įstaigos</w:t>
            </w:r>
            <w:r w:rsidR="00C15400" w:rsidRPr="00BE5EED">
              <w:rPr>
                <w:rFonts w:ascii="Times New Roman" w:hAnsi="Times New Roman"/>
                <w:iCs/>
                <w:sz w:val="24"/>
                <w:szCs w:val="24"/>
              </w:rPr>
              <w:t xml:space="preserve"> </w:t>
            </w:r>
            <w:r w:rsidRPr="00BE5EED">
              <w:rPr>
                <w:rFonts w:ascii="Times New Roman" w:hAnsi="Times New Roman"/>
                <w:iCs/>
                <w:sz w:val="24"/>
                <w:szCs w:val="24"/>
              </w:rPr>
              <w:t>grynųjų pinigų apskaitos ir kontrolės tvarkos taisykles</w:t>
            </w:r>
            <w:r>
              <w:rPr>
                <w:rFonts w:ascii="Times New Roman" w:hAnsi="Times New Roman"/>
                <w:iCs/>
                <w:sz w:val="24"/>
                <w:szCs w:val="24"/>
              </w:rPr>
              <w:t>,</w:t>
            </w:r>
            <w:r w:rsidRPr="00BE5EED">
              <w:rPr>
                <w:rFonts w:ascii="Times New Roman" w:hAnsi="Times New Roman"/>
                <w:iCs/>
                <w:sz w:val="24"/>
                <w:szCs w:val="24"/>
              </w:rPr>
              <w:t xml:space="preserve"> </w:t>
            </w:r>
            <w:r>
              <w:rPr>
                <w:rFonts w:ascii="Times New Roman" w:hAnsi="Times New Roman"/>
                <w:iCs/>
                <w:sz w:val="24"/>
                <w:szCs w:val="24"/>
              </w:rPr>
              <w:t xml:space="preserve">patvirtintas </w:t>
            </w:r>
            <w:r w:rsidR="00C15400" w:rsidRPr="00C87776">
              <w:rPr>
                <w:rFonts w:ascii="Times New Roman" w:hAnsi="Times New Roman"/>
                <w:bCs/>
                <w:color w:val="FF0000"/>
                <w:sz w:val="24"/>
                <w:szCs w:val="24"/>
              </w:rPr>
              <w:t>Ignalinos rajono įstaigos</w:t>
            </w:r>
            <w:r w:rsidR="00C15400" w:rsidRPr="00C87776">
              <w:rPr>
                <w:rFonts w:ascii="Times New Roman" w:hAnsi="Times New Roman"/>
                <w:iCs/>
                <w:color w:val="FF0000"/>
                <w:sz w:val="24"/>
                <w:szCs w:val="24"/>
              </w:rPr>
              <w:t xml:space="preserve"> </w:t>
            </w:r>
            <w:r w:rsidRPr="00C87776">
              <w:rPr>
                <w:rFonts w:ascii="Times New Roman" w:hAnsi="Times New Roman"/>
                <w:iCs/>
                <w:color w:val="FF0000"/>
                <w:sz w:val="24"/>
                <w:szCs w:val="24"/>
              </w:rPr>
              <w:t xml:space="preserve">direktoriaus </w:t>
            </w:r>
            <w:r w:rsidRPr="00C87776">
              <w:rPr>
                <w:rFonts w:ascii="Times New Roman" w:eastAsiaTheme="minorEastAsia" w:hAnsi="Times New Roman"/>
                <w:noProof/>
                <w:color w:val="FF0000"/>
                <w:sz w:val="24"/>
                <w:szCs w:val="24"/>
                <w:lang w:eastAsia="lt-LT"/>
              </w:rPr>
              <w:t xml:space="preserve">2022 m. gegužės 2 d. įsakymu Nr. OV-42 „Dėl </w:t>
            </w:r>
            <w:r w:rsidR="00C15400" w:rsidRPr="00C87776">
              <w:rPr>
                <w:rFonts w:ascii="Times New Roman" w:hAnsi="Times New Roman"/>
                <w:bCs/>
                <w:color w:val="FF0000"/>
                <w:sz w:val="24"/>
                <w:szCs w:val="24"/>
              </w:rPr>
              <w:t>Ignalinos rajono įstaigos</w:t>
            </w:r>
            <w:r w:rsidRPr="00C87776">
              <w:rPr>
                <w:rFonts w:ascii="Times New Roman" w:hAnsi="Times New Roman"/>
                <w:iCs/>
                <w:color w:val="FF0000"/>
                <w:sz w:val="24"/>
                <w:szCs w:val="24"/>
              </w:rPr>
              <w:t xml:space="preserve"> grynųjų pinigų apskaitos ir kontrolės tvarkos taisyklių patvirtinimo“, ir papildau jas nauju 10 punktu:</w:t>
            </w:r>
          </w:p>
          <w:p w14:paraId="6CB54D08" w14:textId="63F9FAF0" w:rsidR="000677FF" w:rsidRDefault="000677FF" w:rsidP="00466B79">
            <w:pPr>
              <w:pStyle w:val="Betarp"/>
              <w:ind w:firstLine="311"/>
              <w:jc w:val="both"/>
            </w:pPr>
            <w:r w:rsidRPr="00C87776">
              <w:rPr>
                <w:rFonts w:ascii="Times New Roman" w:hAnsi="Times New Roman"/>
                <w:iCs/>
                <w:color w:val="FF0000"/>
                <w:sz w:val="24"/>
                <w:szCs w:val="24"/>
              </w:rPr>
              <w:t xml:space="preserve">„10. ........... “. </w:t>
            </w:r>
          </w:p>
        </w:tc>
      </w:tr>
    </w:tbl>
    <w:p w14:paraId="4CC5DDF0" w14:textId="77777777" w:rsidR="00A65A62" w:rsidRDefault="00A65A62" w:rsidP="00F1416F">
      <w:pPr>
        <w:pStyle w:val="msonormal0"/>
        <w:shd w:val="clear" w:color="auto" w:fill="FFFFFF"/>
        <w:spacing w:before="0" w:beforeAutospacing="0" w:after="0" w:afterAutospacing="0"/>
        <w:ind w:firstLine="1134"/>
        <w:jc w:val="both"/>
        <w:rPr>
          <w:b/>
        </w:rPr>
      </w:pPr>
    </w:p>
    <w:p w14:paraId="789A1D79" w14:textId="15D5F933" w:rsidR="00F1416F" w:rsidRPr="00A65A62" w:rsidRDefault="00A65A62" w:rsidP="00F1416F">
      <w:pPr>
        <w:pStyle w:val="msonormal0"/>
        <w:shd w:val="clear" w:color="auto" w:fill="FFFFFF"/>
        <w:spacing w:before="0" w:beforeAutospacing="0" w:after="0" w:afterAutospacing="0"/>
        <w:ind w:firstLine="1134"/>
        <w:jc w:val="both"/>
        <w:rPr>
          <w:b/>
          <w:color w:val="000000"/>
          <w:shd w:val="clear" w:color="auto" w:fill="FFFFFF"/>
        </w:rPr>
      </w:pPr>
      <w:r>
        <w:rPr>
          <w:b/>
        </w:rPr>
        <w:lastRenderedPageBreak/>
        <w:t>4</w:t>
      </w:r>
      <w:r w:rsidR="00F1416F" w:rsidRPr="00A65A62">
        <w:rPr>
          <w:b/>
        </w:rPr>
        <w:t xml:space="preserve">. </w:t>
      </w:r>
      <w:r w:rsidR="00F1416F" w:rsidRPr="00A65A62">
        <w:rPr>
          <w:b/>
          <w:color w:val="000000"/>
          <w:shd w:val="clear" w:color="auto" w:fill="FFFFFF"/>
        </w:rPr>
        <w:t>Teikiant nuorodą į kitu teisės aktu patvirtintą dokumentą (arba į kelis tuo pačiu teisės aktu patvirtintus dokumentus), nurodomas jo pavadinimas (arba kelių patvirtintų dokumentų pavadinimai), teisės aktą priėmusio subjekto pavadinimas, teisės akto priėmimo data, rašoma mišriuoju būdu, teisės akto rūšis, teisės aktą priėmusio subjekto suteiktas numeris ir visas teisės akto pavadinimas (antraštė).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74"/>
        <w:gridCol w:w="5591"/>
      </w:tblGrid>
      <w:tr w:rsidR="00F1416F" w:rsidRPr="00936CBC" w14:paraId="3E45D7AE" w14:textId="77777777" w:rsidTr="00254E38">
        <w:trPr>
          <w:trHeight w:val="455"/>
        </w:trPr>
        <w:tc>
          <w:tcPr>
            <w:tcW w:w="4474" w:type="dxa"/>
            <w:tcBorders>
              <w:top w:val="single" w:sz="4" w:space="0" w:color="auto"/>
              <w:left w:val="single" w:sz="4" w:space="0" w:color="auto"/>
              <w:bottom w:val="single" w:sz="4" w:space="0" w:color="auto"/>
              <w:right w:val="single" w:sz="4" w:space="0" w:color="auto"/>
            </w:tcBorders>
          </w:tcPr>
          <w:p w14:paraId="2F6DBA81" w14:textId="77777777" w:rsidR="00F1416F" w:rsidRPr="00936CBC" w:rsidRDefault="00F1416F" w:rsidP="00254E38">
            <w:pPr>
              <w:tabs>
                <w:tab w:val="left" w:pos="1134"/>
              </w:tabs>
              <w:jc w:val="center"/>
              <w:rPr>
                <w:b/>
                <w:lang w:val="lt-LT"/>
              </w:rPr>
            </w:pPr>
            <w:r w:rsidRPr="00936CBC">
              <w:rPr>
                <w:b/>
                <w:lang w:val="lt-LT"/>
              </w:rPr>
              <w:t>Netaisyklinga</w:t>
            </w:r>
          </w:p>
        </w:tc>
        <w:tc>
          <w:tcPr>
            <w:tcW w:w="5591" w:type="dxa"/>
            <w:tcBorders>
              <w:top w:val="single" w:sz="4" w:space="0" w:color="auto"/>
              <w:left w:val="single" w:sz="4" w:space="0" w:color="auto"/>
              <w:bottom w:val="single" w:sz="4" w:space="0" w:color="auto"/>
              <w:right w:val="single" w:sz="4" w:space="0" w:color="auto"/>
            </w:tcBorders>
          </w:tcPr>
          <w:p w14:paraId="1F98A6DB" w14:textId="77777777" w:rsidR="00F1416F" w:rsidRPr="00936CBC" w:rsidRDefault="00F1416F" w:rsidP="00254E38">
            <w:pPr>
              <w:tabs>
                <w:tab w:val="left" w:pos="1134"/>
              </w:tabs>
              <w:jc w:val="center"/>
              <w:rPr>
                <w:b/>
                <w:lang w:val="lt-LT"/>
              </w:rPr>
            </w:pPr>
            <w:r w:rsidRPr="00936CBC">
              <w:rPr>
                <w:b/>
                <w:lang w:val="lt-LT"/>
              </w:rPr>
              <w:t>Turi būti</w:t>
            </w:r>
          </w:p>
        </w:tc>
      </w:tr>
      <w:tr w:rsidR="00F1416F" w:rsidRPr="00936CBC" w14:paraId="434FCF59" w14:textId="77777777" w:rsidTr="00254E38">
        <w:trPr>
          <w:trHeight w:val="455"/>
        </w:trPr>
        <w:tc>
          <w:tcPr>
            <w:tcW w:w="4474" w:type="dxa"/>
            <w:tcBorders>
              <w:top w:val="single" w:sz="4" w:space="0" w:color="auto"/>
              <w:left w:val="single" w:sz="4" w:space="0" w:color="auto"/>
              <w:bottom w:val="single" w:sz="4" w:space="0" w:color="auto"/>
              <w:right w:val="single" w:sz="4" w:space="0" w:color="auto"/>
            </w:tcBorders>
          </w:tcPr>
          <w:p w14:paraId="187009ED" w14:textId="77777777" w:rsidR="00F1416F" w:rsidRPr="001711A3" w:rsidRDefault="00F1416F" w:rsidP="00254E38">
            <w:pPr>
              <w:pStyle w:val="Sraopastraipa"/>
              <w:spacing w:after="0" w:line="240" w:lineRule="auto"/>
              <w:ind w:left="0"/>
              <w:contextualSpacing w:val="0"/>
              <w:jc w:val="both"/>
              <w:rPr>
                <w:rFonts w:ascii="Times New Roman" w:hAnsi="Times New Roman"/>
                <w:sz w:val="24"/>
                <w:szCs w:val="24"/>
              </w:rPr>
            </w:pPr>
            <w:r w:rsidRPr="001711A3">
              <w:rPr>
                <w:rFonts w:ascii="Times New Roman" w:hAnsi="Times New Roman"/>
                <w:sz w:val="24"/>
                <w:szCs w:val="24"/>
              </w:rPr>
              <w:t>2023–2024 ir 2024–2025 mokslo metų pradinio, pagrindinio ir vidurinio ugdymo programų bendrųjų ugdymo planų, patvirtintų Lietuvos Respublikos švietimo, mokslo ir sporto ministro 2023 m. balandžio 24 d. įsakymu Nr. V-586 [...]</w:t>
            </w:r>
          </w:p>
        </w:tc>
        <w:tc>
          <w:tcPr>
            <w:tcW w:w="5591" w:type="dxa"/>
            <w:tcBorders>
              <w:top w:val="single" w:sz="4" w:space="0" w:color="auto"/>
              <w:left w:val="single" w:sz="4" w:space="0" w:color="auto"/>
              <w:bottom w:val="single" w:sz="4" w:space="0" w:color="auto"/>
              <w:right w:val="single" w:sz="4" w:space="0" w:color="auto"/>
            </w:tcBorders>
          </w:tcPr>
          <w:p w14:paraId="1D39892A" w14:textId="77777777" w:rsidR="00F1416F" w:rsidRPr="00806B64" w:rsidRDefault="00F1416F" w:rsidP="00254E38">
            <w:pPr>
              <w:jc w:val="both"/>
              <w:rPr>
                <w:lang w:val="lt-LT" w:eastAsia="lt-LT"/>
              </w:rPr>
            </w:pPr>
            <w:r w:rsidRPr="00F74A70">
              <w:rPr>
                <w:lang w:val="lt-LT"/>
              </w:rPr>
              <w:t xml:space="preserve">2023–2024 ir 2024–2025 mokslo metų pradinio, pagrindinio ir vidurinio ugdymo programų bendrųjų ugdymo planų, patvirtintų Lietuvos Respublikos švietimo, mokslo ir sporto ministro 2023 m. balandžio 24 d. įsakymu Nr. V-586 </w:t>
            </w:r>
            <w:r w:rsidRPr="00D22EF5">
              <w:rPr>
                <w:color w:val="FF0000"/>
                <w:lang w:val="lt-LT"/>
              </w:rPr>
              <w:t xml:space="preserve">„Dėl 2023–2024 ir 2024–2025 mokslo metų pradinio, pagrindinio ir vidurinio ugdymo programų bendrųjų ugdymo planų patvirtinimo“ </w:t>
            </w:r>
            <w:r w:rsidRPr="00F74A70">
              <w:rPr>
                <w:lang w:val="lt-LT"/>
              </w:rPr>
              <w:t>[...]</w:t>
            </w:r>
          </w:p>
        </w:tc>
      </w:tr>
    </w:tbl>
    <w:p w14:paraId="57871D76" w14:textId="77777777" w:rsidR="00A65A62" w:rsidRDefault="00A65A62" w:rsidP="00692A77">
      <w:pPr>
        <w:ind w:firstLine="1134"/>
        <w:jc w:val="both"/>
        <w:rPr>
          <w:b/>
          <w:lang w:val="lt-LT"/>
        </w:rPr>
      </w:pPr>
    </w:p>
    <w:p w14:paraId="2918FF62" w14:textId="3701B4F0" w:rsidR="00692A77" w:rsidRPr="00A65A62" w:rsidRDefault="00692A77" w:rsidP="00692A77">
      <w:pPr>
        <w:ind w:firstLine="1134"/>
        <w:jc w:val="both"/>
        <w:rPr>
          <w:b/>
          <w:color w:val="000000"/>
          <w:shd w:val="clear" w:color="auto" w:fill="FFFFFF"/>
          <w:lang w:val="lt-LT"/>
        </w:rPr>
      </w:pPr>
      <w:r w:rsidRPr="00A65A62">
        <w:rPr>
          <w:b/>
          <w:lang w:val="lt-LT"/>
        </w:rPr>
        <w:t xml:space="preserve">5. </w:t>
      </w:r>
      <w:r w:rsidRPr="00A65A62">
        <w:rPr>
          <w:b/>
          <w:color w:val="000000"/>
          <w:shd w:val="clear" w:color="auto" w:fill="FFFFFF"/>
          <w:lang w:val="lt-LT"/>
        </w:rPr>
        <w:t>Teikiant nuorodą į įstatymą, nurodomas visas įstatymo pavadinimas, prireikus – straipsnis ar jo struktūrinė dalis (data ir numeris nenurodomi).</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74"/>
        <w:gridCol w:w="5591"/>
      </w:tblGrid>
      <w:tr w:rsidR="00692A77" w:rsidRPr="00936CBC" w14:paraId="47F23051" w14:textId="77777777" w:rsidTr="00254E38">
        <w:trPr>
          <w:trHeight w:val="455"/>
        </w:trPr>
        <w:tc>
          <w:tcPr>
            <w:tcW w:w="4474" w:type="dxa"/>
            <w:tcBorders>
              <w:top w:val="single" w:sz="4" w:space="0" w:color="auto"/>
              <w:left w:val="single" w:sz="4" w:space="0" w:color="auto"/>
              <w:bottom w:val="single" w:sz="4" w:space="0" w:color="auto"/>
              <w:right w:val="single" w:sz="4" w:space="0" w:color="auto"/>
            </w:tcBorders>
          </w:tcPr>
          <w:p w14:paraId="00B74680" w14:textId="77777777" w:rsidR="00692A77" w:rsidRPr="00936CBC" w:rsidRDefault="00692A77" w:rsidP="00254E38">
            <w:pPr>
              <w:tabs>
                <w:tab w:val="left" w:pos="1134"/>
              </w:tabs>
              <w:jc w:val="center"/>
              <w:rPr>
                <w:b/>
                <w:lang w:val="lt-LT"/>
              </w:rPr>
            </w:pPr>
            <w:r w:rsidRPr="00936CBC">
              <w:rPr>
                <w:b/>
                <w:lang w:val="lt-LT"/>
              </w:rPr>
              <w:t>Netaisyklinga</w:t>
            </w:r>
          </w:p>
        </w:tc>
        <w:tc>
          <w:tcPr>
            <w:tcW w:w="5591" w:type="dxa"/>
            <w:tcBorders>
              <w:top w:val="single" w:sz="4" w:space="0" w:color="auto"/>
              <w:left w:val="single" w:sz="4" w:space="0" w:color="auto"/>
              <w:bottom w:val="single" w:sz="4" w:space="0" w:color="auto"/>
              <w:right w:val="single" w:sz="4" w:space="0" w:color="auto"/>
            </w:tcBorders>
          </w:tcPr>
          <w:p w14:paraId="121843EA" w14:textId="77777777" w:rsidR="00692A77" w:rsidRPr="00936CBC" w:rsidRDefault="00692A77" w:rsidP="00254E38">
            <w:pPr>
              <w:tabs>
                <w:tab w:val="left" w:pos="1134"/>
              </w:tabs>
              <w:jc w:val="center"/>
              <w:rPr>
                <w:b/>
                <w:lang w:val="lt-LT"/>
              </w:rPr>
            </w:pPr>
            <w:r w:rsidRPr="00936CBC">
              <w:rPr>
                <w:b/>
                <w:lang w:val="lt-LT"/>
              </w:rPr>
              <w:t>Turi būti</w:t>
            </w:r>
          </w:p>
        </w:tc>
      </w:tr>
      <w:tr w:rsidR="00692A77" w:rsidRPr="00936CBC" w14:paraId="495465B1" w14:textId="77777777" w:rsidTr="00254E38">
        <w:trPr>
          <w:trHeight w:val="455"/>
        </w:trPr>
        <w:tc>
          <w:tcPr>
            <w:tcW w:w="4474" w:type="dxa"/>
            <w:tcBorders>
              <w:top w:val="single" w:sz="4" w:space="0" w:color="auto"/>
              <w:left w:val="single" w:sz="4" w:space="0" w:color="auto"/>
              <w:bottom w:val="single" w:sz="4" w:space="0" w:color="auto"/>
              <w:right w:val="single" w:sz="4" w:space="0" w:color="auto"/>
            </w:tcBorders>
          </w:tcPr>
          <w:p w14:paraId="40EAE6F3" w14:textId="388ED8C5" w:rsidR="00692A77" w:rsidRPr="00806B64" w:rsidRDefault="00692A77" w:rsidP="00A65A62">
            <w:pPr>
              <w:pStyle w:val="Betarp"/>
              <w:jc w:val="both"/>
              <w:rPr>
                <w:rFonts w:ascii="Times New Roman" w:hAnsi="Times New Roman"/>
                <w:sz w:val="24"/>
                <w:szCs w:val="24"/>
              </w:rPr>
            </w:pPr>
            <w:r>
              <w:rPr>
                <w:rFonts w:ascii="Times New Roman" w:hAnsi="Times New Roman"/>
                <w:sz w:val="24"/>
                <w:szCs w:val="24"/>
                <w:lang w:eastAsia="lt-LT"/>
              </w:rPr>
              <w:t>V</w:t>
            </w:r>
            <w:r w:rsidRPr="00F63209">
              <w:rPr>
                <w:rFonts w:ascii="Times New Roman" w:hAnsi="Times New Roman"/>
                <w:sz w:val="24"/>
                <w:szCs w:val="24"/>
                <w:lang w:eastAsia="lt-LT"/>
              </w:rPr>
              <w:t xml:space="preserve">adovaudamasi </w:t>
            </w:r>
            <w:r w:rsidRPr="00692A77">
              <w:rPr>
                <w:rFonts w:ascii="Times New Roman" w:hAnsi="Times New Roman"/>
                <w:sz w:val="24"/>
                <w:szCs w:val="24"/>
                <w:lang w:eastAsia="lt-LT"/>
              </w:rPr>
              <w:t xml:space="preserve">Lietuvos Respublikos </w:t>
            </w:r>
            <w:r w:rsidRPr="00D22EF5">
              <w:rPr>
                <w:rFonts w:ascii="Times New Roman" w:hAnsi="Times New Roman"/>
                <w:sz w:val="24"/>
                <w:szCs w:val="24"/>
                <w:lang w:eastAsia="lt-LT"/>
              </w:rPr>
              <w:t xml:space="preserve">2024 m. kovo 28 d. </w:t>
            </w:r>
            <w:r w:rsidRPr="00692A77">
              <w:rPr>
                <w:rFonts w:ascii="Times New Roman" w:hAnsi="Times New Roman"/>
                <w:sz w:val="24"/>
                <w:szCs w:val="24"/>
                <w:lang w:eastAsia="lt-LT"/>
              </w:rPr>
              <w:t xml:space="preserve">įsakymu </w:t>
            </w:r>
            <w:r w:rsidRPr="00D22EF5">
              <w:rPr>
                <w:rFonts w:ascii="Times New Roman" w:hAnsi="Times New Roman"/>
                <w:sz w:val="24"/>
                <w:szCs w:val="24"/>
                <w:lang w:eastAsia="lt-LT"/>
              </w:rPr>
              <w:t>Nr. XIV-2515</w:t>
            </w:r>
            <w:r w:rsidRPr="00A62744">
              <w:rPr>
                <w:rFonts w:ascii="Times New Roman" w:hAnsi="Times New Roman"/>
                <w:sz w:val="24"/>
                <w:szCs w:val="24"/>
                <w:lang w:eastAsia="lt-LT"/>
              </w:rPr>
              <w:t xml:space="preserve"> „Dėl atsiskaitymų grynaisiais pinigais sumų apvalinimo“</w:t>
            </w:r>
            <w:r>
              <w:rPr>
                <w:rFonts w:ascii="Times New Roman" w:hAnsi="Times New Roman"/>
                <w:sz w:val="24"/>
                <w:szCs w:val="24"/>
                <w:lang w:eastAsia="lt-LT"/>
              </w:rPr>
              <w:t xml:space="preserve"> [...] </w:t>
            </w:r>
            <w:r w:rsidRPr="00F63209">
              <w:rPr>
                <w:rFonts w:ascii="Times New Roman" w:hAnsi="Times New Roman"/>
                <w:sz w:val="24"/>
                <w:szCs w:val="24"/>
                <w:lang w:eastAsia="lt-LT"/>
              </w:rPr>
              <w:t xml:space="preserve"> </w:t>
            </w:r>
          </w:p>
        </w:tc>
        <w:tc>
          <w:tcPr>
            <w:tcW w:w="5591" w:type="dxa"/>
            <w:tcBorders>
              <w:top w:val="single" w:sz="4" w:space="0" w:color="auto"/>
              <w:left w:val="single" w:sz="4" w:space="0" w:color="auto"/>
              <w:bottom w:val="single" w:sz="4" w:space="0" w:color="auto"/>
              <w:right w:val="single" w:sz="4" w:space="0" w:color="auto"/>
            </w:tcBorders>
          </w:tcPr>
          <w:p w14:paraId="0EAACBAD" w14:textId="77777777" w:rsidR="00692A77" w:rsidRPr="00806B64" w:rsidRDefault="00692A77" w:rsidP="00254E38">
            <w:pPr>
              <w:jc w:val="both"/>
              <w:rPr>
                <w:lang w:val="lt-LT" w:eastAsia="lt-LT"/>
              </w:rPr>
            </w:pPr>
            <w:r w:rsidRPr="00692A77">
              <w:rPr>
                <w:lang w:val="lt-LT" w:eastAsia="lt-LT"/>
              </w:rPr>
              <w:t xml:space="preserve">Vadovaudamasi </w:t>
            </w:r>
            <w:r w:rsidRPr="00D22EF5">
              <w:rPr>
                <w:color w:val="FF0000"/>
                <w:shd w:val="clear" w:color="auto" w:fill="FFFFFF"/>
                <w:lang w:val="lt-LT"/>
              </w:rPr>
              <w:t>Lietuvos Respublikos atsiskaitymų grynaisiais pinigais sumų apvalinimo įstatymu</w:t>
            </w:r>
            <w:r w:rsidRPr="00D22EF5">
              <w:rPr>
                <w:color w:val="FF0000"/>
                <w:shd w:val="clear" w:color="auto" w:fill="FFFFFF"/>
              </w:rPr>
              <w:t xml:space="preserve"> </w:t>
            </w:r>
            <w:r>
              <w:rPr>
                <w:color w:val="000000"/>
                <w:shd w:val="clear" w:color="auto" w:fill="FFFFFF"/>
              </w:rPr>
              <w:t>[...]</w:t>
            </w:r>
          </w:p>
        </w:tc>
      </w:tr>
    </w:tbl>
    <w:p w14:paraId="5E20A779" w14:textId="77777777" w:rsidR="00A65A62" w:rsidRDefault="00A65A62" w:rsidP="00692A77">
      <w:pPr>
        <w:pStyle w:val="prastasiniatinklio"/>
        <w:shd w:val="clear" w:color="auto" w:fill="FFFFFF"/>
        <w:spacing w:before="0" w:beforeAutospacing="0" w:after="0" w:afterAutospacing="0"/>
        <w:ind w:firstLine="1134"/>
        <w:jc w:val="both"/>
        <w:rPr>
          <w:b/>
        </w:rPr>
      </w:pPr>
    </w:p>
    <w:p w14:paraId="3088E7C5" w14:textId="35B439F8" w:rsidR="00692A77" w:rsidRPr="00A65A62" w:rsidRDefault="00692A77" w:rsidP="00692A77">
      <w:pPr>
        <w:pStyle w:val="prastasiniatinklio"/>
        <w:shd w:val="clear" w:color="auto" w:fill="FFFFFF"/>
        <w:spacing w:before="0" w:beforeAutospacing="0" w:after="0" w:afterAutospacing="0"/>
        <w:ind w:firstLine="1134"/>
        <w:jc w:val="both"/>
        <w:rPr>
          <w:b/>
          <w:color w:val="000000"/>
          <w:shd w:val="clear" w:color="auto" w:fill="FFFFFF"/>
        </w:rPr>
      </w:pPr>
      <w:r w:rsidRPr="00A65A62">
        <w:rPr>
          <w:b/>
        </w:rPr>
        <w:t xml:space="preserve">6. </w:t>
      </w:r>
      <w:r w:rsidRPr="00A65A62">
        <w:rPr>
          <w:b/>
          <w:color w:val="000000"/>
          <w:shd w:val="clear" w:color="auto" w:fill="FFFFFF"/>
        </w:rPr>
        <w:t xml:space="preserve">Vienasmenio subjekto priimamo teisės akto dėstomoji dalis pradedama tvarkomąjį veiksmą reiškiančiu žodžiu „tvirtinu“, „įgalioju“, „nustatau“, „pavedu“, „pakeičiu“, „pripažįstu netekusiu (netekusiais) galios“ ir pan., rašomu išretintu šriftu.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74"/>
        <w:gridCol w:w="5591"/>
      </w:tblGrid>
      <w:tr w:rsidR="00692A77" w:rsidRPr="00936CBC" w14:paraId="1380B4FD" w14:textId="77777777" w:rsidTr="00254E38">
        <w:trPr>
          <w:trHeight w:val="455"/>
        </w:trPr>
        <w:tc>
          <w:tcPr>
            <w:tcW w:w="4474" w:type="dxa"/>
            <w:tcBorders>
              <w:top w:val="single" w:sz="4" w:space="0" w:color="auto"/>
              <w:left w:val="single" w:sz="4" w:space="0" w:color="auto"/>
              <w:bottom w:val="single" w:sz="4" w:space="0" w:color="auto"/>
              <w:right w:val="single" w:sz="4" w:space="0" w:color="auto"/>
            </w:tcBorders>
          </w:tcPr>
          <w:p w14:paraId="0F302EAF" w14:textId="77777777" w:rsidR="00692A77" w:rsidRPr="00936CBC" w:rsidRDefault="00692A77" w:rsidP="00254E38">
            <w:pPr>
              <w:tabs>
                <w:tab w:val="left" w:pos="1134"/>
              </w:tabs>
              <w:jc w:val="center"/>
              <w:rPr>
                <w:b/>
                <w:lang w:val="lt-LT"/>
              </w:rPr>
            </w:pPr>
            <w:r w:rsidRPr="00936CBC">
              <w:rPr>
                <w:b/>
                <w:lang w:val="lt-LT"/>
              </w:rPr>
              <w:t>Netaisyklinga</w:t>
            </w:r>
          </w:p>
        </w:tc>
        <w:tc>
          <w:tcPr>
            <w:tcW w:w="5591" w:type="dxa"/>
            <w:tcBorders>
              <w:top w:val="single" w:sz="4" w:space="0" w:color="auto"/>
              <w:left w:val="single" w:sz="4" w:space="0" w:color="auto"/>
              <w:bottom w:val="single" w:sz="4" w:space="0" w:color="auto"/>
              <w:right w:val="single" w:sz="4" w:space="0" w:color="auto"/>
            </w:tcBorders>
          </w:tcPr>
          <w:p w14:paraId="467BB94E" w14:textId="77777777" w:rsidR="00692A77" w:rsidRPr="00936CBC" w:rsidRDefault="00692A77" w:rsidP="00254E38">
            <w:pPr>
              <w:tabs>
                <w:tab w:val="left" w:pos="1134"/>
              </w:tabs>
              <w:jc w:val="center"/>
              <w:rPr>
                <w:b/>
                <w:lang w:val="lt-LT"/>
              </w:rPr>
            </w:pPr>
            <w:r w:rsidRPr="00936CBC">
              <w:rPr>
                <w:b/>
                <w:lang w:val="lt-LT"/>
              </w:rPr>
              <w:t>Turi būti</w:t>
            </w:r>
          </w:p>
        </w:tc>
      </w:tr>
      <w:tr w:rsidR="00692A77" w:rsidRPr="00936CBC" w14:paraId="19AAE18F" w14:textId="77777777" w:rsidTr="00254E38">
        <w:trPr>
          <w:trHeight w:val="455"/>
        </w:trPr>
        <w:tc>
          <w:tcPr>
            <w:tcW w:w="4474" w:type="dxa"/>
            <w:tcBorders>
              <w:top w:val="single" w:sz="4" w:space="0" w:color="auto"/>
              <w:left w:val="single" w:sz="4" w:space="0" w:color="auto"/>
              <w:bottom w:val="single" w:sz="4" w:space="0" w:color="auto"/>
              <w:right w:val="single" w:sz="4" w:space="0" w:color="auto"/>
            </w:tcBorders>
          </w:tcPr>
          <w:p w14:paraId="4BAC049C" w14:textId="1A9AAF75" w:rsidR="00692A77" w:rsidRPr="006D2BCB" w:rsidRDefault="00951591" w:rsidP="00254E38">
            <w:pPr>
              <w:jc w:val="both"/>
              <w:rPr>
                <w:color w:val="000000"/>
                <w:lang w:val="lt-LT"/>
              </w:rPr>
            </w:pPr>
            <w:r>
              <w:rPr>
                <w:lang w:val="lt-LT"/>
              </w:rPr>
              <w:t xml:space="preserve">    V</w:t>
            </w:r>
            <w:r w:rsidR="00692A77" w:rsidRPr="006D2BCB">
              <w:rPr>
                <w:lang w:val="lt-LT"/>
              </w:rPr>
              <w:t xml:space="preserve">adovaudamasi </w:t>
            </w:r>
            <w:r w:rsidR="00692A77">
              <w:rPr>
                <w:lang w:val="lt-LT"/>
              </w:rPr>
              <w:t>[...]</w:t>
            </w:r>
            <w:r w:rsidR="00692A77" w:rsidRPr="006D2BCB">
              <w:rPr>
                <w:lang w:val="lt-LT"/>
              </w:rPr>
              <w:t xml:space="preserve"> nurodau: </w:t>
            </w:r>
            <w:r w:rsidR="00692A77" w:rsidRPr="006D2BCB">
              <w:rPr>
                <w:color w:val="000000"/>
                <w:lang w:val="lt-LT"/>
              </w:rPr>
              <w:t xml:space="preserve"> </w:t>
            </w:r>
          </w:p>
          <w:p w14:paraId="3A9883E7" w14:textId="14115F59" w:rsidR="00692A77" w:rsidRPr="00806B64" w:rsidRDefault="00692A77" w:rsidP="00692A77">
            <w:pPr>
              <w:jc w:val="both"/>
            </w:pPr>
            <w:r w:rsidRPr="006D2BCB">
              <w:rPr>
                <w:color w:val="000000"/>
                <w:lang w:val="lt-LT"/>
              </w:rPr>
              <w:t xml:space="preserve">   </w:t>
            </w:r>
            <w:r w:rsidR="00951591">
              <w:rPr>
                <w:color w:val="000000"/>
                <w:lang w:val="lt-LT"/>
              </w:rPr>
              <w:t xml:space="preserve"> </w:t>
            </w:r>
            <w:r w:rsidRPr="006D2BCB">
              <w:rPr>
                <w:color w:val="000000"/>
                <w:lang w:val="lt-LT"/>
              </w:rPr>
              <w:t xml:space="preserve">1. </w:t>
            </w:r>
            <w:r w:rsidRPr="00A65A62">
              <w:rPr>
                <w:b/>
                <w:bCs/>
                <w:color w:val="000000"/>
                <w:lang w:val="lt-LT"/>
              </w:rPr>
              <w:t>A p d o v a n o t i</w:t>
            </w:r>
            <w:r w:rsidRPr="006D2BCB">
              <w:rPr>
                <w:color w:val="000000"/>
                <w:lang w:val="lt-LT"/>
              </w:rPr>
              <w:t xml:space="preserve"> mokyklos direktoriaus padėkos raštais ir prizais šiuos mokinius: </w:t>
            </w:r>
          </w:p>
        </w:tc>
        <w:tc>
          <w:tcPr>
            <w:tcW w:w="5591" w:type="dxa"/>
            <w:tcBorders>
              <w:top w:val="single" w:sz="4" w:space="0" w:color="auto"/>
              <w:left w:val="single" w:sz="4" w:space="0" w:color="auto"/>
              <w:bottom w:val="single" w:sz="4" w:space="0" w:color="auto"/>
              <w:right w:val="single" w:sz="4" w:space="0" w:color="auto"/>
            </w:tcBorders>
          </w:tcPr>
          <w:p w14:paraId="08091342" w14:textId="77777777" w:rsidR="00692A77" w:rsidRPr="006D2BCB" w:rsidRDefault="00692A77" w:rsidP="00254E38">
            <w:pPr>
              <w:jc w:val="both"/>
              <w:rPr>
                <w:color w:val="000000"/>
                <w:lang w:val="lt-LT"/>
              </w:rPr>
            </w:pPr>
            <w:r>
              <w:rPr>
                <w:lang w:val="lt-LT"/>
              </w:rPr>
              <w:t xml:space="preserve">    </w:t>
            </w:r>
            <w:r w:rsidRPr="006D2BCB">
              <w:rPr>
                <w:lang w:val="lt-LT"/>
              </w:rPr>
              <w:t xml:space="preserve">Vadovaudamasi </w:t>
            </w:r>
            <w:r>
              <w:rPr>
                <w:lang w:val="lt-LT"/>
              </w:rPr>
              <w:t>[...]</w:t>
            </w:r>
            <w:r w:rsidRPr="006D2BCB">
              <w:rPr>
                <w:lang w:val="lt-LT"/>
              </w:rPr>
              <w:t xml:space="preserve">: </w:t>
            </w:r>
            <w:r w:rsidRPr="006D2BCB">
              <w:rPr>
                <w:color w:val="000000"/>
                <w:lang w:val="lt-LT"/>
              </w:rPr>
              <w:t xml:space="preserve"> </w:t>
            </w:r>
          </w:p>
          <w:p w14:paraId="7A152EA1" w14:textId="228696CB" w:rsidR="00692A77" w:rsidRPr="00806B64" w:rsidRDefault="00692A77" w:rsidP="00692A77">
            <w:pPr>
              <w:jc w:val="both"/>
              <w:rPr>
                <w:lang w:val="lt-LT" w:eastAsia="lt-LT"/>
              </w:rPr>
            </w:pPr>
            <w:r w:rsidRPr="006D2BCB">
              <w:rPr>
                <w:color w:val="000000"/>
                <w:lang w:val="lt-LT"/>
              </w:rPr>
              <w:t xml:space="preserve">   </w:t>
            </w:r>
            <w:r w:rsidR="00A65A62">
              <w:rPr>
                <w:color w:val="000000"/>
                <w:lang w:val="lt-LT"/>
              </w:rPr>
              <w:t xml:space="preserve"> </w:t>
            </w:r>
            <w:r w:rsidRPr="006D2BCB">
              <w:rPr>
                <w:color w:val="000000"/>
                <w:lang w:val="lt-LT"/>
              </w:rPr>
              <w:t xml:space="preserve">1. </w:t>
            </w:r>
            <w:r w:rsidRPr="00A65A62">
              <w:rPr>
                <w:b/>
                <w:bCs/>
                <w:color w:val="FF0000"/>
                <w:lang w:val="lt-LT"/>
              </w:rPr>
              <w:t>A p d o v a n o j u</w:t>
            </w:r>
            <w:r w:rsidRPr="00D22EF5">
              <w:rPr>
                <w:color w:val="FF0000"/>
                <w:lang w:val="lt-LT"/>
              </w:rPr>
              <w:t xml:space="preserve"> </w:t>
            </w:r>
            <w:r w:rsidRPr="006D2BCB">
              <w:rPr>
                <w:color w:val="000000"/>
                <w:lang w:val="lt-LT"/>
              </w:rPr>
              <w:t xml:space="preserve">mokyklos direktoriaus padėkos raštais ir prizais šiuos mokinius: </w:t>
            </w:r>
          </w:p>
        </w:tc>
      </w:tr>
      <w:tr w:rsidR="00692A77" w:rsidRPr="00936CBC" w14:paraId="58E8C8B4" w14:textId="77777777" w:rsidTr="00254E38">
        <w:trPr>
          <w:trHeight w:val="455"/>
        </w:trPr>
        <w:tc>
          <w:tcPr>
            <w:tcW w:w="4474" w:type="dxa"/>
            <w:tcBorders>
              <w:top w:val="single" w:sz="4" w:space="0" w:color="auto"/>
              <w:left w:val="single" w:sz="4" w:space="0" w:color="auto"/>
              <w:bottom w:val="single" w:sz="4" w:space="0" w:color="auto"/>
              <w:right w:val="single" w:sz="4" w:space="0" w:color="auto"/>
            </w:tcBorders>
          </w:tcPr>
          <w:p w14:paraId="4B9BE338" w14:textId="24875805" w:rsidR="00692A77" w:rsidRDefault="00692A77" w:rsidP="00254E38">
            <w:pPr>
              <w:jc w:val="both"/>
              <w:rPr>
                <w:lang w:val="lt-LT"/>
              </w:rPr>
            </w:pPr>
            <w:r w:rsidRPr="00677C89">
              <w:rPr>
                <w:rFonts w:eastAsia="SimSun"/>
                <w:kern w:val="2"/>
                <w:lang w:eastAsia="hi-IN" w:bidi="hi-IN"/>
              </w:rPr>
              <w:t xml:space="preserve">    </w:t>
            </w:r>
            <w:r w:rsidRPr="00A65A62">
              <w:rPr>
                <w:rFonts w:eastAsia="SimSun"/>
                <w:b/>
                <w:bCs/>
                <w:kern w:val="2"/>
                <w:lang w:eastAsia="hi-IN" w:bidi="hi-IN"/>
              </w:rPr>
              <w:t>L a i k a u</w:t>
            </w:r>
            <w:r w:rsidRPr="00677C89">
              <w:rPr>
                <w:rFonts w:eastAsia="SimSun"/>
                <w:kern w:val="2"/>
                <w:lang w:eastAsia="hi-IN" w:bidi="hi-IN"/>
              </w:rPr>
              <w:t xml:space="preserve"> negaliojančiu </w:t>
            </w:r>
            <w:r w:rsidR="00EE620D">
              <w:rPr>
                <w:bCs/>
                <w:lang w:val="lt-LT"/>
              </w:rPr>
              <w:t>Ignalinos rajono įstaigos</w:t>
            </w:r>
            <w:r w:rsidR="00EE620D" w:rsidRPr="00677C89">
              <w:rPr>
                <w:rFonts w:eastAsia="SimSun"/>
                <w:kern w:val="2"/>
                <w:lang w:eastAsia="hi-IN" w:bidi="hi-IN"/>
              </w:rPr>
              <w:t xml:space="preserve"> </w:t>
            </w:r>
            <w:r w:rsidRPr="00677C89">
              <w:rPr>
                <w:rFonts w:eastAsia="SimSun"/>
                <w:kern w:val="2"/>
                <w:lang w:eastAsia="hi-IN" w:bidi="hi-IN"/>
              </w:rPr>
              <w:t>direktoriaus 2017 m. rugpjūčio 30 d. įsakymą Nr. OV-48.</w:t>
            </w:r>
          </w:p>
        </w:tc>
        <w:tc>
          <w:tcPr>
            <w:tcW w:w="5591" w:type="dxa"/>
            <w:tcBorders>
              <w:top w:val="single" w:sz="4" w:space="0" w:color="auto"/>
              <w:left w:val="single" w:sz="4" w:space="0" w:color="auto"/>
              <w:bottom w:val="single" w:sz="4" w:space="0" w:color="auto"/>
              <w:right w:val="single" w:sz="4" w:space="0" w:color="auto"/>
            </w:tcBorders>
          </w:tcPr>
          <w:p w14:paraId="6C5A2275" w14:textId="47EACA05" w:rsidR="00692A77" w:rsidRDefault="00692A77" w:rsidP="00EE620D">
            <w:pPr>
              <w:pStyle w:val="Sraopastraipa"/>
              <w:widowControl w:val="0"/>
              <w:suppressAutoHyphens/>
              <w:spacing w:after="0" w:line="240" w:lineRule="auto"/>
              <w:ind w:left="0"/>
              <w:contextualSpacing w:val="0"/>
              <w:jc w:val="both"/>
            </w:pPr>
            <w:r w:rsidRPr="00677C89">
              <w:rPr>
                <w:rFonts w:ascii="Times New Roman" w:eastAsia="SimSun" w:hAnsi="Times New Roman"/>
                <w:kern w:val="2"/>
                <w:sz w:val="24"/>
                <w:szCs w:val="24"/>
                <w:lang w:eastAsia="hi-IN" w:bidi="hi-IN"/>
              </w:rPr>
              <w:t xml:space="preserve">  </w:t>
            </w:r>
            <w:r w:rsidR="00A65A62">
              <w:rPr>
                <w:rFonts w:ascii="Times New Roman" w:eastAsia="SimSun" w:hAnsi="Times New Roman"/>
                <w:kern w:val="2"/>
                <w:sz w:val="24"/>
                <w:szCs w:val="24"/>
                <w:lang w:eastAsia="hi-IN" w:bidi="hi-IN"/>
              </w:rPr>
              <w:t xml:space="preserve">  </w:t>
            </w:r>
            <w:r w:rsidRPr="00A65A62">
              <w:rPr>
                <w:rFonts w:ascii="Times New Roman" w:eastAsia="SimSun" w:hAnsi="Times New Roman"/>
                <w:b/>
                <w:bCs/>
                <w:color w:val="FF0000"/>
                <w:kern w:val="2"/>
                <w:sz w:val="24"/>
                <w:szCs w:val="24"/>
                <w:lang w:eastAsia="hi-IN" w:bidi="hi-IN"/>
              </w:rPr>
              <w:t>P r i p a ž į s t u</w:t>
            </w:r>
            <w:r w:rsidRPr="00D22EF5">
              <w:rPr>
                <w:rFonts w:ascii="Times New Roman" w:eastAsia="SimSun" w:hAnsi="Times New Roman"/>
                <w:color w:val="FF0000"/>
                <w:kern w:val="2"/>
                <w:sz w:val="24"/>
                <w:szCs w:val="24"/>
                <w:lang w:eastAsia="hi-IN" w:bidi="hi-IN"/>
              </w:rPr>
              <w:t xml:space="preserve"> </w:t>
            </w:r>
            <w:r w:rsidRPr="00EE620D">
              <w:rPr>
                <w:rFonts w:ascii="Times New Roman" w:eastAsia="SimSun" w:hAnsi="Times New Roman"/>
                <w:kern w:val="2"/>
                <w:sz w:val="24"/>
                <w:szCs w:val="24"/>
                <w:lang w:eastAsia="hi-IN" w:bidi="hi-IN"/>
              </w:rPr>
              <w:t>netekusiu galios</w:t>
            </w:r>
            <w:r w:rsidRPr="00677C89">
              <w:rPr>
                <w:rFonts w:ascii="Times New Roman" w:eastAsia="SimSun" w:hAnsi="Times New Roman"/>
                <w:kern w:val="2"/>
                <w:sz w:val="24"/>
                <w:szCs w:val="24"/>
                <w:lang w:eastAsia="hi-IN" w:bidi="hi-IN"/>
              </w:rPr>
              <w:t xml:space="preserve">  </w:t>
            </w:r>
            <w:r w:rsidR="00EE620D" w:rsidRPr="00EE620D">
              <w:rPr>
                <w:rFonts w:ascii="Times New Roman" w:hAnsi="Times New Roman"/>
                <w:bCs/>
                <w:sz w:val="24"/>
                <w:szCs w:val="24"/>
              </w:rPr>
              <w:t>Ignalinos rajono įstaigos</w:t>
            </w:r>
            <w:r w:rsidR="00EE620D" w:rsidRPr="00EE620D">
              <w:rPr>
                <w:rFonts w:ascii="Times New Roman" w:eastAsia="SimSun" w:hAnsi="Times New Roman"/>
                <w:kern w:val="2"/>
                <w:sz w:val="24"/>
                <w:szCs w:val="24"/>
                <w:lang w:eastAsia="hi-IN" w:bidi="hi-IN"/>
              </w:rPr>
              <w:t xml:space="preserve"> </w:t>
            </w:r>
            <w:r w:rsidRPr="00EE620D">
              <w:rPr>
                <w:rFonts w:ascii="Times New Roman" w:eastAsia="SimSun" w:hAnsi="Times New Roman"/>
                <w:kern w:val="2"/>
                <w:sz w:val="24"/>
                <w:szCs w:val="24"/>
                <w:lang w:eastAsia="hi-IN" w:bidi="hi-IN"/>
              </w:rPr>
              <w:t>direktoriaus</w:t>
            </w:r>
            <w:r w:rsidRPr="00677C89">
              <w:rPr>
                <w:rFonts w:ascii="Times New Roman" w:eastAsia="SimSun" w:hAnsi="Times New Roman"/>
                <w:kern w:val="2"/>
                <w:sz w:val="24"/>
                <w:szCs w:val="24"/>
                <w:lang w:eastAsia="hi-IN" w:bidi="hi-IN"/>
              </w:rPr>
              <w:t xml:space="preserve"> 2017 m. rugpjūčio 30 d. įsakymą Nr. OV-48 „</w:t>
            </w:r>
            <w:r w:rsidRPr="00D22EF5">
              <w:rPr>
                <w:rFonts w:ascii="Times New Roman" w:eastAsia="SimSun" w:hAnsi="Times New Roman"/>
                <w:kern w:val="2"/>
                <w:sz w:val="24"/>
                <w:szCs w:val="24"/>
                <w:lang w:eastAsia="hi-IN" w:bidi="hi-IN"/>
              </w:rPr>
              <w:t>Dėl .......“</w:t>
            </w:r>
            <w:r w:rsidRPr="00677C89">
              <w:rPr>
                <w:rFonts w:ascii="Times New Roman" w:eastAsia="SimSun" w:hAnsi="Times New Roman"/>
                <w:kern w:val="2"/>
                <w:sz w:val="24"/>
                <w:szCs w:val="24"/>
                <w:lang w:eastAsia="hi-IN" w:bidi="hi-IN"/>
              </w:rPr>
              <w:t xml:space="preserve"> .</w:t>
            </w:r>
          </w:p>
        </w:tc>
      </w:tr>
      <w:tr w:rsidR="00692A77" w:rsidRPr="00936CBC" w14:paraId="7968E5D0" w14:textId="77777777" w:rsidTr="00254E38">
        <w:trPr>
          <w:trHeight w:val="455"/>
        </w:trPr>
        <w:tc>
          <w:tcPr>
            <w:tcW w:w="4474" w:type="dxa"/>
            <w:tcBorders>
              <w:top w:val="single" w:sz="4" w:space="0" w:color="auto"/>
              <w:left w:val="single" w:sz="4" w:space="0" w:color="auto"/>
              <w:bottom w:val="single" w:sz="4" w:space="0" w:color="auto"/>
              <w:right w:val="single" w:sz="4" w:space="0" w:color="auto"/>
            </w:tcBorders>
          </w:tcPr>
          <w:p w14:paraId="48A7A5ED" w14:textId="6698C336" w:rsidR="00692A77" w:rsidRPr="00677C89" w:rsidRDefault="00951591" w:rsidP="00951591">
            <w:pPr>
              <w:jc w:val="both"/>
              <w:rPr>
                <w:rFonts w:eastAsia="SimSun"/>
                <w:kern w:val="2"/>
                <w:lang w:eastAsia="hi-IN" w:bidi="hi-IN"/>
              </w:rPr>
            </w:pPr>
            <w:r>
              <w:rPr>
                <w:b/>
                <w:bCs/>
                <w:szCs w:val="20"/>
              </w:rPr>
              <w:t xml:space="preserve">    </w:t>
            </w:r>
            <w:r w:rsidR="00692A77" w:rsidRPr="00A65A62">
              <w:rPr>
                <w:b/>
                <w:bCs/>
                <w:szCs w:val="20"/>
              </w:rPr>
              <w:t>M o k ė t i</w:t>
            </w:r>
            <w:r w:rsidR="00692A77" w:rsidRPr="003E485B">
              <w:rPr>
                <w:szCs w:val="20"/>
              </w:rPr>
              <w:t xml:space="preserve">  priemoką nuo 2025 m. liepos 1 d. iki 2025 m. rugsėjo 30 d.</w:t>
            </w:r>
          </w:p>
        </w:tc>
        <w:tc>
          <w:tcPr>
            <w:tcW w:w="5591" w:type="dxa"/>
            <w:tcBorders>
              <w:top w:val="single" w:sz="4" w:space="0" w:color="auto"/>
              <w:left w:val="single" w:sz="4" w:space="0" w:color="auto"/>
              <w:bottom w:val="single" w:sz="4" w:space="0" w:color="auto"/>
              <w:right w:val="single" w:sz="4" w:space="0" w:color="auto"/>
            </w:tcBorders>
          </w:tcPr>
          <w:p w14:paraId="16CE0A2C" w14:textId="149F9948" w:rsidR="00692A77" w:rsidRPr="00677C89" w:rsidRDefault="00951591" w:rsidP="00951591">
            <w:pPr>
              <w:ind w:hanging="13"/>
              <w:jc w:val="both"/>
              <w:rPr>
                <w:rFonts w:eastAsia="SimSun"/>
                <w:kern w:val="2"/>
                <w:lang w:eastAsia="hi-IN" w:bidi="hi-IN"/>
              </w:rPr>
            </w:pPr>
            <w:r>
              <w:rPr>
                <w:b/>
                <w:bCs/>
                <w:color w:val="FF0000"/>
                <w:szCs w:val="20"/>
              </w:rPr>
              <w:t xml:space="preserve">    </w:t>
            </w:r>
            <w:r w:rsidR="00692A77" w:rsidRPr="00A65A62">
              <w:rPr>
                <w:b/>
                <w:bCs/>
                <w:color w:val="FF0000"/>
                <w:szCs w:val="20"/>
              </w:rPr>
              <w:t>N u r o d a u</w:t>
            </w:r>
            <w:r w:rsidR="00692A77" w:rsidRPr="00A65A62">
              <w:rPr>
                <w:color w:val="FF0000"/>
                <w:szCs w:val="20"/>
              </w:rPr>
              <w:t xml:space="preserve">  </w:t>
            </w:r>
            <w:r w:rsidR="00692A77" w:rsidRPr="003A0B13">
              <w:rPr>
                <w:szCs w:val="20"/>
                <w:u w:val="single"/>
              </w:rPr>
              <w:t>mokėti</w:t>
            </w:r>
            <w:r w:rsidR="00692A77">
              <w:rPr>
                <w:szCs w:val="20"/>
              </w:rPr>
              <w:t xml:space="preserve"> </w:t>
            </w:r>
            <w:r w:rsidR="00692A77" w:rsidRPr="003E485B">
              <w:rPr>
                <w:szCs w:val="20"/>
              </w:rPr>
              <w:t>priemoką nuo 2025 m. liepos 1 d. iki 2025 m. rugsėjo 30 d.</w:t>
            </w:r>
          </w:p>
        </w:tc>
      </w:tr>
    </w:tbl>
    <w:p w14:paraId="19248542" w14:textId="77777777" w:rsidR="00692A77" w:rsidRDefault="00692A77" w:rsidP="000677FF">
      <w:pPr>
        <w:ind w:firstLine="1134"/>
        <w:jc w:val="both"/>
        <w:rPr>
          <w:bCs/>
          <w:lang w:val="lt-LT"/>
        </w:rPr>
      </w:pPr>
    </w:p>
    <w:p w14:paraId="0F274DDE" w14:textId="0CE6609D" w:rsidR="00806B64" w:rsidRPr="00951591" w:rsidRDefault="00EE620D" w:rsidP="00EE620D">
      <w:pPr>
        <w:pStyle w:val="prastasiniatinklio"/>
        <w:shd w:val="clear" w:color="auto" w:fill="FFFFFF"/>
        <w:spacing w:before="0" w:beforeAutospacing="0" w:after="0" w:afterAutospacing="0"/>
        <w:ind w:firstLine="1134"/>
        <w:jc w:val="both"/>
        <w:rPr>
          <w:b/>
          <w:bCs/>
          <w:color w:val="000000"/>
          <w:shd w:val="clear" w:color="auto" w:fill="FFFFFF"/>
        </w:rPr>
      </w:pPr>
      <w:r w:rsidRPr="00951591">
        <w:rPr>
          <w:b/>
          <w:bCs/>
          <w:color w:val="000000"/>
          <w:shd w:val="clear" w:color="auto" w:fill="FFFFFF"/>
        </w:rPr>
        <w:t>7</w:t>
      </w:r>
      <w:r w:rsidR="00806B64" w:rsidRPr="00951591">
        <w:rPr>
          <w:b/>
          <w:bCs/>
          <w:color w:val="000000"/>
          <w:shd w:val="clear" w:color="auto" w:fill="FFFFFF"/>
        </w:rPr>
        <w:t>. Teisės aktais tvirtinamų nuostatų, taisyklių, programų, įkainių sąrašų ir pan. tekstą sudaro punktai ir jų pastraipos, punktų papunkčiai. Tekste po papunkčio taškas nededamas.</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74"/>
        <w:gridCol w:w="5591"/>
      </w:tblGrid>
      <w:tr w:rsidR="006357E9" w:rsidRPr="00936CBC" w14:paraId="293F2425" w14:textId="77777777" w:rsidTr="00806B64">
        <w:trPr>
          <w:trHeight w:val="455"/>
        </w:trPr>
        <w:tc>
          <w:tcPr>
            <w:tcW w:w="4474" w:type="dxa"/>
            <w:tcBorders>
              <w:top w:val="single" w:sz="4" w:space="0" w:color="auto"/>
              <w:left w:val="single" w:sz="4" w:space="0" w:color="auto"/>
              <w:bottom w:val="single" w:sz="4" w:space="0" w:color="auto"/>
              <w:right w:val="single" w:sz="4" w:space="0" w:color="auto"/>
            </w:tcBorders>
          </w:tcPr>
          <w:p w14:paraId="13BA270E" w14:textId="77777777" w:rsidR="006357E9" w:rsidRPr="00936CBC" w:rsidRDefault="006357E9" w:rsidP="0028299C">
            <w:pPr>
              <w:tabs>
                <w:tab w:val="left" w:pos="1134"/>
              </w:tabs>
              <w:jc w:val="center"/>
              <w:rPr>
                <w:b/>
                <w:lang w:val="lt-LT"/>
              </w:rPr>
            </w:pPr>
            <w:r w:rsidRPr="00936CBC">
              <w:rPr>
                <w:b/>
                <w:lang w:val="lt-LT"/>
              </w:rPr>
              <w:t>Netaisyklinga</w:t>
            </w:r>
          </w:p>
        </w:tc>
        <w:tc>
          <w:tcPr>
            <w:tcW w:w="5591" w:type="dxa"/>
            <w:tcBorders>
              <w:top w:val="single" w:sz="4" w:space="0" w:color="auto"/>
              <w:left w:val="single" w:sz="4" w:space="0" w:color="auto"/>
              <w:bottom w:val="single" w:sz="4" w:space="0" w:color="auto"/>
              <w:right w:val="single" w:sz="4" w:space="0" w:color="auto"/>
            </w:tcBorders>
          </w:tcPr>
          <w:p w14:paraId="67790845" w14:textId="77777777" w:rsidR="006357E9" w:rsidRPr="00936CBC" w:rsidRDefault="006357E9" w:rsidP="0028299C">
            <w:pPr>
              <w:tabs>
                <w:tab w:val="left" w:pos="1134"/>
              </w:tabs>
              <w:jc w:val="center"/>
              <w:rPr>
                <w:b/>
                <w:lang w:val="lt-LT"/>
              </w:rPr>
            </w:pPr>
            <w:r w:rsidRPr="00936CBC">
              <w:rPr>
                <w:b/>
                <w:lang w:val="lt-LT"/>
              </w:rPr>
              <w:t>Turi būti</w:t>
            </w:r>
          </w:p>
        </w:tc>
      </w:tr>
      <w:tr w:rsidR="0017530A" w:rsidRPr="00936CBC" w14:paraId="45CCF69F" w14:textId="77777777" w:rsidTr="00806B64">
        <w:trPr>
          <w:trHeight w:val="455"/>
        </w:trPr>
        <w:tc>
          <w:tcPr>
            <w:tcW w:w="4474" w:type="dxa"/>
            <w:tcBorders>
              <w:top w:val="single" w:sz="4" w:space="0" w:color="auto"/>
              <w:left w:val="single" w:sz="4" w:space="0" w:color="auto"/>
              <w:bottom w:val="single" w:sz="4" w:space="0" w:color="auto"/>
              <w:right w:val="single" w:sz="4" w:space="0" w:color="auto"/>
            </w:tcBorders>
          </w:tcPr>
          <w:p w14:paraId="765A7A8D" w14:textId="6E756573" w:rsidR="0017530A" w:rsidRPr="00806B64" w:rsidRDefault="00806B64" w:rsidP="0017530A">
            <w:pPr>
              <w:pStyle w:val="Sraopastraipa"/>
              <w:spacing w:after="0" w:line="240" w:lineRule="auto"/>
              <w:ind w:left="0"/>
              <w:contextualSpacing w:val="0"/>
              <w:jc w:val="both"/>
              <w:rPr>
                <w:rFonts w:ascii="Times New Roman" w:hAnsi="Times New Roman"/>
                <w:sz w:val="24"/>
                <w:szCs w:val="24"/>
              </w:rPr>
            </w:pPr>
            <w:r w:rsidRPr="00806B64">
              <w:rPr>
                <w:rFonts w:ascii="Times New Roman" w:hAnsi="Times New Roman"/>
                <w:sz w:val="24"/>
                <w:szCs w:val="24"/>
              </w:rPr>
              <w:t>31.2., 31.3. ir 55.3. papunkčiais</w:t>
            </w:r>
          </w:p>
        </w:tc>
        <w:tc>
          <w:tcPr>
            <w:tcW w:w="5591" w:type="dxa"/>
            <w:tcBorders>
              <w:top w:val="single" w:sz="4" w:space="0" w:color="auto"/>
              <w:left w:val="single" w:sz="4" w:space="0" w:color="auto"/>
              <w:bottom w:val="single" w:sz="4" w:space="0" w:color="auto"/>
              <w:right w:val="single" w:sz="4" w:space="0" w:color="auto"/>
            </w:tcBorders>
          </w:tcPr>
          <w:p w14:paraId="081C6EA2" w14:textId="17202EAE" w:rsidR="0017530A" w:rsidRPr="00806B64" w:rsidRDefault="00806B64" w:rsidP="0017530A">
            <w:pPr>
              <w:jc w:val="both"/>
              <w:rPr>
                <w:lang w:val="lt-LT" w:eastAsia="lt-LT"/>
              </w:rPr>
            </w:pPr>
            <w:r w:rsidRPr="00806B64">
              <w:t>31.2, 31.3 ir 55.3 papunkčiais</w:t>
            </w:r>
          </w:p>
        </w:tc>
      </w:tr>
    </w:tbl>
    <w:p w14:paraId="125CF89C" w14:textId="0EB09D62" w:rsidR="006357E9" w:rsidRDefault="00142B40" w:rsidP="007D5C28">
      <w:pPr>
        <w:ind w:firstLine="1134"/>
        <w:jc w:val="both"/>
        <w:rPr>
          <w:bCs/>
          <w:lang w:val="lt-LT"/>
        </w:rPr>
      </w:pPr>
      <w:r>
        <w:rPr>
          <w:bCs/>
          <w:lang w:val="lt-LT"/>
        </w:rPr>
        <w:t>Pastaba</w:t>
      </w:r>
      <w:r w:rsidR="00AB7F61">
        <w:rPr>
          <w:bCs/>
          <w:lang w:val="lt-LT"/>
        </w:rPr>
        <w:t>. Vietoj konkrečių įstaigų pavadinimų atmintinėje naudojamas pavadinimas „Ignalinos rajono įstaiga“.</w:t>
      </w:r>
    </w:p>
    <w:p w14:paraId="05069D2D" w14:textId="77777777" w:rsidR="00871E41" w:rsidRPr="00596EB7" w:rsidRDefault="00871E41" w:rsidP="002813BA">
      <w:pPr>
        <w:jc w:val="both"/>
        <w:rPr>
          <w:bCs/>
          <w:lang w:val="lt-LT"/>
        </w:rPr>
      </w:pPr>
    </w:p>
    <w:p w14:paraId="6022C574" w14:textId="7B36EEBB" w:rsidR="00E14696" w:rsidRDefault="0050345A" w:rsidP="00C60570">
      <w:pPr>
        <w:tabs>
          <w:tab w:val="left" w:pos="1134"/>
        </w:tabs>
        <w:jc w:val="both"/>
      </w:pPr>
      <w:r w:rsidRPr="00936CBC">
        <w:rPr>
          <w:lang w:val="lt-LT"/>
        </w:rPr>
        <w:tab/>
      </w:r>
    </w:p>
    <w:p w14:paraId="0031591A" w14:textId="77777777" w:rsidR="00C25136" w:rsidRDefault="00C25136" w:rsidP="00936CBC">
      <w:pPr>
        <w:tabs>
          <w:tab w:val="left" w:pos="1134"/>
        </w:tabs>
        <w:jc w:val="center"/>
      </w:pPr>
    </w:p>
    <w:p w14:paraId="29B6DCF9" w14:textId="7F8F4EC9" w:rsidR="00992E92" w:rsidRPr="00936CBC" w:rsidRDefault="0050345A" w:rsidP="00383529">
      <w:pPr>
        <w:tabs>
          <w:tab w:val="left" w:pos="1134"/>
        </w:tabs>
        <w:jc w:val="center"/>
        <w:rPr>
          <w:lang w:val="lt-LT"/>
        </w:rPr>
      </w:pPr>
      <w:r w:rsidRPr="00936CBC">
        <w:rPr>
          <w:lang w:val="lt-LT"/>
        </w:rPr>
        <w:t>______________</w:t>
      </w:r>
    </w:p>
    <w:sectPr w:rsidR="00992E92" w:rsidRPr="00936CBC" w:rsidSect="00A6128F">
      <w:footerReference w:type="default" r:id="rId8"/>
      <w:pgSz w:w="11906" w:h="16838"/>
      <w:pgMar w:top="1134" w:right="567" w:bottom="567" w:left="1701" w:header="567" w:footer="414"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461BF" w14:textId="77777777" w:rsidR="003E7498" w:rsidRDefault="003E7498" w:rsidP="00820791">
      <w:r>
        <w:separator/>
      </w:r>
    </w:p>
  </w:endnote>
  <w:endnote w:type="continuationSeparator" w:id="0">
    <w:p w14:paraId="763E8D15" w14:textId="77777777" w:rsidR="003E7498" w:rsidRDefault="003E7498" w:rsidP="00820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819"/>
      <w:gridCol w:w="4819"/>
    </w:tblGrid>
    <w:tr w:rsidR="00DB3E2D" w:rsidRPr="00F36647" w14:paraId="29B6DD00" w14:textId="77777777" w:rsidTr="00F36647">
      <w:tc>
        <w:tcPr>
          <w:tcW w:w="4927" w:type="dxa"/>
          <w:shd w:val="clear" w:color="auto" w:fill="auto"/>
        </w:tcPr>
        <w:p w14:paraId="29B6DCFE" w14:textId="77777777" w:rsidR="00DB3E2D" w:rsidRPr="00F36647" w:rsidRDefault="00DB3E2D" w:rsidP="00337880">
          <w:pPr>
            <w:pStyle w:val="Porat"/>
            <w:rPr>
              <w:sz w:val="22"/>
              <w:szCs w:val="22"/>
              <w:lang w:val="en-US"/>
            </w:rPr>
          </w:pPr>
        </w:p>
      </w:tc>
      <w:tc>
        <w:tcPr>
          <w:tcW w:w="4927" w:type="dxa"/>
          <w:shd w:val="clear" w:color="auto" w:fill="auto"/>
        </w:tcPr>
        <w:p w14:paraId="29B6DCFF" w14:textId="77777777" w:rsidR="00DB3E2D" w:rsidRPr="00F36647" w:rsidRDefault="00DB3E2D" w:rsidP="00924FB0">
          <w:pPr>
            <w:pStyle w:val="Porat"/>
            <w:rPr>
              <w:sz w:val="22"/>
              <w:szCs w:val="22"/>
              <w:lang w:val="en-US"/>
            </w:rPr>
          </w:pPr>
        </w:p>
      </w:tc>
    </w:tr>
  </w:tbl>
  <w:p w14:paraId="29B6DD01" w14:textId="77777777" w:rsidR="00DB3E2D" w:rsidRDefault="00DB3E2D" w:rsidP="00364F83">
    <w:pPr>
      <w:pStyle w:val="Porat"/>
      <w:tabs>
        <w:tab w:val="left" w:pos="3960"/>
      </w:tabs>
      <w:jc w:val="both"/>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9203D" w14:textId="77777777" w:rsidR="003E7498" w:rsidRDefault="003E7498" w:rsidP="00820791">
      <w:r>
        <w:separator/>
      </w:r>
    </w:p>
  </w:footnote>
  <w:footnote w:type="continuationSeparator" w:id="0">
    <w:p w14:paraId="5741D631" w14:textId="77777777" w:rsidR="003E7498" w:rsidRDefault="003E7498" w:rsidP="008207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78DE"/>
    <w:multiLevelType w:val="multilevel"/>
    <w:tmpl w:val="BE2A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A7763"/>
    <w:multiLevelType w:val="multilevel"/>
    <w:tmpl w:val="DDDA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74EA6"/>
    <w:multiLevelType w:val="multilevel"/>
    <w:tmpl w:val="F036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E6323"/>
    <w:multiLevelType w:val="multilevel"/>
    <w:tmpl w:val="E32E0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7A6188"/>
    <w:multiLevelType w:val="multilevel"/>
    <w:tmpl w:val="BB425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9251F3"/>
    <w:multiLevelType w:val="hybridMultilevel"/>
    <w:tmpl w:val="E9D42F8A"/>
    <w:lvl w:ilvl="0" w:tplc="694AA7E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4FF79DB"/>
    <w:multiLevelType w:val="multilevel"/>
    <w:tmpl w:val="35C42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B46901"/>
    <w:multiLevelType w:val="multilevel"/>
    <w:tmpl w:val="2E68BF72"/>
    <w:lvl w:ilvl="0">
      <w:start w:val="1"/>
      <w:numFmt w:val="decimal"/>
      <w:lvlText w:val="%1."/>
      <w:lvlJc w:val="left"/>
      <w:pPr>
        <w:ind w:left="2529" w:hanging="1395"/>
      </w:pPr>
      <w:rPr>
        <w:rFonts w:hint="default"/>
      </w:rPr>
    </w:lvl>
    <w:lvl w:ilvl="1">
      <w:start w:val="1"/>
      <w:numFmt w:val="decimal"/>
      <w:isLgl/>
      <w:lvlText w:val="%1.%2."/>
      <w:lvlJc w:val="left"/>
      <w:pPr>
        <w:ind w:left="2629"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323142C9"/>
    <w:multiLevelType w:val="multilevel"/>
    <w:tmpl w:val="D3F62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AD4ECE"/>
    <w:multiLevelType w:val="multilevel"/>
    <w:tmpl w:val="007E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500534"/>
    <w:multiLevelType w:val="hybridMultilevel"/>
    <w:tmpl w:val="265AB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C61EC3"/>
    <w:multiLevelType w:val="multilevel"/>
    <w:tmpl w:val="883CF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4E0C33"/>
    <w:multiLevelType w:val="hybridMultilevel"/>
    <w:tmpl w:val="AF1082AA"/>
    <w:lvl w:ilvl="0" w:tplc="CC3248A8">
      <w:start w:val="1"/>
      <w:numFmt w:val="decimal"/>
      <w:lvlText w:val="%1."/>
      <w:lvlJc w:val="left"/>
      <w:pPr>
        <w:ind w:left="720" w:hanging="360"/>
      </w:pPr>
      <w:rPr>
        <w:rFonts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A64111A"/>
    <w:multiLevelType w:val="multilevel"/>
    <w:tmpl w:val="AF0E4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3F5697"/>
    <w:multiLevelType w:val="multilevel"/>
    <w:tmpl w:val="69AC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5511B2"/>
    <w:multiLevelType w:val="hybridMultilevel"/>
    <w:tmpl w:val="B2421598"/>
    <w:lvl w:ilvl="0" w:tplc="0427000F">
      <w:start w:val="1"/>
      <w:numFmt w:val="decimal"/>
      <w:lvlText w:val="%1."/>
      <w:lvlJc w:val="left"/>
      <w:pPr>
        <w:ind w:left="588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5EB3B6E"/>
    <w:multiLevelType w:val="multilevel"/>
    <w:tmpl w:val="3E3AB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6951350">
    <w:abstractNumId w:val="12"/>
  </w:num>
  <w:num w:numId="2" w16cid:durableId="12464933">
    <w:abstractNumId w:val="8"/>
  </w:num>
  <w:num w:numId="3" w16cid:durableId="2121488535">
    <w:abstractNumId w:val="11"/>
  </w:num>
  <w:num w:numId="4" w16cid:durableId="667252430">
    <w:abstractNumId w:val="14"/>
  </w:num>
  <w:num w:numId="5" w16cid:durableId="688027148">
    <w:abstractNumId w:val="2"/>
  </w:num>
  <w:num w:numId="6" w16cid:durableId="1246648175">
    <w:abstractNumId w:val="9"/>
  </w:num>
  <w:num w:numId="7" w16cid:durableId="1507790692">
    <w:abstractNumId w:val="1"/>
  </w:num>
  <w:num w:numId="8" w16cid:durableId="419523642">
    <w:abstractNumId w:val="16"/>
  </w:num>
  <w:num w:numId="9" w16cid:durableId="324670058">
    <w:abstractNumId w:val="0"/>
  </w:num>
  <w:num w:numId="10" w16cid:durableId="874775346">
    <w:abstractNumId w:val="3"/>
  </w:num>
  <w:num w:numId="11" w16cid:durableId="1433354269">
    <w:abstractNumId w:val="13"/>
  </w:num>
  <w:num w:numId="12" w16cid:durableId="564073255">
    <w:abstractNumId w:val="4"/>
  </w:num>
  <w:num w:numId="13" w16cid:durableId="920528259">
    <w:abstractNumId w:val="6"/>
  </w:num>
  <w:num w:numId="14" w16cid:durableId="1800302665">
    <w:abstractNumId w:val="10"/>
  </w:num>
  <w:num w:numId="15" w16cid:durableId="1863130594">
    <w:abstractNumId w:val="5"/>
  </w:num>
  <w:num w:numId="16" w16cid:durableId="861094282">
    <w:abstractNumId w:val="7"/>
  </w:num>
  <w:num w:numId="17" w16cid:durableId="14076091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5C5"/>
    <w:rsid w:val="00000252"/>
    <w:rsid w:val="00001295"/>
    <w:rsid w:val="00001D85"/>
    <w:rsid w:val="00006E47"/>
    <w:rsid w:val="000221AD"/>
    <w:rsid w:val="00023C25"/>
    <w:rsid w:val="00024B2B"/>
    <w:rsid w:val="00026716"/>
    <w:rsid w:val="000335D5"/>
    <w:rsid w:val="0004278F"/>
    <w:rsid w:val="000527A9"/>
    <w:rsid w:val="00064E90"/>
    <w:rsid w:val="00065799"/>
    <w:rsid w:val="00065D3D"/>
    <w:rsid w:val="000677FF"/>
    <w:rsid w:val="000741AC"/>
    <w:rsid w:val="000748C3"/>
    <w:rsid w:val="00081F6A"/>
    <w:rsid w:val="000823A9"/>
    <w:rsid w:val="00083D90"/>
    <w:rsid w:val="0008511A"/>
    <w:rsid w:val="000852B6"/>
    <w:rsid w:val="00086C12"/>
    <w:rsid w:val="00090614"/>
    <w:rsid w:val="00091526"/>
    <w:rsid w:val="00091DA1"/>
    <w:rsid w:val="000946A6"/>
    <w:rsid w:val="000963F4"/>
    <w:rsid w:val="000A4FC8"/>
    <w:rsid w:val="000B0816"/>
    <w:rsid w:val="000B0B28"/>
    <w:rsid w:val="000B0C6D"/>
    <w:rsid w:val="000B379D"/>
    <w:rsid w:val="000B5606"/>
    <w:rsid w:val="000C03FD"/>
    <w:rsid w:val="000C0F0B"/>
    <w:rsid w:val="000C3635"/>
    <w:rsid w:val="000C3B6A"/>
    <w:rsid w:val="000C5F12"/>
    <w:rsid w:val="000D116A"/>
    <w:rsid w:val="000D20DB"/>
    <w:rsid w:val="000D3C5A"/>
    <w:rsid w:val="000D3D27"/>
    <w:rsid w:val="000D4BD7"/>
    <w:rsid w:val="000D6775"/>
    <w:rsid w:val="000E21FC"/>
    <w:rsid w:val="000E24B8"/>
    <w:rsid w:val="000E71DE"/>
    <w:rsid w:val="000F2642"/>
    <w:rsid w:val="000F4684"/>
    <w:rsid w:val="000F6AA8"/>
    <w:rsid w:val="000F71C6"/>
    <w:rsid w:val="000F7CAE"/>
    <w:rsid w:val="00101746"/>
    <w:rsid w:val="00103A92"/>
    <w:rsid w:val="00107B75"/>
    <w:rsid w:val="001101CD"/>
    <w:rsid w:val="0011493F"/>
    <w:rsid w:val="00117E31"/>
    <w:rsid w:val="001200CE"/>
    <w:rsid w:val="00120739"/>
    <w:rsid w:val="001221A9"/>
    <w:rsid w:val="001259A6"/>
    <w:rsid w:val="0013353E"/>
    <w:rsid w:val="0013501A"/>
    <w:rsid w:val="00135AB3"/>
    <w:rsid w:val="00136D18"/>
    <w:rsid w:val="001403A4"/>
    <w:rsid w:val="00142B40"/>
    <w:rsid w:val="00145931"/>
    <w:rsid w:val="00147C58"/>
    <w:rsid w:val="001516BD"/>
    <w:rsid w:val="00154707"/>
    <w:rsid w:val="00154B92"/>
    <w:rsid w:val="00154D51"/>
    <w:rsid w:val="001607CF"/>
    <w:rsid w:val="00164ED0"/>
    <w:rsid w:val="001662E8"/>
    <w:rsid w:val="00166410"/>
    <w:rsid w:val="00170855"/>
    <w:rsid w:val="001711A3"/>
    <w:rsid w:val="00172476"/>
    <w:rsid w:val="00174D13"/>
    <w:rsid w:val="0017530A"/>
    <w:rsid w:val="00175F6A"/>
    <w:rsid w:val="00177981"/>
    <w:rsid w:val="001827A8"/>
    <w:rsid w:val="00186700"/>
    <w:rsid w:val="00186D5A"/>
    <w:rsid w:val="00195F22"/>
    <w:rsid w:val="00196404"/>
    <w:rsid w:val="001A033B"/>
    <w:rsid w:val="001A2332"/>
    <w:rsid w:val="001A3731"/>
    <w:rsid w:val="001A5C1B"/>
    <w:rsid w:val="001A77D6"/>
    <w:rsid w:val="001B0EB3"/>
    <w:rsid w:val="001B2150"/>
    <w:rsid w:val="001B2A63"/>
    <w:rsid w:val="001B4688"/>
    <w:rsid w:val="001C06D5"/>
    <w:rsid w:val="001C199A"/>
    <w:rsid w:val="001C1F84"/>
    <w:rsid w:val="001C33B5"/>
    <w:rsid w:val="001C3A69"/>
    <w:rsid w:val="001C783D"/>
    <w:rsid w:val="001D5390"/>
    <w:rsid w:val="001D5A58"/>
    <w:rsid w:val="001D7639"/>
    <w:rsid w:val="001E0C69"/>
    <w:rsid w:val="001E1B67"/>
    <w:rsid w:val="001E225C"/>
    <w:rsid w:val="001E333B"/>
    <w:rsid w:val="001E623E"/>
    <w:rsid w:val="001F0206"/>
    <w:rsid w:val="001F408E"/>
    <w:rsid w:val="002008ED"/>
    <w:rsid w:val="0020349E"/>
    <w:rsid w:val="00204CD0"/>
    <w:rsid w:val="00204FD9"/>
    <w:rsid w:val="00206D55"/>
    <w:rsid w:val="00215114"/>
    <w:rsid w:val="002156A7"/>
    <w:rsid w:val="002163CB"/>
    <w:rsid w:val="00216B60"/>
    <w:rsid w:val="002214EE"/>
    <w:rsid w:val="00221B3E"/>
    <w:rsid w:val="00230E1E"/>
    <w:rsid w:val="0023535C"/>
    <w:rsid w:val="00235FB0"/>
    <w:rsid w:val="002369BF"/>
    <w:rsid w:val="00236CAE"/>
    <w:rsid w:val="002409F1"/>
    <w:rsid w:val="002439D9"/>
    <w:rsid w:val="0024412F"/>
    <w:rsid w:val="00244901"/>
    <w:rsid w:val="00244BCE"/>
    <w:rsid w:val="0024652A"/>
    <w:rsid w:val="00246F8F"/>
    <w:rsid w:val="002550D6"/>
    <w:rsid w:val="002565C3"/>
    <w:rsid w:val="002601E6"/>
    <w:rsid w:val="00260726"/>
    <w:rsid w:val="002616C3"/>
    <w:rsid w:val="002639AA"/>
    <w:rsid w:val="00263ADA"/>
    <w:rsid w:val="00265191"/>
    <w:rsid w:val="00265901"/>
    <w:rsid w:val="0027038F"/>
    <w:rsid w:val="002723B2"/>
    <w:rsid w:val="00272A1F"/>
    <w:rsid w:val="00275599"/>
    <w:rsid w:val="002756A7"/>
    <w:rsid w:val="00275FA0"/>
    <w:rsid w:val="00277156"/>
    <w:rsid w:val="00280F01"/>
    <w:rsid w:val="002813BA"/>
    <w:rsid w:val="002815E5"/>
    <w:rsid w:val="00281FB8"/>
    <w:rsid w:val="00285349"/>
    <w:rsid w:val="00285B91"/>
    <w:rsid w:val="00296925"/>
    <w:rsid w:val="00297E35"/>
    <w:rsid w:val="002A025E"/>
    <w:rsid w:val="002A0378"/>
    <w:rsid w:val="002A1A08"/>
    <w:rsid w:val="002A21C8"/>
    <w:rsid w:val="002A4BCF"/>
    <w:rsid w:val="002A551A"/>
    <w:rsid w:val="002A6AB8"/>
    <w:rsid w:val="002A73FF"/>
    <w:rsid w:val="002B1762"/>
    <w:rsid w:val="002B4615"/>
    <w:rsid w:val="002B66FE"/>
    <w:rsid w:val="002B7AE4"/>
    <w:rsid w:val="002C010E"/>
    <w:rsid w:val="002C3E57"/>
    <w:rsid w:val="002C4BED"/>
    <w:rsid w:val="002C4D0F"/>
    <w:rsid w:val="002C50D9"/>
    <w:rsid w:val="002C51E2"/>
    <w:rsid w:val="002C7089"/>
    <w:rsid w:val="002D120C"/>
    <w:rsid w:val="002D4D3A"/>
    <w:rsid w:val="002D7047"/>
    <w:rsid w:val="002E06A0"/>
    <w:rsid w:val="002E3717"/>
    <w:rsid w:val="002E38F0"/>
    <w:rsid w:val="002E3D75"/>
    <w:rsid w:val="002E6920"/>
    <w:rsid w:val="002F0AF5"/>
    <w:rsid w:val="002F0B8C"/>
    <w:rsid w:val="002F2A44"/>
    <w:rsid w:val="002F305C"/>
    <w:rsid w:val="002F327F"/>
    <w:rsid w:val="002F5D4D"/>
    <w:rsid w:val="00302E8D"/>
    <w:rsid w:val="0030352B"/>
    <w:rsid w:val="00304FA8"/>
    <w:rsid w:val="00305024"/>
    <w:rsid w:val="00305235"/>
    <w:rsid w:val="00310A42"/>
    <w:rsid w:val="00311640"/>
    <w:rsid w:val="00316DE4"/>
    <w:rsid w:val="003234C0"/>
    <w:rsid w:val="00323BB3"/>
    <w:rsid w:val="00323E65"/>
    <w:rsid w:val="00333C32"/>
    <w:rsid w:val="00334239"/>
    <w:rsid w:val="003347B1"/>
    <w:rsid w:val="00334AB2"/>
    <w:rsid w:val="0033575C"/>
    <w:rsid w:val="003360C0"/>
    <w:rsid w:val="00337880"/>
    <w:rsid w:val="003410D2"/>
    <w:rsid w:val="00342498"/>
    <w:rsid w:val="003449BC"/>
    <w:rsid w:val="00346487"/>
    <w:rsid w:val="00350410"/>
    <w:rsid w:val="00352264"/>
    <w:rsid w:val="0035371D"/>
    <w:rsid w:val="0035621F"/>
    <w:rsid w:val="003575C5"/>
    <w:rsid w:val="003579BF"/>
    <w:rsid w:val="00360618"/>
    <w:rsid w:val="00360B31"/>
    <w:rsid w:val="003616FA"/>
    <w:rsid w:val="00364F79"/>
    <w:rsid w:val="00364F83"/>
    <w:rsid w:val="003651CB"/>
    <w:rsid w:val="00367B64"/>
    <w:rsid w:val="00373C2A"/>
    <w:rsid w:val="00374322"/>
    <w:rsid w:val="003748E1"/>
    <w:rsid w:val="00375667"/>
    <w:rsid w:val="00376083"/>
    <w:rsid w:val="0037741F"/>
    <w:rsid w:val="00383529"/>
    <w:rsid w:val="00384D1B"/>
    <w:rsid w:val="00385C3E"/>
    <w:rsid w:val="00390F8B"/>
    <w:rsid w:val="00391494"/>
    <w:rsid w:val="00391644"/>
    <w:rsid w:val="003925B7"/>
    <w:rsid w:val="00393105"/>
    <w:rsid w:val="00393FC5"/>
    <w:rsid w:val="00394E3B"/>
    <w:rsid w:val="00395196"/>
    <w:rsid w:val="00395D73"/>
    <w:rsid w:val="003A07C9"/>
    <w:rsid w:val="003A2E08"/>
    <w:rsid w:val="003B066A"/>
    <w:rsid w:val="003B7065"/>
    <w:rsid w:val="003C2883"/>
    <w:rsid w:val="003C2BCB"/>
    <w:rsid w:val="003C43A0"/>
    <w:rsid w:val="003D0FA6"/>
    <w:rsid w:val="003D5E1B"/>
    <w:rsid w:val="003D62F6"/>
    <w:rsid w:val="003E1FDC"/>
    <w:rsid w:val="003E324A"/>
    <w:rsid w:val="003E5A67"/>
    <w:rsid w:val="003E7182"/>
    <w:rsid w:val="003E7498"/>
    <w:rsid w:val="003F0CC9"/>
    <w:rsid w:val="003F7F7E"/>
    <w:rsid w:val="00400710"/>
    <w:rsid w:val="00410EB8"/>
    <w:rsid w:val="00417924"/>
    <w:rsid w:val="004212CE"/>
    <w:rsid w:val="0042155A"/>
    <w:rsid w:val="0042181D"/>
    <w:rsid w:val="004223A5"/>
    <w:rsid w:val="00422669"/>
    <w:rsid w:val="00432762"/>
    <w:rsid w:val="00432D39"/>
    <w:rsid w:val="00442343"/>
    <w:rsid w:val="004428E7"/>
    <w:rsid w:val="00442EF5"/>
    <w:rsid w:val="0044490C"/>
    <w:rsid w:val="00444B0C"/>
    <w:rsid w:val="004470B9"/>
    <w:rsid w:val="00447BDC"/>
    <w:rsid w:val="004520B8"/>
    <w:rsid w:val="00452B35"/>
    <w:rsid w:val="00454563"/>
    <w:rsid w:val="00456D62"/>
    <w:rsid w:val="00457334"/>
    <w:rsid w:val="00461036"/>
    <w:rsid w:val="00461130"/>
    <w:rsid w:val="004625C1"/>
    <w:rsid w:val="00463B4E"/>
    <w:rsid w:val="00465560"/>
    <w:rsid w:val="00466B79"/>
    <w:rsid w:val="004679BE"/>
    <w:rsid w:val="00474725"/>
    <w:rsid w:val="004765CC"/>
    <w:rsid w:val="00477917"/>
    <w:rsid w:val="0048444E"/>
    <w:rsid w:val="00484EBF"/>
    <w:rsid w:val="0048641F"/>
    <w:rsid w:val="00487A01"/>
    <w:rsid w:val="00487ADC"/>
    <w:rsid w:val="0049093B"/>
    <w:rsid w:val="00491EE6"/>
    <w:rsid w:val="004943F8"/>
    <w:rsid w:val="004A045C"/>
    <w:rsid w:val="004A1344"/>
    <w:rsid w:val="004A7D9F"/>
    <w:rsid w:val="004B16F7"/>
    <w:rsid w:val="004B3709"/>
    <w:rsid w:val="004B3B5B"/>
    <w:rsid w:val="004B5A8C"/>
    <w:rsid w:val="004B7238"/>
    <w:rsid w:val="004C1992"/>
    <w:rsid w:val="004C20AF"/>
    <w:rsid w:val="004C7748"/>
    <w:rsid w:val="004D47C1"/>
    <w:rsid w:val="004D4B10"/>
    <w:rsid w:val="004D7D16"/>
    <w:rsid w:val="004E2768"/>
    <w:rsid w:val="004E4CDE"/>
    <w:rsid w:val="004E58A7"/>
    <w:rsid w:val="004E7B86"/>
    <w:rsid w:val="004F45E6"/>
    <w:rsid w:val="00501C37"/>
    <w:rsid w:val="0050345A"/>
    <w:rsid w:val="0050371E"/>
    <w:rsid w:val="005122DF"/>
    <w:rsid w:val="00517A6E"/>
    <w:rsid w:val="00517DE6"/>
    <w:rsid w:val="00521923"/>
    <w:rsid w:val="00522D55"/>
    <w:rsid w:val="00524DC2"/>
    <w:rsid w:val="005302F4"/>
    <w:rsid w:val="00531B17"/>
    <w:rsid w:val="00532C78"/>
    <w:rsid w:val="0053526E"/>
    <w:rsid w:val="00536EDC"/>
    <w:rsid w:val="00541B99"/>
    <w:rsid w:val="00542ECA"/>
    <w:rsid w:val="0054329B"/>
    <w:rsid w:val="00544B83"/>
    <w:rsid w:val="005455F7"/>
    <w:rsid w:val="005514F3"/>
    <w:rsid w:val="00552DDD"/>
    <w:rsid w:val="00557A7F"/>
    <w:rsid w:val="00563540"/>
    <w:rsid w:val="00566E5B"/>
    <w:rsid w:val="00572843"/>
    <w:rsid w:val="00572BE5"/>
    <w:rsid w:val="00574703"/>
    <w:rsid w:val="00574BB1"/>
    <w:rsid w:val="00575A76"/>
    <w:rsid w:val="00577909"/>
    <w:rsid w:val="005830C4"/>
    <w:rsid w:val="00583C27"/>
    <w:rsid w:val="00583FC7"/>
    <w:rsid w:val="00590C46"/>
    <w:rsid w:val="00591F86"/>
    <w:rsid w:val="00592CAD"/>
    <w:rsid w:val="00596EB7"/>
    <w:rsid w:val="005A02E8"/>
    <w:rsid w:val="005A09C6"/>
    <w:rsid w:val="005A27C0"/>
    <w:rsid w:val="005A5483"/>
    <w:rsid w:val="005A5949"/>
    <w:rsid w:val="005A7EF5"/>
    <w:rsid w:val="005B1D3B"/>
    <w:rsid w:val="005B1DFA"/>
    <w:rsid w:val="005B3E4A"/>
    <w:rsid w:val="005C21C3"/>
    <w:rsid w:val="005C5240"/>
    <w:rsid w:val="005D25F8"/>
    <w:rsid w:val="005D380A"/>
    <w:rsid w:val="005D7441"/>
    <w:rsid w:val="005E096D"/>
    <w:rsid w:val="005E2B21"/>
    <w:rsid w:val="005F1B8C"/>
    <w:rsid w:val="005F2CF6"/>
    <w:rsid w:val="005F3AEF"/>
    <w:rsid w:val="005F79A0"/>
    <w:rsid w:val="006002D7"/>
    <w:rsid w:val="00601C39"/>
    <w:rsid w:val="00606239"/>
    <w:rsid w:val="00611FDE"/>
    <w:rsid w:val="00616573"/>
    <w:rsid w:val="00617E79"/>
    <w:rsid w:val="0062324D"/>
    <w:rsid w:val="00623D1D"/>
    <w:rsid w:val="00625126"/>
    <w:rsid w:val="00627DCD"/>
    <w:rsid w:val="006347AA"/>
    <w:rsid w:val="006357E9"/>
    <w:rsid w:val="00637736"/>
    <w:rsid w:val="00637F30"/>
    <w:rsid w:val="006413AB"/>
    <w:rsid w:val="006436DF"/>
    <w:rsid w:val="0064457F"/>
    <w:rsid w:val="00645784"/>
    <w:rsid w:val="006500E2"/>
    <w:rsid w:val="0065207C"/>
    <w:rsid w:val="00655506"/>
    <w:rsid w:val="006572DF"/>
    <w:rsid w:val="00662052"/>
    <w:rsid w:val="00665296"/>
    <w:rsid w:val="00665579"/>
    <w:rsid w:val="0067255B"/>
    <w:rsid w:val="00675FAF"/>
    <w:rsid w:val="00676300"/>
    <w:rsid w:val="0067688E"/>
    <w:rsid w:val="00677910"/>
    <w:rsid w:val="00677D83"/>
    <w:rsid w:val="00683CD8"/>
    <w:rsid w:val="006922F1"/>
    <w:rsid w:val="00692A77"/>
    <w:rsid w:val="006934FC"/>
    <w:rsid w:val="006974FF"/>
    <w:rsid w:val="006A29D3"/>
    <w:rsid w:val="006B484F"/>
    <w:rsid w:val="006C2390"/>
    <w:rsid w:val="006C4F41"/>
    <w:rsid w:val="006C5C2E"/>
    <w:rsid w:val="006C5F3A"/>
    <w:rsid w:val="006C749F"/>
    <w:rsid w:val="006C789E"/>
    <w:rsid w:val="006D18C3"/>
    <w:rsid w:val="006D276C"/>
    <w:rsid w:val="006D59A7"/>
    <w:rsid w:val="006D6720"/>
    <w:rsid w:val="006D78BE"/>
    <w:rsid w:val="006E0650"/>
    <w:rsid w:val="006E0C49"/>
    <w:rsid w:val="006E3717"/>
    <w:rsid w:val="006E4ACE"/>
    <w:rsid w:val="006E4D6C"/>
    <w:rsid w:val="006F4E9B"/>
    <w:rsid w:val="006F5392"/>
    <w:rsid w:val="006F6663"/>
    <w:rsid w:val="006F706F"/>
    <w:rsid w:val="0070039C"/>
    <w:rsid w:val="00702EDB"/>
    <w:rsid w:val="00704705"/>
    <w:rsid w:val="007119F2"/>
    <w:rsid w:val="00713891"/>
    <w:rsid w:val="0072441A"/>
    <w:rsid w:val="00725E34"/>
    <w:rsid w:val="00727E53"/>
    <w:rsid w:val="007322B3"/>
    <w:rsid w:val="00734391"/>
    <w:rsid w:val="00737FD0"/>
    <w:rsid w:val="00752361"/>
    <w:rsid w:val="00752953"/>
    <w:rsid w:val="00752C85"/>
    <w:rsid w:val="007551D1"/>
    <w:rsid w:val="00755ACB"/>
    <w:rsid w:val="0075744A"/>
    <w:rsid w:val="00761EA0"/>
    <w:rsid w:val="00770CE0"/>
    <w:rsid w:val="00775FCC"/>
    <w:rsid w:val="007776E6"/>
    <w:rsid w:val="00783E32"/>
    <w:rsid w:val="0078481A"/>
    <w:rsid w:val="00790CE1"/>
    <w:rsid w:val="00791393"/>
    <w:rsid w:val="00792665"/>
    <w:rsid w:val="00793EEB"/>
    <w:rsid w:val="0079496A"/>
    <w:rsid w:val="007A045E"/>
    <w:rsid w:val="007A0B28"/>
    <w:rsid w:val="007A1367"/>
    <w:rsid w:val="007A77A4"/>
    <w:rsid w:val="007B09E2"/>
    <w:rsid w:val="007B1EA5"/>
    <w:rsid w:val="007B3E1A"/>
    <w:rsid w:val="007B41AC"/>
    <w:rsid w:val="007B59E4"/>
    <w:rsid w:val="007B5CBB"/>
    <w:rsid w:val="007B7930"/>
    <w:rsid w:val="007C064D"/>
    <w:rsid w:val="007C1FEC"/>
    <w:rsid w:val="007C3A57"/>
    <w:rsid w:val="007C42F7"/>
    <w:rsid w:val="007C6C06"/>
    <w:rsid w:val="007C7CA5"/>
    <w:rsid w:val="007D430E"/>
    <w:rsid w:val="007D5C28"/>
    <w:rsid w:val="007E54B8"/>
    <w:rsid w:val="007F2E06"/>
    <w:rsid w:val="007F7D86"/>
    <w:rsid w:val="0080231F"/>
    <w:rsid w:val="00803627"/>
    <w:rsid w:val="00806B64"/>
    <w:rsid w:val="00810A91"/>
    <w:rsid w:val="0081162F"/>
    <w:rsid w:val="00820791"/>
    <w:rsid w:val="008244CE"/>
    <w:rsid w:val="00827BE3"/>
    <w:rsid w:val="00831510"/>
    <w:rsid w:val="00831EA8"/>
    <w:rsid w:val="00832848"/>
    <w:rsid w:val="00834778"/>
    <w:rsid w:val="0083558D"/>
    <w:rsid w:val="008367F1"/>
    <w:rsid w:val="00836E14"/>
    <w:rsid w:val="008373E1"/>
    <w:rsid w:val="00844616"/>
    <w:rsid w:val="00844A12"/>
    <w:rsid w:val="00844DAD"/>
    <w:rsid w:val="00846E0E"/>
    <w:rsid w:val="00850311"/>
    <w:rsid w:val="00855F3C"/>
    <w:rsid w:val="008616B4"/>
    <w:rsid w:val="00864C9E"/>
    <w:rsid w:val="00867DCA"/>
    <w:rsid w:val="00870AD9"/>
    <w:rsid w:val="00870E6C"/>
    <w:rsid w:val="00871E41"/>
    <w:rsid w:val="008740DA"/>
    <w:rsid w:val="00875895"/>
    <w:rsid w:val="00876918"/>
    <w:rsid w:val="00876E41"/>
    <w:rsid w:val="008803DC"/>
    <w:rsid w:val="00887EB1"/>
    <w:rsid w:val="00890615"/>
    <w:rsid w:val="00890749"/>
    <w:rsid w:val="008925FA"/>
    <w:rsid w:val="008A3432"/>
    <w:rsid w:val="008B037A"/>
    <w:rsid w:val="008B085E"/>
    <w:rsid w:val="008B109A"/>
    <w:rsid w:val="008B5BF9"/>
    <w:rsid w:val="008C48B9"/>
    <w:rsid w:val="008C4931"/>
    <w:rsid w:val="008C713E"/>
    <w:rsid w:val="008D2F67"/>
    <w:rsid w:val="008D43CA"/>
    <w:rsid w:val="008D5A4A"/>
    <w:rsid w:val="008D6A45"/>
    <w:rsid w:val="008E5F10"/>
    <w:rsid w:val="008E6538"/>
    <w:rsid w:val="008E668C"/>
    <w:rsid w:val="008E66BA"/>
    <w:rsid w:val="008F206A"/>
    <w:rsid w:val="008F464E"/>
    <w:rsid w:val="00901D81"/>
    <w:rsid w:val="00903971"/>
    <w:rsid w:val="00903BAE"/>
    <w:rsid w:val="009134ED"/>
    <w:rsid w:val="00920F72"/>
    <w:rsid w:val="009215BA"/>
    <w:rsid w:val="00922168"/>
    <w:rsid w:val="00923A2C"/>
    <w:rsid w:val="00924FB0"/>
    <w:rsid w:val="00934213"/>
    <w:rsid w:val="00936CBC"/>
    <w:rsid w:val="00940D2C"/>
    <w:rsid w:val="0094692A"/>
    <w:rsid w:val="00946B14"/>
    <w:rsid w:val="00950493"/>
    <w:rsid w:val="009505C9"/>
    <w:rsid w:val="00951591"/>
    <w:rsid w:val="00952B1A"/>
    <w:rsid w:val="00954988"/>
    <w:rsid w:val="0095678F"/>
    <w:rsid w:val="00956809"/>
    <w:rsid w:val="0096505C"/>
    <w:rsid w:val="00965B65"/>
    <w:rsid w:val="009702C6"/>
    <w:rsid w:val="009721E4"/>
    <w:rsid w:val="009765C9"/>
    <w:rsid w:val="009814DF"/>
    <w:rsid w:val="009868E4"/>
    <w:rsid w:val="00992E92"/>
    <w:rsid w:val="00993524"/>
    <w:rsid w:val="009A0261"/>
    <w:rsid w:val="009A27C6"/>
    <w:rsid w:val="009A518B"/>
    <w:rsid w:val="009A6375"/>
    <w:rsid w:val="009B18AF"/>
    <w:rsid w:val="009B48EB"/>
    <w:rsid w:val="009B7956"/>
    <w:rsid w:val="009C18C3"/>
    <w:rsid w:val="009C46EC"/>
    <w:rsid w:val="009C4D74"/>
    <w:rsid w:val="009D655A"/>
    <w:rsid w:val="009D7582"/>
    <w:rsid w:val="009E5058"/>
    <w:rsid w:val="009F0676"/>
    <w:rsid w:val="009F4C3D"/>
    <w:rsid w:val="00A01045"/>
    <w:rsid w:val="00A15AE8"/>
    <w:rsid w:val="00A214C3"/>
    <w:rsid w:val="00A22E20"/>
    <w:rsid w:val="00A26DAC"/>
    <w:rsid w:val="00A328A4"/>
    <w:rsid w:val="00A32B6E"/>
    <w:rsid w:val="00A40C59"/>
    <w:rsid w:val="00A43E8E"/>
    <w:rsid w:val="00A46813"/>
    <w:rsid w:val="00A47F0A"/>
    <w:rsid w:val="00A47F9E"/>
    <w:rsid w:val="00A5491A"/>
    <w:rsid w:val="00A54EF2"/>
    <w:rsid w:val="00A600EC"/>
    <w:rsid w:val="00A6128F"/>
    <w:rsid w:val="00A61F64"/>
    <w:rsid w:val="00A63BB1"/>
    <w:rsid w:val="00A65A62"/>
    <w:rsid w:val="00A65A6E"/>
    <w:rsid w:val="00A67881"/>
    <w:rsid w:val="00A70926"/>
    <w:rsid w:val="00A73679"/>
    <w:rsid w:val="00A74B6C"/>
    <w:rsid w:val="00A7598F"/>
    <w:rsid w:val="00A763CF"/>
    <w:rsid w:val="00A77069"/>
    <w:rsid w:val="00A82353"/>
    <w:rsid w:val="00A828D6"/>
    <w:rsid w:val="00A8647F"/>
    <w:rsid w:val="00A90A40"/>
    <w:rsid w:val="00A917C3"/>
    <w:rsid w:val="00A92A27"/>
    <w:rsid w:val="00A967AE"/>
    <w:rsid w:val="00AA1586"/>
    <w:rsid w:val="00AA2D79"/>
    <w:rsid w:val="00AA4F12"/>
    <w:rsid w:val="00AA5824"/>
    <w:rsid w:val="00AB1616"/>
    <w:rsid w:val="00AB295E"/>
    <w:rsid w:val="00AB3685"/>
    <w:rsid w:val="00AB4A6E"/>
    <w:rsid w:val="00AB4C24"/>
    <w:rsid w:val="00AB5A9C"/>
    <w:rsid w:val="00AB7F61"/>
    <w:rsid w:val="00AC0320"/>
    <w:rsid w:val="00AC126D"/>
    <w:rsid w:val="00AC4835"/>
    <w:rsid w:val="00AC7806"/>
    <w:rsid w:val="00AD2819"/>
    <w:rsid w:val="00AD5264"/>
    <w:rsid w:val="00AD77C6"/>
    <w:rsid w:val="00AD7936"/>
    <w:rsid w:val="00AD7F67"/>
    <w:rsid w:val="00AE09E8"/>
    <w:rsid w:val="00AE2875"/>
    <w:rsid w:val="00AE2B09"/>
    <w:rsid w:val="00AE3FBD"/>
    <w:rsid w:val="00AE6A0F"/>
    <w:rsid w:val="00AE71BE"/>
    <w:rsid w:val="00AF4353"/>
    <w:rsid w:val="00AF5B75"/>
    <w:rsid w:val="00AF763E"/>
    <w:rsid w:val="00B0030F"/>
    <w:rsid w:val="00B02F47"/>
    <w:rsid w:val="00B048E0"/>
    <w:rsid w:val="00B05705"/>
    <w:rsid w:val="00B10117"/>
    <w:rsid w:val="00B12661"/>
    <w:rsid w:val="00B12D00"/>
    <w:rsid w:val="00B13EF9"/>
    <w:rsid w:val="00B218DC"/>
    <w:rsid w:val="00B21FF0"/>
    <w:rsid w:val="00B25C43"/>
    <w:rsid w:val="00B27A2E"/>
    <w:rsid w:val="00B3736E"/>
    <w:rsid w:val="00B40E32"/>
    <w:rsid w:val="00B42C69"/>
    <w:rsid w:val="00B43D98"/>
    <w:rsid w:val="00B44ABD"/>
    <w:rsid w:val="00B466DE"/>
    <w:rsid w:val="00B47AE9"/>
    <w:rsid w:val="00B52711"/>
    <w:rsid w:val="00B53254"/>
    <w:rsid w:val="00B53A97"/>
    <w:rsid w:val="00B64CAF"/>
    <w:rsid w:val="00B6522E"/>
    <w:rsid w:val="00B65977"/>
    <w:rsid w:val="00B670BC"/>
    <w:rsid w:val="00B7165D"/>
    <w:rsid w:val="00B77B27"/>
    <w:rsid w:val="00B8220F"/>
    <w:rsid w:val="00B8357F"/>
    <w:rsid w:val="00B87193"/>
    <w:rsid w:val="00B87541"/>
    <w:rsid w:val="00B93B76"/>
    <w:rsid w:val="00B947EC"/>
    <w:rsid w:val="00B973C2"/>
    <w:rsid w:val="00BA55A2"/>
    <w:rsid w:val="00BB7605"/>
    <w:rsid w:val="00BC0521"/>
    <w:rsid w:val="00BC0A32"/>
    <w:rsid w:val="00BC3942"/>
    <w:rsid w:val="00BC69C5"/>
    <w:rsid w:val="00BC7309"/>
    <w:rsid w:val="00BC7E38"/>
    <w:rsid w:val="00BD1ED3"/>
    <w:rsid w:val="00BD33C3"/>
    <w:rsid w:val="00BD397C"/>
    <w:rsid w:val="00BD49F1"/>
    <w:rsid w:val="00BD6467"/>
    <w:rsid w:val="00BE3CE5"/>
    <w:rsid w:val="00BE58AC"/>
    <w:rsid w:val="00BE75F4"/>
    <w:rsid w:val="00BF34C7"/>
    <w:rsid w:val="00BF3F9A"/>
    <w:rsid w:val="00BF6DA8"/>
    <w:rsid w:val="00BF7A5D"/>
    <w:rsid w:val="00C011FB"/>
    <w:rsid w:val="00C04594"/>
    <w:rsid w:val="00C04CF5"/>
    <w:rsid w:val="00C04D40"/>
    <w:rsid w:val="00C12425"/>
    <w:rsid w:val="00C1291E"/>
    <w:rsid w:val="00C14E0A"/>
    <w:rsid w:val="00C15400"/>
    <w:rsid w:val="00C20166"/>
    <w:rsid w:val="00C20475"/>
    <w:rsid w:val="00C2216B"/>
    <w:rsid w:val="00C25136"/>
    <w:rsid w:val="00C337AD"/>
    <w:rsid w:val="00C33C79"/>
    <w:rsid w:val="00C33D66"/>
    <w:rsid w:val="00C43ED2"/>
    <w:rsid w:val="00C44DD4"/>
    <w:rsid w:val="00C54597"/>
    <w:rsid w:val="00C6003A"/>
    <w:rsid w:val="00C60570"/>
    <w:rsid w:val="00C60CC8"/>
    <w:rsid w:val="00C60DFE"/>
    <w:rsid w:val="00C662F6"/>
    <w:rsid w:val="00C71AD8"/>
    <w:rsid w:val="00C720C1"/>
    <w:rsid w:val="00C74CED"/>
    <w:rsid w:val="00C75E51"/>
    <w:rsid w:val="00C772C0"/>
    <w:rsid w:val="00C80E21"/>
    <w:rsid w:val="00C80FA8"/>
    <w:rsid w:val="00C831BE"/>
    <w:rsid w:val="00C84764"/>
    <w:rsid w:val="00C87776"/>
    <w:rsid w:val="00C95DB1"/>
    <w:rsid w:val="00C9619B"/>
    <w:rsid w:val="00C9735C"/>
    <w:rsid w:val="00CA4407"/>
    <w:rsid w:val="00CA4C49"/>
    <w:rsid w:val="00CA7BA4"/>
    <w:rsid w:val="00CB1876"/>
    <w:rsid w:val="00CB4652"/>
    <w:rsid w:val="00CB7856"/>
    <w:rsid w:val="00CC2039"/>
    <w:rsid w:val="00CC3914"/>
    <w:rsid w:val="00CC3FE4"/>
    <w:rsid w:val="00CC485E"/>
    <w:rsid w:val="00CD2278"/>
    <w:rsid w:val="00CD6CCB"/>
    <w:rsid w:val="00CD7FB2"/>
    <w:rsid w:val="00CE02B4"/>
    <w:rsid w:val="00CE0874"/>
    <w:rsid w:val="00CE212F"/>
    <w:rsid w:val="00CE5D32"/>
    <w:rsid w:val="00CF3B7C"/>
    <w:rsid w:val="00CF4E96"/>
    <w:rsid w:val="00CF733F"/>
    <w:rsid w:val="00D021AE"/>
    <w:rsid w:val="00D026C4"/>
    <w:rsid w:val="00D04B7F"/>
    <w:rsid w:val="00D10ED5"/>
    <w:rsid w:val="00D116D5"/>
    <w:rsid w:val="00D12309"/>
    <w:rsid w:val="00D130E3"/>
    <w:rsid w:val="00D13B82"/>
    <w:rsid w:val="00D179B0"/>
    <w:rsid w:val="00D225FA"/>
    <w:rsid w:val="00D22EF5"/>
    <w:rsid w:val="00D23FEF"/>
    <w:rsid w:val="00D25500"/>
    <w:rsid w:val="00D313C5"/>
    <w:rsid w:val="00D3289D"/>
    <w:rsid w:val="00D3580E"/>
    <w:rsid w:val="00D35B83"/>
    <w:rsid w:val="00D36168"/>
    <w:rsid w:val="00D40ED1"/>
    <w:rsid w:val="00D4196D"/>
    <w:rsid w:val="00D424E1"/>
    <w:rsid w:val="00D4364A"/>
    <w:rsid w:val="00D43722"/>
    <w:rsid w:val="00D4746B"/>
    <w:rsid w:val="00D4761F"/>
    <w:rsid w:val="00D6334D"/>
    <w:rsid w:val="00D63D74"/>
    <w:rsid w:val="00D70C3C"/>
    <w:rsid w:val="00D70F22"/>
    <w:rsid w:val="00D724BB"/>
    <w:rsid w:val="00D76D6A"/>
    <w:rsid w:val="00D7780E"/>
    <w:rsid w:val="00D835E0"/>
    <w:rsid w:val="00D85D4A"/>
    <w:rsid w:val="00D92105"/>
    <w:rsid w:val="00D929FF"/>
    <w:rsid w:val="00D953EC"/>
    <w:rsid w:val="00D95584"/>
    <w:rsid w:val="00D95FA8"/>
    <w:rsid w:val="00DA2E02"/>
    <w:rsid w:val="00DA504C"/>
    <w:rsid w:val="00DA5502"/>
    <w:rsid w:val="00DB3E2D"/>
    <w:rsid w:val="00DB5051"/>
    <w:rsid w:val="00DC3547"/>
    <w:rsid w:val="00DC48F0"/>
    <w:rsid w:val="00DC5597"/>
    <w:rsid w:val="00DD09B7"/>
    <w:rsid w:val="00DD1821"/>
    <w:rsid w:val="00DD51C8"/>
    <w:rsid w:val="00DD6BD9"/>
    <w:rsid w:val="00DD7561"/>
    <w:rsid w:val="00DE02E0"/>
    <w:rsid w:val="00DE21D4"/>
    <w:rsid w:val="00DE5C72"/>
    <w:rsid w:val="00DE611C"/>
    <w:rsid w:val="00DF05F6"/>
    <w:rsid w:val="00DF0BA3"/>
    <w:rsid w:val="00DF3521"/>
    <w:rsid w:val="00DF3B59"/>
    <w:rsid w:val="00E04B19"/>
    <w:rsid w:val="00E13269"/>
    <w:rsid w:val="00E14281"/>
    <w:rsid w:val="00E14696"/>
    <w:rsid w:val="00E16532"/>
    <w:rsid w:val="00E31C68"/>
    <w:rsid w:val="00E3393F"/>
    <w:rsid w:val="00E42163"/>
    <w:rsid w:val="00E447AD"/>
    <w:rsid w:val="00E456C7"/>
    <w:rsid w:val="00E4758B"/>
    <w:rsid w:val="00E47723"/>
    <w:rsid w:val="00E513FF"/>
    <w:rsid w:val="00E51FA3"/>
    <w:rsid w:val="00E533BB"/>
    <w:rsid w:val="00E55A25"/>
    <w:rsid w:val="00E609CF"/>
    <w:rsid w:val="00E64FE6"/>
    <w:rsid w:val="00E65FE8"/>
    <w:rsid w:val="00E672DE"/>
    <w:rsid w:val="00E70155"/>
    <w:rsid w:val="00E74704"/>
    <w:rsid w:val="00E75E9A"/>
    <w:rsid w:val="00E777F6"/>
    <w:rsid w:val="00E80345"/>
    <w:rsid w:val="00E82CB9"/>
    <w:rsid w:val="00E83278"/>
    <w:rsid w:val="00E855E4"/>
    <w:rsid w:val="00E90AA7"/>
    <w:rsid w:val="00E96C2A"/>
    <w:rsid w:val="00EA3543"/>
    <w:rsid w:val="00EA4967"/>
    <w:rsid w:val="00EB31BC"/>
    <w:rsid w:val="00EB368C"/>
    <w:rsid w:val="00EB4953"/>
    <w:rsid w:val="00EB69B7"/>
    <w:rsid w:val="00EB6B89"/>
    <w:rsid w:val="00EC42CB"/>
    <w:rsid w:val="00EC4816"/>
    <w:rsid w:val="00EC7BD9"/>
    <w:rsid w:val="00ED15D5"/>
    <w:rsid w:val="00ED48CC"/>
    <w:rsid w:val="00ED62D7"/>
    <w:rsid w:val="00EE2BF9"/>
    <w:rsid w:val="00EE5B99"/>
    <w:rsid w:val="00EE620D"/>
    <w:rsid w:val="00EF1CE2"/>
    <w:rsid w:val="00EF6A52"/>
    <w:rsid w:val="00EF6E36"/>
    <w:rsid w:val="00EF7A2D"/>
    <w:rsid w:val="00F05501"/>
    <w:rsid w:val="00F06BA3"/>
    <w:rsid w:val="00F13BB5"/>
    <w:rsid w:val="00F1416F"/>
    <w:rsid w:val="00F17AA1"/>
    <w:rsid w:val="00F24856"/>
    <w:rsid w:val="00F2489A"/>
    <w:rsid w:val="00F25758"/>
    <w:rsid w:val="00F26BAB"/>
    <w:rsid w:val="00F300A1"/>
    <w:rsid w:val="00F30EDF"/>
    <w:rsid w:val="00F3252B"/>
    <w:rsid w:val="00F32CB1"/>
    <w:rsid w:val="00F34C7F"/>
    <w:rsid w:val="00F3521F"/>
    <w:rsid w:val="00F3620E"/>
    <w:rsid w:val="00F36647"/>
    <w:rsid w:val="00F40300"/>
    <w:rsid w:val="00F404D7"/>
    <w:rsid w:val="00F41C10"/>
    <w:rsid w:val="00F43B78"/>
    <w:rsid w:val="00F4404B"/>
    <w:rsid w:val="00F4560C"/>
    <w:rsid w:val="00F4718E"/>
    <w:rsid w:val="00F47740"/>
    <w:rsid w:val="00F501B6"/>
    <w:rsid w:val="00F536DC"/>
    <w:rsid w:val="00F53A20"/>
    <w:rsid w:val="00F5420A"/>
    <w:rsid w:val="00F54B04"/>
    <w:rsid w:val="00F55425"/>
    <w:rsid w:val="00F623A4"/>
    <w:rsid w:val="00F652D1"/>
    <w:rsid w:val="00F71BA3"/>
    <w:rsid w:val="00F7678D"/>
    <w:rsid w:val="00F87BDB"/>
    <w:rsid w:val="00F92915"/>
    <w:rsid w:val="00F96CEA"/>
    <w:rsid w:val="00FA0E7B"/>
    <w:rsid w:val="00FB0CC0"/>
    <w:rsid w:val="00FB64D1"/>
    <w:rsid w:val="00FC49E1"/>
    <w:rsid w:val="00FD131B"/>
    <w:rsid w:val="00FD3F91"/>
    <w:rsid w:val="00FD486C"/>
    <w:rsid w:val="00FD518C"/>
    <w:rsid w:val="00FD7473"/>
    <w:rsid w:val="00FE622B"/>
    <w:rsid w:val="00FF0262"/>
    <w:rsid w:val="00FF4006"/>
    <w:rsid w:val="00FF5C3C"/>
    <w:rsid w:val="00FF64A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B6DCA6"/>
  <w15:chartTrackingRefBased/>
  <w15:docId w15:val="{AEB8207D-23D5-45EF-B9B6-724C2202F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409F1"/>
    <w:rPr>
      <w:sz w:val="24"/>
      <w:szCs w:val="24"/>
      <w:lang w:val="en-GB" w:eastAsia="en-US"/>
    </w:rPr>
  </w:style>
  <w:style w:type="paragraph" w:styleId="Antrat1">
    <w:name w:val="heading 1"/>
    <w:basedOn w:val="prastasis"/>
    <w:next w:val="prastasis"/>
    <w:link w:val="Antrat1Diagrama"/>
    <w:qFormat/>
    <w:rsid w:val="00AB5A9C"/>
    <w:pPr>
      <w:keepNext/>
      <w:spacing w:before="240" w:after="60"/>
      <w:outlineLvl w:val="0"/>
    </w:pPr>
    <w:rPr>
      <w:rFonts w:ascii="Cambria" w:hAnsi="Cambria"/>
      <w:b/>
      <w:bCs/>
      <w:kern w:val="32"/>
      <w:sz w:val="32"/>
      <w:szCs w:val="32"/>
    </w:rPr>
  </w:style>
  <w:style w:type="paragraph" w:styleId="Antrat2">
    <w:name w:val="heading 2"/>
    <w:basedOn w:val="prastasis"/>
    <w:link w:val="Antrat2Diagrama"/>
    <w:uiPriority w:val="9"/>
    <w:unhideWhenUsed/>
    <w:qFormat/>
    <w:rsid w:val="00ED15D5"/>
    <w:pPr>
      <w:spacing w:before="100" w:beforeAutospacing="1" w:after="100" w:afterAutospacing="1"/>
      <w:outlineLvl w:val="1"/>
    </w:pPr>
    <w:rPr>
      <w:b/>
      <w:bCs/>
      <w:sz w:val="36"/>
      <w:szCs w:val="36"/>
      <w:lang w:val="lt-LT" w:eastAsia="lt-LT"/>
    </w:rPr>
  </w:style>
  <w:style w:type="paragraph" w:styleId="Antrat3">
    <w:name w:val="heading 3"/>
    <w:basedOn w:val="prastasis"/>
    <w:next w:val="prastasis"/>
    <w:link w:val="Antrat3Diagrama"/>
    <w:semiHidden/>
    <w:unhideWhenUsed/>
    <w:qFormat/>
    <w:rsid w:val="00AB5A9C"/>
    <w:pPr>
      <w:keepNext/>
      <w:spacing w:before="240" w:after="60"/>
      <w:outlineLvl w:val="2"/>
    </w:pPr>
    <w:rPr>
      <w:rFonts w:ascii="Cambria" w:hAnsi="Cambria"/>
      <w:b/>
      <w:b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rsid w:val="00F652D1"/>
    <w:rPr>
      <w:color w:val="0000FF"/>
      <w:u w:val="single"/>
    </w:rPr>
  </w:style>
  <w:style w:type="paragraph" w:styleId="Debesliotekstas">
    <w:name w:val="Balloon Text"/>
    <w:basedOn w:val="prastasis"/>
    <w:link w:val="DebesliotekstasDiagrama"/>
    <w:rsid w:val="006F5392"/>
    <w:rPr>
      <w:rFonts w:ascii="Tahoma" w:hAnsi="Tahoma"/>
      <w:sz w:val="16"/>
      <w:szCs w:val="16"/>
    </w:rPr>
  </w:style>
  <w:style w:type="character" w:customStyle="1" w:styleId="DebesliotekstasDiagrama">
    <w:name w:val="Debesėlio tekstas Diagrama"/>
    <w:link w:val="Debesliotekstas"/>
    <w:rsid w:val="006F5392"/>
    <w:rPr>
      <w:rFonts w:ascii="Tahoma" w:hAnsi="Tahoma" w:cs="Tahoma"/>
      <w:sz w:val="16"/>
      <w:szCs w:val="16"/>
      <w:lang w:val="en-GB" w:eastAsia="en-US"/>
    </w:rPr>
  </w:style>
  <w:style w:type="paragraph" w:styleId="Antrats">
    <w:name w:val="header"/>
    <w:basedOn w:val="prastasis"/>
    <w:link w:val="AntratsDiagrama"/>
    <w:unhideWhenUsed/>
    <w:rsid w:val="001607CF"/>
    <w:pPr>
      <w:spacing w:before="100" w:beforeAutospacing="1" w:after="100" w:afterAutospacing="1"/>
    </w:pPr>
    <w:rPr>
      <w:lang w:val="x-none" w:eastAsia="x-none"/>
    </w:rPr>
  </w:style>
  <w:style w:type="character" w:customStyle="1" w:styleId="AntratsDiagrama">
    <w:name w:val="Antraštės Diagrama"/>
    <w:link w:val="Antrats"/>
    <w:rsid w:val="001607CF"/>
    <w:rPr>
      <w:sz w:val="24"/>
      <w:szCs w:val="24"/>
    </w:rPr>
  </w:style>
  <w:style w:type="paragraph" w:styleId="Sraopastraipa">
    <w:name w:val="List Paragraph"/>
    <w:aliases w:val="Buletai,Bullet EY,List Paragraph21,List Paragraph2,lp1,Bullet 1,Use Case List Paragraph,Numbering,ERP-List Paragraph,List Paragraph11,List Paragraph111,Paragraph,List Paragraph Red,Sąrašo pastraipa.Bullet,Sąrašo pastraipa;Bullet,Lentele"/>
    <w:basedOn w:val="prastasis"/>
    <w:link w:val="SraopastraipaDiagrama"/>
    <w:qFormat/>
    <w:rsid w:val="00583C27"/>
    <w:pPr>
      <w:spacing w:after="200" w:line="276" w:lineRule="auto"/>
      <w:ind w:left="720"/>
      <w:contextualSpacing/>
    </w:pPr>
    <w:rPr>
      <w:rFonts w:ascii="Calibri" w:eastAsia="Calibri" w:hAnsi="Calibri"/>
      <w:sz w:val="22"/>
      <w:szCs w:val="22"/>
      <w:lang w:val="lt-LT"/>
    </w:rPr>
  </w:style>
  <w:style w:type="paragraph" w:styleId="Porat">
    <w:name w:val="footer"/>
    <w:basedOn w:val="prastasis"/>
    <w:link w:val="PoratDiagrama"/>
    <w:rsid w:val="00820791"/>
    <w:pPr>
      <w:tabs>
        <w:tab w:val="center" w:pos="4819"/>
        <w:tab w:val="right" w:pos="9638"/>
      </w:tabs>
    </w:pPr>
  </w:style>
  <w:style w:type="character" w:customStyle="1" w:styleId="PoratDiagrama">
    <w:name w:val="Poraštė Diagrama"/>
    <w:link w:val="Porat"/>
    <w:rsid w:val="00820791"/>
    <w:rPr>
      <w:sz w:val="24"/>
      <w:szCs w:val="24"/>
      <w:lang w:val="en-GB" w:eastAsia="en-US"/>
    </w:rPr>
  </w:style>
  <w:style w:type="table" w:styleId="Lentelstinklelis">
    <w:name w:val="Table Grid"/>
    <w:basedOn w:val="prastojilentel"/>
    <w:rsid w:val="003378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unhideWhenUsed/>
    <w:rsid w:val="002B7AE4"/>
    <w:pPr>
      <w:ind w:firstLine="720"/>
      <w:jc w:val="both"/>
    </w:pPr>
    <w:rPr>
      <w:lang w:val="x-none"/>
    </w:rPr>
  </w:style>
  <w:style w:type="character" w:customStyle="1" w:styleId="PagrindiniotekstotraukaDiagrama">
    <w:name w:val="Pagrindinio teksto įtrauka Diagrama"/>
    <w:link w:val="Pagrindiniotekstotrauka"/>
    <w:rsid w:val="002B7AE4"/>
    <w:rPr>
      <w:sz w:val="24"/>
      <w:szCs w:val="24"/>
      <w:lang w:eastAsia="en-US"/>
    </w:rPr>
  </w:style>
  <w:style w:type="paragraph" w:customStyle="1" w:styleId="prastasistinklapis">
    <w:name w:val="Įprastasis (tinklapis)"/>
    <w:basedOn w:val="prastasis"/>
    <w:uiPriority w:val="99"/>
    <w:unhideWhenUsed/>
    <w:rsid w:val="0024652A"/>
  </w:style>
  <w:style w:type="character" w:customStyle="1" w:styleId="apple-converted-space">
    <w:name w:val="apple-converted-space"/>
    <w:rsid w:val="0024652A"/>
  </w:style>
  <w:style w:type="character" w:styleId="Grietas">
    <w:name w:val="Strong"/>
    <w:basedOn w:val="Numatytasispastraiposriftas"/>
    <w:uiPriority w:val="22"/>
    <w:qFormat/>
    <w:rsid w:val="0024652A"/>
    <w:rPr>
      <w:b/>
      <w:bCs/>
    </w:rPr>
  </w:style>
  <w:style w:type="character" w:styleId="Emfaz">
    <w:name w:val="Emphasis"/>
    <w:basedOn w:val="Numatytasispastraiposriftas"/>
    <w:uiPriority w:val="20"/>
    <w:qFormat/>
    <w:rsid w:val="0024652A"/>
    <w:rPr>
      <w:i/>
      <w:iCs/>
    </w:rPr>
  </w:style>
  <w:style w:type="character" w:customStyle="1" w:styleId="highlight">
    <w:name w:val="highlight"/>
    <w:rsid w:val="00DE611C"/>
  </w:style>
  <w:style w:type="paragraph" w:customStyle="1" w:styleId="a">
    <w:basedOn w:val="prastasis"/>
    <w:next w:val="prastasistinklapis"/>
    <w:uiPriority w:val="99"/>
    <w:rsid w:val="00DE611C"/>
    <w:pPr>
      <w:spacing w:before="100" w:beforeAutospacing="1" w:after="100" w:afterAutospacing="1"/>
    </w:pPr>
    <w:rPr>
      <w:lang w:val="lt-LT" w:eastAsia="lt-LT"/>
    </w:rPr>
  </w:style>
  <w:style w:type="character" w:customStyle="1" w:styleId="Antrat2Diagrama">
    <w:name w:val="Antraštė 2 Diagrama"/>
    <w:basedOn w:val="Numatytasispastraiposriftas"/>
    <w:link w:val="Antrat2"/>
    <w:uiPriority w:val="9"/>
    <w:rsid w:val="00ED15D5"/>
    <w:rPr>
      <w:b/>
      <w:bCs/>
      <w:sz w:val="36"/>
      <w:szCs w:val="36"/>
    </w:rPr>
  </w:style>
  <w:style w:type="paragraph" w:styleId="HTMLiankstoformatuotas">
    <w:name w:val="HTML Preformatted"/>
    <w:basedOn w:val="prastasis"/>
    <w:link w:val="HTMLiankstoformatuotasDiagrama"/>
    <w:unhideWhenUsed/>
    <w:rsid w:val="00ED1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sz w:val="20"/>
      <w:szCs w:val="20"/>
      <w:lang w:val="x-none" w:eastAsia="x-none"/>
    </w:rPr>
  </w:style>
  <w:style w:type="character" w:customStyle="1" w:styleId="HTMLiankstoformatuotasDiagrama">
    <w:name w:val="HTML iš anksto formatuotas Diagrama"/>
    <w:basedOn w:val="Numatytasispastraiposriftas"/>
    <w:link w:val="HTMLiankstoformatuotas"/>
    <w:rsid w:val="00ED15D5"/>
    <w:rPr>
      <w:rFonts w:ascii="Courier New" w:hAnsi="Courier New"/>
      <w:lang w:val="x-none" w:eastAsia="x-none"/>
    </w:rPr>
  </w:style>
  <w:style w:type="character" w:customStyle="1" w:styleId="bold1">
    <w:name w:val="bold1"/>
    <w:basedOn w:val="Numatytasispastraiposriftas"/>
    <w:rsid w:val="00ED15D5"/>
    <w:rPr>
      <w:b/>
      <w:bCs/>
    </w:rPr>
  </w:style>
  <w:style w:type="paragraph" w:styleId="Pagrindinistekstas">
    <w:name w:val="Body Text"/>
    <w:basedOn w:val="prastasis"/>
    <w:link w:val="PagrindinistekstasDiagrama"/>
    <w:uiPriority w:val="99"/>
    <w:rsid w:val="00EB31BC"/>
    <w:pPr>
      <w:spacing w:after="120"/>
    </w:pPr>
  </w:style>
  <w:style w:type="character" w:customStyle="1" w:styleId="PagrindinistekstasDiagrama">
    <w:name w:val="Pagrindinis tekstas Diagrama"/>
    <w:basedOn w:val="Numatytasispastraiposriftas"/>
    <w:link w:val="Pagrindinistekstas"/>
    <w:uiPriority w:val="99"/>
    <w:rsid w:val="00EB31BC"/>
    <w:rPr>
      <w:sz w:val="24"/>
      <w:szCs w:val="24"/>
      <w:lang w:val="en-GB" w:eastAsia="en-US"/>
    </w:rPr>
  </w:style>
  <w:style w:type="character" w:customStyle="1" w:styleId="Antrat1Diagrama">
    <w:name w:val="Antraštė 1 Diagrama"/>
    <w:basedOn w:val="Numatytasispastraiposriftas"/>
    <w:link w:val="Antrat1"/>
    <w:uiPriority w:val="9"/>
    <w:rsid w:val="00AB5A9C"/>
    <w:rPr>
      <w:rFonts w:ascii="Cambria" w:eastAsia="Times New Roman" w:hAnsi="Cambria" w:cs="Times New Roman"/>
      <w:b/>
      <w:bCs/>
      <w:kern w:val="32"/>
      <w:sz w:val="32"/>
      <w:szCs w:val="32"/>
      <w:lang w:val="en-GB" w:eastAsia="en-US"/>
    </w:rPr>
  </w:style>
  <w:style w:type="character" w:customStyle="1" w:styleId="Antrat3Diagrama">
    <w:name w:val="Antraštė 3 Diagrama"/>
    <w:basedOn w:val="Numatytasispastraiposriftas"/>
    <w:link w:val="Antrat3"/>
    <w:semiHidden/>
    <w:rsid w:val="00AB5A9C"/>
    <w:rPr>
      <w:rFonts w:ascii="Cambria" w:eastAsia="Times New Roman" w:hAnsi="Cambria" w:cs="Times New Roman"/>
      <w:b/>
      <w:bCs/>
      <w:sz w:val="26"/>
      <w:szCs w:val="26"/>
      <w:lang w:val="en-GB" w:eastAsia="en-US"/>
    </w:rPr>
  </w:style>
  <w:style w:type="paragraph" w:customStyle="1" w:styleId="tactin">
    <w:name w:val="tactin"/>
    <w:basedOn w:val="prastasis"/>
    <w:rsid w:val="00AB5A9C"/>
    <w:pPr>
      <w:spacing w:after="101"/>
    </w:pPr>
    <w:rPr>
      <w:lang w:val="lt-LT" w:eastAsia="lt-LT"/>
    </w:rPr>
  </w:style>
  <w:style w:type="paragraph" w:customStyle="1" w:styleId="msonormal0">
    <w:name w:val="&quot;msonormal&quot;"/>
    <w:basedOn w:val="prastasis"/>
    <w:rsid w:val="00DB3E2D"/>
    <w:pPr>
      <w:spacing w:before="100" w:beforeAutospacing="1" w:after="100" w:afterAutospacing="1"/>
    </w:pPr>
    <w:rPr>
      <w:lang w:val="lt-LT" w:eastAsia="lt-LT"/>
    </w:rPr>
  </w:style>
  <w:style w:type="paragraph" w:customStyle="1" w:styleId="tajtip">
    <w:name w:val="tajtip"/>
    <w:basedOn w:val="prastasis"/>
    <w:rsid w:val="00DB3E2D"/>
    <w:pPr>
      <w:spacing w:after="101"/>
    </w:pPr>
    <w:rPr>
      <w:lang w:val="lt-LT" w:eastAsia="lt-LT"/>
    </w:rPr>
  </w:style>
  <w:style w:type="paragraph" w:styleId="prastasiniatinklio">
    <w:name w:val="Normal (Web)"/>
    <w:basedOn w:val="prastasis"/>
    <w:uiPriority w:val="99"/>
    <w:unhideWhenUsed/>
    <w:rsid w:val="00393105"/>
    <w:pPr>
      <w:spacing w:before="100" w:beforeAutospacing="1" w:after="100" w:afterAutospacing="1"/>
    </w:pPr>
    <w:rPr>
      <w:lang w:val="lt-LT" w:eastAsia="lt-LT"/>
    </w:rPr>
  </w:style>
  <w:style w:type="character" w:customStyle="1" w:styleId="SraopastraipaDiagrama">
    <w:name w:val="Sąrašo pastraipa Diagrama"/>
    <w:aliases w:val="Buletai Diagrama,Bullet EY Diagrama,List Paragraph21 Diagrama,List Paragraph2 Diagrama,lp1 Diagrama,Bullet 1 Diagrama,Use Case List Paragraph Diagrama,Numbering Diagrama,ERP-List Paragraph Diagrama,List Paragraph11 Diagrama"/>
    <w:link w:val="Sraopastraipa"/>
    <w:qFormat/>
    <w:locked/>
    <w:rsid w:val="00E456C7"/>
    <w:rPr>
      <w:rFonts w:ascii="Calibri" w:eastAsia="Calibri" w:hAnsi="Calibri"/>
      <w:sz w:val="22"/>
      <w:szCs w:val="22"/>
      <w:lang w:eastAsia="en-US"/>
    </w:rPr>
  </w:style>
  <w:style w:type="paragraph" w:customStyle="1" w:styleId="Hyperlink1">
    <w:name w:val="Hyperlink1"/>
    <w:basedOn w:val="prastasis"/>
    <w:rsid w:val="00204FD9"/>
    <w:pPr>
      <w:suppressAutoHyphens/>
      <w:autoSpaceDE w:val="0"/>
      <w:autoSpaceDN w:val="0"/>
      <w:adjustRightInd w:val="0"/>
      <w:spacing w:line="295" w:lineRule="auto"/>
      <w:ind w:firstLine="312"/>
      <w:jc w:val="both"/>
    </w:pPr>
    <w:rPr>
      <w:color w:val="000000"/>
      <w:sz w:val="20"/>
      <w:szCs w:val="20"/>
    </w:rPr>
  </w:style>
  <w:style w:type="paragraph" w:customStyle="1" w:styleId="Default">
    <w:name w:val="Default"/>
    <w:rsid w:val="00C04594"/>
    <w:pPr>
      <w:autoSpaceDE w:val="0"/>
      <w:autoSpaceDN w:val="0"/>
      <w:adjustRightInd w:val="0"/>
    </w:pPr>
    <w:rPr>
      <w:rFonts w:eastAsiaTheme="minorHAnsi"/>
      <w:color w:val="000000"/>
      <w:sz w:val="24"/>
      <w:szCs w:val="24"/>
      <w:lang w:val="en-US" w:eastAsia="en-US"/>
    </w:rPr>
  </w:style>
  <w:style w:type="paragraph" w:styleId="Betarp">
    <w:name w:val="No Spacing"/>
    <w:uiPriority w:val="1"/>
    <w:qFormat/>
    <w:rsid w:val="00A917C3"/>
    <w:rPr>
      <w:rFonts w:ascii="Calibri" w:eastAsia="Calibri" w:hAnsi="Calibri"/>
      <w:sz w:val="22"/>
      <w:szCs w:val="22"/>
      <w:lang w:eastAsia="en-US"/>
    </w:rPr>
  </w:style>
  <w:style w:type="character" w:customStyle="1" w:styleId="PagrindiniotekstotraukaDiagrama1">
    <w:name w:val="Pagrindinio teksto įtrauka Diagrama1"/>
    <w:rsid w:val="00164ED0"/>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31726">
      <w:bodyDiv w:val="1"/>
      <w:marLeft w:val="0"/>
      <w:marRight w:val="0"/>
      <w:marTop w:val="0"/>
      <w:marBottom w:val="0"/>
      <w:divBdr>
        <w:top w:val="none" w:sz="0" w:space="0" w:color="auto"/>
        <w:left w:val="none" w:sz="0" w:space="0" w:color="auto"/>
        <w:bottom w:val="none" w:sz="0" w:space="0" w:color="auto"/>
        <w:right w:val="none" w:sz="0" w:space="0" w:color="auto"/>
      </w:divBdr>
      <w:divsChild>
        <w:div w:id="348869768">
          <w:marLeft w:val="0"/>
          <w:marRight w:val="0"/>
          <w:marTop w:val="0"/>
          <w:marBottom w:val="0"/>
          <w:divBdr>
            <w:top w:val="none" w:sz="0" w:space="0" w:color="auto"/>
            <w:left w:val="none" w:sz="0" w:space="0" w:color="auto"/>
            <w:bottom w:val="none" w:sz="0" w:space="0" w:color="auto"/>
            <w:right w:val="none" w:sz="0" w:space="0" w:color="auto"/>
          </w:divBdr>
          <w:divsChild>
            <w:div w:id="1336807689">
              <w:marLeft w:val="0"/>
              <w:marRight w:val="0"/>
              <w:marTop w:val="0"/>
              <w:marBottom w:val="0"/>
              <w:divBdr>
                <w:top w:val="none" w:sz="0" w:space="0" w:color="auto"/>
                <w:left w:val="none" w:sz="0" w:space="0" w:color="auto"/>
                <w:bottom w:val="none" w:sz="0" w:space="0" w:color="auto"/>
                <w:right w:val="none" w:sz="0" w:space="0" w:color="auto"/>
              </w:divBdr>
              <w:divsChild>
                <w:div w:id="364985273">
                  <w:marLeft w:val="0"/>
                  <w:marRight w:val="0"/>
                  <w:marTop w:val="0"/>
                  <w:marBottom w:val="0"/>
                  <w:divBdr>
                    <w:top w:val="none" w:sz="0" w:space="0" w:color="auto"/>
                    <w:left w:val="none" w:sz="0" w:space="0" w:color="auto"/>
                    <w:bottom w:val="none" w:sz="0" w:space="0" w:color="auto"/>
                    <w:right w:val="none" w:sz="0" w:space="0" w:color="auto"/>
                  </w:divBdr>
                  <w:divsChild>
                    <w:div w:id="1454447338">
                      <w:marLeft w:val="0"/>
                      <w:marRight w:val="0"/>
                      <w:marTop w:val="0"/>
                      <w:marBottom w:val="0"/>
                      <w:divBdr>
                        <w:top w:val="none" w:sz="0" w:space="0" w:color="auto"/>
                        <w:left w:val="none" w:sz="0" w:space="0" w:color="auto"/>
                        <w:bottom w:val="none" w:sz="0" w:space="0" w:color="auto"/>
                        <w:right w:val="none" w:sz="0" w:space="0" w:color="auto"/>
                      </w:divBdr>
                      <w:divsChild>
                        <w:div w:id="111995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399834">
      <w:bodyDiv w:val="1"/>
      <w:marLeft w:val="0"/>
      <w:marRight w:val="0"/>
      <w:marTop w:val="0"/>
      <w:marBottom w:val="0"/>
      <w:divBdr>
        <w:top w:val="none" w:sz="0" w:space="0" w:color="auto"/>
        <w:left w:val="none" w:sz="0" w:space="0" w:color="auto"/>
        <w:bottom w:val="none" w:sz="0" w:space="0" w:color="auto"/>
        <w:right w:val="none" w:sz="0" w:space="0" w:color="auto"/>
      </w:divBdr>
    </w:div>
    <w:div w:id="242643916">
      <w:bodyDiv w:val="1"/>
      <w:marLeft w:val="0"/>
      <w:marRight w:val="0"/>
      <w:marTop w:val="0"/>
      <w:marBottom w:val="0"/>
      <w:divBdr>
        <w:top w:val="none" w:sz="0" w:space="0" w:color="auto"/>
        <w:left w:val="none" w:sz="0" w:space="0" w:color="auto"/>
        <w:bottom w:val="none" w:sz="0" w:space="0" w:color="auto"/>
        <w:right w:val="none" w:sz="0" w:space="0" w:color="auto"/>
      </w:divBdr>
    </w:div>
    <w:div w:id="244653293">
      <w:bodyDiv w:val="1"/>
      <w:marLeft w:val="0"/>
      <w:marRight w:val="0"/>
      <w:marTop w:val="0"/>
      <w:marBottom w:val="0"/>
      <w:divBdr>
        <w:top w:val="none" w:sz="0" w:space="0" w:color="auto"/>
        <w:left w:val="none" w:sz="0" w:space="0" w:color="auto"/>
        <w:bottom w:val="none" w:sz="0" w:space="0" w:color="auto"/>
        <w:right w:val="none" w:sz="0" w:space="0" w:color="auto"/>
      </w:divBdr>
    </w:div>
    <w:div w:id="323239829">
      <w:bodyDiv w:val="1"/>
      <w:marLeft w:val="0"/>
      <w:marRight w:val="0"/>
      <w:marTop w:val="0"/>
      <w:marBottom w:val="0"/>
      <w:divBdr>
        <w:top w:val="none" w:sz="0" w:space="0" w:color="auto"/>
        <w:left w:val="none" w:sz="0" w:space="0" w:color="auto"/>
        <w:bottom w:val="none" w:sz="0" w:space="0" w:color="auto"/>
        <w:right w:val="none" w:sz="0" w:space="0" w:color="auto"/>
      </w:divBdr>
    </w:div>
    <w:div w:id="486432906">
      <w:bodyDiv w:val="1"/>
      <w:marLeft w:val="0"/>
      <w:marRight w:val="0"/>
      <w:marTop w:val="0"/>
      <w:marBottom w:val="0"/>
      <w:divBdr>
        <w:top w:val="none" w:sz="0" w:space="0" w:color="auto"/>
        <w:left w:val="none" w:sz="0" w:space="0" w:color="auto"/>
        <w:bottom w:val="none" w:sz="0" w:space="0" w:color="auto"/>
        <w:right w:val="none" w:sz="0" w:space="0" w:color="auto"/>
      </w:divBdr>
    </w:div>
    <w:div w:id="537934511">
      <w:bodyDiv w:val="1"/>
      <w:marLeft w:val="0"/>
      <w:marRight w:val="0"/>
      <w:marTop w:val="0"/>
      <w:marBottom w:val="0"/>
      <w:divBdr>
        <w:top w:val="none" w:sz="0" w:space="0" w:color="auto"/>
        <w:left w:val="none" w:sz="0" w:space="0" w:color="auto"/>
        <w:bottom w:val="none" w:sz="0" w:space="0" w:color="auto"/>
        <w:right w:val="none" w:sz="0" w:space="0" w:color="auto"/>
      </w:divBdr>
    </w:div>
    <w:div w:id="543098599">
      <w:bodyDiv w:val="1"/>
      <w:marLeft w:val="0"/>
      <w:marRight w:val="0"/>
      <w:marTop w:val="0"/>
      <w:marBottom w:val="0"/>
      <w:divBdr>
        <w:top w:val="none" w:sz="0" w:space="0" w:color="auto"/>
        <w:left w:val="none" w:sz="0" w:space="0" w:color="auto"/>
        <w:bottom w:val="none" w:sz="0" w:space="0" w:color="auto"/>
        <w:right w:val="none" w:sz="0" w:space="0" w:color="auto"/>
      </w:divBdr>
      <w:divsChild>
        <w:div w:id="1149133351">
          <w:marLeft w:val="0"/>
          <w:marRight w:val="0"/>
          <w:marTop w:val="0"/>
          <w:marBottom w:val="0"/>
          <w:divBdr>
            <w:top w:val="none" w:sz="0" w:space="0" w:color="auto"/>
            <w:left w:val="none" w:sz="0" w:space="0" w:color="auto"/>
            <w:bottom w:val="none" w:sz="0" w:space="0" w:color="auto"/>
            <w:right w:val="none" w:sz="0" w:space="0" w:color="auto"/>
          </w:divBdr>
        </w:div>
      </w:divsChild>
    </w:div>
    <w:div w:id="772288873">
      <w:bodyDiv w:val="1"/>
      <w:marLeft w:val="0"/>
      <w:marRight w:val="0"/>
      <w:marTop w:val="0"/>
      <w:marBottom w:val="0"/>
      <w:divBdr>
        <w:top w:val="none" w:sz="0" w:space="0" w:color="auto"/>
        <w:left w:val="none" w:sz="0" w:space="0" w:color="auto"/>
        <w:bottom w:val="none" w:sz="0" w:space="0" w:color="auto"/>
        <w:right w:val="none" w:sz="0" w:space="0" w:color="auto"/>
      </w:divBdr>
    </w:div>
    <w:div w:id="854656114">
      <w:bodyDiv w:val="1"/>
      <w:marLeft w:val="0"/>
      <w:marRight w:val="0"/>
      <w:marTop w:val="0"/>
      <w:marBottom w:val="0"/>
      <w:divBdr>
        <w:top w:val="none" w:sz="0" w:space="0" w:color="auto"/>
        <w:left w:val="none" w:sz="0" w:space="0" w:color="auto"/>
        <w:bottom w:val="none" w:sz="0" w:space="0" w:color="auto"/>
        <w:right w:val="none" w:sz="0" w:space="0" w:color="auto"/>
      </w:divBdr>
    </w:div>
    <w:div w:id="868685014">
      <w:bodyDiv w:val="1"/>
      <w:marLeft w:val="0"/>
      <w:marRight w:val="0"/>
      <w:marTop w:val="0"/>
      <w:marBottom w:val="0"/>
      <w:divBdr>
        <w:top w:val="none" w:sz="0" w:space="0" w:color="auto"/>
        <w:left w:val="none" w:sz="0" w:space="0" w:color="auto"/>
        <w:bottom w:val="none" w:sz="0" w:space="0" w:color="auto"/>
        <w:right w:val="none" w:sz="0" w:space="0" w:color="auto"/>
      </w:divBdr>
    </w:div>
    <w:div w:id="927807205">
      <w:bodyDiv w:val="1"/>
      <w:marLeft w:val="0"/>
      <w:marRight w:val="0"/>
      <w:marTop w:val="0"/>
      <w:marBottom w:val="0"/>
      <w:divBdr>
        <w:top w:val="none" w:sz="0" w:space="0" w:color="auto"/>
        <w:left w:val="none" w:sz="0" w:space="0" w:color="auto"/>
        <w:bottom w:val="none" w:sz="0" w:space="0" w:color="auto"/>
        <w:right w:val="none" w:sz="0" w:space="0" w:color="auto"/>
      </w:divBdr>
    </w:div>
    <w:div w:id="1015570357">
      <w:bodyDiv w:val="1"/>
      <w:marLeft w:val="0"/>
      <w:marRight w:val="0"/>
      <w:marTop w:val="0"/>
      <w:marBottom w:val="0"/>
      <w:divBdr>
        <w:top w:val="none" w:sz="0" w:space="0" w:color="auto"/>
        <w:left w:val="none" w:sz="0" w:space="0" w:color="auto"/>
        <w:bottom w:val="none" w:sz="0" w:space="0" w:color="auto"/>
        <w:right w:val="none" w:sz="0" w:space="0" w:color="auto"/>
      </w:divBdr>
    </w:div>
    <w:div w:id="1183937819">
      <w:bodyDiv w:val="1"/>
      <w:marLeft w:val="0"/>
      <w:marRight w:val="0"/>
      <w:marTop w:val="0"/>
      <w:marBottom w:val="0"/>
      <w:divBdr>
        <w:top w:val="none" w:sz="0" w:space="0" w:color="auto"/>
        <w:left w:val="none" w:sz="0" w:space="0" w:color="auto"/>
        <w:bottom w:val="none" w:sz="0" w:space="0" w:color="auto"/>
        <w:right w:val="none" w:sz="0" w:space="0" w:color="auto"/>
      </w:divBdr>
    </w:div>
    <w:div w:id="1288656120">
      <w:bodyDiv w:val="1"/>
      <w:marLeft w:val="0"/>
      <w:marRight w:val="0"/>
      <w:marTop w:val="0"/>
      <w:marBottom w:val="0"/>
      <w:divBdr>
        <w:top w:val="none" w:sz="0" w:space="0" w:color="auto"/>
        <w:left w:val="none" w:sz="0" w:space="0" w:color="auto"/>
        <w:bottom w:val="none" w:sz="0" w:space="0" w:color="auto"/>
        <w:right w:val="none" w:sz="0" w:space="0" w:color="auto"/>
      </w:divBdr>
    </w:div>
    <w:div w:id="1404916269">
      <w:bodyDiv w:val="1"/>
      <w:marLeft w:val="0"/>
      <w:marRight w:val="0"/>
      <w:marTop w:val="0"/>
      <w:marBottom w:val="0"/>
      <w:divBdr>
        <w:top w:val="none" w:sz="0" w:space="0" w:color="auto"/>
        <w:left w:val="none" w:sz="0" w:space="0" w:color="auto"/>
        <w:bottom w:val="none" w:sz="0" w:space="0" w:color="auto"/>
        <w:right w:val="none" w:sz="0" w:space="0" w:color="auto"/>
      </w:divBdr>
    </w:div>
    <w:div w:id="1774471786">
      <w:bodyDiv w:val="1"/>
      <w:marLeft w:val="0"/>
      <w:marRight w:val="0"/>
      <w:marTop w:val="0"/>
      <w:marBottom w:val="0"/>
      <w:divBdr>
        <w:top w:val="none" w:sz="0" w:space="0" w:color="auto"/>
        <w:left w:val="none" w:sz="0" w:space="0" w:color="auto"/>
        <w:bottom w:val="none" w:sz="0" w:space="0" w:color="auto"/>
        <w:right w:val="none" w:sz="0" w:space="0" w:color="auto"/>
      </w:divBdr>
    </w:div>
    <w:div w:id="1809124375">
      <w:bodyDiv w:val="1"/>
      <w:marLeft w:val="0"/>
      <w:marRight w:val="0"/>
      <w:marTop w:val="0"/>
      <w:marBottom w:val="0"/>
      <w:divBdr>
        <w:top w:val="none" w:sz="0" w:space="0" w:color="auto"/>
        <w:left w:val="none" w:sz="0" w:space="0" w:color="auto"/>
        <w:bottom w:val="none" w:sz="0" w:space="0" w:color="auto"/>
        <w:right w:val="none" w:sz="0" w:space="0" w:color="auto"/>
      </w:divBdr>
    </w:div>
    <w:div w:id="1920141215">
      <w:bodyDiv w:val="1"/>
      <w:marLeft w:val="0"/>
      <w:marRight w:val="0"/>
      <w:marTop w:val="0"/>
      <w:marBottom w:val="0"/>
      <w:divBdr>
        <w:top w:val="none" w:sz="0" w:space="0" w:color="auto"/>
        <w:left w:val="none" w:sz="0" w:space="0" w:color="auto"/>
        <w:bottom w:val="none" w:sz="0" w:space="0" w:color="auto"/>
        <w:right w:val="none" w:sz="0" w:space="0" w:color="auto"/>
      </w:divBdr>
    </w:div>
    <w:div w:id="1952661795">
      <w:bodyDiv w:val="1"/>
      <w:marLeft w:val="0"/>
      <w:marRight w:val="0"/>
      <w:marTop w:val="0"/>
      <w:marBottom w:val="0"/>
      <w:divBdr>
        <w:top w:val="none" w:sz="0" w:space="0" w:color="auto"/>
        <w:left w:val="none" w:sz="0" w:space="0" w:color="auto"/>
        <w:bottom w:val="none" w:sz="0" w:space="0" w:color="auto"/>
        <w:right w:val="none" w:sz="0" w:space="0" w:color="auto"/>
      </w:divBdr>
    </w:div>
    <w:div w:id="209493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5ED8E-0559-43AB-84E0-7E7541279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4361</TotalTime>
  <Pages>2</Pages>
  <Words>805</Words>
  <Characters>4825</Characters>
  <Application>Microsoft Office Word</Application>
  <DocSecurity>0</DocSecurity>
  <Lines>40</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Company>
  <LinksUpToDate>false</LinksUpToDate>
  <CharactersWithSpaces>5619</CharactersWithSpaces>
  <SharedDoc>false</SharedDoc>
  <HLinks>
    <vt:vector size="18" baseType="variant">
      <vt:variant>
        <vt:i4>2621515</vt:i4>
      </vt:variant>
      <vt:variant>
        <vt:i4>6</vt:i4>
      </vt:variant>
      <vt:variant>
        <vt:i4>0</vt:i4>
      </vt:variant>
      <vt:variant>
        <vt:i4>5</vt:i4>
      </vt:variant>
      <vt:variant>
        <vt:lpwstr>mailto:laima.sidorenkiene@ignalina.lt</vt:lpwstr>
      </vt:variant>
      <vt:variant>
        <vt:lpwstr/>
      </vt:variant>
      <vt:variant>
        <vt:i4>7602226</vt:i4>
      </vt:variant>
      <vt:variant>
        <vt:i4>3</vt:i4>
      </vt:variant>
      <vt:variant>
        <vt:i4>0</vt:i4>
      </vt:variant>
      <vt:variant>
        <vt:i4>5</vt:i4>
      </vt:variant>
      <vt:variant>
        <vt:lpwstr>http://www.ignalina.lt/</vt:lpwstr>
      </vt:variant>
      <vt:variant>
        <vt:lpwstr/>
      </vt:variant>
      <vt:variant>
        <vt:i4>1835053</vt:i4>
      </vt:variant>
      <vt:variant>
        <vt:i4>0</vt:i4>
      </vt:variant>
      <vt:variant>
        <vt:i4>0</vt:i4>
      </vt:variant>
      <vt:variant>
        <vt:i4>5</vt:i4>
      </vt:variant>
      <vt:variant>
        <vt:lpwstr>mailto:ignalina@sav.lt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dc:creator>
  <cp:keywords/>
  <cp:lastModifiedBy>Laima Sidorenkienė</cp:lastModifiedBy>
  <cp:revision>46</cp:revision>
  <cp:lastPrinted>2017-02-17T12:03:00Z</cp:lastPrinted>
  <dcterms:created xsi:type="dcterms:W3CDTF">2026-01-15T10:52:00Z</dcterms:created>
  <dcterms:modified xsi:type="dcterms:W3CDTF">2026-01-19T07:45:00Z</dcterms:modified>
</cp:coreProperties>
</file>