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CellSpacing w:w="0"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9"/>
        <w:gridCol w:w="2299"/>
        <w:gridCol w:w="8187"/>
      </w:tblGrid>
      <w:tr w:rsidR="00465BF7" w14:paraId="04C12A08"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2534BE" w14:textId="77777777" w:rsidR="00465BF7" w:rsidRDefault="00465BF7">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0965275B" w14:textId="77777777" w:rsidR="00465BF7" w:rsidRDefault="00465BF7">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Pavadinimas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08A388BB" w14:textId="20C0BCF9" w:rsidR="00465BF7" w:rsidRPr="00366919" w:rsidRDefault="00366919">
            <w:pPr>
              <w:spacing w:after="100" w:afterAutospacing="1" w:line="240" w:lineRule="auto"/>
              <w:jc w:val="center"/>
              <w:rPr>
                <w:rFonts w:ascii="Times New Roman" w:eastAsia="Times New Roman" w:hAnsi="Times New Roman" w:cs="Times New Roman"/>
                <w:b/>
                <w:bCs/>
                <w:sz w:val="24"/>
                <w:szCs w:val="24"/>
                <w:lang w:eastAsia="lt-LT"/>
              </w:rPr>
            </w:pPr>
            <w:r w:rsidRPr="00366919">
              <w:rPr>
                <w:rFonts w:ascii="Times New Roman" w:eastAsia="Times New Roman" w:hAnsi="Times New Roman" w:cs="Times New Roman"/>
                <w:b/>
                <w:bCs/>
                <w:sz w:val="24"/>
                <w:szCs w:val="24"/>
                <w:lang w:eastAsia="lt-LT"/>
              </w:rPr>
              <w:t>Tėvystės (motinystės) nustatymo ar nuginčijimo registravimas</w:t>
            </w:r>
          </w:p>
        </w:tc>
      </w:tr>
      <w:tr w:rsidR="00465BF7" w14:paraId="6A529F5B"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761BF3"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B1ADEBE"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kodas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40DFF1F8" w14:textId="77777777" w:rsidR="00465BF7" w:rsidRDefault="00465BF7">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tc>
      </w:tr>
      <w:tr w:rsidR="00465BF7" w14:paraId="5DBB7531"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B8498F"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EEAFB8A"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Administracines paslaugos versija</w:t>
            </w:r>
          </w:p>
        </w:tc>
        <w:tc>
          <w:tcPr>
            <w:tcW w:w="8187" w:type="dxa"/>
            <w:tcBorders>
              <w:top w:val="outset" w:sz="6" w:space="0" w:color="auto"/>
              <w:left w:val="outset" w:sz="6" w:space="0" w:color="auto"/>
              <w:bottom w:val="outset" w:sz="6" w:space="0" w:color="auto"/>
              <w:right w:val="outset" w:sz="6" w:space="0" w:color="auto"/>
            </w:tcBorders>
            <w:vAlign w:val="center"/>
            <w:hideMark/>
          </w:tcPr>
          <w:p w14:paraId="17C0E26F"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3 versija</w:t>
            </w:r>
          </w:p>
        </w:tc>
      </w:tr>
      <w:tr w:rsidR="00465BF7" w14:paraId="05B58281"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8BD3D4"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E4A75F6"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pavadinimas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499C2147" w14:textId="77777777" w:rsidR="00465BF7" w:rsidRDefault="00465BF7">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Tėvystės (motinystės) nustatymo ar nuginčijimo registravimas</w:t>
            </w:r>
          </w:p>
        </w:tc>
      </w:tr>
      <w:tr w:rsidR="00465BF7" w14:paraId="5B0CF0B3"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5C3CF2"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ADE97"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apibūdinimas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27C6871B" w14:textId="77777777" w:rsidR="00BE6688" w:rsidRDefault="00305BC2" w:rsidP="00BE6688">
            <w:pPr>
              <w:pStyle w:val="Sraopastraipa"/>
              <w:numPr>
                <w:ilvl w:val="0"/>
                <w:numId w:val="1"/>
              </w:numPr>
              <w:spacing w:after="100" w:afterAutospacing="1" w:line="240" w:lineRule="auto"/>
              <w:jc w:val="both"/>
              <w:rPr>
                <w:rFonts w:ascii="Times New Roman" w:hAnsi="Times New Roman" w:cs="Times New Roman"/>
                <w:sz w:val="24"/>
                <w:szCs w:val="24"/>
              </w:rPr>
            </w:pPr>
            <w:r w:rsidRPr="00BE6688">
              <w:rPr>
                <w:rFonts w:ascii="Times New Roman" w:eastAsia="Times New Roman" w:hAnsi="Times New Roman" w:cs="Times New Roman"/>
                <w:sz w:val="24"/>
                <w:szCs w:val="24"/>
                <w:lang w:eastAsia="lt-LT"/>
              </w:rPr>
              <w:t>Paslauga teikiama vykdant teismo sprendimą dėl tėvystės (motinystės) nustatymo ar nuginčijimo</w:t>
            </w:r>
            <w:r w:rsidR="00465BF7" w:rsidRPr="00BE6688">
              <w:rPr>
                <w:rFonts w:ascii="Times New Roman" w:hAnsi="Times New Roman" w:cs="Times New Roman"/>
                <w:sz w:val="24"/>
                <w:szCs w:val="24"/>
              </w:rPr>
              <w:t>.</w:t>
            </w:r>
            <w:r w:rsidRPr="00BE6688">
              <w:rPr>
                <w:rFonts w:ascii="Times New Roman" w:hAnsi="Times New Roman" w:cs="Times New Roman"/>
                <w:sz w:val="24"/>
                <w:szCs w:val="24"/>
              </w:rPr>
              <w:t xml:space="preserve"> Registruojant tėvystės (motinystės) nustatymą ar nuginčijimą, paliekama vaiko turima pavardė (ir tautybė), jei teismo sprendime dėl tėvystės (motinystės) nustatymo ar nuginčijimo nenurodyta kitaip.</w:t>
            </w:r>
          </w:p>
          <w:p w14:paraId="1BF86B46" w14:textId="77777777" w:rsidR="00BE6688" w:rsidRPr="00BE6688" w:rsidRDefault="00BE6688" w:rsidP="00BE6688">
            <w:pPr>
              <w:pStyle w:val="Sraopastraipa"/>
              <w:numPr>
                <w:ilvl w:val="0"/>
                <w:numId w:val="1"/>
              </w:numPr>
              <w:spacing w:after="100" w:afterAutospacing="1" w:line="240" w:lineRule="auto"/>
              <w:jc w:val="both"/>
              <w:rPr>
                <w:rFonts w:ascii="Times New Roman" w:hAnsi="Times New Roman" w:cs="Times New Roman"/>
                <w:sz w:val="24"/>
                <w:szCs w:val="24"/>
              </w:rPr>
            </w:pPr>
            <w:r w:rsidRPr="00BE6688">
              <w:rPr>
                <w:rFonts w:ascii="Times New Roman" w:eastAsia="Times New Roman" w:hAnsi="Times New Roman" w:cs="Times New Roman"/>
                <w:sz w:val="24"/>
                <w:szCs w:val="24"/>
                <w:lang w:eastAsia="lt-LT"/>
              </w:rPr>
              <w:t>R</w:t>
            </w:r>
            <w:r w:rsidR="00305BC2" w:rsidRPr="00BE6688">
              <w:rPr>
                <w:rFonts w:ascii="Times New Roman" w:eastAsia="Times New Roman" w:hAnsi="Times New Roman" w:cs="Times New Roman"/>
                <w:sz w:val="24"/>
                <w:szCs w:val="24"/>
                <w:lang w:eastAsia="lt-LT"/>
              </w:rPr>
              <w:t xml:space="preserve">egistruojant tėvystės (motinystės) nustatymą, sudaromas civilinės būklės akto įrašo pakeitimo ar papildymo įrašas, kuriuo atitinkamai vaiko gimimo įraše keičiami duomenys apie vaiko tėvus. </w:t>
            </w:r>
          </w:p>
          <w:p w14:paraId="405A160E" w14:textId="3DA5C80D" w:rsidR="00305BC2" w:rsidRPr="00BE6688" w:rsidRDefault="00305BC2" w:rsidP="00BE6688">
            <w:pPr>
              <w:pStyle w:val="Sraopastraipa"/>
              <w:numPr>
                <w:ilvl w:val="0"/>
                <w:numId w:val="1"/>
              </w:numPr>
              <w:spacing w:after="100" w:afterAutospacing="1" w:line="240" w:lineRule="auto"/>
              <w:jc w:val="both"/>
              <w:rPr>
                <w:rFonts w:ascii="Times New Roman" w:hAnsi="Times New Roman" w:cs="Times New Roman"/>
                <w:sz w:val="24"/>
                <w:szCs w:val="24"/>
              </w:rPr>
            </w:pPr>
            <w:r w:rsidRPr="00BE6688">
              <w:rPr>
                <w:rFonts w:ascii="Times New Roman" w:eastAsia="Times New Roman" w:hAnsi="Times New Roman" w:cs="Times New Roman"/>
                <w:sz w:val="24"/>
                <w:szCs w:val="24"/>
                <w:lang w:eastAsia="lt-LT"/>
              </w:rPr>
              <w:t xml:space="preserve">Registruojant tėvystės (motinystės) nuginčijimą, sudaromas civilinės būklės akto  pakeitimo ar papildymo įrašas, kuriuo iš vaiko gimimo įrašo išbraukiami duomenys apie tėvą (motiną). </w:t>
            </w:r>
          </w:p>
        </w:tc>
      </w:tr>
      <w:tr w:rsidR="00465BF7" w:rsidRPr="006728D9" w14:paraId="7AD5C82D"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7AE629"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C7248"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aktai, reguliuojantys administracinės paslaugos teikimą</w:t>
            </w:r>
          </w:p>
        </w:tc>
        <w:tc>
          <w:tcPr>
            <w:tcW w:w="8187" w:type="dxa"/>
            <w:tcBorders>
              <w:top w:val="outset" w:sz="6" w:space="0" w:color="auto"/>
              <w:left w:val="outset" w:sz="6" w:space="0" w:color="auto"/>
              <w:bottom w:val="outset" w:sz="6" w:space="0" w:color="auto"/>
              <w:right w:val="outset" w:sz="6" w:space="0" w:color="auto"/>
            </w:tcBorders>
            <w:vAlign w:val="center"/>
            <w:hideMark/>
          </w:tcPr>
          <w:p w14:paraId="5F19279F" w14:textId="77777777" w:rsidR="00465BF7" w:rsidRPr="006728D9" w:rsidRDefault="00465BF7">
            <w:pPr>
              <w:spacing w:after="100" w:afterAutospacing="1" w:line="240" w:lineRule="auto"/>
              <w:jc w:val="both"/>
              <w:rPr>
                <w:rFonts w:ascii="Times New Roman" w:hAnsi="Times New Roman" w:cs="Times New Roman"/>
                <w:sz w:val="24"/>
                <w:szCs w:val="24"/>
              </w:rPr>
            </w:pPr>
            <w:r w:rsidRPr="006728D9">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180048D2" w14:textId="05949113" w:rsidR="00465BF7" w:rsidRPr="006728D9" w:rsidRDefault="00BF6033">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2</w:t>
            </w:r>
            <w:r w:rsidR="00465BF7" w:rsidRPr="006728D9">
              <w:rPr>
                <w:rFonts w:ascii="Times New Roman" w:hAnsi="Times New Roman" w:cs="Times New Roman"/>
                <w:sz w:val="24"/>
                <w:szCs w:val="24"/>
              </w:rPr>
              <w:t xml:space="preserve">. </w:t>
            </w:r>
            <w:hyperlink r:id="rId5" w:tgtFrame="_blank" w:history="1">
              <w:r w:rsidR="00465BF7" w:rsidRPr="006728D9">
                <w:rPr>
                  <w:rStyle w:val="Hipersaitas"/>
                  <w:color w:val="auto"/>
                  <w:sz w:val="24"/>
                  <w:szCs w:val="24"/>
                  <w:u w:val="none"/>
                </w:rPr>
                <w:t>Lietuvos Respublikos civilinės būklės aktų registravimo įstatymas, 2015-12-03 Nr. XII-2111</w:t>
              </w:r>
            </w:hyperlink>
            <w:r w:rsidR="00465BF7" w:rsidRPr="006728D9">
              <w:rPr>
                <w:rFonts w:ascii="Times New Roman" w:hAnsi="Times New Roman" w:cs="Times New Roman"/>
                <w:sz w:val="24"/>
                <w:szCs w:val="24"/>
              </w:rPr>
              <w:t>.</w:t>
            </w:r>
          </w:p>
          <w:p w14:paraId="5DF65D47" w14:textId="7BC96C1A" w:rsidR="00465BF7" w:rsidRPr="006728D9" w:rsidRDefault="00BF6033">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3</w:t>
            </w:r>
            <w:r w:rsidR="00465BF7" w:rsidRPr="006728D9">
              <w:rPr>
                <w:rFonts w:ascii="Times New Roman" w:hAnsi="Times New Roman" w:cs="Times New Roman"/>
                <w:sz w:val="24"/>
                <w:szCs w:val="24"/>
              </w:rPr>
              <w:t xml:space="preserve">. </w:t>
            </w:r>
            <w:hyperlink r:id="rId6" w:tgtFrame="_blank" w:history="1">
              <w:r w:rsidR="00465BF7" w:rsidRPr="006728D9">
                <w:rPr>
                  <w:rStyle w:val="Hipersaitas"/>
                  <w:color w:val="auto"/>
                  <w:sz w:val="24"/>
                  <w:szCs w:val="24"/>
                  <w:u w:val="none"/>
                </w:rPr>
                <w:t>Lietuvos Respublikos teisingumo ministro 2016 m. gruodžio 28 d. įsakymas Nr. 1R-334 „Dėl Civilinės būklės aktų registravimo taisyklių ir Civilinės būklės aktų įrašų ir kitų dokumentų formų patvirtinimo"</w:t>
              </w:r>
            </w:hyperlink>
            <w:r w:rsidR="00465BF7" w:rsidRPr="006728D9">
              <w:rPr>
                <w:rFonts w:ascii="Times New Roman" w:hAnsi="Times New Roman" w:cs="Times New Roman"/>
                <w:sz w:val="24"/>
                <w:szCs w:val="24"/>
              </w:rPr>
              <w:t>.</w:t>
            </w:r>
          </w:p>
          <w:p w14:paraId="7E282A48" w14:textId="68BED65D" w:rsidR="005E789B" w:rsidRPr="006728D9" w:rsidRDefault="00BF6033" w:rsidP="00214F79">
            <w:pPr>
              <w:spacing w:after="0" w:line="240" w:lineRule="auto"/>
              <w:jc w:val="both"/>
              <w:rPr>
                <w:rStyle w:val="Hipersaitas"/>
                <w:color w:val="auto"/>
                <w:sz w:val="24"/>
                <w:szCs w:val="24"/>
                <w:u w:val="none"/>
              </w:rPr>
            </w:pPr>
            <w:r>
              <w:rPr>
                <w:rFonts w:ascii="Times New Roman" w:hAnsi="Times New Roman" w:cs="Times New Roman"/>
                <w:sz w:val="24"/>
                <w:szCs w:val="24"/>
              </w:rPr>
              <w:t>4</w:t>
            </w:r>
            <w:r w:rsidR="005E789B" w:rsidRPr="006728D9">
              <w:rPr>
                <w:rFonts w:ascii="Times New Roman" w:hAnsi="Times New Roman" w:cs="Times New Roman"/>
                <w:sz w:val="24"/>
                <w:szCs w:val="24"/>
              </w:rPr>
              <w:t xml:space="preserve">. </w:t>
            </w:r>
            <w:r w:rsidR="005E789B" w:rsidRPr="006728D9">
              <w:rPr>
                <w:rStyle w:val="Hipersaitas"/>
                <w:color w:val="auto"/>
                <w:sz w:val="24"/>
                <w:szCs w:val="24"/>
                <w:u w:val="none"/>
              </w:rPr>
              <w:t>Lietuvos Respublikos asmens vardo ir pavardės rašymo dokumentuose įstatymas, 2022-01-18, Nr. XIV-903.</w:t>
            </w:r>
          </w:p>
          <w:p w14:paraId="676B3525" w14:textId="16E2A89B" w:rsidR="000F4CAF" w:rsidRPr="006728D9" w:rsidRDefault="000F4CAF" w:rsidP="00214F79">
            <w:pPr>
              <w:spacing w:after="0" w:line="240" w:lineRule="auto"/>
              <w:jc w:val="both"/>
              <w:rPr>
                <w:rStyle w:val="Hipersaitas"/>
                <w:color w:val="auto"/>
                <w:sz w:val="24"/>
                <w:szCs w:val="24"/>
                <w:u w:val="none"/>
              </w:rPr>
            </w:pPr>
          </w:p>
          <w:p w14:paraId="74CB1603" w14:textId="3E4C9FF7" w:rsidR="000F4CAF" w:rsidRPr="006728D9" w:rsidRDefault="00BF6033" w:rsidP="000F4CAF">
            <w:pPr>
              <w:spacing w:after="0" w:line="240" w:lineRule="auto"/>
              <w:jc w:val="both"/>
              <w:rPr>
                <w:rFonts w:ascii="Times New Roman" w:hAnsi="Times New Roman" w:cs="Times New Roman"/>
                <w:sz w:val="24"/>
                <w:szCs w:val="24"/>
              </w:rPr>
            </w:pPr>
            <w:r>
              <w:rPr>
                <w:rStyle w:val="Hipersaitas"/>
                <w:color w:val="auto"/>
                <w:sz w:val="24"/>
                <w:szCs w:val="24"/>
                <w:u w:val="none"/>
              </w:rPr>
              <w:t>5</w:t>
            </w:r>
            <w:r w:rsidR="000F4CAF" w:rsidRPr="006728D9">
              <w:rPr>
                <w:rStyle w:val="Hipersaitas"/>
                <w:color w:val="auto"/>
                <w:sz w:val="24"/>
                <w:szCs w:val="24"/>
                <w:u w:val="none"/>
              </w:rPr>
              <w:t>. Lietuvos Respublikos Vyriausybės 2022-04-27 nutarimas Nr. 424 „Dėl asmens vardo ir pavardės rašymo asmens tapatybę patvirtinančiuose ir kituose dokumentuose taisyklių patvirtinimo“.</w:t>
            </w:r>
          </w:p>
          <w:p w14:paraId="5708257D" w14:textId="77777777" w:rsidR="00214F79" w:rsidRPr="006728D9" w:rsidRDefault="00214F79" w:rsidP="00214F79">
            <w:pPr>
              <w:spacing w:after="0" w:line="240" w:lineRule="auto"/>
              <w:jc w:val="both"/>
              <w:rPr>
                <w:rFonts w:ascii="Times New Roman" w:hAnsi="Times New Roman" w:cs="Times New Roman"/>
                <w:sz w:val="24"/>
                <w:szCs w:val="24"/>
              </w:rPr>
            </w:pPr>
          </w:p>
          <w:p w14:paraId="4F656773" w14:textId="77777777" w:rsidR="00465BF7" w:rsidRPr="006728D9" w:rsidRDefault="00465BF7">
            <w:pPr>
              <w:spacing w:after="100" w:afterAutospacing="1" w:line="240" w:lineRule="auto"/>
              <w:jc w:val="both"/>
              <w:rPr>
                <w:rFonts w:ascii="Times New Roman" w:hAnsi="Times New Roman" w:cs="Times New Roman"/>
                <w:sz w:val="24"/>
                <w:szCs w:val="24"/>
              </w:rPr>
            </w:pPr>
            <w:r w:rsidRPr="006728D9">
              <w:rPr>
                <w:rFonts w:ascii="Times New Roman" w:hAnsi="Times New Roman" w:cs="Times New Roman"/>
                <w:sz w:val="24"/>
                <w:szCs w:val="24"/>
              </w:rPr>
              <w:t xml:space="preserve">6. </w:t>
            </w:r>
            <w:hyperlink r:id="rId7" w:tgtFrame="_blank" w:history="1">
              <w:r w:rsidRPr="006728D9">
                <w:rPr>
                  <w:rStyle w:val="Hipersaitas"/>
                  <w:color w:val="auto"/>
                  <w:sz w:val="24"/>
                  <w:szCs w:val="24"/>
                  <w:u w:val="none"/>
                </w:rPr>
                <w:t>Lietuvos Respublikos asmens duomenų teisinės apsaugos įstatymas, 1996-06-11 Nr. I-1374</w:t>
              </w:r>
            </w:hyperlink>
            <w:r w:rsidRPr="006728D9">
              <w:rPr>
                <w:rFonts w:ascii="Times New Roman" w:hAnsi="Times New Roman" w:cs="Times New Roman"/>
                <w:sz w:val="24"/>
                <w:szCs w:val="24"/>
              </w:rPr>
              <w:t>.</w:t>
            </w:r>
          </w:p>
          <w:p w14:paraId="23C118B4" w14:textId="77777777" w:rsidR="00465BF7" w:rsidRDefault="00465BF7">
            <w:pPr>
              <w:spacing w:after="100" w:afterAutospacing="1" w:line="240" w:lineRule="auto"/>
              <w:jc w:val="both"/>
              <w:rPr>
                <w:rFonts w:ascii="Times New Roman" w:hAnsi="Times New Roman" w:cs="Times New Roman"/>
                <w:sz w:val="24"/>
                <w:szCs w:val="24"/>
              </w:rPr>
            </w:pPr>
            <w:r w:rsidRPr="006728D9">
              <w:rPr>
                <w:rFonts w:ascii="Times New Roman" w:hAnsi="Times New Roman" w:cs="Times New Roman"/>
                <w:sz w:val="24"/>
                <w:szCs w:val="24"/>
              </w:rPr>
              <w:t xml:space="preserve">7. </w:t>
            </w:r>
            <w:hyperlink r:id="rId8" w:tgtFrame="_blank" w:history="1">
              <w:r w:rsidRPr="006728D9">
                <w:rPr>
                  <w:rStyle w:val="Hipersaitas"/>
                  <w:color w:val="auto"/>
                  <w:sz w:val="24"/>
                  <w:szCs w:val="24"/>
                  <w:u w:val="none"/>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6728D9">
              <w:rPr>
                <w:rFonts w:ascii="Times New Roman" w:hAnsi="Times New Roman" w:cs="Times New Roman"/>
                <w:sz w:val="24"/>
                <w:szCs w:val="24"/>
              </w:rPr>
              <w:t>.</w:t>
            </w:r>
          </w:p>
          <w:p w14:paraId="003E8DE2" w14:textId="1F232EA4" w:rsidR="00B2042F" w:rsidRPr="006728D9" w:rsidRDefault="00B2042F">
            <w:pPr>
              <w:spacing w:after="100" w:afterAutospacing="1" w:line="240" w:lineRule="auto"/>
              <w:jc w:val="both"/>
              <w:rPr>
                <w:rFonts w:ascii="Times New Roman" w:eastAsia="Times New Roman" w:hAnsi="Times New Roman" w:cs="Times New Roman"/>
                <w:sz w:val="24"/>
                <w:szCs w:val="24"/>
                <w:lang w:eastAsia="lt-LT"/>
              </w:rPr>
            </w:pPr>
          </w:p>
        </w:tc>
      </w:tr>
      <w:tr w:rsidR="00465BF7" w:rsidRPr="00173274" w14:paraId="4A979C99"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6D6593"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DDEB0F6"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Informacija ir dokumentai, kuriuos turi pateikti asmuo</w:t>
            </w:r>
          </w:p>
        </w:tc>
        <w:tc>
          <w:tcPr>
            <w:tcW w:w="8187" w:type="dxa"/>
            <w:tcBorders>
              <w:top w:val="outset" w:sz="6" w:space="0" w:color="auto"/>
              <w:left w:val="outset" w:sz="6" w:space="0" w:color="auto"/>
              <w:bottom w:val="outset" w:sz="6" w:space="0" w:color="auto"/>
              <w:right w:val="outset" w:sz="6" w:space="0" w:color="auto"/>
            </w:tcBorders>
            <w:vAlign w:val="center"/>
            <w:hideMark/>
          </w:tcPr>
          <w:p w14:paraId="007617B0" w14:textId="6FFD2853" w:rsidR="00465BF7" w:rsidRDefault="00465BF7" w:rsidP="00CF60C2">
            <w:pPr>
              <w:spacing w:after="100" w:afterAutospacing="1" w:line="240" w:lineRule="auto"/>
              <w:jc w:val="both"/>
              <w:rPr>
                <w:rFonts w:ascii="Times New Roman" w:eastAsia="Times New Roman" w:hAnsi="Times New Roman" w:cs="Times New Roman"/>
                <w:sz w:val="24"/>
                <w:szCs w:val="24"/>
                <w:lang w:eastAsia="lt-LT"/>
              </w:rPr>
            </w:pPr>
            <w:r w:rsidRPr="00173274">
              <w:rPr>
                <w:rFonts w:ascii="Times New Roman" w:eastAsia="Times New Roman" w:hAnsi="Times New Roman" w:cs="Times New Roman"/>
                <w:sz w:val="24"/>
                <w:szCs w:val="24"/>
                <w:lang w:eastAsia="lt-LT"/>
              </w:rPr>
              <w:t xml:space="preserve">         </w:t>
            </w:r>
            <w:r w:rsidR="00CF60C2">
              <w:rPr>
                <w:rFonts w:ascii="Times New Roman" w:eastAsia="Times New Roman" w:hAnsi="Times New Roman" w:cs="Times New Roman"/>
                <w:sz w:val="24"/>
                <w:szCs w:val="24"/>
                <w:lang w:eastAsia="lt-LT"/>
              </w:rPr>
              <w:t>Pareiškėjui kreiptis nereikia</w:t>
            </w:r>
            <w:r w:rsidR="006304B1">
              <w:rPr>
                <w:rFonts w:ascii="Times New Roman" w:eastAsia="Times New Roman" w:hAnsi="Times New Roman" w:cs="Times New Roman"/>
                <w:sz w:val="24"/>
                <w:szCs w:val="24"/>
                <w:lang w:eastAsia="lt-LT"/>
              </w:rPr>
              <w:t xml:space="preserve">. Teisės ir civilinės metrikacijos skyrius </w:t>
            </w:r>
            <w:r w:rsidR="00D136F8">
              <w:rPr>
                <w:rFonts w:ascii="Times New Roman" w:eastAsia="Times New Roman" w:hAnsi="Times New Roman" w:cs="Times New Roman"/>
                <w:sz w:val="24"/>
                <w:szCs w:val="24"/>
                <w:lang w:eastAsia="lt-LT"/>
              </w:rPr>
              <w:t xml:space="preserve">tėvystės nustatymą </w:t>
            </w:r>
            <w:r w:rsidR="00652804">
              <w:rPr>
                <w:rFonts w:ascii="Times New Roman" w:eastAsia="Times New Roman" w:hAnsi="Times New Roman" w:cs="Times New Roman"/>
                <w:sz w:val="24"/>
                <w:szCs w:val="24"/>
                <w:lang w:eastAsia="lt-LT"/>
              </w:rPr>
              <w:t>a</w:t>
            </w:r>
            <w:r w:rsidR="00D136F8">
              <w:rPr>
                <w:rFonts w:ascii="Times New Roman" w:eastAsia="Times New Roman" w:hAnsi="Times New Roman" w:cs="Times New Roman"/>
                <w:sz w:val="24"/>
                <w:szCs w:val="24"/>
                <w:lang w:eastAsia="lt-LT"/>
              </w:rPr>
              <w:t xml:space="preserve">r nuginčijimą </w:t>
            </w:r>
            <w:r w:rsidR="00C95784">
              <w:rPr>
                <w:rFonts w:ascii="Times New Roman" w:eastAsia="Times New Roman" w:hAnsi="Times New Roman" w:cs="Times New Roman"/>
                <w:sz w:val="24"/>
                <w:szCs w:val="24"/>
                <w:lang w:eastAsia="lt-LT"/>
              </w:rPr>
              <w:t xml:space="preserve">registruoja remdamasis </w:t>
            </w:r>
            <w:r w:rsidR="00A36DD5">
              <w:rPr>
                <w:rFonts w:ascii="Times New Roman" w:eastAsia="Times New Roman" w:hAnsi="Times New Roman" w:cs="Times New Roman"/>
                <w:sz w:val="24"/>
                <w:szCs w:val="24"/>
                <w:lang w:eastAsia="lt-LT"/>
              </w:rPr>
              <w:t xml:space="preserve">elektroniniu būdu </w:t>
            </w:r>
            <w:r w:rsidR="00173C67">
              <w:rPr>
                <w:rFonts w:ascii="Times New Roman" w:eastAsia="Times New Roman" w:hAnsi="Times New Roman" w:cs="Times New Roman"/>
                <w:sz w:val="24"/>
                <w:szCs w:val="24"/>
                <w:lang w:eastAsia="lt-LT"/>
              </w:rPr>
              <w:t>gau</w:t>
            </w:r>
            <w:r w:rsidR="00A36DD5">
              <w:rPr>
                <w:rFonts w:ascii="Times New Roman" w:eastAsia="Times New Roman" w:hAnsi="Times New Roman" w:cs="Times New Roman"/>
                <w:sz w:val="24"/>
                <w:szCs w:val="24"/>
                <w:lang w:eastAsia="lt-LT"/>
              </w:rPr>
              <w:t xml:space="preserve">tu </w:t>
            </w:r>
            <w:r w:rsidR="000E78A8">
              <w:rPr>
                <w:rFonts w:ascii="Times New Roman" w:eastAsia="Times New Roman" w:hAnsi="Times New Roman" w:cs="Times New Roman"/>
                <w:sz w:val="24"/>
                <w:szCs w:val="24"/>
                <w:lang w:eastAsia="lt-LT"/>
              </w:rPr>
              <w:t xml:space="preserve">teismo </w:t>
            </w:r>
            <w:r w:rsidR="00A36DD5">
              <w:rPr>
                <w:rFonts w:ascii="Times New Roman" w:eastAsia="Times New Roman" w:hAnsi="Times New Roman" w:cs="Times New Roman"/>
                <w:sz w:val="24"/>
                <w:szCs w:val="24"/>
                <w:lang w:eastAsia="lt-LT"/>
              </w:rPr>
              <w:t>įsiteisėjusiu sprendimu</w:t>
            </w:r>
            <w:r w:rsidR="00652804">
              <w:rPr>
                <w:rFonts w:ascii="Times New Roman" w:eastAsia="Times New Roman" w:hAnsi="Times New Roman" w:cs="Times New Roman"/>
                <w:sz w:val="24"/>
                <w:szCs w:val="24"/>
                <w:lang w:eastAsia="lt-LT"/>
              </w:rPr>
              <w:t xml:space="preserve"> dėl tėvystės nustatymo ar nuginčijimo. </w:t>
            </w:r>
          </w:p>
          <w:p w14:paraId="4337B13F" w14:textId="19C6F372" w:rsidR="002E7D48" w:rsidRPr="00173274" w:rsidRDefault="002E7D48" w:rsidP="00CF60C2">
            <w:pPr>
              <w:spacing w:after="100" w:afterAutospacing="1" w:line="240" w:lineRule="auto"/>
              <w:jc w:val="both"/>
              <w:rPr>
                <w:rFonts w:ascii="Times New Roman" w:eastAsia="Times New Roman" w:hAnsi="Times New Roman" w:cs="Times New Roman"/>
                <w:sz w:val="24"/>
                <w:szCs w:val="24"/>
                <w:lang w:eastAsia="lt-LT"/>
              </w:rPr>
            </w:pPr>
          </w:p>
        </w:tc>
      </w:tr>
      <w:tr w:rsidR="00465BF7" w14:paraId="631C5F6F"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CEC386" w14:textId="1C53530C" w:rsidR="00465BF7" w:rsidRDefault="007F3A69">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7</w:t>
            </w:r>
            <w:r w:rsidR="00465BF7">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762FCD9C"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teikėjas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77F95F84" w14:textId="77777777" w:rsidR="00465BF7" w:rsidRDefault="00465BF7">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6C1290">
              <w:rPr>
                <w:rFonts w:ascii="Times New Roman" w:eastAsia="Times New Roman" w:hAnsi="Times New Roman" w:cs="Times New Roman"/>
                <w:sz w:val="24"/>
                <w:szCs w:val="24"/>
                <w:lang w:eastAsia="lt-LT"/>
              </w:rPr>
              <w:t>vyriausioji specialistė Renata Labutienė</w:t>
            </w:r>
            <w:r>
              <w:rPr>
                <w:rFonts w:ascii="Times New Roman" w:eastAsia="Times New Roman" w:hAnsi="Times New Roman" w:cs="Times New Roman"/>
                <w:sz w:val="24"/>
                <w:szCs w:val="24"/>
                <w:lang w:eastAsia="lt-LT"/>
              </w:rPr>
              <w:t>, tel. (</w:t>
            </w:r>
            <w:r w:rsidR="007F3A69">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w:t>
            </w:r>
            <w:r w:rsidR="006C1290">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9" w:history="1">
              <w:r w:rsidR="006C1290" w:rsidRPr="00E21D30">
                <w:rPr>
                  <w:rStyle w:val="Hipersaitas"/>
                  <w:rFonts w:eastAsia="Times New Roman"/>
                  <w:sz w:val="24"/>
                  <w:szCs w:val="24"/>
                  <w:lang w:eastAsia="lt-LT"/>
                </w:rPr>
                <w:t>r</w:t>
              </w:r>
              <w:r w:rsidR="006C1290" w:rsidRPr="00E21D30">
                <w:rPr>
                  <w:rStyle w:val="Hipersaitas"/>
                </w:rPr>
                <w:t>enata.labutiene</w:t>
              </w:r>
              <w:r w:rsidR="006C1290" w:rsidRPr="00E21D30">
                <w:rPr>
                  <w:rStyle w:val="Hipersaitas"/>
                  <w:rFonts w:eastAsia="Times New Roman"/>
                  <w:sz w:val="24"/>
                  <w:szCs w:val="24"/>
                  <w:lang w:eastAsia="lt-LT"/>
                </w:rPr>
                <w:t>@ignalina.lt</w:t>
              </w:r>
            </w:hyperlink>
            <w:r>
              <w:rPr>
                <w:rFonts w:ascii="Times New Roman" w:eastAsia="Times New Roman" w:hAnsi="Times New Roman" w:cs="Times New Roman"/>
                <w:sz w:val="24"/>
                <w:szCs w:val="24"/>
                <w:lang w:eastAsia="lt-LT"/>
              </w:rPr>
              <w:t> </w:t>
            </w:r>
          </w:p>
          <w:p w14:paraId="22EFC319" w14:textId="4D77620D" w:rsidR="002E7D48" w:rsidRDefault="002E7D48">
            <w:pPr>
              <w:spacing w:after="100" w:afterAutospacing="1" w:line="240" w:lineRule="auto"/>
              <w:jc w:val="both"/>
              <w:rPr>
                <w:rFonts w:ascii="Times New Roman" w:eastAsia="Times New Roman" w:hAnsi="Times New Roman" w:cs="Times New Roman"/>
                <w:sz w:val="24"/>
                <w:szCs w:val="24"/>
                <w:lang w:eastAsia="lt-LT"/>
              </w:rPr>
            </w:pPr>
          </w:p>
        </w:tc>
      </w:tr>
      <w:tr w:rsidR="00465BF7" w14:paraId="5CDA8D30"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861EDB" w14:textId="67D2E884" w:rsidR="00465BF7" w:rsidRDefault="00611A69">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465BF7">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7E5AA939"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vadovas</w:t>
            </w:r>
          </w:p>
        </w:tc>
        <w:tc>
          <w:tcPr>
            <w:tcW w:w="8187" w:type="dxa"/>
            <w:tcBorders>
              <w:top w:val="outset" w:sz="6" w:space="0" w:color="auto"/>
              <w:left w:val="outset" w:sz="6" w:space="0" w:color="auto"/>
              <w:bottom w:val="outset" w:sz="6" w:space="0" w:color="auto"/>
              <w:right w:val="outset" w:sz="6" w:space="0" w:color="auto"/>
            </w:tcBorders>
            <w:vAlign w:val="center"/>
            <w:hideMark/>
          </w:tcPr>
          <w:p w14:paraId="02AB4E82" w14:textId="77777777" w:rsidR="00465BF7" w:rsidRDefault="00465BF7">
            <w:pPr>
              <w:spacing w:after="100" w:afterAutospacing="1" w:line="240" w:lineRule="auto"/>
              <w:jc w:val="both"/>
              <w:rPr>
                <w:rStyle w:val="Hipersaitas"/>
                <w:rFonts w:eastAsia="Times New Roman"/>
                <w:color w:val="244781"/>
                <w:sz w:val="24"/>
                <w:szCs w:val="24"/>
                <w:u w:val="none"/>
                <w:lang w:eastAsia="lt-LT"/>
              </w:rPr>
            </w:pPr>
            <w:r>
              <w:rPr>
                <w:rFonts w:ascii="Times New Roman" w:eastAsia="Times New Roman" w:hAnsi="Times New Roman" w:cs="Times New Roman"/>
                <w:sz w:val="24"/>
                <w:szCs w:val="24"/>
                <w:lang w:eastAsia="lt-LT"/>
              </w:rPr>
              <w:t>Teisės ir civilinės metrikacijos skyriaus vedėja Edita Rastenienė, tel. (</w:t>
            </w:r>
            <w:r w:rsidR="007F3A69">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29 60, e</w:t>
            </w:r>
            <w:hyperlink r:id="rId10" w:history="1">
              <w:r>
                <w:rPr>
                  <w:rStyle w:val="Hipersaitas"/>
                  <w:rFonts w:eastAsia="Times New Roman"/>
                  <w:color w:val="244781"/>
                  <w:sz w:val="24"/>
                  <w:szCs w:val="24"/>
                  <w:u w:val="none"/>
                  <w:lang w:eastAsia="lt-LT"/>
                </w:rPr>
                <w:t>l. p .edita.rasteniene@ignalina.lt</w:t>
              </w:r>
            </w:hyperlink>
          </w:p>
          <w:p w14:paraId="771ADE99" w14:textId="34D24B9B" w:rsidR="002E7D48" w:rsidRDefault="002E7D48">
            <w:pPr>
              <w:spacing w:after="100" w:afterAutospacing="1" w:line="240" w:lineRule="auto"/>
              <w:jc w:val="both"/>
              <w:rPr>
                <w:rFonts w:ascii="Times New Roman" w:eastAsia="Times New Roman" w:hAnsi="Times New Roman" w:cs="Times New Roman"/>
                <w:sz w:val="24"/>
                <w:szCs w:val="24"/>
                <w:lang w:eastAsia="lt-LT"/>
              </w:rPr>
            </w:pPr>
          </w:p>
        </w:tc>
      </w:tr>
      <w:tr w:rsidR="00465BF7" w14:paraId="51DF1C87"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676326" w14:textId="35E6DBD2" w:rsidR="00465BF7" w:rsidRDefault="00FF7581">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465BF7">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6453742E"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suteikimo trukmė</w:t>
            </w:r>
          </w:p>
        </w:tc>
        <w:tc>
          <w:tcPr>
            <w:tcW w:w="8187" w:type="dxa"/>
            <w:tcBorders>
              <w:top w:val="outset" w:sz="6" w:space="0" w:color="auto"/>
              <w:left w:val="outset" w:sz="6" w:space="0" w:color="auto"/>
              <w:bottom w:val="outset" w:sz="6" w:space="0" w:color="auto"/>
              <w:right w:val="outset" w:sz="6" w:space="0" w:color="auto"/>
            </w:tcBorders>
            <w:vAlign w:val="center"/>
            <w:hideMark/>
          </w:tcPr>
          <w:p w14:paraId="709CFE92" w14:textId="09B93892" w:rsidR="00465BF7" w:rsidRDefault="00BC6CAD">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w:t>
            </w:r>
            <w:r w:rsidR="00465BF7">
              <w:rPr>
                <w:rFonts w:ascii="Times New Roman" w:eastAsia="Times New Roman" w:hAnsi="Times New Roman" w:cs="Times New Roman"/>
                <w:sz w:val="24"/>
                <w:szCs w:val="24"/>
                <w:lang w:eastAsia="lt-LT"/>
              </w:rPr>
              <w:t xml:space="preserve"> d</w:t>
            </w:r>
            <w:r>
              <w:rPr>
                <w:rFonts w:ascii="Times New Roman" w:eastAsia="Times New Roman" w:hAnsi="Times New Roman" w:cs="Times New Roman"/>
                <w:sz w:val="24"/>
                <w:szCs w:val="24"/>
                <w:lang w:eastAsia="lt-LT"/>
              </w:rPr>
              <w:t>.</w:t>
            </w:r>
            <w:r w:rsidR="00465BF7">
              <w:rPr>
                <w:rFonts w:ascii="Times New Roman" w:eastAsia="Times New Roman" w:hAnsi="Times New Roman" w:cs="Times New Roman"/>
                <w:sz w:val="24"/>
                <w:szCs w:val="24"/>
                <w:lang w:eastAsia="lt-LT"/>
              </w:rPr>
              <w:t xml:space="preserve"> d</w:t>
            </w:r>
            <w:r>
              <w:rPr>
                <w:rFonts w:ascii="Times New Roman" w:eastAsia="Times New Roman" w:hAnsi="Times New Roman" w:cs="Times New Roman"/>
                <w:sz w:val="24"/>
                <w:szCs w:val="24"/>
                <w:lang w:eastAsia="lt-LT"/>
              </w:rPr>
              <w:t>.</w:t>
            </w:r>
          </w:p>
        </w:tc>
      </w:tr>
      <w:tr w:rsidR="00465BF7" w14:paraId="633ABC4A"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5639B0" w14:textId="3326593C"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FF7581">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41EFFC30"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suteikimo kaina (jei paslauga teikiama atlygintinai)</w:t>
            </w:r>
          </w:p>
        </w:tc>
        <w:tc>
          <w:tcPr>
            <w:tcW w:w="8187" w:type="dxa"/>
            <w:tcBorders>
              <w:top w:val="outset" w:sz="6" w:space="0" w:color="auto"/>
              <w:left w:val="outset" w:sz="6" w:space="0" w:color="auto"/>
              <w:bottom w:val="outset" w:sz="6" w:space="0" w:color="auto"/>
              <w:right w:val="outset" w:sz="6" w:space="0" w:color="auto"/>
            </w:tcBorders>
            <w:vAlign w:val="center"/>
            <w:hideMark/>
          </w:tcPr>
          <w:p w14:paraId="7D083E7D" w14:textId="77777777" w:rsidR="00465BF7" w:rsidRDefault="00465BF7" w:rsidP="00B54B39">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Paslauga nemokama</w:t>
            </w:r>
            <w:r w:rsidR="00531AAB">
              <w:rPr>
                <w:rFonts w:ascii="Times New Roman" w:eastAsia="Times New Roman" w:hAnsi="Times New Roman" w:cs="Times New Roman"/>
                <w:sz w:val="24"/>
                <w:szCs w:val="24"/>
                <w:lang w:eastAsia="lt-LT"/>
              </w:rPr>
              <w:t>, tačiau</w:t>
            </w:r>
            <w:r w:rsidR="00E14552">
              <w:rPr>
                <w:rFonts w:ascii="Times New Roman" w:eastAsia="Times New Roman" w:hAnsi="Times New Roman" w:cs="Times New Roman"/>
                <w:sz w:val="24"/>
                <w:szCs w:val="24"/>
                <w:lang w:eastAsia="lt-LT"/>
              </w:rPr>
              <w:t>,</w:t>
            </w:r>
            <w:r w:rsidR="00531AAB">
              <w:rPr>
                <w:rFonts w:ascii="Times New Roman" w:eastAsia="Times New Roman" w:hAnsi="Times New Roman" w:cs="Times New Roman"/>
                <w:sz w:val="24"/>
                <w:szCs w:val="24"/>
                <w:lang w:eastAsia="lt-LT"/>
              </w:rPr>
              <w:t xml:space="preserve"> jei </w:t>
            </w:r>
            <w:r w:rsidR="005A25B7">
              <w:rPr>
                <w:rFonts w:ascii="Times New Roman" w:eastAsia="Times New Roman" w:hAnsi="Times New Roman" w:cs="Times New Roman"/>
                <w:sz w:val="24"/>
                <w:szCs w:val="24"/>
                <w:lang w:eastAsia="lt-LT"/>
              </w:rPr>
              <w:t>interesantas</w:t>
            </w:r>
            <w:r w:rsidR="00E14552">
              <w:rPr>
                <w:rFonts w:ascii="Times New Roman" w:eastAsia="Times New Roman" w:hAnsi="Times New Roman" w:cs="Times New Roman"/>
                <w:sz w:val="24"/>
                <w:szCs w:val="24"/>
                <w:lang w:eastAsia="lt-LT"/>
              </w:rPr>
              <w:t xml:space="preserve"> pats pageidauja, </w:t>
            </w:r>
            <w:r w:rsidR="00B54B39">
              <w:rPr>
                <w:rFonts w:ascii="Times New Roman" w:eastAsia="Times New Roman" w:hAnsi="Times New Roman" w:cs="Times New Roman"/>
                <w:sz w:val="24"/>
                <w:szCs w:val="24"/>
                <w:lang w:eastAsia="lt-LT"/>
              </w:rPr>
              <w:t>Teisės ir civilinės metrikacijos skyriuje</w:t>
            </w:r>
            <w:r w:rsidR="008755F6">
              <w:rPr>
                <w:rFonts w:ascii="Times New Roman" w:eastAsia="Times New Roman" w:hAnsi="Times New Roman" w:cs="Times New Roman"/>
                <w:sz w:val="24"/>
                <w:szCs w:val="24"/>
                <w:lang w:eastAsia="lt-LT"/>
              </w:rPr>
              <w:t xml:space="preserve"> jis gali gauti</w:t>
            </w:r>
            <w:r w:rsidR="00C175E2">
              <w:rPr>
                <w:rFonts w:ascii="Times New Roman" w:eastAsia="Times New Roman" w:hAnsi="Times New Roman" w:cs="Times New Roman"/>
                <w:sz w:val="24"/>
                <w:szCs w:val="24"/>
                <w:lang w:eastAsia="lt-LT"/>
              </w:rPr>
              <w:t xml:space="preserve"> pakeistą gimimo įraš</w:t>
            </w:r>
            <w:r w:rsidR="00C20B61">
              <w:rPr>
                <w:rFonts w:ascii="Times New Roman" w:eastAsia="Times New Roman" w:hAnsi="Times New Roman" w:cs="Times New Roman"/>
                <w:sz w:val="24"/>
                <w:szCs w:val="24"/>
                <w:lang w:eastAsia="lt-LT"/>
              </w:rPr>
              <w:t>o</w:t>
            </w:r>
            <w:r w:rsidR="00C175E2">
              <w:rPr>
                <w:rFonts w:ascii="Times New Roman" w:eastAsia="Times New Roman" w:hAnsi="Times New Roman" w:cs="Times New Roman"/>
                <w:sz w:val="24"/>
                <w:szCs w:val="24"/>
                <w:lang w:eastAsia="lt-LT"/>
              </w:rPr>
              <w:t xml:space="preserve"> </w:t>
            </w:r>
            <w:r w:rsidR="00C20B61">
              <w:rPr>
                <w:rFonts w:ascii="Times New Roman" w:eastAsia="Times New Roman" w:hAnsi="Times New Roman" w:cs="Times New Roman"/>
                <w:sz w:val="24"/>
                <w:szCs w:val="24"/>
                <w:lang w:eastAsia="lt-LT"/>
              </w:rPr>
              <w:t xml:space="preserve">ar civilinės būklės akto įrašo </w:t>
            </w:r>
            <w:r w:rsidR="006B6627">
              <w:rPr>
                <w:rFonts w:ascii="Times New Roman" w:eastAsia="Times New Roman" w:hAnsi="Times New Roman" w:cs="Times New Roman"/>
                <w:sz w:val="24"/>
                <w:szCs w:val="24"/>
                <w:lang w:eastAsia="lt-LT"/>
              </w:rPr>
              <w:t>pakeitimo ar papildymo įrašą liudijantį išrašą</w:t>
            </w:r>
            <w:r w:rsidR="00064ABB">
              <w:rPr>
                <w:rFonts w:ascii="Times New Roman" w:eastAsia="Times New Roman" w:hAnsi="Times New Roman" w:cs="Times New Roman"/>
                <w:sz w:val="24"/>
                <w:szCs w:val="24"/>
                <w:lang w:eastAsia="lt-LT"/>
              </w:rPr>
              <w:t xml:space="preserve">, už kurį mokamas 6,20 Eur mokestis. (Paslauga – </w:t>
            </w:r>
            <w:r w:rsidR="00951572">
              <w:rPr>
                <w:rFonts w:ascii="Times New Roman" w:eastAsia="Times New Roman" w:hAnsi="Times New Roman" w:cs="Times New Roman"/>
                <w:sz w:val="24"/>
                <w:szCs w:val="24"/>
                <w:lang w:eastAsia="lt-LT"/>
              </w:rPr>
              <w:t>Civilinės būklės akto įrašą liudijančio išrašo išdavimas</w:t>
            </w:r>
            <w:r w:rsidR="008660B1">
              <w:rPr>
                <w:rFonts w:ascii="Times New Roman" w:eastAsia="Times New Roman" w:hAnsi="Times New Roman" w:cs="Times New Roman"/>
                <w:sz w:val="24"/>
                <w:szCs w:val="24"/>
                <w:lang w:eastAsia="lt-LT"/>
              </w:rPr>
              <w:t>).</w:t>
            </w:r>
          </w:p>
          <w:p w14:paraId="2EAAA2F7" w14:textId="00EF7280" w:rsidR="002E7D48" w:rsidRDefault="002E7D48" w:rsidP="00B54B39">
            <w:pPr>
              <w:spacing w:after="100" w:afterAutospacing="1" w:line="240" w:lineRule="auto"/>
              <w:jc w:val="both"/>
              <w:rPr>
                <w:rFonts w:ascii="Times New Roman" w:eastAsia="Times New Roman" w:hAnsi="Times New Roman" w:cs="Times New Roman"/>
                <w:sz w:val="24"/>
                <w:szCs w:val="24"/>
                <w:lang w:eastAsia="lt-LT"/>
              </w:rPr>
            </w:pPr>
          </w:p>
        </w:tc>
      </w:tr>
      <w:tr w:rsidR="00465BF7" w14:paraId="5F7A0B82"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ED9647" w14:textId="6C450F52"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A65EC7">
              <w:rPr>
                <w:rFonts w:ascii="Times New Roman" w:eastAsia="Times New Roman" w:hAnsi="Times New Roman" w:cs="Times New Roman"/>
                <w:sz w:val="24"/>
                <w:szCs w:val="24"/>
                <w:lang w:eastAsia="lt-LT"/>
              </w:rPr>
              <w:t>1</w:t>
            </w:r>
            <w:r>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2AADF3D" w14:textId="0F0A9FC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Informacinės ir ryšių technologijos, naudojamos teikiant administracinę pasl</w:t>
            </w:r>
            <w:r w:rsidR="00687B7C">
              <w:rPr>
                <w:rFonts w:ascii="Times New Roman" w:eastAsia="Times New Roman" w:hAnsi="Times New Roman" w:cs="Times New Roman"/>
                <w:sz w:val="24"/>
                <w:szCs w:val="24"/>
                <w:lang w:eastAsia="lt-LT"/>
              </w:rPr>
              <w:t>a</w:t>
            </w:r>
            <w:r>
              <w:rPr>
                <w:rFonts w:ascii="Times New Roman" w:eastAsia="Times New Roman" w:hAnsi="Times New Roman" w:cs="Times New Roman"/>
                <w:sz w:val="24"/>
                <w:szCs w:val="24"/>
                <w:lang w:eastAsia="lt-LT"/>
              </w:rPr>
              <w:t>ugą</w:t>
            </w:r>
          </w:p>
        </w:tc>
        <w:tc>
          <w:tcPr>
            <w:tcW w:w="8187" w:type="dxa"/>
            <w:tcBorders>
              <w:top w:val="outset" w:sz="6" w:space="0" w:color="auto"/>
              <w:left w:val="outset" w:sz="6" w:space="0" w:color="auto"/>
              <w:bottom w:val="outset" w:sz="6" w:space="0" w:color="auto"/>
              <w:right w:val="outset" w:sz="6" w:space="0" w:color="auto"/>
            </w:tcBorders>
            <w:vAlign w:val="center"/>
            <w:hideMark/>
          </w:tcPr>
          <w:p w14:paraId="4042D88A" w14:textId="719E63CE" w:rsidR="00465BF7" w:rsidRDefault="00687B7C">
            <w:pPr>
              <w:spacing w:after="100" w:afterAutospacing="1" w:line="240" w:lineRule="auto"/>
              <w:jc w:val="both"/>
              <w:rPr>
                <w:rFonts w:ascii="Times New Roman" w:eastAsia="Times New Roman" w:hAnsi="Times New Roman" w:cs="Times New Roman"/>
                <w:sz w:val="24"/>
                <w:szCs w:val="24"/>
                <w:lang w:eastAsia="lt-LT"/>
              </w:rPr>
            </w:pPr>
            <w:r w:rsidRPr="00CE40EC">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CE40EC">
              <w:rPr>
                <w:rFonts w:ascii="Times New Roman" w:hAnsi="Times New Roman" w:cs="Times New Roman"/>
                <w:iCs/>
                <w:sz w:val="24"/>
                <w:szCs w:val="24"/>
              </w:rPr>
              <w:t>(</w:t>
            </w:r>
            <w:hyperlink r:id="rId11" w:tgtFrame="_blank" w:tooltip="https://www.registrucentras.lt/savitarna" w:history="1">
              <w:r>
                <w:rPr>
                  <w:rStyle w:val="Hipersaitas"/>
                  <w:sz w:val="24"/>
                  <w:szCs w:val="24"/>
                  <w:bdr w:val="none" w:sz="0" w:space="0" w:color="auto" w:frame="1"/>
                </w:rPr>
                <w:t>https://www.registrucentras.lt/savitarna</w:t>
              </w:r>
            </w:hyperlink>
            <w:r w:rsidRPr="00CE40EC">
              <w:rPr>
                <w:rFonts w:ascii="Times New Roman" w:hAnsi="Times New Roman" w:cs="Times New Roman"/>
                <w:iCs/>
                <w:sz w:val="24"/>
                <w:szCs w:val="24"/>
              </w:rPr>
              <w:t>)</w:t>
            </w:r>
            <w:r>
              <w:rPr>
                <w:rFonts w:ascii="Times New Roman" w:hAnsi="Times New Roman" w:cs="Times New Roman"/>
                <w:iCs/>
                <w:sz w:val="24"/>
                <w:szCs w:val="24"/>
              </w:rPr>
              <w:t>.</w:t>
            </w:r>
          </w:p>
        </w:tc>
      </w:tr>
      <w:tr w:rsidR="00465BF7" w14:paraId="363214E3" w14:textId="77777777" w:rsidTr="00465BF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0B0A1E" w14:textId="5F9FF392"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AB2019">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18FEF5A" w14:textId="77777777" w:rsidR="00465BF7" w:rsidRDefault="00465BF7">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Administracinių paslaugų teikimo aprašymų įtraukimas į dokumentų apskaitą</w:t>
            </w:r>
          </w:p>
        </w:tc>
        <w:tc>
          <w:tcPr>
            <w:tcW w:w="8187" w:type="dxa"/>
            <w:tcBorders>
              <w:top w:val="outset" w:sz="6" w:space="0" w:color="auto"/>
              <w:left w:val="outset" w:sz="6" w:space="0" w:color="auto"/>
              <w:bottom w:val="outset" w:sz="6" w:space="0" w:color="auto"/>
              <w:right w:val="outset" w:sz="6" w:space="0" w:color="auto"/>
            </w:tcBorders>
            <w:vAlign w:val="center"/>
            <w:hideMark/>
          </w:tcPr>
          <w:p w14:paraId="2CE590AC" w14:textId="77777777" w:rsidR="00465BF7" w:rsidRDefault="004A52FF">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p w14:paraId="59DE09FD" w14:textId="405235C5" w:rsidR="002E7D48" w:rsidRDefault="002E7D48">
            <w:pPr>
              <w:spacing w:after="100" w:afterAutospacing="1" w:line="240" w:lineRule="auto"/>
              <w:jc w:val="both"/>
              <w:rPr>
                <w:rFonts w:ascii="Times New Roman" w:eastAsia="Times New Roman" w:hAnsi="Times New Roman" w:cs="Times New Roman"/>
                <w:sz w:val="24"/>
                <w:szCs w:val="24"/>
                <w:lang w:eastAsia="lt-LT"/>
              </w:rPr>
            </w:pPr>
          </w:p>
        </w:tc>
      </w:tr>
    </w:tbl>
    <w:p w14:paraId="3A582A79" w14:textId="77777777" w:rsidR="00465BF7" w:rsidRDefault="00465BF7" w:rsidP="00465BF7">
      <w:pPr>
        <w:rPr>
          <w:rFonts w:ascii="Times New Roman" w:hAnsi="Times New Roman" w:cs="Times New Roman"/>
          <w:sz w:val="24"/>
          <w:szCs w:val="24"/>
        </w:rPr>
      </w:pPr>
    </w:p>
    <w:p w14:paraId="78F10B35" w14:textId="77777777" w:rsidR="00472C98" w:rsidRDefault="00472C98"/>
    <w:sectPr w:rsidR="00472C9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6B"/>
    <w:multiLevelType w:val="hybridMultilevel"/>
    <w:tmpl w:val="75EAFDC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99579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C98"/>
    <w:rsid w:val="00064ABB"/>
    <w:rsid w:val="000E78A8"/>
    <w:rsid w:val="000F4CAF"/>
    <w:rsid w:val="001127EC"/>
    <w:rsid w:val="001364B9"/>
    <w:rsid w:val="00173274"/>
    <w:rsid w:val="00173C67"/>
    <w:rsid w:val="00214F79"/>
    <w:rsid w:val="0027507B"/>
    <w:rsid w:val="002E7D48"/>
    <w:rsid w:val="00305BC2"/>
    <w:rsid w:val="00366919"/>
    <w:rsid w:val="003A25EF"/>
    <w:rsid w:val="00465BF7"/>
    <w:rsid w:val="00472C98"/>
    <w:rsid w:val="004A52FF"/>
    <w:rsid w:val="004B4A69"/>
    <w:rsid w:val="0050768D"/>
    <w:rsid w:val="00531AAB"/>
    <w:rsid w:val="005A25B7"/>
    <w:rsid w:val="005E789B"/>
    <w:rsid w:val="00611A69"/>
    <w:rsid w:val="006304B1"/>
    <w:rsid w:val="00652804"/>
    <w:rsid w:val="006728D9"/>
    <w:rsid w:val="00687B7C"/>
    <w:rsid w:val="006B6627"/>
    <w:rsid w:val="006C1290"/>
    <w:rsid w:val="007B2AF3"/>
    <w:rsid w:val="007F3A69"/>
    <w:rsid w:val="008660B1"/>
    <w:rsid w:val="008755F6"/>
    <w:rsid w:val="00951572"/>
    <w:rsid w:val="00A02521"/>
    <w:rsid w:val="00A36DD5"/>
    <w:rsid w:val="00A65EC7"/>
    <w:rsid w:val="00AB2019"/>
    <w:rsid w:val="00B2042F"/>
    <w:rsid w:val="00B54B39"/>
    <w:rsid w:val="00BC6CAD"/>
    <w:rsid w:val="00BE0095"/>
    <w:rsid w:val="00BE6688"/>
    <w:rsid w:val="00BF6033"/>
    <w:rsid w:val="00C175E2"/>
    <w:rsid w:val="00C20B61"/>
    <w:rsid w:val="00C95784"/>
    <w:rsid w:val="00CF60C2"/>
    <w:rsid w:val="00D136F8"/>
    <w:rsid w:val="00E14552"/>
    <w:rsid w:val="00E34B97"/>
    <w:rsid w:val="00EA44BD"/>
    <w:rsid w:val="00FE7155"/>
    <w:rsid w:val="00FF75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5106B"/>
  <w15:chartTrackingRefBased/>
  <w15:docId w15:val="{C175B202-E4C7-47E0-ACCE-FC652ADB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65BF7"/>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65BF7"/>
    <w:rPr>
      <w:rFonts w:ascii="Times New Roman" w:hAnsi="Times New Roman" w:cs="Times New Roman" w:hint="default"/>
      <w:color w:val="0000FF"/>
      <w:u w:val="single"/>
    </w:rPr>
  </w:style>
  <w:style w:type="character" w:styleId="Neapdorotaspaminjimas">
    <w:name w:val="Unresolved Mention"/>
    <w:basedOn w:val="Numatytasispastraiposriftas"/>
    <w:uiPriority w:val="99"/>
    <w:semiHidden/>
    <w:unhideWhenUsed/>
    <w:rsid w:val="006C1290"/>
    <w:rPr>
      <w:color w:val="605E5C"/>
      <w:shd w:val="clear" w:color="auto" w:fill="E1DFDD"/>
    </w:rPr>
  </w:style>
  <w:style w:type="paragraph" w:styleId="Sraopastraipa">
    <w:name w:val="List Paragraph"/>
    <w:basedOn w:val="prastasis"/>
    <w:uiPriority w:val="34"/>
    <w:qFormat/>
    <w:rsid w:val="00BE66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60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5b9d4760cda911e6a2cac7383cbb90a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TAR.5368B592234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15fd41a0ccd811e6a2cac7383cbb90a3" TargetMode="External"/><Relationship Id="rId11" Type="http://schemas.openxmlformats.org/officeDocument/2006/relationships/hyperlink" Target="https://www.registrucentras.lt/savitarna" TargetMode="External"/><Relationship Id="rId5" Type="http://schemas.openxmlformats.org/officeDocument/2006/relationships/hyperlink" Target="https://www.e-tar.lt/portal/lt/legalAct/ecf91ec0a00811e58fd1fc0b9bba68a7" TargetMode="External"/><Relationship Id="rId10" Type="http://schemas.openxmlformats.org/officeDocument/2006/relationships/hyperlink" Target="mailto:El.%20p%20.edita.rasteniene@ignalina.lt" TargetMode="External"/><Relationship Id="rId4" Type="http://schemas.openxmlformats.org/officeDocument/2006/relationships/webSettings" Target="webSettings.xml"/><Relationship Id="rId9" Type="http://schemas.openxmlformats.org/officeDocument/2006/relationships/hyperlink" Target="mailto:renata.labut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2880</Words>
  <Characters>1642</Characters>
  <Application>Microsoft Office Word</Application>
  <DocSecurity>0</DocSecurity>
  <Lines>13</Lines>
  <Paragraphs>9</Paragraphs>
  <ScaleCrop>false</ScaleCrop>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67</cp:revision>
  <dcterms:created xsi:type="dcterms:W3CDTF">2023-07-14T06:50:00Z</dcterms:created>
  <dcterms:modified xsi:type="dcterms:W3CDTF">2026-09-09T06:27:00Z</dcterms:modified>
</cp:coreProperties>
</file>