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255E2" w14:textId="77777777" w:rsidR="00E41EB5" w:rsidRDefault="00F4775A" w:rsidP="003467BC">
      <w:pPr>
        <w:jc w:val="center"/>
        <w:rPr>
          <w:rFonts w:ascii="Times New Roman" w:hAnsi="Times New Roman"/>
          <w:b/>
          <w:sz w:val="24"/>
          <w:szCs w:val="24"/>
          <w:lang w:eastAsia="lt-LT"/>
        </w:rPr>
      </w:pPr>
      <w:r>
        <w:rPr>
          <w:noProof/>
          <w:lang w:eastAsia="lt-LT"/>
        </w:rPr>
        <w:drawing>
          <wp:inline distT="0" distB="0" distL="0" distR="0" wp14:anchorId="7D72CD42" wp14:editId="383963C6">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7"/>
                    <a:stretch>
                      <a:fillRect/>
                    </a:stretch>
                  </pic:blipFill>
                  <pic:spPr bwMode="auto">
                    <a:xfrm>
                      <a:off x="0" y="0"/>
                      <a:ext cx="572770" cy="731520"/>
                    </a:xfrm>
                    <a:prstGeom prst="rect">
                      <a:avLst/>
                    </a:prstGeom>
                  </pic:spPr>
                </pic:pic>
              </a:graphicData>
            </a:graphic>
          </wp:inline>
        </w:drawing>
      </w:r>
      <w:bookmarkStart w:id="0" w:name="Institucija"/>
    </w:p>
    <w:p w14:paraId="4C05CDB1" w14:textId="77777777" w:rsidR="00E41EB5" w:rsidRDefault="00F4775A" w:rsidP="003467BC">
      <w:pPr>
        <w:spacing w:after="0"/>
        <w:jc w:val="center"/>
        <w:rPr>
          <w:rFonts w:ascii="Times New Roman" w:hAnsi="Times New Roman"/>
          <w:b/>
          <w:sz w:val="24"/>
          <w:szCs w:val="24"/>
        </w:rPr>
      </w:pPr>
      <w:r>
        <w:rPr>
          <w:rFonts w:ascii="Times New Roman" w:hAnsi="Times New Roman"/>
          <w:b/>
          <w:sz w:val="24"/>
          <w:szCs w:val="24"/>
        </w:rPr>
        <w:t>IGNALINOS RAJONO SAVIVALDYBĖS</w:t>
      </w:r>
    </w:p>
    <w:p w14:paraId="15B0CC41" w14:textId="77777777" w:rsidR="00E41EB5" w:rsidRDefault="00F4775A" w:rsidP="003467BC">
      <w:pPr>
        <w:spacing w:after="0"/>
        <w:jc w:val="center"/>
        <w:rPr>
          <w:rFonts w:ascii="Times New Roman" w:hAnsi="Times New Roman"/>
          <w:b/>
          <w:sz w:val="24"/>
          <w:szCs w:val="24"/>
        </w:rPr>
      </w:pPr>
      <w:r>
        <w:rPr>
          <w:rFonts w:ascii="Times New Roman" w:hAnsi="Times New Roman"/>
          <w:b/>
          <w:sz w:val="24"/>
          <w:szCs w:val="24"/>
        </w:rPr>
        <w:t>ADMINISTRACIJOS DIREKTORIUS</w:t>
      </w:r>
      <w:bookmarkEnd w:id="0"/>
    </w:p>
    <w:p w14:paraId="28E52403" w14:textId="77777777" w:rsidR="003467BC" w:rsidRDefault="003467BC" w:rsidP="003467BC">
      <w:pPr>
        <w:spacing w:after="0"/>
        <w:jc w:val="center"/>
        <w:rPr>
          <w:rFonts w:ascii="Times New Roman" w:hAnsi="Times New Roman"/>
          <w:b/>
          <w:sz w:val="24"/>
          <w:szCs w:val="24"/>
        </w:rPr>
      </w:pPr>
    </w:p>
    <w:p w14:paraId="0940B95D" w14:textId="77777777" w:rsidR="003467BC" w:rsidRDefault="003467BC" w:rsidP="003467BC">
      <w:pPr>
        <w:spacing w:after="0"/>
        <w:jc w:val="center"/>
        <w:rPr>
          <w:rFonts w:ascii="Times New Roman" w:hAnsi="Times New Roman"/>
          <w:b/>
          <w:sz w:val="24"/>
          <w:szCs w:val="24"/>
        </w:rPr>
      </w:pPr>
    </w:p>
    <w:p w14:paraId="3A98A1FF" w14:textId="79A34FFE" w:rsidR="00E41EB5" w:rsidRDefault="003467BC" w:rsidP="003467BC">
      <w:pPr>
        <w:spacing w:after="0"/>
        <w:jc w:val="center"/>
        <w:rPr>
          <w:rFonts w:ascii="Times New Roman" w:hAnsi="Times New Roman"/>
          <w:b/>
          <w:sz w:val="24"/>
          <w:szCs w:val="24"/>
        </w:rPr>
      </w:pPr>
      <w:r>
        <w:rPr>
          <w:rFonts w:ascii="Times New Roman" w:hAnsi="Times New Roman"/>
          <w:b/>
          <w:sz w:val="24"/>
          <w:szCs w:val="24"/>
        </w:rPr>
        <w:t>ĮSAKYMAS</w:t>
      </w:r>
    </w:p>
    <w:p w14:paraId="0C8B78F3" w14:textId="034418C5" w:rsidR="00E41EB5" w:rsidRDefault="00F4775A" w:rsidP="003467BC">
      <w:pPr>
        <w:keepNext/>
        <w:spacing w:after="0"/>
        <w:jc w:val="center"/>
        <w:outlineLvl w:val="2"/>
        <w:rPr>
          <w:rFonts w:ascii="Times New Roman" w:eastAsia="Times New Roman" w:hAnsi="Times New Roman"/>
          <w:b/>
          <w:sz w:val="24"/>
          <w:szCs w:val="20"/>
        </w:rPr>
      </w:pPr>
      <w:r>
        <w:rPr>
          <w:rFonts w:ascii="Times New Roman" w:eastAsia="Times New Roman" w:hAnsi="Times New Roman"/>
          <w:b/>
          <w:sz w:val="24"/>
          <w:szCs w:val="20"/>
        </w:rPr>
        <w:t xml:space="preserve">DĖL </w:t>
      </w:r>
      <w:r w:rsidR="009364DF">
        <w:rPr>
          <w:rFonts w:ascii="Times New Roman" w:eastAsia="Times New Roman" w:hAnsi="Times New Roman"/>
          <w:b/>
          <w:sz w:val="24"/>
          <w:szCs w:val="20"/>
        </w:rPr>
        <w:t xml:space="preserve">IGNALINOS RAJONO SAVIVALDYBĖS INTEGRALIOS PAGALBOS TEIKIMO PARTNERIŲ </w:t>
      </w:r>
      <w:r>
        <w:rPr>
          <w:rFonts w:ascii="Times New Roman" w:eastAsia="Times New Roman" w:hAnsi="Times New Roman"/>
          <w:b/>
          <w:sz w:val="24"/>
          <w:szCs w:val="20"/>
        </w:rPr>
        <w:t>KOMISIJOS</w:t>
      </w:r>
      <w:r w:rsidR="009364DF">
        <w:rPr>
          <w:rFonts w:ascii="Times New Roman" w:eastAsia="Times New Roman" w:hAnsi="Times New Roman"/>
          <w:b/>
          <w:sz w:val="24"/>
          <w:szCs w:val="20"/>
        </w:rPr>
        <w:t xml:space="preserve"> </w:t>
      </w:r>
      <w:r>
        <w:rPr>
          <w:rFonts w:ascii="Times New Roman" w:eastAsia="Times New Roman" w:hAnsi="Times New Roman"/>
          <w:b/>
          <w:sz w:val="24"/>
          <w:szCs w:val="20"/>
        </w:rPr>
        <w:t xml:space="preserve"> SUDARYMO,</w:t>
      </w:r>
      <w:r w:rsidR="009364DF">
        <w:rPr>
          <w:rFonts w:ascii="Times New Roman" w:eastAsia="Times New Roman" w:hAnsi="Times New Roman"/>
          <w:b/>
          <w:sz w:val="24"/>
          <w:szCs w:val="20"/>
        </w:rPr>
        <w:t xml:space="preserve"> </w:t>
      </w:r>
      <w:r>
        <w:rPr>
          <w:rFonts w:ascii="Times New Roman" w:eastAsia="Times New Roman" w:hAnsi="Times New Roman"/>
          <w:b/>
          <w:sz w:val="24"/>
          <w:szCs w:val="20"/>
        </w:rPr>
        <w:t xml:space="preserve">DARBO REGLAMENTO </w:t>
      </w:r>
      <w:r w:rsidR="009364DF">
        <w:rPr>
          <w:rFonts w:ascii="Times New Roman" w:eastAsia="Times New Roman" w:hAnsi="Times New Roman"/>
          <w:b/>
          <w:sz w:val="24"/>
          <w:szCs w:val="20"/>
        </w:rPr>
        <w:t xml:space="preserve">PATVIRTINIMO </w:t>
      </w:r>
      <w:r>
        <w:rPr>
          <w:rFonts w:ascii="Times New Roman" w:eastAsia="Times New Roman" w:hAnsi="Times New Roman"/>
          <w:b/>
          <w:sz w:val="24"/>
          <w:szCs w:val="20"/>
        </w:rPr>
        <w:t>IR INTEGRALIOS PAGALBOS TEIKIMO PARTNERIŲ ATRANKOS TVARKOS APRAŠO PATVIRTINIMO</w:t>
      </w:r>
    </w:p>
    <w:p w14:paraId="5DABB66D" w14:textId="77777777" w:rsidR="00E41EB5" w:rsidRDefault="00E41EB5" w:rsidP="003467BC">
      <w:pPr>
        <w:spacing w:after="0"/>
        <w:jc w:val="center"/>
        <w:rPr>
          <w:rFonts w:ascii="Times New Roman" w:hAnsi="Times New Roman"/>
          <w:sz w:val="24"/>
          <w:szCs w:val="24"/>
        </w:rPr>
      </w:pPr>
    </w:p>
    <w:p w14:paraId="1F825DA0" w14:textId="5324243A" w:rsidR="00E41EB5" w:rsidRDefault="00F4775A" w:rsidP="003467BC">
      <w:pPr>
        <w:spacing w:after="0"/>
        <w:jc w:val="center"/>
        <w:rPr>
          <w:rFonts w:ascii="Times New Roman" w:hAnsi="Times New Roman"/>
          <w:sz w:val="24"/>
          <w:szCs w:val="24"/>
        </w:rPr>
      </w:pPr>
      <w:r>
        <w:rPr>
          <w:rFonts w:ascii="Times New Roman" w:hAnsi="Times New Roman"/>
          <w:sz w:val="24"/>
          <w:szCs w:val="24"/>
        </w:rPr>
        <w:t xml:space="preserve">2022 m. </w:t>
      </w:r>
      <w:r w:rsidR="003467BC">
        <w:rPr>
          <w:rFonts w:ascii="Times New Roman" w:hAnsi="Times New Roman"/>
          <w:sz w:val="24"/>
          <w:szCs w:val="24"/>
        </w:rPr>
        <w:t>lapkričio 7</w:t>
      </w:r>
      <w:r>
        <w:rPr>
          <w:rFonts w:ascii="Times New Roman" w:hAnsi="Times New Roman"/>
          <w:sz w:val="24"/>
          <w:szCs w:val="24"/>
        </w:rPr>
        <w:t xml:space="preserve"> d. Nr.</w:t>
      </w:r>
      <w:r w:rsidR="003467BC" w:rsidRPr="003467BC">
        <w:t xml:space="preserve"> </w:t>
      </w:r>
      <w:r w:rsidR="003467BC" w:rsidRPr="003467BC">
        <w:rPr>
          <w:rFonts w:ascii="Times New Roman" w:hAnsi="Times New Roman"/>
          <w:sz w:val="24"/>
          <w:szCs w:val="24"/>
        </w:rPr>
        <w:t>VT-502</w:t>
      </w:r>
    </w:p>
    <w:p w14:paraId="674E776C" w14:textId="77777777" w:rsidR="00E41EB5" w:rsidRDefault="00F4775A" w:rsidP="003467BC">
      <w:pPr>
        <w:spacing w:after="0"/>
        <w:jc w:val="center"/>
        <w:rPr>
          <w:rFonts w:ascii="Times New Roman" w:hAnsi="Times New Roman"/>
          <w:sz w:val="24"/>
          <w:szCs w:val="24"/>
        </w:rPr>
      </w:pPr>
      <w:r>
        <w:rPr>
          <w:rFonts w:ascii="Times New Roman" w:hAnsi="Times New Roman"/>
          <w:sz w:val="24"/>
          <w:szCs w:val="24"/>
        </w:rPr>
        <w:t>Ignalina</w:t>
      </w:r>
    </w:p>
    <w:p w14:paraId="48486232" w14:textId="77777777" w:rsidR="00E41EB5" w:rsidRDefault="00E41EB5">
      <w:pPr>
        <w:spacing w:after="0"/>
        <w:jc w:val="center"/>
        <w:rPr>
          <w:rFonts w:ascii="Times New Roman" w:hAnsi="Times New Roman"/>
          <w:sz w:val="24"/>
          <w:szCs w:val="24"/>
        </w:rPr>
      </w:pPr>
    </w:p>
    <w:p w14:paraId="1BEBEA96" w14:textId="6D05D929" w:rsidR="00E41EB5" w:rsidRDefault="00F4775A">
      <w:pPr>
        <w:tabs>
          <w:tab w:val="left" w:pos="1134"/>
          <w:tab w:val="left" w:pos="1202"/>
        </w:tabs>
        <w:spacing w:after="0"/>
        <w:ind w:firstLine="1134"/>
        <w:jc w:val="both"/>
        <w:rPr>
          <w:rFonts w:ascii="Times New Roman" w:eastAsia="Times New Roman" w:hAnsi="Times New Roman"/>
          <w:sz w:val="24"/>
          <w:szCs w:val="20"/>
        </w:rPr>
      </w:pPr>
      <w:r>
        <w:rPr>
          <w:rFonts w:ascii="Times New Roman" w:eastAsia="Times New Roman" w:hAnsi="Times New Roman"/>
          <w:sz w:val="24"/>
          <w:szCs w:val="20"/>
        </w:rPr>
        <w:t xml:space="preserve">Vadovaudamasi Lietuvos Respublikos vietos savivaldos įstatymo </w:t>
      </w:r>
      <w:r>
        <w:rPr>
          <w:rFonts w:ascii="Times New Roman" w:eastAsia="Times New Roman" w:hAnsi="Times New Roman"/>
          <w:sz w:val="24"/>
          <w:szCs w:val="24"/>
          <w:lang w:eastAsia="lt-LT"/>
        </w:rPr>
        <w:t>29 straipsnio 8 dalies 2 punktu,</w:t>
      </w:r>
      <w:r>
        <w:rPr>
          <w:rFonts w:ascii="Times New Roman" w:eastAsia="Times New Roman" w:hAnsi="Times New Roman"/>
          <w:sz w:val="24"/>
          <w:szCs w:val="20"/>
        </w:rPr>
        <w:t xml:space="preserve"> </w:t>
      </w:r>
      <w:r>
        <w:rPr>
          <w:rFonts w:ascii="Times New Roman" w:eastAsia="Times New Roman" w:hAnsi="Times New Roman"/>
          <w:sz w:val="24"/>
          <w:szCs w:val="24"/>
        </w:rPr>
        <w:t xml:space="preserve">Integralios pagalbos plėtros 2022–2029 metų veiksmų plano, patvirtinto Lietuvos Respublikos socialinės apsaugos ir darbo ministro 2022 m. rugpjūčio 24 d. įsakymu Nr. A1-552 „Dėl </w:t>
      </w:r>
      <w:r w:rsidR="007B6C04">
        <w:rPr>
          <w:rFonts w:ascii="Times New Roman" w:eastAsia="Times New Roman" w:hAnsi="Times New Roman"/>
          <w:sz w:val="24"/>
          <w:szCs w:val="24"/>
        </w:rPr>
        <w:t>I</w:t>
      </w:r>
      <w:r>
        <w:rPr>
          <w:rFonts w:ascii="Times New Roman" w:eastAsia="Times New Roman" w:hAnsi="Times New Roman"/>
          <w:sz w:val="24"/>
          <w:szCs w:val="24"/>
        </w:rPr>
        <w:t xml:space="preserve">ntegralios pagalbos plėtros 2022–2029 metų veiksmų plano patvirtinimo“, 12 punktu: </w:t>
      </w:r>
    </w:p>
    <w:p w14:paraId="44934ED7" w14:textId="77777777" w:rsidR="00E41EB5" w:rsidRDefault="00F4775A">
      <w:pPr>
        <w:shd w:val="clear" w:color="auto" w:fill="FFFFFF"/>
        <w:spacing w:after="0"/>
        <w:ind w:firstLine="1134"/>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1. S u d a r a u </w:t>
      </w:r>
      <w:r>
        <w:rPr>
          <w:rFonts w:ascii="Times New Roman" w:eastAsia="Times New Roman" w:hAnsi="Times New Roman"/>
          <w:kern w:val="2"/>
          <w:sz w:val="24"/>
          <w:szCs w:val="24"/>
        </w:rPr>
        <w:t>Integralios pagalbos teikimo partnerių atrankos komisiją</w:t>
      </w:r>
      <w:r>
        <w:rPr>
          <w:rFonts w:ascii="Times New Roman" w:eastAsia="Times New Roman" w:hAnsi="Times New Roman"/>
          <w:color w:val="000000"/>
          <w:sz w:val="24"/>
          <w:szCs w:val="24"/>
          <w:lang w:eastAsia="lt-LT"/>
        </w:rPr>
        <w:t>:</w:t>
      </w:r>
    </w:p>
    <w:p w14:paraId="6244597B" w14:textId="77777777" w:rsidR="00E41EB5" w:rsidRDefault="00F4775A">
      <w:pPr>
        <w:shd w:val="clear" w:color="auto" w:fill="FFFFFF"/>
        <w:spacing w:after="0"/>
        <w:ind w:firstLine="1134"/>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 1.1. Komisijos pirmininkė – Ignalinos rajono savivaldybės administracijos direktoriaus pavaduotoja Lina Gladkauskienė.</w:t>
      </w:r>
    </w:p>
    <w:p w14:paraId="7329B98B" w14:textId="77777777" w:rsidR="00E41EB5" w:rsidRDefault="00F4775A">
      <w:pPr>
        <w:shd w:val="clear" w:color="auto" w:fill="FFFFFF"/>
        <w:suppressAutoHyphens w:val="0"/>
        <w:spacing w:after="0"/>
        <w:ind w:firstLine="1134"/>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1.2. Komisijos sekretorė – Socialinės paramos ir kaimo reikalų skyriaus vedėja Irena Matešienė.</w:t>
      </w:r>
    </w:p>
    <w:p w14:paraId="22BFFEFC" w14:textId="77777777" w:rsidR="00E41EB5" w:rsidRDefault="00F4775A">
      <w:pPr>
        <w:shd w:val="clear" w:color="auto" w:fill="FFFFFF"/>
        <w:suppressAutoHyphens w:val="0"/>
        <w:spacing w:after="0"/>
        <w:ind w:firstLine="1134"/>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1.3. Komisijos nariai:</w:t>
      </w:r>
    </w:p>
    <w:p w14:paraId="3AA5DC32" w14:textId="3A846134" w:rsidR="00E41EB5" w:rsidRDefault="00F4775A">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1.3.1. Investicijų, planavimo ir turto valdymo skyriaus vedėjas Rytis </w:t>
      </w:r>
      <w:proofErr w:type="spellStart"/>
      <w:r>
        <w:rPr>
          <w:rFonts w:ascii="Times New Roman" w:eastAsia="Times New Roman" w:hAnsi="Times New Roman"/>
          <w:color w:val="000000"/>
          <w:sz w:val="24"/>
          <w:szCs w:val="24"/>
          <w:lang w:eastAsia="lt-LT"/>
        </w:rPr>
        <w:t>Kajėnas</w:t>
      </w:r>
      <w:proofErr w:type="spellEnd"/>
      <w:r>
        <w:rPr>
          <w:rFonts w:ascii="Times New Roman" w:eastAsia="Times New Roman" w:hAnsi="Times New Roman"/>
          <w:color w:val="000000"/>
          <w:sz w:val="24"/>
          <w:szCs w:val="24"/>
          <w:lang w:eastAsia="lt-LT"/>
        </w:rPr>
        <w:t xml:space="preserve"> (</w:t>
      </w:r>
      <w:r w:rsidR="007B6C04">
        <w:rPr>
          <w:rFonts w:ascii="Times New Roman" w:eastAsia="Times New Roman" w:hAnsi="Times New Roman"/>
          <w:color w:val="000000"/>
          <w:sz w:val="24"/>
          <w:szCs w:val="24"/>
          <w:lang w:eastAsia="lt-LT"/>
        </w:rPr>
        <w:t>k</w:t>
      </w:r>
      <w:r>
        <w:rPr>
          <w:rFonts w:ascii="Times New Roman" w:eastAsia="Times New Roman" w:hAnsi="Times New Roman"/>
          <w:color w:val="000000"/>
          <w:sz w:val="24"/>
          <w:szCs w:val="24"/>
          <w:lang w:eastAsia="lt-LT"/>
        </w:rPr>
        <w:t>omisijos pirmininko pavaduotojas);</w:t>
      </w:r>
    </w:p>
    <w:p w14:paraId="07FD2B0E" w14:textId="0391E51B" w:rsidR="00E41EB5" w:rsidRDefault="00F4775A">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1.3.2. Teisės ir civilinės metrikacijos skyriaus vedėja Edita Rastenienė;</w:t>
      </w:r>
    </w:p>
    <w:p w14:paraId="1669771A" w14:textId="0F0EEECA" w:rsidR="00E41EB5" w:rsidRDefault="00F4775A">
      <w:pPr>
        <w:shd w:val="clear" w:color="auto" w:fill="FFFFFF"/>
        <w:tabs>
          <w:tab w:val="left" w:pos="1293"/>
        </w:tabs>
        <w:suppressAutoHyphens w:val="0"/>
        <w:spacing w:after="0"/>
        <w:ind w:firstLine="1134"/>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1.3.3. </w:t>
      </w:r>
      <w:r>
        <w:rPr>
          <w:rFonts w:ascii="Times New Roman" w:hAnsi="Times New Roman"/>
          <w:color w:val="000000"/>
          <w:sz w:val="24"/>
          <w:szCs w:val="24"/>
          <w:shd w:val="clear" w:color="auto" w:fill="FFFFFF"/>
        </w:rPr>
        <w:t>Finansų valdymo ir apskaitos skyriaus vedėja Regina Gudelienė.</w:t>
      </w:r>
    </w:p>
    <w:p w14:paraId="670AF111" w14:textId="77777777" w:rsidR="00E41EB5" w:rsidRDefault="00F4775A">
      <w:pPr>
        <w:spacing w:after="0"/>
        <w:ind w:firstLine="1134"/>
        <w:jc w:val="both"/>
        <w:rPr>
          <w:rFonts w:ascii="Times New Roman" w:eastAsia="Times New Roman" w:hAnsi="Times New Roman"/>
          <w:sz w:val="24"/>
          <w:szCs w:val="24"/>
          <w:lang w:eastAsia="ar-SA"/>
        </w:rPr>
      </w:pPr>
      <w:r>
        <w:rPr>
          <w:rFonts w:ascii="Times New Roman" w:eastAsia="Times New Roman" w:hAnsi="Times New Roman"/>
          <w:sz w:val="24"/>
          <w:szCs w:val="24"/>
        </w:rPr>
        <w:t xml:space="preserve">2. P a v e d u  </w:t>
      </w:r>
      <w:r>
        <w:rPr>
          <w:rFonts w:ascii="Times New Roman" w:eastAsia="Times New Roman" w:hAnsi="Times New Roman"/>
          <w:sz w:val="24"/>
          <w:szCs w:val="24"/>
          <w:lang w:eastAsia="ar-SA"/>
        </w:rPr>
        <w:t>Komisijai atrinkti 2021–2027 metų Europos Sąjungos fondų investicijų programos lėšomis finansuojamo Integralios pagalbos projekto partnerius.</w:t>
      </w:r>
    </w:p>
    <w:p w14:paraId="29CF041A" w14:textId="4AEB74C7" w:rsidR="00E41EB5" w:rsidRDefault="00F4775A">
      <w:pPr>
        <w:spacing w:after="0"/>
        <w:ind w:firstLine="1134"/>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3. T v i r t i n u</w:t>
      </w:r>
      <w:r w:rsidR="007B6C04">
        <w:rPr>
          <w:rFonts w:ascii="Times New Roman" w:eastAsia="Times New Roman" w:hAnsi="Times New Roman"/>
          <w:sz w:val="24"/>
          <w:szCs w:val="24"/>
          <w:lang w:eastAsia="ar-SA"/>
        </w:rPr>
        <w:t xml:space="preserve"> pridedamus</w:t>
      </w:r>
      <w:r>
        <w:rPr>
          <w:rFonts w:ascii="Times New Roman" w:eastAsia="Times New Roman" w:hAnsi="Times New Roman"/>
          <w:sz w:val="24"/>
          <w:szCs w:val="24"/>
          <w:lang w:eastAsia="ar-SA"/>
        </w:rPr>
        <w:t>:</w:t>
      </w:r>
    </w:p>
    <w:p w14:paraId="05DD14A4" w14:textId="176E247A" w:rsidR="00E41EB5" w:rsidRDefault="00F4775A">
      <w:pPr>
        <w:spacing w:after="0"/>
        <w:ind w:firstLine="1134"/>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3.1. </w:t>
      </w:r>
      <w:r>
        <w:rPr>
          <w:rFonts w:ascii="Times New Roman" w:eastAsia="Times New Roman" w:hAnsi="Times New Roman"/>
          <w:kern w:val="2"/>
          <w:sz w:val="24"/>
          <w:szCs w:val="24"/>
        </w:rPr>
        <w:t>Integralios pagalbos teikimo partnerių atrankos tvarkos aprašą.</w:t>
      </w:r>
      <w:r>
        <w:rPr>
          <w:rFonts w:ascii="Times New Roman" w:eastAsia="Times New Roman" w:hAnsi="Times New Roman"/>
          <w:sz w:val="24"/>
          <w:szCs w:val="24"/>
          <w:lang w:eastAsia="ar-SA"/>
        </w:rPr>
        <w:t xml:space="preserve"> </w:t>
      </w:r>
    </w:p>
    <w:p w14:paraId="0D6D9E17" w14:textId="7FE1A44E" w:rsidR="00E41EB5" w:rsidRDefault="00F4775A">
      <w:pPr>
        <w:tabs>
          <w:tab w:val="left" w:pos="1134"/>
          <w:tab w:val="left" w:pos="1202"/>
          <w:tab w:val="left" w:pos="1293"/>
        </w:tabs>
        <w:suppressAutoHyphens w:val="0"/>
        <w:spacing w:after="0"/>
        <w:ind w:firstLine="1134"/>
        <w:jc w:val="both"/>
        <w:textAlignment w:val="auto"/>
        <w:rPr>
          <w:rFonts w:ascii="Times New Roman" w:eastAsia="Times New Roman" w:hAnsi="Times New Roman"/>
          <w:kern w:val="2"/>
          <w:sz w:val="24"/>
          <w:szCs w:val="24"/>
        </w:rPr>
      </w:pPr>
      <w:r>
        <w:rPr>
          <w:rFonts w:ascii="Times New Roman" w:eastAsia="Times New Roman" w:hAnsi="Times New Roman"/>
          <w:kern w:val="2"/>
          <w:sz w:val="24"/>
          <w:szCs w:val="24"/>
        </w:rPr>
        <w:t>3.2. Integralios pagalbos teikimo partnerių atrankos komisijos darbo reglamentą.</w:t>
      </w:r>
    </w:p>
    <w:p w14:paraId="415688E9" w14:textId="77777777" w:rsidR="00E41EB5" w:rsidRDefault="00F4775A" w:rsidP="007B6C04">
      <w:pPr>
        <w:tabs>
          <w:tab w:val="left" w:pos="1293"/>
        </w:tabs>
        <w:suppressAutoHyphens w:val="0"/>
        <w:spacing w:after="0"/>
        <w:ind w:firstLine="1134"/>
        <w:jc w:val="both"/>
        <w:textAlignment w:val="auto"/>
        <w:rPr>
          <w:rFonts w:ascii="Times New Roman" w:eastAsia="Times New Roman" w:hAnsi="Times New Roman"/>
          <w:bCs/>
          <w:color w:val="000000"/>
          <w:sz w:val="24"/>
          <w:szCs w:val="24"/>
        </w:rPr>
      </w:pPr>
      <w:r>
        <w:rPr>
          <w:rFonts w:ascii="Times New Roman" w:hAnsi="Times New Roman"/>
          <w:color w:val="000000"/>
          <w:sz w:val="24"/>
          <w:szCs w:val="24"/>
          <w:shd w:val="clear" w:color="auto" w:fill="FFFFFF"/>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2FCF2119" w14:textId="77777777" w:rsidR="00E41EB5" w:rsidRDefault="00E41EB5">
      <w:pPr>
        <w:tabs>
          <w:tab w:val="left" w:pos="1293"/>
        </w:tabs>
        <w:suppressAutoHyphens w:val="0"/>
        <w:spacing w:after="0"/>
        <w:textAlignment w:val="auto"/>
        <w:rPr>
          <w:rFonts w:ascii="Times New Roman" w:eastAsia="Times New Roman" w:hAnsi="Times New Roman"/>
          <w:bCs/>
          <w:color w:val="000000"/>
          <w:sz w:val="24"/>
          <w:szCs w:val="24"/>
        </w:rPr>
      </w:pPr>
    </w:p>
    <w:p w14:paraId="0E693927" w14:textId="77777777" w:rsidR="007B6C04" w:rsidRDefault="007B6C04">
      <w:pPr>
        <w:tabs>
          <w:tab w:val="left" w:pos="1293"/>
        </w:tabs>
        <w:suppressAutoHyphens w:val="0"/>
        <w:spacing w:after="0"/>
        <w:textAlignment w:val="auto"/>
        <w:rPr>
          <w:rFonts w:ascii="Times New Roman" w:eastAsia="Times New Roman" w:hAnsi="Times New Roman"/>
          <w:bCs/>
          <w:color w:val="000000"/>
          <w:sz w:val="24"/>
          <w:szCs w:val="24"/>
        </w:rPr>
      </w:pPr>
    </w:p>
    <w:p w14:paraId="7605E73A" w14:textId="77777777" w:rsidR="003467BC" w:rsidRDefault="00F4775A">
      <w:pPr>
        <w:tabs>
          <w:tab w:val="left" w:pos="1293"/>
        </w:tabs>
        <w:suppressAutoHyphens w:val="0"/>
        <w:spacing w:after="0"/>
        <w:textAlignment w:val="auto"/>
        <w:rPr>
          <w:rFonts w:ascii="Times New Roman" w:eastAsia="Times New Roman" w:hAnsi="Times New Roman"/>
          <w:sz w:val="24"/>
          <w:szCs w:val="20"/>
        </w:rPr>
      </w:pPr>
      <w:r>
        <w:rPr>
          <w:rFonts w:ascii="Times New Roman" w:eastAsia="Times New Roman" w:hAnsi="Times New Roman"/>
          <w:sz w:val="24"/>
          <w:szCs w:val="20"/>
        </w:rPr>
        <w:t xml:space="preserve">Administracijos direktorė                                                                                     Jūratė Balinskienė      </w:t>
      </w:r>
    </w:p>
    <w:p w14:paraId="1076B1C6" w14:textId="77777777" w:rsidR="003467BC" w:rsidRDefault="003467BC" w:rsidP="003467BC">
      <w:pPr>
        <w:tabs>
          <w:tab w:val="left" w:pos="1293"/>
        </w:tabs>
        <w:suppressAutoHyphens w:val="0"/>
        <w:spacing w:after="0"/>
        <w:jc w:val="center"/>
        <w:textAlignment w:val="auto"/>
        <w:rPr>
          <w:rFonts w:ascii="Times New Roman" w:eastAsia="Times New Roman" w:hAnsi="Times New Roman"/>
          <w:sz w:val="24"/>
          <w:szCs w:val="20"/>
        </w:rPr>
      </w:pPr>
      <w:r>
        <w:rPr>
          <w:rFonts w:ascii="Times New Roman" w:eastAsia="Times New Roman" w:hAnsi="Times New Roman"/>
          <w:sz w:val="24"/>
          <w:szCs w:val="20"/>
        </w:rPr>
        <w:t>______________</w:t>
      </w:r>
    </w:p>
    <w:p w14:paraId="38357661" w14:textId="09D37686" w:rsidR="00E41EB5" w:rsidRDefault="00F4775A" w:rsidP="003467BC">
      <w:pPr>
        <w:tabs>
          <w:tab w:val="left" w:pos="1293"/>
        </w:tabs>
        <w:suppressAutoHyphens w:val="0"/>
        <w:spacing w:after="0"/>
        <w:jc w:val="center"/>
        <w:textAlignment w:val="auto"/>
        <w:rPr>
          <w:rFonts w:ascii="Times New Roman" w:eastAsia="Times New Roman" w:hAnsi="Times New Roman"/>
          <w:sz w:val="24"/>
          <w:szCs w:val="20"/>
        </w:rPr>
      </w:pPr>
      <w:r>
        <w:rPr>
          <w:rFonts w:ascii="Times New Roman" w:eastAsia="Times New Roman" w:hAnsi="Times New Roman"/>
          <w:sz w:val="24"/>
          <w:szCs w:val="20"/>
        </w:rPr>
        <w:t xml:space="preserve">                                                                                </w:t>
      </w:r>
    </w:p>
    <w:p w14:paraId="760B26D9" w14:textId="77777777" w:rsidR="00E41EB5" w:rsidRDefault="00F4775A">
      <w:pPr>
        <w:tabs>
          <w:tab w:val="left" w:pos="1293"/>
        </w:tabs>
        <w:suppressAutoHyphens w:val="0"/>
        <w:spacing w:after="0"/>
        <w:ind w:firstLine="142"/>
        <w:jc w:val="both"/>
        <w:textAlignment w:val="auto"/>
        <w:rPr>
          <w:rFonts w:ascii="Times New Roman" w:eastAsia="Times New Roman" w:hAnsi="Times New Roman"/>
          <w:sz w:val="24"/>
          <w:szCs w:val="20"/>
        </w:rPr>
      </w:pPr>
      <w:r>
        <w:rPr>
          <w:rFonts w:ascii="Times New Roman" w:eastAsia="Times New Roman" w:hAnsi="Times New Roman"/>
          <w:sz w:val="24"/>
          <w:szCs w:val="20"/>
        </w:rPr>
        <w:t xml:space="preserve">                                                                           </w:t>
      </w:r>
    </w:p>
    <w:p w14:paraId="24DE5B34" w14:textId="77777777" w:rsidR="00E41EB5" w:rsidRDefault="00E41EB5">
      <w:pPr>
        <w:tabs>
          <w:tab w:val="left" w:pos="1293"/>
        </w:tabs>
        <w:suppressAutoHyphens w:val="0"/>
        <w:spacing w:after="0"/>
        <w:ind w:firstLine="142"/>
        <w:jc w:val="both"/>
        <w:textAlignment w:val="auto"/>
        <w:rPr>
          <w:rFonts w:ascii="Times New Roman" w:eastAsia="Times New Roman" w:hAnsi="Times New Roman"/>
          <w:sz w:val="24"/>
          <w:szCs w:val="20"/>
        </w:rPr>
      </w:pPr>
    </w:p>
    <w:p w14:paraId="015DA3D9" w14:textId="77777777" w:rsidR="00E41EB5" w:rsidRDefault="00E41EB5">
      <w:pPr>
        <w:tabs>
          <w:tab w:val="left" w:pos="1293"/>
        </w:tabs>
        <w:suppressAutoHyphens w:val="0"/>
        <w:spacing w:after="0"/>
        <w:ind w:firstLine="142"/>
        <w:jc w:val="both"/>
        <w:textAlignment w:val="auto"/>
        <w:rPr>
          <w:rFonts w:ascii="Times New Roman" w:eastAsia="Times New Roman" w:hAnsi="Times New Roman"/>
          <w:sz w:val="24"/>
          <w:szCs w:val="20"/>
        </w:rPr>
      </w:pPr>
    </w:p>
    <w:p w14:paraId="00637A07" w14:textId="77777777" w:rsidR="00E41EB5" w:rsidRDefault="00E41EB5">
      <w:pPr>
        <w:tabs>
          <w:tab w:val="left" w:pos="1293"/>
        </w:tabs>
        <w:suppressAutoHyphens w:val="0"/>
        <w:spacing w:after="0"/>
        <w:ind w:firstLine="142"/>
        <w:jc w:val="both"/>
        <w:textAlignment w:val="auto"/>
        <w:rPr>
          <w:rFonts w:ascii="Times New Roman" w:eastAsia="Times New Roman" w:hAnsi="Times New Roman"/>
          <w:sz w:val="24"/>
          <w:szCs w:val="20"/>
        </w:rPr>
      </w:pPr>
    </w:p>
    <w:p w14:paraId="034D08E2" w14:textId="77777777" w:rsidR="00E41EB5" w:rsidRDefault="00E41EB5">
      <w:pPr>
        <w:tabs>
          <w:tab w:val="left" w:pos="1293"/>
        </w:tabs>
        <w:suppressAutoHyphens w:val="0"/>
        <w:spacing w:after="0"/>
        <w:ind w:firstLine="142"/>
        <w:jc w:val="both"/>
        <w:textAlignment w:val="auto"/>
        <w:rPr>
          <w:rFonts w:ascii="Times New Roman" w:eastAsia="Times New Roman" w:hAnsi="Times New Roman"/>
          <w:sz w:val="24"/>
          <w:szCs w:val="20"/>
        </w:rPr>
      </w:pPr>
    </w:p>
    <w:p w14:paraId="71285559" w14:textId="5D2E7482" w:rsidR="00E41EB5" w:rsidRDefault="00E41EB5">
      <w:pPr>
        <w:tabs>
          <w:tab w:val="left" w:pos="1293"/>
        </w:tabs>
        <w:suppressAutoHyphens w:val="0"/>
        <w:spacing w:after="0"/>
        <w:jc w:val="both"/>
        <w:textAlignment w:val="auto"/>
        <w:rPr>
          <w:rFonts w:ascii="Times New Roman" w:eastAsia="Times New Roman" w:hAnsi="Times New Roman"/>
          <w:sz w:val="24"/>
          <w:szCs w:val="20"/>
        </w:rPr>
      </w:pPr>
    </w:p>
    <w:p w14:paraId="5A388221" w14:textId="77777777" w:rsidR="00B858A1" w:rsidRDefault="00B858A1">
      <w:pPr>
        <w:tabs>
          <w:tab w:val="left" w:pos="1293"/>
        </w:tabs>
        <w:suppressAutoHyphens w:val="0"/>
        <w:spacing w:after="0"/>
        <w:jc w:val="both"/>
        <w:textAlignment w:val="auto"/>
        <w:rPr>
          <w:rFonts w:ascii="Times New Roman" w:eastAsia="Times New Roman" w:hAnsi="Times New Roman"/>
          <w:sz w:val="24"/>
          <w:szCs w:val="20"/>
        </w:rPr>
      </w:pPr>
    </w:p>
    <w:p w14:paraId="75C24789" w14:textId="77777777" w:rsidR="007B6C04" w:rsidRDefault="007B6C04">
      <w:pPr>
        <w:tabs>
          <w:tab w:val="left" w:pos="1293"/>
        </w:tabs>
        <w:suppressAutoHyphens w:val="0"/>
        <w:spacing w:after="0"/>
        <w:jc w:val="both"/>
        <w:textAlignment w:val="auto"/>
        <w:rPr>
          <w:rFonts w:ascii="Times New Roman" w:eastAsia="Times New Roman" w:hAnsi="Times New Roman"/>
          <w:sz w:val="24"/>
          <w:szCs w:val="20"/>
        </w:rPr>
      </w:pPr>
    </w:p>
    <w:p w14:paraId="393F3FB7" w14:textId="77777777" w:rsidR="007B6C04" w:rsidRDefault="007B6C04">
      <w:pPr>
        <w:tabs>
          <w:tab w:val="left" w:pos="1293"/>
        </w:tabs>
        <w:suppressAutoHyphens w:val="0"/>
        <w:spacing w:after="0"/>
        <w:jc w:val="both"/>
        <w:textAlignment w:val="auto"/>
        <w:rPr>
          <w:rFonts w:ascii="Times New Roman" w:eastAsia="Times New Roman" w:hAnsi="Times New Roman"/>
          <w:sz w:val="24"/>
          <w:szCs w:val="20"/>
        </w:rPr>
      </w:pPr>
    </w:p>
    <w:p w14:paraId="335F3D3B" w14:textId="77777777" w:rsidR="00E41EB5" w:rsidRDefault="00F4775A">
      <w:pPr>
        <w:tabs>
          <w:tab w:val="left" w:pos="1293"/>
        </w:tabs>
        <w:suppressAutoHyphens w:val="0"/>
        <w:spacing w:after="0"/>
        <w:ind w:firstLine="4536"/>
        <w:jc w:val="both"/>
        <w:textAlignment w:val="auto"/>
        <w:rPr>
          <w:rFonts w:ascii="Times New Roman" w:eastAsia="Times New Roman" w:hAnsi="Times New Roman"/>
          <w:sz w:val="24"/>
          <w:szCs w:val="20"/>
        </w:rPr>
      </w:pPr>
      <w:r>
        <w:rPr>
          <w:rFonts w:ascii="Times New Roman" w:eastAsia="Times New Roman" w:hAnsi="Times New Roman"/>
          <w:sz w:val="24"/>
          <w:szCs w:val="20"/>
        </w:rPr>
        <w:t>PATVIRTINTA</w:t>
      </w:r>
    </w:p>
    <w:p w14:paraId="67BCCAAF" w14:textId="77777777" w:rsidR="00E41EB5" w:rsidRDefault="00F4775A">
      <w:pPr>
        <w:tabs>
          <w:tab w:val="left" w:pos="1293"/>
        </w:tabs>
        <w:suppressAutoHyphens w:val="0"/>
        <w:spacing w:after="0"/>
        <w:ind w:firstLine="4536"/>
        <w:jc w:val="both"/>
        <w:textAlignment w:val="auto"/>
        <w:rPr>
          <w:rFonts w:ascii="Times New Roman" w:eastAsia="Times New Roman" w:hAnsi="Times New Roman"/>
          <w:sz w:val="24"/>
          <w:szCs w:val="20"/>
        </w:rPr>
      </w:pPr>
      <w:r>
        <w:rPr>
          <w:rFonts w:ascii="Times New Roman" w:eastAsia="Times New Roman" w:hAnsi="Times New Roman"/>
          <w:sz w:val="24"/>
          <w:szCs w:val="20"/>
        </w:rPr>
        <w:t>Ignalinos rajono savivaldybės administracijos</w:t>
      </w:r>
    </w:p>
    <w:p w14:paraId="50B89C00" w14:textId="77777777" w:rsidR="00E41EB5" w:rsidRDefault="00F4775A">
      <w:pPr>
        <w:tabs>
          <w:tab w:val="left" w:pos="1293"/>
        </w:tabs>
        <w:suppressAutoHyphens w:val="0"/>
        <w:spacing w:after="0"/>
        <w:ind w:firstLine="4536"/>
        <w:jc w:val="both"/>
        <w:textAlignment w:val="auto"/>
        <w:rPr>
          <w:rFonts w:ascii="Times New Roman" w:eastAsia="Times New Roman" w:hAnsi="Times New Roman"/>
          <w:sz w:val="24"/>
          <w:szCs w:val="20"/>
        </w:rPr>
      </w:pPr>
      <w:r>
        <w:rPr>
          <w:rFonts w:ascii="Times New Roman" w:eastAsia="Times New Roman" w:hAnsi="Times New Roman"/>
          <w:sz w:val="24"/>
          <w:szCs w:val="20"/>
        </w:rPr>
        <w:t xml:space="preserve">direktoriaus 2022 m.   d. </w:t>
      </w:r>
      <w:r>
        <w:rPr>
          <w:rFonts w:ascii="Times New Roman" w:eastAsia="Times New Roman" w:hAnsi="Times New Roman"/>
          <w:sz w:val="24"/>
          <w:szCs w:val="20"/>
          <w:lang w:val="en-US"/>
        </w:rPr>
        <w:t>į</w:t>
      </w:r>
      <w:r>
        <w:rPr>
          <w:rFonts w:ascii="Times New Roman" w:eastAsia="Times New Roman" w:hAnsi="Times New Roman"/>
          <w:sz w:val="24"/>
          <w:szCs w:val="20"/>
        </w:rPr>
        <w:t xml:space="preserve">sakymu Nr. </w:t>
      </w:r>
    </w:p>
    <w:p w14:paraId="55459293" w14:textId="77777777" w:rsidR="00E41EB5" w:rsidRDefault="00F4775A">
      <w:pPr>
        <w:tabs>
          <w:tab w:val="left" w:pos="1293"/>
        </w:tabs>
        <w:suppressAutoHyphens w:val="0"/>
        <w:spacing w:after="0"/>
        <w:ind w:firstLine="4536"/>
        <w:jc w:val="both"/>
        <w:textAlignment w:val="auto"/>
        <w:rPr>
          <w:rFonts w:ascii="Times New Roman" w:eastAsia="Times New Roman" w:hAnsi="Times New Roman"/>
          <w:sz w:val="24"/>
          <w:szCs w:val="20"/>
        </w:rPr>
      </w:pPr>
      <w:r>
        <w:rPr>
          <w:rFonts w:ascii="Times New Roman" w:eastAsia="Times New Roman" w:hAnsi="Times New Roman"/>
          <w:b/>
          <w:bCs/>
          <w:sz w:val="24"/>
          <w:szCs w:val="20"/>
        </w:rPr>
        <w:t> </w:t>
      </w:r>
    </w:p>
    <w:p w14:paraId="691504CA" w14:textId="77777777" w:rsidR="00E41EB5" w:rsidRDefault="00F4775A">
      <w:pPr>
        <w:spacing w:after="0"/>
        <w:jc w:val="center"/>
        <w:rPr>
          <w:rFonts w:ascii="Times New Roman" w:hAnsi="Times New Roman"/>
          <w:b/>
          <w:bCs/>
          <w:sz w:val="24"/>
          <w:szCs w:val="24"/>
        </w:rPr>
      </w:pPr>
      <w:r>
        <w:rPr>
          <w:rFonts w:ascii="Times New Roman" w:eastAsia="Times New Roman" w:hAnsi="Times New Roman"/>
          <w:b/>
          <w:sz w:val="24"/>
          <w:szCs w:val="20"/>
        </w:rPr>
        <w:t xml:space="preserve">INTEGRALIOS PAGALBOS TEIKIMO PARTNERIŲ ATRANKOS TVARKOS </w:t>
      </w:r>
      <w:r>
        <w:rPr>
          <w:rFonts w:ascii="TimesLT" w:eastAsia="Times New Roman" w:hAnsi="TimesLT"/>
          <w:b/>
          <w:bCs/>
          <w:sz w:val="24"/>
          <w:szCs w:val="20"/>
        </w:rPr>
        <w:t>APRAŠ</w:t>
      </w:r>
      <w:r>
        <w:rPr>
          <w:rFonts w:ascii="Times New Roman" w:hAnsi="Times New Roman"/>
          <w:b/>
          <w:bCs/>
          <w:sz w:val="24"/>
          <w:szCs w:val="24"/>
        </w:rPr>
        <w:t>AS</w:t>
      </w:r>
    </w:p>
    <w:p w14:paraId="6665AF18" w14:textId="77777777" w:rsidR="00E41EB5" w:rsidRDefault="00E41EB5">
      <w:pPr>
        <w:spacing w:after="0"/>
        <w:jc w:val="center"/>
        <w:rPr>
          <w:rFonts w:ascii="Times New Roman" w:hAnsi="Times New Roman"/>
          <w:b/>
          <w:color w:val="FF0000"/>
          <w:sz w:val="24"/>
          <w:szCs w:val="24"/>
        </w:rPr>
      </w:pPr>
    </w:p>
    <w:p w14:paraId="65FB1345" w14:textId="77777777" w:rsidR="00E41EB5" w:rsidRDefault="00F4775A">
      <w:pPr>
        <w:spacing w:after="0"/>
        <w:ind w:left="1080" w:hanging="1080"/>
        <w:contextualSpacing/>
        <w:jc w:val="center"/>
        <w:rPr>
          <w:rFonts w:ascii="Times New Roman" w:hAnsi="Times New Roman"/>
          <w:b/>
          <w:sz w:val="24"/>
          <w:szCs w:val="24"/>
        </w:rPr>
      </w:pPr>
      <w:r>
        <w:rPr>
          <w:rFonts w:ascii="Times New Roman" w:hAnsi="Times New Roman"/>
          <w:b/>
          <w:sz w:val="24"/>
          <w:szCs w:val="24"/>
        </w:rPr>
        <w:t>I SKYRIUS</w:t>
      </w:r>
    </w:p>
    <w:p w14:paraId="6C1F18F4" w14:textId="77777777" w:rsidR="00E41EB5" w:rsidRDefault="00F4775A">
      <w:pPr>
        <w:spacing w:after="0"/>
        <w:ind w:left="1080" w:hanging="1080"/>
        <w:contextualSpacing/>
        <w:jc w:val="center"/>
        <w:rPr>
          <w:rFonts w:ascii="Times New Roman" w:hAnsi="Times New Roman"/>
          <w:b/>
          <w:sz w:val="24"/>
          <w:szCs w:val="24"/>
        </w:rPr>
      </w:pPr>
      <w:r>
        <w:rPr>
          <w:rFonts w:ascii="Times New Roman" w:hAnsi="Times New Roman"/>
          <w:b/>
          <w:sz w:val="24"/>
          <w:szCs w:val="24"/>
        </w:rPr>
        <w:t>BENDROSIOS NUOSTATOS</w:t>
      </w:r>
    </w:p>
    <w:p w14:paraId="000D2F26" w14:textId="77777777" w:rsidR="00E41EB5" w:rsidRDefault="00E41EB5">
      <w:pPr>
        <w:spacing w:after="0"/>
        <w:ind w:left="1080" w:hanging="1080"/>
        <w:contextualSpacing/>
        <w:jc w:val="center"/>
        <w:rPr>
          <w:rFonts w:ascii="Times New Roman" w:hAnsi="Times New Roman"/>
          <w:b/>
          <w:sz w:val="24"/>
          <w:szCs w:val="24"/>
        </w:rPr>
      </w:pPr>
    </w:p>
    <w:p w14:paraId="14D66481" w14:textId="444A0CCA" w:rsidR="00E41EB5" w:rsidRDefault="00F4775A" w:rsidP="007B6C04">
      <w:pPr>
        <w:tabs>
          <w:tab w:val="left" w:pos="851"/>
        </w:tabs>
        <w:spacing w:after="0"/>
        <w:ind w:firstLine="1134"/>
        <w:contextualSpacing/>
        <w:jc w:val="both"/>
        <w:rPr>
          <w:rFonts w:ascii="Times New Roman" w:hAnsi="Times New Roman"/>
          <w:sz w:val="24"/>
          <w:szCs w:val="24"/>
        </w:rPr>
      </w:pPr>
      <w:r>
        <w:rPr>
          <w:rFonts w:ascii="Times New Roman" w:hAnsi="Times New Roman"/>
          <w:sz w:val="24"/>
          <w:szCs w:val="24"/>
        </w:rPr>
        <w:t>1. Integralios pagalbos teikimo partnerių</w:t>
      </w:r>
      <w:r>
        <w:rPr>
          <w:rFonts w:ascii="Times New Roman" w:eastAsia="Times New Roman" w:hAnsi="Times New Roman"/>
          <w:sz w:val="24"/>
          <w:szCs w:val="24"/>
        </w:rPr>
        <w:t xml:space="preserve"> atrankos tvarkos aprašas</w:t>
      </w:r>
      <w:r>
        <w:rPr>
          <w:rFonts w:ascii="Times New Roman" w:hAnsi="Times New Roman"/>
          <w:sz w:val="24"/>
          <w:szCs w:val="24"/>
        </w:rPr>
        <w:t xml:space="preserve"> (toliau – Aprašas) reglamentuoja partneriams keliamus reikalavimus, partnerių atrankos</w:t>
      </w:r>
      <w:r w:rsidR="003705F8">
        <w:rPr>
          <w:rFonts w:ascii="Times New Roman" w:hAnsi="Times New Roman"/>
          <w:sz w:val="24"/>
          <w:szCs w:val="24"/>
        </w:rPr>
        <w:t xml:space="preserve"> </w:t>
      </w:r>
      <w:r>
        <w:rPr>
          <w:rFonts w:ascii="Times New Roman" w:hAnsi="Times New Roman"/>
          <w:sz w:val="24"/>
          <w:szCs w:val="24"/>
        </w:rPr>
        <w:t xml:space="preserve">organizavimo tvarką ir kitus klausimus, susijusius su partnerių </w:t>
      </w:r>
      <w:r w:rsidR="003705F8">
        <w:rPr>
          <w:rFonts w:ascii="Times New Roman" w:hAnsi="Times New Roman"/>
          <w:sz w:val="24"/>
          <w:szCs w:val="24"/>
        </w:rPr>
        <w:t>a</w:t>
      </w:r>
      <w:r>
        <w:rPr>
          <w:rFonts w:ascii="Times New Roman" w:hAnsi="Times New Roman"/>
          <w:sz w:val="24"/>
          <w:szCs w:val="24"/>
        </w:rPr>
        <w:t>tranka.</w:t>
      </w:r>
    </w:p>
    <w:p w14:paraId="7FDA55F8" w14:textId="7BC9B320" w:rsidR="00E41EB5" w:rsidRDefault="00F4775A" w:rsidP="007B6C04">
      <w:pPr>
        <w:tabs>
          <w:tab w:val="left" w:pos="851"/>
        </w:tabs>
        <w:spacing w:after="0"/>
        <w:ind w:firstLine="1134"/>
        <w:contextualSpacing/>
        <w:jc w:val="both"/>
        <w:rPr>
          <w:rFonts w:ascii="Times New Roman" w:hAnsi="Times New Roman"/>
          <w:sz w:val="24"/>
          <w:szCs w:val="24"/>
        </w:rPr>
      </w:pPr>
      <w:r>
        <w:rPr>
          <w:rFonts w:ascii="Times New Roman" w:hAnsi="Times New Roman"/>
          <w:sz w:val="24"/>
          <w:szCs w:val="24"/>
        </w:rPr>
        <w:t xml:space="preserve">2. Integrali pagalba teikiama įgyvendinant 2021–2027 metų Europos Sąjungos fondų investicijų programos lėšomis finansuojamą projektą (toliau – </w:t>
      </w:r>
      <w:r w:rsidR="007B6C04">
        <w:rPr>
          <w:rFonts w:ascii="Times New Roman" w:hAnsi="Times New Roman"/>
          <w:sz w:val="24"/>
          <w:szCs w:val="24"/>
        </w:rPr>
        <w:t>P</w:t>
      </w:r>
      <w:r>
        <w:rPr>
          <w:rFonts w:ascii="Times New Roman" w:hAnsi="Times New Roman"/>
          <w:sz w:val="24"/>
          <w:szCs w:val="24"/>
        </w:rPr>
        <w:t>rojektas).</w:t>
      </w:r>
    </w:p>
    <w:p w14:paraId="7620FFEC" w14:textId="21C1425B" w:rsidR="00E41EB5" w:rsidRDefault="00F4775A" w:rsidP="007B6C04">
      <w:pPr>
        <w:tabs>
          <w:tab w:val="left" w:pos="851"/>
        </w:tabs>
        <w:spacing w:after="0"/>
        <w:ind w:firstLine="1134"/>
        <w:contextualSpacing/>
        <w:jc w:val="both"/>
        <w:rPr>
          <w:rFonts w:ascii="Times New Roman" w:hAnsi="Times New Roman"/>
          <w:sz w:val="24"/>
          <w:szCs w:val="24"/>
        </w:rPr>
      </w:pPr>
      <w:r>
        <w:rPr>
          <w:rFonts w:ascii="Times New Roman" w:eastAsia="Times New Roman" w:hAnsi="Times New Roman"/>
          <w:sz w:val="24"/>
          <w:szCs w:val="24"/>
          <w:lang w:eastAsia="lt-LT"/>
        </w:rPr>
        <w:t xml:space="preserve">3. </w:t>
      </w:r>
      <w:r>
        <w:rPr>
          <w:rFonts w:ascii="Times New Roman" w:hAnsi="Times New Roman"/>
          <w:sz w:val="24"/>
          <w:szCs w:val="24"/>
        </w:rPr>
        <w:t xml:space="preserve"> Galimi </w:t>
      </w:r>
      <w:r w:rsidR="003705F8">
        <w:rPr>
          <w:rFonts w:ascii="Times New Roman" w:hAnsi="Times New Roman"/>
          <w:sz w:val="24"/>
          <w:szCs w:val="24"/>
        </w:rPr>
        <w:t>P</w:t>
      </w:r>
      <w:r>
        <w:rPr>
          <w:rFonts w:ascii="Times New Roman" w:hAnsi="Times New Roman"/>
          <w:sz w:val="24"/>
          <w:szCs w:val="24"/>
        </w:rPr>
        <w:t xml:space="preserve">rojekto partneriai </w:t>
      </w:r>
      <w:r>
        <w:rPr>
          <w:rFonts w:ascii="Times New Roman" w:eastAsia="Times New Roman" w:hAnsi="Times New Roman"/>
          <w:sz w:val="24"/>
          <w:szCs w:val="24"/>
        </w:rPr>
        <w:t xml:space="preserve">(toliau – </w:t>
      </w:r>
      <w:r w:rsidR="007B6C04">
        <w:rPr>
          <w:rFonts w:ascii="Times New Roman" w:eastAsia="Times New Roman" w:hAnsi="Times New Roman"/>
          <w:sz w:val="24"/>
          <w:szCs w:val="24"/>
        </w:rPr>
        <w:t>P</w:t>
      </w:r>
      <w:r>
        <w:rPr>
          <w:rFonts w:ascii="Times New Roman" w:eastAsia="Times New Roman" w:hAnsi="Times New Roman"/>
          <w:sz w:val="24"/>
          <w:szCs w:val="24"/>
        </w:rPr>
        <w:t xml:space="preserve">artneriai) </w:t>
      </w:r>
      <w:r>
        <w:rPr>
          <w:rFonts w:ascii="Times New Roman" w:hAnsi="Times New Roman"/>
          <w:sz w:val="24"/>
          <w:szCs w:val="24"/>
        </w:rPr>
        <w:t xml:space="preserve">– viešieji, privatūs juridiniai asmenys, teikiantys integralią pagalbą. </w:t>
      </w:r>
    </w:p>
    <w:p w14:paraId="6B070009" w14:textId="77777777" w:rsidR="00E41EB5" w:rsidRDefault="00F4775A" w:rsidP="007B6C04">
      <w:pPr>
        <w:tabs>
          <w:tab w:val="left" w:pos="851"/>
        </w:tabs>
        <w:spacing w:after="0"/>
        <w:ind w:firstLine="1134"/>
        <w:contextualSpacing/>
        <w:jc w:val="both"/>
        <w:rPr>
          <w:rFonts w:ascii="Times New Roman" w:hAnsi="Times New Roman"/>
          <w:sz w:val="24"/>
          <w:szCs w:val="24"/>
        </w:rPr>
      </w:pPr>
      <w:r>
        <w:rPr>
          <w:rFonts w:ascii="Times New Roman" w:eastAsia="Times New Roman" w:hAnsi="Times New Roman"/>
          <w:sz w:val="24"/>
          <w:szCs w:val="24"/>
          <w:lang w:eastAsia="lt-LT"/>
        </w:rPr>
        <w:t>4. Integralios pagalbos gavėjai – vaikai su negalia, suaugę asmenys su negalia, senyvo amžiaus asmenys.</w:t>
      </w:r>
    </w:p>
    <w:p w14:paraId="06994A7D" w14:textId="77777777" w:rsidR="00E41EB5" w:rsidRDefault="00E41EB5">
      <w:pPr>
        <w:tabs>
          <w:tab w:val="left" w:pos="426"/>
          <w:tab w:val="left" w:pos="709"/>
        </w:tabs>
        <w:spacing w:after="0"/>
        <w:ind w:left="426" w:firstLine="851"/>
        <w:jc w:val="both"/>
        <w:rPr>
          <w:rFonts w:ascii="Times New Roman" w:hAnsi="Times New Roman"/>
          <w:sz w:val="24"/>
          <w:szCs w:val="24"/>
        </w:rPr>
      </w:pPr>
    </w:p>
    <w:p w14:paraId="41CB6292" w14:textId="77777777" w:rsidR="00E41EB5" w:rsidRDefault="00F4775A">
      <w:pPr>
        <w:spacing w:after="0"/>
        <w:contextualSpacing/>
        <w:jc w:val="center"/>
        <w:rPr>
          <w:rFonts w:ascii="Times New Roman" w:hAnsi="Times New Roman"/>
          <w:b/>
          <w:sz w:val="24"/>
          <w:szCs w:val="24"/>
        </w:rPr>
      </w:pPr>
      <w:r>
        <w:rPr>
          <w:rFonts w:ascii="Times New Roman" w:hAnsi="Times New Roman"/>
          <w:b/>
          <w:sz w:val="24"/>
          <w:szCs w:val="24"/>
        </w:rPr>
        <w:t>II SKYRIUS</w:t>
      </w:r>
    </w:p>
    <w:p w14:paraId="3291479E" w14:textId="77777777" w:rsidR="00E41EB5" w:rsidRDefault="00F4775A">
      <w:pPr>
        <w:tabs>
          <w:tab w:val="left" w:pos="0"/>
          <w:tab w:val="left" w:pos="709"/>
        </w:tabs>
        <w:spacing w:after="0"/>
        <w:ind w:firstLine="360"/>
        <w:jc w:val="center"/>
        <w:rPr>
          <w:rFonts w:ascii="Times New Roman" w:hAnsi="Times New Roman"/>
          <w:b/>
          <w:sz w:val="24"/>
          <w:szCs w:val="24"/>
        </w:rPr>
      </w:pPr>
      <w:r>
        <w:rPr>
          <w:rFonts w:ascii="Times New Roman" w:hAnsi="Times New Roman"/>
          <w:b/>
          <w:sz w:val="24"/>
          <w:szCs w:val="24"/>
        </w:rPr>
        <w:t>REIKALAVIMAI PARTNERIAMS</w:t>
      </w:r>
    </w:p>
    <w:p w14:paraId="0A75444E" w14:textId="77777777" w:rsidR="00E41EB5" w:rsidRDefault="00E41EB5">
      <w:pPr>
        <w:tabs>
          <w:tab w:val="left" w:pos="0"/>
          <w:tab w:val="left" w:pos="709"/>
        </w:tabs>
        <w:spacing w:after="0"/>
        <w:ind w:firstLine="360"/>
        <w:jc w:val="center"/>
        <w:rPr>
          <w:rFonts w:ascii="Times New Roman" w:hAnsi="Times New Roman"/>
          <w:b/>
          <w:sz w:val="24"/>
          <w:szCs w:val="24"/>
        </w:rPr>
      </w:pPr>
    </w:p>
    <w:p w14:paraId="4FCA17E3" w14:textId="77777777" w:rsidR="00E41EB5" w:rsidRDefault="00F4775A" w:rsidP="007B6C04">
      <w:pPr>
        <w:tabs>
          <w:tab w:val="left" w:pos="0"/>
          <w:tab w:val="left" w:pos="567"/>
        </w:tabs>
        <w:spacing w:after="0"/>
        <w:ind w:firstLine="1134"/>
        <w:contextualSpacing/>
        <w:jc w:val="both"/>
        <w:rPr>
          <w:rFonts w:ascii="Times New Roman" w:hAnsi="Times New Roman"/>
          <w:sz w:val="24"/>
          <w:szCs w:val="24"/>
        </w:rPr>
      </w:pPr>
      <w:r>
        <w:rPr>
          <w:rFonts w:ascii="Times New Roman" w:hAnsi="Times New Roman"/>
          <w:sz w:val="24"/>
          <w:szCs w:val="24"/>
        </w:rPr>
        <w:t>5. Partneriai, siekiantys būti atrinkti, turi atitikti šiuos reikalavimus:</w:t>
      </w:r>
    </w:p>
    <w:p w14:paraId="1703381C" w14:textId="6C3E1E9A" w:rsidR="00E41EB5" w:rsidRDefault="00F4775A" w:rsidP="007B6C04">
      <w:pPr>
        <w:tabs>
          <w:tab w:val="left" w:pos="0"/>
          <w:tab w:val="left" w:pos="567"/>
        </w:tabs>
        <w:spacing w:after="0"/>
        <w:ind w:firstLine="1134"/>
        <w:contextualSpacing/>
        <w:jc w:val="both"/>
        <w:rPr>
          <w:rFonts w:ascii="Times New Roman" w:hAnsi="Times New Roman"/>
          <w:sz w:val="24"/>
          <w:szCs w:val="24"/>
        </w:rPr>
      </w:pPr>
      <w:r>
        <w:rPr>
          <w:rFonts w:ascii="Times New Roman" w:hAnsi="Times New Roman"/>
          <w:sz w:val="24"/>
          <w:szCs w:val="24"/>
        </w:rPr>
        <w:t>5.1. turėti ne mažesnę nei 2 metų dienos socialinės globos ir slaugos paslaugų teikimo savivaldybėje patirtį;</w:t>
      </w:r>
    </w:p>
    <w:p w14:paraId="718C3913" w14:textId="5AA1290B" w:rsidR="00E41EB5" w:rsidRDefault="00F4775A" w:rsidP="007B6C04">
      <w:pPr>
        <w:tabs>
          <w:tab w:val="left" w:pos="0"/>
          <w:tab w:val="left" w:pos="567"/>
        </w:tabs>
        <w:spacing w:after="0"/>
        <w:ind w:firstLine="1134"/>
        <w:contextualSpacing/>
        <w:jc w:val="both"/>
        <w:rPr>
          <w:rFonts w:ascii="Times New Roman" w:hAnsi="Times New Roman"/>
          <w:sz w:val="24"/>
          <w:szCs w:val="24"/>
        </w:rPr>
      </w:pPr>
      <w:r>
        <w:rPr>
          <w:rFonts w:ascii="Times New Roman" w:hAnsi="Times New Roman"/>
          <w:sz w:val="24"/>
          <w:szCs w:val="24"/>
        </w:rPr>
        <w:t>5.2. įgyvendin</w:t>
      </w:r>
      <w:r w:rsidR="007B6C04">
        <w:rPr>
          <w:rFonts w:ascii="Times New Roman" w:hAnsi="Times New Roman"/>
          <w:sz w:val="24"/>
          <w:szCs w:val="24"/>
        </w:rPr>
        <w:t>dami P</w:t>
      </w:r>
      <w:r>
        <w:rPr>
          <w:rFonts w:ascii="Times New Roman" w:hAnsi="Times New Roman"/>
          <w:sz w:val="24"/>
          <w:szCs w:val="24"/>
        </w:rPr>
        <w:t>rojektą</w:t>
      </w:r>
      <w:r w:rsidR="007B6C04">
        <w:rPr>
          <w:rFonts w:ascii="Times New Roman" w:hAnsi="Times New Roman"/>
          <w:sz w:val="24"/>
          <w:szCs w:val="24"/>
        </w:rPr>
        <w:t>,</w:t>
      </w:r>
      <w:r>
        <w:rPr>
          <w:rFonts w:ascii="Times New Roman" w:hAnsi="Times New Roman"/>
          <w:sz w:val="24"/>
          <w:szCs w:val="24"/>
        </w:rPr>
        <w:t xml:space="preserve"> užtikrinti jo atitiktį dienos socialinės globos ir slaugos paslaugų teikimo reikalavimams (turėti reikiamas licencijas paslaugoms teikti).</w:t>
      </w:r>
    </w:p>
    <w:p w14:paraId="2B7682DE" w14:textId="77777777" w:rsidR="00E41EB5" w:rsidRDefault="00E41EB5">
      <w:pPr>
        <w:tabs>
          <w:tab w:val="left" w:pos="851"/>
        </w:tabs>
        <w:spacing w:after="0"/>
        <w:jc w:val="both"/>
        <w:rPr>
          <w:rFonts w:ascii="Times New Roman" w:hAnsi="Times New Roman"/>
          <w:color w:val="FF0000"/>
          <w:sz w:val="24"/>
          <w:szCs w:val="24"/>
        </w:rPr>
      </w:pPr>
    </w:p>
    <w:p w14:paraId="7C8746F3" w14:textId="77777777" w:rsidR="00E41EB5" w:rsidRDefault="00F4775A">
      <w:pPr>
        <w:spacing w:after="0"/>
        <w:ind w:left="360"/>
        <w:jc w:val="center"/>
        <w:rPr>
          <w:rFonts w:ascii="Times New Roman" w:hAnsi="Times New Roman"/>
          <w:b/>
          <w:sz w:val="24"/>
          <w:szCs w:val="24"/>
        </w:rPr>
      </w:pPr>
      <w:r>
        <w:rPr>
          <w:rFonts w:ascii="Times New Roman" w:hAnsi="Times New Roman"/>
          <w:b/>
          <w:sz w:val="24"/>
          <w:szCs w:val="24"/>
        </w:rPr>
        <w:t>III SKYRIUS</w:t>
      </w:r>
    </w:p>
    <w:p w14:paraId="6CB9E358" w14:textId="77777777" w:rsidR="00E41EB5" w:rsidRDefault="00F4775A">
      <w:pPr>
        <w:tabs>
          <w:tab w:val="left" w:pos="709"/>
          <w:tab w:val="left" w:pos="851"/>
          <w:tab w:val="left" w:pos="993"/>
          <w:tab w:val="left" w:pos="1276"/>
          <w:tab w:val="left" w:pos="1418"/>
        </w:tabs>
        <w:spacing w:after="0"/>
        <w:ind w:left="360"/>
        <w:contextualSpacing/>
        <w:jc w:val="center"/>
        <w:rPr>
          <w:rFonts w:ascii="Times New Roman" w:hAnsi="Times New Roman"/>
          <w:b/>
          <w:sz w:val="24"/>
          <w:szCs w:val="24"/>
        </w:rPr>
      </w:pPr>
      <w:r>
        <w:rPr>
          <w:rFonts w:ascii="Times New Roman" w:hAnsi="Times New Roman"/>
          <w:b/>
          <w:sz w:val="24"/>
          <w:szCs w:val="24"/>
        </w:rPr>
        <w:t>PARAIŠKŲ TEIKIMAS IR VERTINIMAS</w:t>
      </w:r>
    </w:p>
    <w:p w14:paraId="3253859B" w14:textId="77777777" w:rsidR="00E41EB5" w:rsidRDefault="00E41EB5">
      <w:pPr>
        <w:tabs>
          <w:tab w:val="left" w:pos="709"/>
          <w:tab w:val="left" w:pos="851"/>
          <w:tab w:val="left" w:pos="993"/>
        </w:tabs>
        <w:spacing w:after="0"/>
        <w:jc w:val="center"/>
        <w:rPr>
          <w:rFonts w:ascii="Times New Roman" w:hAnsi="Times New Roman"/>
          <w:b/>
          <w:sz w:val="24"/>
          <w:szCs w:val="24"/>
        </w:rPr>
      </w:pPr>
    </w:p>
    <w:p w14:paraId="49394EAB" w14:textId="4BB97738" w:rsidR="00E41EB5" w:rsidRDefault="00F4775A" w:rsidP="007B6C04">
      <w:pPr>
        <w:tabs>
          <w:tab w:val="left" w:pos="851"/>
          <w:tab w:val="left" w:pos="993"/>
          <w:tab w:val="left" w:pos="1418"/>
        </w:tabs>
        <w:spacing w:after="0"/>
        <w:ind w:firstLine="1134"/>
        <w:jc w:val="both"/>
        <w:rPr>
          <w:rFonts w:ascii="Times New Roman" w:eastAsia="Times New Roman" w:hAnsi="Times New Roman"/>
          <w:sz w:val="24"/>
          <w:szCs w:val="24"/>
          <w:u w:val="single"/>
        </w:rPr>
      </w:pPr>
      <w:r>
        <w:rPr>
          <w:rFonts w:ascii="Times New Roman" w:hAnsi="Times New Roman"/>
          <w:sz w:val="24"/>
          <w:szCs w:val="24"/>
        </w:rPr>
        <w:t>6.</w:t>
      </w:r>
      <w:r>
        <w:rPr>
          <w:rFonts w:ascii="Times New Roman" w:hAnsi="Times New Roman"/>
          <w:sz w:val="24"/>
          <w:szCs w:val="24"/>
        </w:rPr>
        <w:tab/>
        <w:t>Partnerių</w:t>
      </w:r>
      <w:r>
        <w:rPr>
          <w:rFonts w:ascii="Times New Roman" w:eastAsia="Times New Roman" w:hAnsi="Times New Roman"/>
          <w:sz w:val="24"/>
          <w:szCs w:val="24"/>
        </w:rPr>
        <w:t xml:space="preserve"> </w:t>
      </w:r>
      <w:r w:rsidR="003705F8">
        <w:rPr>
          <w:rFonts w:ascii="Times New Roman" w:eastAsia="Times New Roman" w:hAnsi="Times New Roman"/>
          <w:sz w:val="24"/>
          <w:szCs w:val="24"/>
        </w:rPr>
        <w:t>a</w:t>
      </w:r>
      <w:r>
        <w:rPr>
          <w:rFonts w:ascii="Times New Roman" w:eastAsia="Times New Roman" w:hAnsi="Times New Roman"/>
          <w:sz w:val="24"/>
          <w:szCs w:val="24"/>
        </w:rPr>
        <w:t xml:space="preserve">tranką organizuoja Ignalinos rajono savivaldybės administracijos </w:t>
      </w:r>
      <w:bookmarkStart w:id="1" w:name="_Hlk118459384"/>
      <w:r>
        <w:rPr>
          <w:rFonts w:ascii="Times New Roman" w:eastAsia="Times New Roman" w:hAnsi="Times New Roman"/>
          <w:sz w:val="24"/>
          <w:szCs w:val="24"/>
        </w:rPr>
        <w:t>Socialinės paramos ir kaimo reikalų</w:t>
      </w:r>
      <w:bookmarkEnd w:id="1"/>
      <w:r>
        <w:rPr>
          <w:rFonts w:ascii="Times New Roman" w:eastAsia="Times New Roman" w:hAnsi="Times New Roman"/>
          <w:sz w:val="24"/>
          <w:szCs w:val="24"/>
        </w:rPr>
        <w:t xml:space="preserve"> skyrius</w:t>
      </w:r>
      <w:r w:rsidR="007B6C04">
        <w:rPr>
          <w:rFonts w:ascii="Times New Roman" w:eastAsia="Times New Roman" w:hAnsi="Times New Roman"/>
          <w:sz w:val="24"/>
          <w:szCs w:val="24"/>
        </w:rPr>
        <w:t>.</w:t>
      </w:r>
      <w:r w:rsidR="003705F8">
        <w:rPr>
          <w:rFonts w:ascii="Times New Roman" w:eastAsia="Times New Roman" w:hAnsi="Times New Roman"/>
          <w:sz w:val="24"/>
          <w:szCs w:val="24"/>
        </w:rPr>
        <w:t xml:space="preserve"> Partnerių a</w:t>
      </w:r>
      <w:r>
        <w:rPr>
          <w:rFonts w:ascii="Times New Roman" w:eastAsia="Times New Roman" w:hAnsi="Times New Roman"/>
          <w:sz w:val="24"/>
          <w:szCs w:val="24"/>
        </w:rPr>
        <w:t xml:space="preserve">tranka skelbiama viešai </w:t>
      </w:r>
      <w:r w:rsidR="0065239B">
        <w:rPr>
          <w:rFonts w:ascii="Times New Roman" w:eastAsia="Times New Roman" w:hAnsi="Times New Roman"/>
          <w:sz w:val="24"/>
          <w:szCs w:val="24"/>
        </w:rPr>
        <w:t xml:space="preserve">Ignalinos rajono </w:t>
      </w:r>
      <w:r w:rsidR="007B6C04">
        <w:rPr>
          <w:rFonts w:ascii="Times New Roman" w:eastAsia="Times New Roman" w:hAnsi="Times New Roman"/>
          <w:sz w:val="24"/>
          <w:szCs w:val="24"/>
        </w:rPr>
        <w:t>s</w:t>
      </w:r>
      <w:r>
        <w:rPr>
          <w:rFonts w:ascii="Times New Roman" w:eastAsia="Times New Roman" w:hAnsi="Times New Roman"/>
          <w:sz w:val="24"/>
          <w:szCs w:val="24"/>
        </w:rPr>
        <w:t xml:space="preserve">avivaldybės interneto svetainėje </w:t>
      </w:r>
      <w:r w:rsidRPr="007B6C04">
        <w:rPr>
          <w:rFonts w:ascii="Times New Roman" w:eastAsia="Times New Roman" w:hAnsi="Times New Roman"/>
          <w:sz w:val="24"/>
          <w:szCs w:val="24"/>
        </w:rPr>
        <w:t>www.ignalina.lt</w:t>
      </w:r>
      <w:r>
        <w:rPr>
          <w:rFonts w:ascii="Times New Roman" w:eastAsia="Times New Roman" w:hAnsi="Times New Roman"/>
          <w:sz w:val="24"/>
          <w:szCs w:val="24"/>
        </w:rPr>
        <w:t>. Skelbime nurodoma:</w:t>
      </w:r>
    </w:p>
    <w:p w14:paraId="368BDB46" w14:textId="490A2826" w:rsidR="00E41EB5" w:rsidRDefault="00F4775A" w:rsidP="007B6C04">
      <w:pPr>
        <w:tabs>
          <w:tab w:val="left" w:pos="851"/>
          <w:tab w:val="left" w:pos="993"/>
        </w:tabs>
        <w:spacing w:after="0"/>
        <w:ind w:firstLine="1134"/>
        <w:jc w:val="both"/>
        <w:rPr>
          <w:rFonts w:ascii="Times New Roman" w:eastAsia="Times New Roman" w:hAnsi="Times New Roman"/>
          <w:sz w:val="24"/>
          <w:szCs w:val="24"/>
          <w:u w:val="single"/>
        </w:rPr>
      </w:pPr>
      <w:r>
        <w:rPr>
          <w:rFonts w:ascii="Times New Roman" w:eastAsia="Times New Roman" w:hAnsi="Times New Roman"/>
          <w:sz w:val="24"/>
          <w:szCs w:val="24"/>
          <w:lang w:eastAsia="lt-LT"/>
        </w:rPr>
        <w:t xml:space="preserve">6.1. kontaktinis asmuo (pareigos, vardas ir pavardė), teikiantis konsultacijas įstaigoms su </w:t>
      </w:r>
      <w:r w:rsidR="003705F8">
        <w:rPr>
          <w:rFonts w:ascii="Times New Roman" w:eastAsia="Times New Roman" w:hAnsi="Times New Roman"/>
          <w:sz w:val="24"/>
          <w:szCs w:val="24"/>
          <w:lang w:eastAsia="lt-LT"/>
        </w:rPr>
        <w:t>Partnerių a</w:t>
      </w:r>
      <w:r>
        <w:rPr>
          <w:rFonts w:ascii="Times New Roman" w:eastAsia="Times New Roman" w:hAnsi="Times New Roman"/>
          <w:sz w:val="24"/>
          <w:szCs w:val="24"/>
          <w:lang w:eastAsia="lt-LT"/>
        </w:rPr>
        <w:t>tranka susijusiais klausimais, telefono numeris, elektroninio pašto adresas;</w:t>
      </w:r>
    </w:p>
    <w:p w14:paraId="2E67EE83" w14:textId="77777777" w:rsidR="00E41EB5" w:rsidRDefault="00F4775A" w:rsidP="007B6C04">
      <w:pPr>
        <w:tabs>
          <w:tab w:val="left" w:pos="851"/>
          <w:tab w:val="left" w:pos="993"/>
        </w:tabs>
        <w:spacing w:after="0"/>
        <w:ind w:firstLine="1134"/>
        <w:jc w:val="both"/>
        <w:rPr>
          <w:rFonts w:ascii="Times New Roman" w:eastAsia="Times New Roman" w:hAnsi="Times New Roman"/>
          <w:sz w:val="24"/>
          <w:szCs w:val="24"/>
          <w:u w:val="single"/>
        </w:rPr>
      </w:pPr>
      <w:r>
        <w:rPr>
          <w:rFonts w:ascii="Times New Roman" w:eastAsia="Times New Roman" w:hAnsi="Times New Roman"/>
          <w:sz w:val="24"/>
          <w:szCs w:val="24"/>
          <w:lang w:eastAsia="lt-LT"/>
        </w:rPr>
        <w:t>6.2. p</w:t>
      </w:r>
      <w:r>
        <w:rPr>
          <w:rFonts w:ascii="Times New Roman" w:eastAsia="Times New Roman" w:hAnsi="Times New Roman"/>
          <w:sz w:val="24"/>
          <w:szCs w:val="24"/>
        </w:rPr>
        <w:t>araiškų priėmimo terminas;</w:t>
      </w:r>
    </w:p>
    <w:p w14:paraId="6435E883" w14:textId="6186F84D" w:rsidR="00E41EB5" w:rsidRDefault="00F4775A" w:rsidP="007B6C04">
      <w:pPr>
        <w:tabs>
          <w:tab w:val="left" w:pos="851"/>
          <w:tab w:val="left" w:pos="993"/>
        </w:tabs>
        <w:spacing w:after="0"/>
        <w:ind w:firstLine="1134"/>
        <w:jc w:val="both"/>
        <w:rPr>
          <w:rFonts w:ascii="Times New Roman" w:eastAsia="Times New Roman" w:hAnsi="Times New Roman"/>
          <w:sz w:val="24"/>
          <w:szCs w:val="24"/>
          <w:u w:val="single"/>
        </w:rPr>
      </w:pPr>
      <w:r>
        <w:rPr>
          <w:rFonts w:ascii="Times New Roman" w:eastAsia="Times New Roman" w:hAnsi="Times New Roman"/>
          <w:sz w:val="24"/>
          <w:szCs w:val="24"/>
          <w:lang w:eastAsia="lt-LT"/>
        </w:rPr>
        <w:t xml:space="preserve">6.3. internetinė nuoroda į Aprašą ir </w:t>
      </w:r>
      <w:r w:rsidR="003705F8">
        <w:rPr>
          <w:rFonts w:ascii="Times New Roman" w:eastAsia="Times New Roman" w:hAnsi="Times New Roman"/>
          <w:sz w:val="24"/>
          <w:szCs w:val="24"/>
          <w:lang w:eastAsia="lt-LT"/>
        </w:rPr>
        <w:t>Partnerių a</w:t>
      </w:r>
      <w:r>
        <w:rPr>
          <w:rFonts w:ascii="Times New Roman" w:eastAsia="Times New Roman" w:hAnsi="Times New Roman"/>
          <w:sz w:val="24"/>
          <w:szCs w:val="24"/>
          <w:lang w:eastAsia="lt-LT"/>
        </w:rPr>
        <w:t>trankos dokumentus.</w:t>
      </w:r>
    </w:p>
    <w:p w14:paraId="0325CA07" w14:textId="0D7EFC54" w:rsidR="00E41EB5" w:rsidRDefault="00F4775A" w:rsidP="007B6C04">
      <w:pPr>
        <w:tabs>
          <w:tab w:val="left" w:pos="851"/>
          <w:tab w:val="left" w:pos="993"/>
        </w:tabs>
        <w:spacing w:after="0"/>
        <w:ind w:firstLine="1134"/>
        <w:jc w:val="both"/>
        <w:rPr>
          <w:rFonts w:ascii="Times New Roman" w:eastAsia="Times New Roman" w:hAnsi="Times New Roman"/>
          <w:sz w:val="24"/>
          <w:szCs w:val="24"/>
          <w:u w:val="single"/>
        </w:rPr>
      </w:pPr>
      <w:r>
        <w:rPr>
          <w:rFonts w:ascii="Times New Roman" w:hAnsi="Times New Roman"/>
          <w:sz w:val="24"/>
          <w:szCs w:val="24"/>
        </w:rPr>
        <w:t xml:space="preserve">7. </w:t>
      </w:r>
      <w:r>
        <w:rPr>
          <w:rFonts w:ascii="Times New Roman" w:eastAsia="Times New Roman" w:hAnsi="Times New Roman"/>
          <w:sz w:val="24"/>
          <w:szCs w:val="24"/>
        </w:rPr>
        <w:t xml:space="preserve">Įstaiga / organizacija, siekianti būti atrinkta </w:t>
      </w:r>
      <w:r w:rsidR="003705F8">
        <w:rPr>
          <w:rFonts w:ascii="Times New Roman" w:eastAsia="Times New Roman" w:hAnsi="Times New Roman"/>
          <w:sz w:val="24"/>
          <w:szCs w:val="24"/>
        </w:rPr>
        <w:t>kaip P</w:t>
      </w:r>
      <w:r>
        <w:rPr>
          <w:rFonts w:ascii="Times New Roman" w:eastAsia="Times New Roman" w:hAnsi="Times New Roman"/>
          <w:sz w:val="24"/>
          <w:szCs w:val="24"/>
        </w:rPr>
        <w:t>artner</w:t>
      </w:r>
      <w:r w:rsidR="003705F8">
        <w:rPr>
          <w:rFonts w:ascii="Times New Roman" w:eastAsia="Times New Roman" w:hAnsi="Times New Roman"/>
          <w:sz w:val="24"/>
          <w:szCs w:val="24"/>
        </w:rPr>
        <w:t>ė</w:t>
      </w:r>
      <w:r>
        <w:rPr>
          <w:rFonts w:ascii="Times New Roman" w:eastAsia="Times New Roman" w:hAnsi="Times New Roman"/>
          <w:sz w:val="24"/>
          <w:szCs w:val="24"/>
        </w:rPr>
        <w:t>, pateikia Socialinės paramos</w:t>
      </w:r>
      <w:r w:rsidR="009364DF">
        <w:rPr>
          <w:rFonts w:ascii="Times New Roman" w:eastAsia="Times New Roman" w:hAnsi="Times New Roman"/>
          <w:sz w:val="24"/>
          <w:szCs w:val="24"/>
        </w:rPr>
        <w:t xml:space="preserve"> ir kaimo reikalų</w:t>
      </w:r>
      <w:r>
        <w:rPr>
          <w:rFonts w:ascii="Times New Roman" w:eastAsia="Times New Roman" w:hAnsi="Times New Roman"/>
          <w:sz w:val="24"/>
          <w:szCs w:val="24"/>
        </w:rPr>
        <w:t xml:space="preserve"> skyriui paraišką (Aprašo priedas). Skyrius nedelsiant užregistruoja gautą paraišką.</w:t>
      </w:r>
    </w:p>
    <w:p w14:paraId="5BC41940" w14:textId="77777777" w:rsidR="00E41EB5" w:rsidRDefault="00F4775A" w:rsidP="007B6C04">
      <w:pPr>
        <w:tabs>
          <w:tab w:val="left" w:pos="851"/>
          <w:tab w:val="left" w:pos="993"/>
          <w:tab w:val="left" w:pos="1418"/>
        </w:tabs>
        <w:spacing w:after="0"/>
        <w:ind w:firstLine="1134"/>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rPr>
        <w:tab/>
        <w:t>Paraiška turi būti pasirašyta asmens, turinčio teisę veikti įstaigos, organizacijos vardu, nurodant vardą, pavardę ir pareigas bei patvirtinta antspaudu, jei tokį antspaudą privalo turėti.</w:t>
      </w:r>
    </w:p>
    <w:p w14:paraId="0D099AA0" w14:textId="32A0DB89" w:rsidR="00E41EB5" w:rsidRDefault="00F4775A" w:rsidP="007B6C04">
      <w:pPr>
        <w:tabs>
          <w:tab w:val="left" w:pos="851"/>
          <w:tab w:val="left" w:pos="993"/>
          <w:tab w:val="left" w:pos="1418"/>
        </w:tabs>
        <w:spacing w:after="0"/>
        <w:ind w:firstLine="1134"/>
        <w:jc w:val="both"/>
        <w:rPr>
          <w:rFonts w:ascii="Times New Roman" w:eastAsia="Times New Roman" w:hAnsi="Times New Roman"/>
          <w:sz w:val="24"/>
          <w:szCs w:val="24"/>
          <w:u w:val="single"/>
        </w:rPr>
      </w:pPr>
      <w:r>
        <w:rPr>
          <w:rFonts w:ascii="Times New Roman" w:hAnsi="Times New Roman"/>
          <w:sz w:val="24"/>
          <w:szCs w:val="24"/>
        </w:rPr>
        <w:t>9.</w:t>
      </w:r>
      <w:r>
        <w:rPr>
          <w:rFonts w:ascii="Times New Roman" w:hAnsi="Times New Roman"/>
          <w:sz w:val="24"/>
          <w:szCs w:val="24"/>
        </w:rPr>
        <w:tab/>
        <w:t xml:space="preserve">Paraiška užpildoma lietuvių kalba, kartu su kitais teikiamais dokumentais susegama į aplanką. Paraiška </w:t>
      </w:r>
      <w:r w:rsidR="007B6C04">
        <w:rPr>
          <w:rFonts w:ascii="Times New Roman" w:hAnsi="Times New Roman"/>
          <w:sz w:val="24"/>
          <w:szCs w:val="24"/>
        </w:rPr>
        <w:t xml:space="preserve">ir </w:t>
      </w:r>
      <w:r>
        <w:rPr>
          <w:rFonts w:ascii="Times New Roman" w:hAnsi="Times New Roman"/>
          <w:sz w:val="24"/>
          <w:szCs w:val="24"/>
        </w:rPr>
        <w:t xml:space="preserve">prie jos pridedamų dokumentų lapai sunumeruojami. Paraiškos ir prie jos pridedamų dokumentų numeracija turi būti ištisinė. </w:t>
      </w:r>
    </w:p>
    <w:p w14:paraId="447DA598"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10. Kartu su paraiška įstaigos / organizacijos privalo pateikti šiuos dokumentus:</w:t>
      </w:r>
    </w:p>
    <w:p w14:paraId="23469E46"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10.1. įstaigos / organizacijos steigimo dokumentų (įstatų / nuostatų) kopijas;</w:t>
      </w:r>
    </w:p>
    <w:p w14:paraId="6732A60A"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10.2. įstaigos / organizacijos vadovo ar jo įgalioto asmens pasirašytą laisvos formos pažymą, kad:</w:t>
      </w:r>
    </w:p>
    <w:p w14:paraId="1D18B9D5"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10.2.1. </w:t>
      </w:r>
      <w:r>
        <w:rPr>
          <w:rFonts w:ascii="Times New Roman" w:eastAsia="Times New Roman" w:hAnsi="Times New Roman"/>
          <w:sz w:val="24"/>
          <w:szCs w:val="24"/>
        </w:rPr>
        <w:t>įstaiga / organizacija įvykdžiusi pareigas, susijusias su mokesčių ir socialinio draudimo įmokų mokėjimu;</w:t>
      </w:r>
    </w:p>
    <w:p w14:paraId="589DDEF1"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eastAsia="Times New Roman" w:hAnsi="Times New Roman"/>
          <w:sz w:val="24"/>
          <w:szCs w:val="24"/>
        </w:rPr>
        <w:t xml:space="preserve">10.2.2. </w:t>
      </w:r>
      <w:r>
        <w:rPr>
          <w:rFonts w:ascii="Times New Roman" w:hAnsi="Times New Roman"/>
          <w:sz w:val="24"/>
          <w:szCs w:val="24"/>
        </w:rPr>
        <w:t>nėra iškeltos bylos dėl bankroto arba restruktūrizavimo, nėra pradėtas ikiteisminis tyrimas dėl ūkinės komercinės veiklos arba ji nėra likviduojama, nėra priimtas kreditorių susirinkimo nutarimas bankroto procedūras vykdyti ne teismo tvarka;</w:t>
      </w:r>
    </w:p>
    <w:p w14:paraId="3B7EB717"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10.2.3. nėra įsiteisėjusio teismo sprendimo dėl paramos skyrimo iš ES ir (arba) Lietuvos Respublikos biudžeto lėšų naudojimo pažeidimo.</w:t>
      </w:r>
    </w:p>
    <w:p w14:paraId="0742CAA5" w14:textId="17DF3603"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10.3.</w:t>
      </w:r>
      <w:r>
        <w:rPr>
          <w:rFonts w:ascii="Times New Roman" w:eastAsia="Times New Roman" w:hAnsi="Times New Roman"/>
          <w:sz w:val="24"/>
          <w:szCs w:val="24"/>
        </w:rPr>
        <w:t xml:space="preserve"> Įstaiga / organizacija</w:t>
      </w:r>
      <w:r>
        <w:rPr>
          <w:rFonts w:ascii="Times New Roman" w:hAnsi="Times New Roman"/>
          <w:sz w:val="24"/>
          <w:szCs w:val="24"/>
        </w:rPr>
        <w:t xml:space="preserve"> pateikia dienos socialinės globos ir slaugos paslaugų teikimui reikalingas licencijas </w:t>
      </w:r>
      <w:r w:rsidR="007B6C04">
        <w:rPr>
          <w:rFonts w:ascii="Times New Roman" w:hAnsi="Times New Roman"/>
          <w:sz w:val="24"/>
          <w:szCs w:val="24"/>
        </w:rPr>
        <w:t>ir</w:t>
      </w:r>
      <w:r>
        <w:rPr>
          <w:rFonts w:ascii="Times New Roman" w:hAnsi="Times New Roman"/>
          <w:sz w:val="24"/>
          <w:szCs w:val="24"/>
        </w:rPr>
        <w:t xml:space="preserve"> garantinį raštą dėl trūkstamos licencijos, jei tokios trūksta.</w:t>
      </w:r>
    </w:p>
    <w:p w14:paraId="2864D4E4"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11. </w:t>
      </w:r>
      <w:r>
        <w:rPr>
          <w:rFonts w:ascii="Times New Roman" w:eastAsia="Times New Roman" w:hAnsi="Times New Roman"/>
          <w:sz w:val="24"/>
          <w:szCs w:val="24"/>
        </w:rPr>
        <w:t>Įstaiga / organizacija</w:t>
      </w:r>
      <w:r>
        <w:rPr>
          <w:rFonts w:ascii="Times New Roman" w:hAnsi="Times New Roman"/>
          <w:sz w:val="24"/>
          <w:szCs w:val="24"/>
        </w:rPr>
        <w:t xml:space="preserve"> viename užklijuotame voke turi pateikti vieną paraiškos ir prie jos pridedamų dokumentų egzempliorių. Ant voko turi būti užrašyta „Integralios pagalbos teikimo partnerių</w:t>
      </w:r>
      <w:r>
        <w:rPr>
          <w:rFonts w:ascii="Times New Roman" w:eastAsia="Times New Roman" w:hAnsi="Times New Roman"/>
          <w:sz w:val="24"/>
          <w:szCs w:val="24"/>
        </w:rPr>
        <w:t xml:space="preserve"> atrankai“</w:t>
      </w:r>
      <w:r>
        <w:rPr>
          <w:rFonts w:ascii="Times New Roman" w:hAnsi="Times New Roman"/>
          <w:sz w:val="24"/>
          <w:szCs w:val="24"/>
        </w:rPr>
        <w:t xml:space="preserve">. Vokai gali būti siunčiami registruotu paštu, per pašto kurjerį arba pristatomi  Ignalinos  rajono savivaldybės administracijos </w:t>
      </w:r>
      <w:r>
        <w:rPr>
          <w:rFonts w:ascii="Times New Roman" w:eastAsia="Times New Roman" w:hAnsi="Times New Roman"/>
          <w:sz w:val="24"/>
          <w:szCs w:val="24"/>
        </w:rPr>
        <w:t>Socialinės paramos ir kaimo reikalų</w:t>
      </w:r>
      <w:r>
        <w:rPr>
          <w:rFonts w:ascii="Times New Roman" w:hAnsi="Times New Roman"/>
          <w:sz w:val="24"/>
          <w:szCs w:val="24"/>
        </w:rPr>
        <w:t xml:space="preserve"> adresu: Ateities g. 23, Ignalina. Elektroniniu paštu, faksu ar kitu, nei nurodyta, adresu pateiktos paraiškos neregistruojamos ir laikoma, kad jos nebuvo gautos.</w:t>
      </w:r>
    </w:p>
    <w:p w14:paraId="3F47E41A" w14:textId="1148BF54"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12. Paraiška turi būti pateikta iki 2022 m. lapkričio 25 d. (iki 15.45 val.). Jeigu paraiškos teikiamos registruotu paštu ar per pašto kurjerį, pašto žymoje nurodyta laiško išsiuntimo data turi būti ne vėlesnė kaip kvietime dalyvauti </w:t>
      </w:r>
      <w:r w:rsidR="003705F8">
        <w:rPr>
          <w:rFonts w:ascii="Times New Roman" w:hAnsi="Times New Roman"/>
          <w:sz w:val="24"/>
          <w:szCs w:val="24"/>
        </w:rPr>
        <w:t xml:space="preserve">Partnerių </w:t>
      </w:r>
      <w:r>
        <w:rPr>
          <w:rFonts w:ascii="Times New Roman" w:hAnsi="Times New Roman"/>
          <w:sz w:val="24"/>
          <w:szCs w:val="24"/>
        </w:rPr>
        <w:t xml:space="preserve">atrankos konkurse nurodyta galutinė paraiškų pateikimo data. Paraiškos, gautos po nustatytos datos ir išsiųstos kitais būtais, tai yra faksu, elektroniniu paštu arba kitais adresais, nevertinamos. </w:t>
      </w:r>
    </w:p>
    <w:p w14:paraId="440698E7"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13. </w:t>
      </w:r>
      <w:r>
        <w:rPr>
          <w:rFonts w:ascii="Times New Roman" w:eastAsia="Times New Roman" w:hAnsi="Times New Roman"/>
          <w:sz w:val="24"/>
          <w:szCs w:val="24"/>
        </w:rPr>
        <w:t xml:space="preserve">Įstaiga / organizacija </w:t>
      </w:r>
      <w:r>
        <w:rPr>
          <w:rFonts w:ascii="Times New Roman" w:hAnsi="Times New Roman"/>
          <w:sz w:val="24"/>
          <w:szCs w:val="24"/>
        </w:rPr>
        <w:t xml:space="preserve">iki galutinio paraiškų pateikimo termino turi teisę pakeisti arba atšaukti savo pateiktą paraišką. </w:t>
      </w:r>
    </w:p>
    <w:p w14:paraId="4C24BF7E"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14. Paraiškų vertinimas turi būti atliktas per 5 d. d. nuo paraiškų pateikimo termino pabaigos.</w:t>
      </w:r>
    </w:p>
    <w:p w14:paraId="38D31BFE" w14:textId="251F7A4F"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15. Paraiškos atitikties vertinimą atlieka </w:t>
      </w:r>
      <w:r w:rsidR="0065239B">
        <w:rPr>
          <w:rFonts w:ascii="Times New Roman" w:eastAsia="Times New Roman" w:hAnsi="Times New Roman"/>
          <w:sz w:val="24"/>
          <w:szCs w:val="24"/>
        </w:rPr>
        <w:t xml:space="preserve">Ignalinos rajono </w:t>
      </w:r>
      <w:r w:rsidR="007B6C04">
        <w:rPr>
          <w:rFonts w:ascii="Times New Roman" w:hAnsi="Times New Roman"/>
          <w:sz w:val="24"/>
          <w:szCs w:val="24"/>
        </w:rPr>
        <w:t>s</w:t>
      </w:r>
      <w:r>
        <w:rPr>
          <w:rFonts w:ascii="Times New Roman" w:hAnsi="Times New Roman"/>
          <w:sz w:val="24"/>
          <w:szCs w:val="24"/>
        </w:rPr>
        <w:t xml:space="preserve">avivaldybės administracijos direktoriaus įsakymu sudaryta </w:t>
      </w:r>
      <w:r>
        <w:rPr>
          <w:rFonts w:ascii="Times New Roman" w:eastAsia="Times New Roman" w:hAnsi="Times New Roman"/>
          <w:sz w:val="24"/>
          <w:szCs w:val="24"/>
        </w:rPr>
        <w:t>Integralios pagalbos teikimo partnerių atrankos komisija.</w:t>
      </w:r>
      <w:r>
        <w:rPr>
          <w:rFonts w:ascii="Times New Roman" w:hAnsi="Times New Roman"/>
          <w:sz w:val="24"/>
          <w:szCs w:val="24"/>
        </w:rPr>
        <w:t xml:space="preserve"> Komisija</w:t>
      </w:r>
      <w:r>
        <w:rPr>
          <w:rFonts w:ascii="Times New Roman" w:eastAsia="Times New Roman" w:hAnsi="Times New Roman"/>
          <w:sz w:val="24"/>
          <w:szCs w:val="24"/>
        </w:rPr>
        <w:t xml:space="preserve">, patikrina ar: </w:t>
      </w:r>
    </w:p>
    <w:p w14:paraId="15E5A33C" w14:textId="7C3C9F3C"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15.1. </w:t>
      </w:r>
      <w:r>
        <w:rPr>
          <w:rFonts w:ascii="Times New Roman" w:eastAsia="Times New Roman" w:hAnsi="Times New Roman"/>
          <w:sz w:val="24"/>
          <w:szCs w:val="24"/>
        </w:rPr>
        <w:t xml:space="preserve">paraišką pateikė įstaiga / organizacija, kuri patenka į </w:t>
      </w:r>
      <w:r>
        <w:rPr>
          <w:rFonts w:ascii="Times New Roman" w:hAnsi="Times New Roman"/>
          <w:sz w:val="24"/>
          <w:szCs w:val="24"/>
        </w:rPr>
        <w:t xml:space="preserve">Aprašo 3 </w:t>
      </w:r>
      <w:r>
        <w:rPr>
          <w:rFonts w:ascii="Times New Roman" w:eastAsia="Times New Roman" w:hAnsi="Times New Roman"/>
          <w:sz w:val="24"/>
          <w:szCs w:val="24"/>
        </w:rPr>
        <w:t xml:space="preserve">punkte nurodytų subjektų, turinčių teisę būti </w:t>
      </w:r>
      <w:r w:rsidR="003705F8">
        <w:rPr>
          <w:rFonts w:ascii="Times New Roman" w:eastAsia="Times New Roman" w:hAnsi="Times New Roman"/>
          <w:sz w:val="24"/>
          <w:szCs w:val="24"/>
        </w:rPr>
        <w:t>P</w:t>
      </w:r>
      <w:r>
        <w:rPr>
          <w:rFonts w:ascii="Times New Roman" w:eastAsia="Times New Roman" w:hAnsi="Times New Roman"/>
          <w:sz w:val="24"/>
          <w:szCs w:val="24"/>
        </w:rPr>
        <w:t>artneriu, grupę;</w:t>
      </w:r>
    </w:p>
    <w:p w14:paraId="25B404F9"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15.2. </w:t>
      </w:r>
      <w:r>
        <w:rPr>
          <w:rFonts w:ascii="Times New Roman" w:eastAsia="Times New Roman" w:hAnsi="Times New Roman"/>
          <w:sz w:val="24"/>
          <w:szCs w:val="24"/>
        </w:rPr>
        <w:t>paraiška pateikta iki skelbime nurodytos paskutinės paraiškų pateikimo dienos ir valandos;</w:t>
      </w:r>
    </w:p>
    <w:p w14:paraId="062F8593"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eastAsia="Times New Roman" w:hAnsi="Times New Roman"/>
          <w:sz w:val="24"/>
          <w:szCs w:val="24"/>
        </w:rPr>
        <w:t>15.3. paraiška pateikta pagal nustatytą formą ir atitinka Aprašo 9 punkte nustatytus reikalavimus;</w:t>
      </w:r>
    </w:p>
    <w:p w14:paraId="682405F5"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eastAsia="Times New Roman" w:hAnsi="Times New Roman"/>
          <w:sz w:val="24"/>
          <w:szCs w:val="24"/>
        </w:rPr>
        <w:t>15.4. paraiška pasirašyta įstaigos / organizacijos vadovo ar jo įgalioto asmens;</w:t>
      </w:r>
    </w:p>
    <w:p w14:paraId="490572A0" w14:textId="78183FF6"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eastAsia="Times New Roman" w:hAnsi="Times New Roman"/>
          <w:sz w:val="24"/>
          <w:szCs w:val="24"/>
        </w:rPr>
        <w:t>15.5. paraiška patvirtinta antspaudu, jei tokį antspaudą įstaiga / organizacija privalo turėti;</w:t>
      </w:r>
    </w:p>
    <w:p w14:paraId="710B502B"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eastAsia="Times New Roman" w:hAnsi="Times New Roman"/>
          <w:sz w:val="24"/>
          <w:szCs w:val="24"/>
        </w:rPr>
        <w:t>15.6. paraiška pateikta kartu su Aprašo 10 punkto papunkčiuose nurodytais dokumentais ar tinkamai patvirtintomis dokumentų kopijomis (paraiškos priedais).</w:t>
      </w:r>
    </w:p>
    <w:p w14:paraId="5A0F7EFA" w14:textId="77777777"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16. Jeigu vertinant paraišką nustatoma, kad ji atitinka ne visus paraiškos atitikties vertinimo kriterijus, prašoma pateikti trūkstamą informaciją ir (ar) dokumentus ir (ar) patikslinti paraišką per nustatytą patikslinimų pateikimo terminą. Šis terminas negali būti ilgesnis kaip 3 darbo dienos. </w:t>
      </w:r>
    </w:p>
    <w:p w14:paraId="1F871251" w14:textId="555AB2C8"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17. Nepateikus prašomos informacijos priimamas sprendimas atmesti paraišką dėl vertinimo kriterijų neatitikimo. </w:t>
      </w:r>
    </w:p>
    <w:p w14:paraId="1BD66A92" w14:textId="3A051A32" w:rsidR="00E41EB5" w:rsidRDefault="00F4775A" w:rsidP="007B6C04">
      <w:pPr>
        <w:tabs>
          <w:tab w:val="left" w:pos="851"/>
          <w:tab w:val="left" w:pos="993"/>
        </w:tabs>
        <w:spacing w:after="0"/>
        <w:ind w:firstLine="1134"/>
        <w:jc w:val="both"/>
        <w:rPr>
          <w:rFonts w:ascii="Times New Roman" w:hAnsi="Times New Roman"/>
          <w:sz w:val="24"/>
          <w:szCs w:val="24"/>
        </w:rPr>
      </w:pPr>
      <w:r>
        <w:rPr>
          <w:rFonts w:ascii="Times New Roman" w:hAnsi="Times New Roman"/>
          <w:sz w:val="24"/>
          <w:szCs w:val="24"/>
        </w:rPr>
        <w:t xml:space="preserve">18. Per 5 darbo dienas nuo sprendimo dėl </w:t>
      </w:r>
      <w:r w:rsidR="003705F8">
        <w:rPr>
          <w:rFonts w:ascii="Times New Roman" w:hAnsi="Times New Roman"/>
          <w:sz w:val="24"/>
          <w:szCs w:val="24"/>
        </w:rPr>
        <w:t>P</w:t>
      </w:r>
      <w:r>
        <w:rPr>
          <w:rFonts w:ascii="Times New Roman" w:hAnsi="Times New Roman"/>
          <w:sz w:val="24"/>
          <w:szCs w:val="24"/>
        </w:rPr>
        <w:t>artnerių atrinkimo priėmimo apie jį yra paskelbiama Ignalinos rajono savivaldybės internet</w:t>
      </w:r>
      <w:r w:rsidR="003705F8">
        <w:rPr>
          <w:rFonts w:ascii="Times New Roman" w:hAnsi="Times New Roman"/>
          <w:sz w:val="24"/>
          <w:szCs w:val="24"/>
        </w:rPr>
        <w:t>o</w:t>
      </w:r>
      <w:r>
        <w:rPr>
          <w:rFonts w:ascii="Times New Roman" w:hAnsi="Times New Roman"/>
          <w:sz w:val="24"/>
          <w:szCs w:val="24"/>
        </w:rPr>
        <w:t xml:space="preserve"> svetainėje </w:t>
      </w:r>
      <w:hyperlink r:id="rId8">
        <w:r w:rsidRPr="007B6C04">
          <w:rPr>
            <w:rFonts w:ascii="Times New Roman" w:hAnsi="Times New Roman"/>
            <w:sz w:val="24"/>
            <w:szCs w:val="24"/>
          </w:rPr>
          <w:t>www.ignalina.lt</w:t>
        </w:r>
      </w:hyperlink>
      <w:r>
        <w:rPr>
          <w:rFonts w:ascii="Times New Roman" w:hAnsi="Times New Roman"/>
          <w:sz w:val="24"/>
          <w:szCs w:val="24"/>
        </w:rPr>
        <w:t>.</w:t>
      </w:r>
    </w:p>
    <w:p w14:paraId="0BC31EE9" w14:textId="77777777" w:rsidR="00E41EB5" w:rsidRDefault="00E41EB5">
      <w:pPr>
        <w:tabs>
          <w:tab w:val="left" w:pos="851"/>
          <w:tab w:val="left" w:pos="993"/>
        </w:tabs>
        <w:spacing w:after="0" w:line="254" w:lineRule="auto"/>
        <w:ind w:left="142" w:firstLine="709"/>
        <w:contextualSpacing/>
        <w:jc w:val="both"/>
        <w:rPr>
          <w:rFonts w:ascii="Times New Roman" w:hAnsi="Times New Roman"/>
          <w:sz w:val="24"/>
          <w:szCs w:val="24"/>
        </w:rPr>
      </w:pPr>
    </w:p>
    <w:p w14:paraId="57858924" w14:textId="77777777" w:rsidR="00E41EB5" w:rsidRDefault="00F4775A">
      <w:pPr>
        <w:spacing w:after="0"/>
        <w:jc w:val="center"/>
        <w:rPr>
          <w:rFonts w:ascii="Times New Roman" w:hAnsi="Times New Roman"/>
          <w:b/>
          <w:sz w:val="24"/>
          <w:szCs w:val="24"/>
        </w:rPr>
      </w:pPr>
      <w:r>
        <w:rPr>
          <w:rFonts w:ascii="Times New Roman" w:hAnsi="Times New Roman"/>
          <w:b/>
          <w:sz w:val="24"/>
          <w:szCs w:val="24"/>
        </w:rPr>
        <w:t>IV SKYRIUS</w:t>
      </w:r>
    </w:p>
    <w:p w14:paraId="38EB0245" w14:textId="77777777" w:rsidR="00E41EB5" w:rsidRDefault="00F4775A">
      <w:pPr>
        <w:spacing w:after="0"/>
        <w:jc w:val="center"/>
        <w:rPr>
          <w:rFonts w:ascii="Times New Roman" w:eastAsia="Times New Roman" w:hAnsi="Times New Roman"/>
          <w:b/>
          <w:caps/>
          <w:sz w:val="24"/>
          <w:szCs w:val="24"/>
        </w:rPr>
      </w:pPr>
      <w:r>
        <w:rPr>
          <w:rFonts w:ascii="Times New Roman" w:eastAsia="Times New Roman" w:hAnsi="Times New Roman"/>
          <w:b/>
          <w:caps/>
          <w:sz w:val="24"/>
          <w:szCs w:val="24"/>
        </w:rPr>
        <w:t>Baigiamosios nuostatos</w:t>
      </w:r>
    </w:p>
    <w:p w14:paraId="2AC2E2E4" w14:textId="77777777" w:rsidR="00E41EB5" w:rsidRDefault="00E41EB5">
      <w:pPr>
        <w:spacing w:after="0"/>
        <w:jc w:val="center"/>
        <w:rPr>
          <w:rFonts w:ascii="Times New Roman" w:eastAsia="Times New Roman" w:hAnsi="Times New Roman"/>
          <w:b/>
          <w:caps/>
          <w:sz w:val="24"/>
          <w:szCs w:val="24"/>
        </w:rPr>
      </w:pPr>
    </w:p>
    <w:p w14:paraId="118705CB" w14:textId="77777777" w:rsidR="00E41EB5" w:rsidRDefault="00F4775A" w:rsidP="007B6C04">
      <w:pPr>
        <w:spacing w:after="0"/>
        <w:ind w:firstLine="1134"/>
        <w:jc w:val="both"/>
        <w:rPr>
          <w:rFonts w:ascii="Times New Roman" w:eastAsia="Times New Roman" w:hAnsi="Times New Roman"/>
          <w:sz w:val="24"/>
          <w:szCs w:val="24"/>
        </w:rPr>
      </w:pPr>
      <w:r>
        <w:rPr>
          <w:rFonts w:ascii="Times New Roman" w:eastAsia="Times New Roman" w:hAnsi="Times New Roman"/>
          <w:sz w:val="24"/>
          <w:szCs w:val="24"/>
        </w:rPr>
        <w:t>19. Paraiškas teikiančios įstaigos / organizacijos yra atsakingos už teikiamų dokumentų ir duomenų teisingumą.</w:t>
      </w:r>
    </w:p>
    <w:p w14:paraId="03F602BC" w14:textId="2194C59C" w:rsidR="00E41EB5" w:rsidRDefault="00F4775A" w:rsidP="007B6C04">
      <w:pPr>
        <w:spacing w:after="0"/>
        <w:ind w:firstLine="1134"/>
        <w:jc w:val="both"/>
        <w:rPr>
          <w:rFonts w:ascii="Times New Roman" w:eastAsia="Times New Roman" w:hAnsi="Times New Roman"/>
          <w:sz w:val="24"/>
          <w:szCs w:val="24"/>
        </w:rPr>
      </w:pPr>
      <w:r>
        <w:rPr>
          <w:rFonts w:ascii="Times New Roman" w:eastAsia="Times New Roman" w:hAnsi="Times New Roman"/>
          <w:sz w:val="24"/>
          <w:szCs w:val="24"/>
        </w:rPr>
        <w:t>20.</w:t>
      </w:r>
      <w:r>
        <w:rPr>
          <w:rFonts w:ascii="Times New Roman" w:eastAsia="Times New Roman" w:hAnsi="Times New Roman"/>
          <w:color w:val="000000"/>
          <w:sz w:val="24"/>
          <w:szCs w:val="24"/>
          <w:lang w:eastAsia="lt-LT"/>
        </w:rPr>
        <w:t xml:space="preserve"> </w:t>
      </w:r>
      <w:r w:rsidR="0065239B">
        <w:rPr>
          <w:rFonts w:ascii="Times New Roman" w:eastAsia="Times New Roman" w:hAnsi="Times New Roman"/>
          <w:sz w:val="24"/>
          <w:szCs w:val="24"/>
        </w:rPr>
        <w:t>Ignalinos rajono s</w:t>
      </w:r>
      <w:r>
        <w:rPr>
          <w:rFonts w:ascii="Times New Roman" w:eastAsia="Times New Roman" w:hAnsi="Times New Roman"/>
          <w:sz w:val="24"/>
          <w:szCs w:val="24"/>
        </w:rPr>
        <w:t xml:space="preserve">avivaldybės administracijos </w:t>
      </w:r>
      <w:r w:rsidR="0065239B">
        <w:rPr>
          <w:rFonts w:ascii="Times New Roman" w:eastAsia="Times New Roman" w:hAnsi="Times New Roman"/>
          <w:sz w:val="24"/>
          <w:szCs w:val="24"/>
        </w:rPr>
        <w:t xml:space="preserve">direktoriaus </w:t>
      </w:r>
      <w:r>
        <w:rPr>
          <w:rFonts w:ascii="Times New Roman" w:eastAsia="Times New Roman" w:hAnsi="Times New Roman"/>
          <w:sz w:val="24"/>
          <w:szCs w:val="24"/>
        </w:rPr>
        <w:t>sprendimai gali būti skundžiami Lietuvos Respublikos administracinių bylų teisenos įstatymo nustatyta tvarka.</w:t>
      </w:r>
    </w:p>
    <w:p w14:paraId="0FD38C70" w14:textId="636DAC30" w:rsidR="00E41EB5" w:rsidRDefault="00F4775A" w:rsidP="007B6C04">
      <w:pPr>
        <w:spacing w:after="0"/>
        <w:ind w:firstLine="1134"/>
        <w:jc w:val="both"/>
        <w:rPr>
          <w:rFonts w:ascii="Times New Roman" w:eastAsia="Times New Roman" w:hAnsi="Times New Roman"/>
          <w:sz w:val="24"/>
          <w:szCs w:val="24"/>
        </w:rPr>
      </w:pPr>
      <w:r>
        <w:rPr>
          <w:rFonts w:ascii="Times New Roman" w:eastAsia="Times New Roman" w:hAnsi="Times New Roman"/>
          <w:sz w:val="24"/>
          <w:szCs w:val="24"/>
        </w:rPr>
        <w:t xml:space="preserve">21. </w:t>
      </w:r>
      <w:r w:rsidRPr="00B858A1">
        <w:rPr>
          <w:rFonts w:ascii="Times New Roman" w:eastAsia="Times New Roman" w:hAnsi="Times New Roman"/>
          <w:sz w:val="24"/>
          <w:szCs w:val="24"/>
        </w:rPr>
        <w:t xml:space="preserve">Aprašas gali būti </w:t>
      </w:r>
      <w:r w:rsidR="00B858A1" w:rsidRPr="00B858A1">
        <w:rPr>
          <w:rFonts w:ascii="Times New Roman" w:hAnsi="Times New Roman"/>
          <w:color w:val="000000"/>
          <w:sz w:val="24"/>
          <w:szCs w:val="24"/>
          <w:shd w:val="clear" w:color="auto" w:fill="FFFFFF"/>
        </w:rPr>
        <w:t>pakeistas ar pripažintas netekusi</w:t>
      </w:r>
      <w:r w:rsidR="007B6C04">
        <w:rPr>
          <w:rFonts w:ascii="Times New Roman" w:hAnsi="Times New Roman"/>
          <w:color w:val="000000"/>
          <w:sz w:val="24"/>
          <w:szCs w:val="24"/>
          <w:shd w:val="clear" w:color="auto" w:fill="FFFFFF"/>
        </w:rPr>
        <w:t>u</w:t>
      </w:r>
      <w:r w:rsidR="00B858A1" w:rsidRPr="00B858A1">
        <w:rPr>
          <w:rFonts w:ascii="Times New Roman" w:hAnsi="Times New Roman"/>
          <w:color w:val="000000"/>
          <w:sz w:val="24"/>
          <w:szCs w:val="24"/>
          <w:shd w:val="clear" w:color="auto" w:fill="FFFFFF"/>
        </w:rPr>
        <w:t xml:space="preserve"> galios </w:t>
      </w:r>
      <w:r w:rsidR="0065239B">
        <w:rPr>
          <w:rFonts w:ascii="Times New Roman" w:eastAsia="Times New Roman" w:hAnsi="Times New Roman"/>
          <w:sz w:val="24"/>
          <w:szCs w:val="24"/>
        </w:rPr>
        <w:t xml:space="preserve">Ignalinos rajono </w:t>
      </w:r>
      <w:r w:rsidR="007B6C04">
        <w:rPr>
          <w:rFonts w:ascii="Times New Roman" w:hAnsi="Times New Roman"/>
          <w:color w:val="000000"/>
          <w:sz w:val="24"/>
          <w:szCs w:val="24"/>
          <w:shd w:val="clear" w:color="auto" w:fill="FFFFFF"/>
        </w:rPr>
        <w:t>s</w:t>
      </w:r>
      <w:r w:rsidRPr="00B858A1">
        <w:rPr>
          <w:rFonts w:ascii="Times New Roman" w:eastAsia="Times New Roman" w:hAnsi="Times New Roman"/>
          <w:sz w:val="24"/>
          <w:szCs w:val="24"/>
        </w:rPr>
        <w:t>avivaldybės administracijos direktoriaus įsakymu.</w:t>
      </w:r>
    </w:p>
    <w:p w14:paraId="41BF699F" w14:textId="77777777" w:rsidR="00E41EB5" w:rsidRDefault="00F4775A">
      <w:pPr>
        <w:tabs>
          <w:tab w:val="left" w:pos="851"/>
          <w:tab w:val="left" w:pos="993"/>
        </w:tabs>
        <w:spacing w:after="0"/>
        <w:jc w:val="center"/>
        <w:rPr>
          <w:rFonts w:ascii="Times New Roman" w:hAnsi="Times New Roman"/>
          <w:sz w:val="24"/>
          <w:szCs w:val="24"/>
        </w:rPr>
      </w:pPr>
      <w:r>
        <w:rPr>
          <w:rFonts w:ascii="Times New Roman" w:hAnsi="Times New Roman"/>
          <w:sz w:val="24"/>
          <w:szCs w:val="24"/>
        </w:rPr>
        <w:t>______________________</w:t>
      </w:r>
    </w:p>
    <w:p w14:paraId="6743D6CB" w14:textId="44E52333" w:rsidR="00E41EB5" w:rsidRDefault="00E41EB5">
      <w:pPr>
        <w:suppressAutoHyphens w:val="0"/>
        <w:spacing w:after="0" w:line="20" w:lineRule="atLeast"/>
        <w:textAlignment w:val="auto"/>
      </w:pPr>
    </w:p>
    <w:p w14:paraId="258434FE" w14:textId="5BF1C977" w:rsidR="00B858A1" w:rsidRDefault="00B858A1">
      <w:pPr>
        <w:suppressAutoHyphens w:val="0"/>
        <w:spacing w:after="0" w:line="20" w:lineRule="atLeast"/>
        <w:textAlignment w:val="auto"/>
      </w:pPr>
    </w:p>
    <w:p w14:paraId="65CAC839" w14:textId="77777777" w:rsidR="00B858A1" w:rsidRDefault="00B858A1">
      <w:pPr>
        <w:suppressAutoHyphens w:val="0"/>
        <w:spacing w:after="0" w:line="20" w:lineRule="atLeast"/>
        <w:textAlignment w:val="auto"/>
      </w:pPr>
    </w:p>
    <w:p w14:paraId="30942860" w14:textId="77777777" w:rsidR="00E41EB5" w:rsidRDefault="00E41EB5">
      <w:pPr>
        <w:suppressAutoHyphens w:val="0"/>
        <w:spacing w:after="0" w:line="20" w:lineRule="atLeast"/>
        <w:textAlignment w:val="auto"/>
      </w:pPr>
    </w:p>
    <w:p w14:paraId="3EDDC3AA" w14:textId="77777777" w:rsidR="00E41EB5" w:rsidRDefault="00F4775A" w:rsidP="007B6C04">
      <w:pPr>
        <w:spacing w:after="0"/>
        <w:ind w:left="5670"/>
        <w:rPr>
          <w:rFonts w:ascii="Times New Roman" w:hAnsi="Times New Roman"/>
          <w:sz w:val="24"/>
          <w:szCs w:val="24"/>
        </w:rPr>
      </w:pPr>
      <w:r>
        <w:rPr>
          <w:rFonts w:ascii="Times New Roman" w:eastAsia="Times New Roman" w:hAnsi="Times New Roman"/>
          <w:sz w:val="24"/>
          <w:szCs w:val="24"/>
        </w:rPr>
        <w:t xml:space="preserve">Integralios pagalbos teikimo partnerių </w:t>
      </w:r>
      <w:r>
        <w:rPr>
          <w:rFonts w:ascii="Times New Roman" w:hAnsi="Times New Roman"/>
          <w:sz w:val="24"/>
          <w:szCs w:val="24"/>
        </w:rPr>
        <w:t>atrankos tvarkos aprašo</w:t>
      </w:r>
    </w:p>
    <w:p w14:paraId="5CA833F6" w14:textId="00EF1EF5" w:rsidR="00E41EB5" w:rsidRDefault="00F4775A" w:rsidP="007B6C04">
      <w:pPr>
        <w:spacing w:after="0"/>
        <w:ind w:left="5670"/>
        <w:rPr>
          <w:rFonts w:ascii="Times New Roman" w:hAnsi="Times New Roman"/>
          <w:sz w:val="24"/>
          <w:szCs w:val="24"/>
        </w:rPr>
      </w:pPr>
      <w:r>
        <w:rPr>
          <w:rFonts w:ascii="Times New Roman" w:eastAsia="Times New Roman" w:hAnsi="Times New Roman"/>
          <w:sz w:val="24"/>
          <w:szCs w:val="24"/>
        </w:rPr>
        <w:t>priedas</w:t>
      </w:r>
    </w:p>
    <w:p w14:paraId="3BDE5117" w14:textId="77777777" w:rsidR="00E41EB5" w:rsidRDefault="00E41EB5">
      <w:pPr>
        <w:spacing w:after="0"/>
        <w:rPr>
          <w:rFonts w:ascii="Times New Roman" w:eastAsia="Times New Roman" w:hAnsi="Times New Roman"/>
          <w:color w:val="FF0000"/>
          <w:sz w:val="24"/>
          <w:szCs w:val="20"/>
        </w:rPr>
      </w:pPr>
    </w:p>
    <w:p w14:paraId="5AD9A856" w14:textId="77777777" w:rsidR="00E41EB5" w:rsidRDefault="00E41EB5">
      <w:pPr>
        <w:spacing w:after="0"/>
        <w:rPr>
          <w:rFonts w:ascii="Times New Roman" w:eastAsia="Times New Roman" w:hAnsi="Times New Roman"/>
          <w:sz w:val="20"/>
          <w:szCs w:val="24"/>
        </w:rPr>
      </w:pPr>
    </w:p>
    <w:p w14:paraId="6B1BC1EF" w14:textId="77777777" w:rsidR="00E41EB5" w:rsidRDefault="00E41EB5">
      <w:pPr>
        <w:spacing w:after="0"/>
        <w:jc w:val="center"/>
        <w:rPr>
          <w:rFonts w:ascii="Times New Roman" w:eastAsia="Times New Roman" w:hAnsi="Times New Roman"/>
          <w:b/>
          <w:bCs/>
          <w:caps/>
          <w:sz w:val="24"/>
          <w:szCs w:val="20"/>
        </w:rPr>
      </w:pPr>
    </w:p>
    <w:p w14:paraId="22EBCDBC" w14:textId="77777777" w:rsidR="00E41EB5" w:rsidRDefault="00F4775A">
      <w:pPr>
        <w:spacing w:after="0"/>
        <w:jc w:val="center"/>
        <w:rPr>
          <w:rFonts w:ascii="Times New Roman" w:eastAsia="Times New Roman" w:hAnsi="Times New Roman"/>
          <w:sz w:val="24"/>
          <w:szCs w:val="20"/>
        </w:rPr>
      </w:pPr>
      <w:r>
        <w:rPr>
          <w:rFonts w:ascii="Times New Roman" w:eastAsia="Times New Roman" w:hAnsi="Times New Roman"/>
          <w:sz w:val="24"/>
          <w:szCs w:val="20"/>
        </w:rPr>
        <w:t>______________________________________________________________________________</w:t>
      </w:r>
    </w:p>
    <w:p w14:paraId="4B406BF4" w14:textId="1CEDBE2B" w:rsidR="00E41EB5" w:rsidRDefault="00F4775A">
      <w:pPr>
        <w:spacing w:after="0"/>
        <w:jc w:val="center"/>
        <w:rPr>
          <w:rFonts w:ascii="Times New Roman" w:eastAsia="Times New Roman" w:hAnsi="Times New Roman"/>
          <w:sz w:val="24"/>
          <w:szCs w:val="20"/>
        </w:rPr>
      </w:pPr>
      <w:r>
        <w:rPr>
          <w:rFonts w:ascii="Times New Roman" w:eastAsia="Times New Roman" w:hAnsi="Times New Roman"/>
          <w:sz w:val="24"/>
          <w:szCs w:val="20"/>
        </w:rPr>
        <w:t xml:space="preserve">(Įstaigos / </w:t>
      </w:r>
      <w:r w:rsidR="007B6C04">
        <w:rPr>
          <w:rFonts w:ascii="Times New Roman" w:eastAsia="Times New Roman" w:hAnsi="Times New Roman"/>
          <w:sz w:val="24"/>
          <w:szCs w:val="20"/>
        </w:rPr>
        <w:t>o</w:t>
      </w:r>
      <w:r>
        <w:rPr>
          <w:rFonts w:ascii="Times New Roman" w:eastAsia="Times New Roman" w:hAnsi="Times New Roman"/>
          <w:sz w:val="24"/>
          <w:szCs w:val="20"/>
        </w:rPr>
        <w:t>rganizacijos pavadinimas)</w:t>
      </w:r>
    </w:p>
    <w:p w14:paraId="017A5480" w14:textId="77777777" w:rsidR="00E41EB5" w:rsidRDefault="00E41EB5">
      <w:pPr>
        <w:spacing w:after="0"/>
        <w:jc w:val="center"/>
        <w:rPr>
          <w:rFonts w:ascii="Times New Roman" w:eastAsia="Times New Roman" w:hAnsi="Times New Roman"/>
          <w:sz w:val="24"/>
          <w:szCs w:val="20"/>
        </w:rPr>
      </w:pPr>
    </w:p>
    <w:p w14:paraId="4D085258" w14:textId="77777777" w:rsidR="00E41EB5" w:rsidRDefault="00F4775A">
      <w:pPr>
        <w:spacing w:after="0"/>
        <w:jc w:val="center"/>
        <w:rPr>
          <w:rFonts w:ascii="Times New Roman" w:eastAsia="Times New Roman" w:hAnsi="Times New Roman"/>
          <w:sz w:val="24"/>
          <w:szCs w:val="20"/>
        </w:rPr>
      </w:pPr>
      <w:r>
        <w:rPr>
          <w:rFonts w:ascii="Times New Roman" w:eastAsia="Times New Roman" w:hAnsi="Times New Roman"/>
          <w:sz w:val="24"/>
          <w:szCs w:val="20"/>
        </w:rPr>
        <w:t>_______________________________________________________________________________</w:t>
      </w:r>
    </w:p>
    <w:p w14:paraId="534BDB60" w14:textId="2053D096" w:rsidR="00E41EB5" w:rsidRDefault="007B6C04">
      <w:pPr>
        <w:spacing w:after="0"/>
        <w:jc w:val="center"/>
        <w:rPr>
          <w:rFonts w:ascii="Times New Roman" w:eastAsia="Times New Roman" w:hAnsi="Times New Roman"/>
          <w:sz w:val="24"/>
          <w:szCs w:val="20"/>
        </w:rPr>
      </w:pPr>
      <w:r>
        <w:rPr>
          <w:rFonts w:ascii="Times New Roman" w:eastAsia="Times New Roman" w:hAnsi="Times New Roman"/>
          <w:sz w:val="24"/>
          <w:szCs w:val="20"/>
        </w:rPr>
        <w:t>(Adresas, kodas, tel.,</w:t>
      </w:r>
      <w:r w:rsidR="00F4775A">
        <w:rPr>
          <w:rFonts w:ascii="Times New Roman" w:eastAsia="Times New Roman" w:hAnsi="Times New Roman"/>
          <w:sz w:val="24"/>
          <w:szCs w:val="20"/>
        </w:rPr>
        <w:t xml:space="preserve"> el. pa</w:t>
      </w:r>
      <w:proofErr w:type="spellStart"/>
      <w:r w:rsidR="00F4775A">
        <w:rPr>
          <w:rFonts w:ascii="Times New Roman" w:eastAsia="Times New Roman" w:hAnsi="Times New Roman"/>
          <w:sz w:val="24"/>
          <w:szCs w:val="20"/>
          <w:lang w:val="pl-PL"/>
        </w:rPr>
        <w:t>štas</w:t>
      </w:r>
      <w:proofErr w:type="spellEnd"/>
      <w:r w:rsidR="00F4775A">
        <w:rPr>
          <w:rFonts w:ascii="Times New Roman" w:eastAsia="Times New Roman" w:hAnsi="Times New Roman"/>
          <w:sz w:val="24"/>
          <w:szCs w:val="20"/>
        </w:rPr>
        <w:t>)</w:t>
      </w:r>
    </w:p>
    <w:p w14:paraId="202BDC47" w14:textId="77777777" w:rsidR="00E41EB5" w:rsidRDefault="00E41EB5">
      <w:pPr>
        <w:spacing w:after="0"/>
        <w:jc w:val="center"/>
        <w:rPr>
          <w:rFonts w:ascii="Times New Roman" w:eastAsia="Times New Roman" w:hAnsi="Times New Roman"/>
          <w:sz w:val="24"/>
          <w:szCs w:val="20"/>
        </w:rPr>
      </w:pPr>
    </w:p>
    <w:p w14:paraId="4DAE4092" w14:textId="77777777" w:rsidR="00E41EB5" w:rsidRDefault="00F4775A">
      <w:pPr>
        <w:spacing w:after="0"/>
        <w:jc w:val="center"/>
        <w:rPr>
          <w:rFonts w:ascii="Times New Roman" w:eastAsia="Times New Roman" w:hAnsi="Times New Roman"/>
          <w:sz w:val="24"/>
          <w:szCs w:val="20"/>
        </w:rPr>
      </w:pPr>
      <w:r>
        <w:rPr>
          <w:rFonts w:ascii="Times New Roman" w:eastAsia="Times New Roman" w:hAnsi="Times New Roman"/>
          <w:sz w:val="24"/>
          <w:szCs w:val="20"/>
        </w:rPr>
        <w:t>________________________________________________________________________________</w:t>
      </w:r>
    </w:p>
    <w:p w14:paraId="30F00465" w14:textId="77777777" w:rsidR="00E41EB5" w:rsidRDefault="00E41EB5">
      <w:pPr>
        <w:spacing w:after="0"/>
        <w:jc w:val="center"/>
        <w:rPr>
          <w:rFonts w:ascii="Times New Roman" w:eastAsia="Times New Roman" w:hAnsi="Times New Roman"/>
          <w:sz w:val="24"/>
          <w:szCs w:val="20"/>
        </w:rPr>
      </w:pPr>
    </w:p>
    <w:p w14:paraId="02E56AFD" w14:textId="77777777" w:rsidR="00E41EB5" w:rsidRDefault="00E41EB5">
      <w:pPr>
        <w:spacing w:after="0"/>
        <w:rPr>
          <w:rFonts w:ascii="Times New Roman" w:eastAsia="Times New Roman" w:hAnsi="Times New Roman"/>
          <w:sz w:val="24"/>
          <w:szCs w:val="20"/>
        </w:rPr>
      </w:pPr>
    </w:p>
    <w:p w14:paraId="36462CA6" w14:textId="77777777" w:rsidR="00E41EB5" w:rsidRDefault="00E41EB5">
      <w:pPr>
        <w:spacing w:after="0"/>
        <w:rPr>
          <w:rFonts w:ascii="Times New Roman" w:eastAsia="Times New Roman" w:hAnsi="Times New Roman"/>
          <w:sz w:val="24"/>
          <w:szCs w:val="20"/>
        </w:rPr>
      </w:pPr>
    </w:p>
    <w:p w14:paraId="3D2BB3C0" w14:textId="77777777" w:rsidR="00E41EB5" w:rsidRDefault="00F4775A">
      <w:pPr>
        <w:spacing w:after="0"/>
        <w:rPr>
          <w:rFonts w:ascii="Times New Roman" w:eastAsia="Times New Roman" w:hAnsi="Times New Roman"/>
          <w:sz w:val="24"/>
          <w:szCs w:val="20"/>
        </w:rPr>
      </w:pPr>
      <w:r>
        <w:rPr>
          <w:rFonts w:ascii="Times New Roman" w:eastAsia="Times New Roman" w:hAnsi="Times New Roman"/>
          <w:sz w:val="24"/>
          <w:szCs w:val="20"/>
        </w:rPr>
        <w:t>Ignalinos rajono savivaldybės administracijos</w:t>
      </w:r>
    </w:p>
    <w:p w14:paraId="509B9641" w14:textId="77777777" w:rsidR="00E41EB5" w:rsidRDefault="00F4775A">
      <w:pPr>
        <w:spacing w:after="0"/>
        <w:rPr>
          <w:rFonts w:ascii="Times New Roman" w:eastAsia="Times New Roman" w:hAnsi="Times New Roman"/>
          <w:sz w:val="24"/>
          <w:szCs w:val="20"/>
        </w:rPr>
      </w:pPr>
      <w:r>
        <w:rPr>
          <w:rFonts w:ascii="Times New Roman" w:eastAsia="Times New Roman" w:hAnsi="Times New Roman"/>
          <w:sz w:val="24"/>
          <w:szCs w:val="24"/>
        </w:rPr>
        <w:t>Socialinės paramos ir kaimo reikalų</w:t>
      </w:r>
      <w:r>
        <w:rPr>
          <w:rFonts w:ascii="Times New Roman" w:eastAsia="Times New Roman" w:hAnsi="Times New Roman"/>
          <w:sz w:val="24"/>
          <w:szCs w:val="20"/>
        </w:rPr>
        <w:t xml:space="preserve"> skyriui</w:t>
      </w:r>
    </w:p>
    <w:p w14:paraId="7BE01CB8" w14:textId="77777777" w:rsidR="00E41EB5" w:rsidRDefault="00E41EB5">
      <w:pPr>
        <w:spacing w:after="0"/>
        <w:rPr>
          <w:rFonts w:ascii="Times New Roman" w:eastAsia="Times New Roman" w:hAnsi="Times New Roman"/>
          <w:sz w:val="24"/>
          <w:szCs w:val="20"/>
        </w:rPr>
      </w:pPr>
    </w:p>
    <w:p w14:paraId="5FBAA844" w14:textId="77777777" w:rsidR="00E41EB5" w:rsidRDefault="00E41EB5">
      <w:pPr>
        <w:spacing w:after="0"/>
        <w:rPr>
          <w:rFonts w:ascii="Times New Roman" w:eastAsia="Times New Roman" w:hAnsi="Times New Roman"/>
          <w:sz w:val="24"/>
          <w:szCs w:val="20"/>
        </w:rPr>
      </w:pPr>
    </w:p>
    <w:p w14:paraId="16D6286D" w14:textId="77777777" w:rsidR="00E41EB5" w:rsidRDefault="00E41EB5">
      <w:pPr>
        <w:spacing w:after="0"/>
        <w:rPr>
          <w:rFonts w:ascii="Times New Roman" w:eastAsia="Times New Roman" w:hAnsi="Times New Roman"/>
          <w:sz w:val="24"/>
          <w:szCs w:val="20"/>
        </w:rPr>
      </w:pPr>
    </w:p>
    <w:p w14:paraId="30D98A68" w14:textId="77777777" w:rsidR="00E41EB5" w:rsidRDefault="00F4775A">
      <w:pPr>
        <w:spacing w:after="0"/>
        <w:jc w:val="center"/>
        <w:rPr>
          <w:rFonts w:ascii="Times New Roman" w:eastAsia="Times New Roman" w:hAnsi="Times New Roman"/>
          <w:b/>
          <w:sz w:val="24"/>
          <w:szCs w:val="20"/>
        </w:rPr>
      </w:pPr>
      <w:r>
        <w:rPr>
          <w:rFonts w:ascii="Times New Roman" w:eastAsia="Times New Roman" w:hAnsi="Times New Roman"/>
          <w:b/>
          <w:sz w:val="24"/>
          <w:szCs w:val="20"/>
        </w:rPr>
        <w:t>PARAIŠKA</w:t>
      </w:r>
    </w:p>
    <w:p w14:paraId="249F8316" w14:textId="77777777" w:rsidR="00E41EB5" w:rsidRDefault="00F4775A">
      <w:pPr>
        <w:spacing w:after="0"/>
        <w:jc w:val="center"/>
        <w:rPr>
          <w:rFonts w:ascii="Times New Roman" w:eastAsia="Times New Roman" w:hAnsi="Times New Roman"/>
          <w:b/>
          <w:bCs/>
          <w:sz w:val="24"/>
          <w:szCs w:val="20"/>
        </w:rPr>
      </w:pPr>
      <w:r>
        <w:rPr>
          <w:rFonts w:ascii="Times New Roman" w:eastAsia="Times New Roman" w:hAnsi="Times New Roman"/>
          <w:b/>
          <w:sz w:val="24"/>
          <w:szCs w:val="20"/>
        </w:rPr>
        <w:t xml:space="preserve">INTEGRALIOS PAGALBOS TEIKIMO PARTNERIŲ </w:t>
      </w:r>
      <w:r>
        <w:rPr>
          <w:rFonts w:ascii="Times New Roman" w:eastAsia="Times New Roman" w:hAnsi="Times New Roman"/>
          <w:b/>
          <w:bCs/>
          <w:sz w:val="24"/>
          <w:szCs w:val="24"/>
          <w:lang w:eastAsia="lt-LT"/>
        </w:rPr>
        <w:t>ATRANKAI</w:t>
      </w:r>
    </w:p>
    <w:p w14:paraId="1674AB87" w14:textId="77777777" w:rsidR="00E41EB5" w:rsidRDefault="00E41EB5">
      <w:pPr>
        <w:spacing w:after="0"/>
        <w:jc w:val="center"/>
        <w:rPr>
          <w:rFonts w:ascii="Times New Roman" w:eastAsia="Times New Roman" w:hAnsi="Times New Roman"/>
          <w:b/>
          <w:sz w:val="24"/>
          <w:szCs w:val="20"/>
        </w:rPr>
      </w:pPr>
    </w:p>
    <w:p w14:paraId="14E506EE" w14:textId="77777777" w:rsidR="00E41EB5" w:rsidRDefault="00F4775A">
      <w:pPr>
        <w:spacing w:after="0"/>
        <w:jc w:val="center"/>
        <w:rPr>
          <w:rFonts w:ascii="Times New Roman" w:eastAsia="Times New Roman" w:hAnsi="Times New Roman"/>
          <w:sz w:val="24"/>
          <w:szCs w:val="20"/>
        </w:rPr>
      </w:pPr>
      <w:r>
        <w:rPr>
          <w:rFonts w:ascii="Times New Roman" w:eastAsia="Times New Roman" w:hAnsi="Times New Roman"/>
          <w:sz w:val="24"/>
          <w:szCs w:val="20"/>
        </w:rPr>
        <w:t>_________</w:t>
      </w:r>
    </w:p>
    <w:p w14:paraId="3147845F" w14:textId="77777777" w:rsidR="00E41EB5" w:rsidRDefault="00F4775A">
      <w:pPr>
        <w:spacing w:after="0"/>
        <w:jc w:val="center"/>
        <w:rPr>
          <w:rFonts w:ascii="Times New Roman" w:eastAsia="Times New Roman" w:hAnsi="Times New Roman"/>
          <w:sz w:val="20"/>
          <w:szCs w:val="20"/>
        </w:rPr>
      </w:pPr>
      <w:r>
        <w:rPr>
          <w:rFonts w:ascii="Times New Roman" w:eastAsia="Times New Roman" w:hAnsi="Times New Roman"/>
          <w:sz w:val="20"/>
          <w:szCs w:val="20"/>
        </w:rPr>
        <w:t>(data)</w:t>
      </w:r>
    </w:p>
    <w:p w14:paraId="1FADF4EC" w14:textId="77777777" w:rsidR="00E41EB5" w:rsidRDefault="00F4775A">
      <w:pPr>
        <w:spacing w:after="0"/>
        <w:jc w:val="center"/>
        <w:rPr>
          <w:rFonts w:ascii="Times New Roman" w:eastAsia="Times New Roman" w:hAnsi="Times New Roman"/>
          <w:sz w:val="24"/>
          <w:szCs w:val="20"/>
        </w:rPr>
      </w:pPr>
      <w:r>
        <w:rPr>
          <w:rFonts w:ascii="Times New Roman" w:eastAsia="Times New Roman" w:hAnsi="Times New Roman"/>
          <w:sz w:val="24"/>
          <w:szCs w:val="20"/>
        </w:rPr>
        <w:t>Ignalina</w:t>
      </w:r>
    </w:p>
    <w:p w14:paraId="6F99D55A" w14:textId="77777777" w:rsidR="00E41EB5" w:rsidRDefault="00E41EB5">
      <w:pPr>
        <w:spacing w:after="0"/>
        <w:jc w:val="center"/>
        <w:rPr>
          <w:rFonts w:ascii="Times New Roman" w:eastAsia="Times New Roman" w:hAnsi="Times New Roman"/>
          <w:sz w:val="24"/>
          <w:szCs w:val="20"/>
        </w:rPr>
      </w:pPr>
    </w:p>
    <w:p w14:paraId="7B9AD2CE" w14:textId="77777777" w:rsidR="00E41EB5" w:rsidRDefault="00E41EB5">
      <w:pPr>
        <w:spacing w:after="0"/>
        <w:jc w:val="center"/>
        <w:rPr>
          <w:rFonts w:ascii="Times New Roman" w:eastAsia="Times New Roman" w:hAnsi="Times New Roman"/>
          <w:sz w:val="24"/>
          <w:szCs w:val="20"/>
        </w:rPr>
      </w:pPr>
    </w:p>
    <w:p w14:paraId="7D962570" w14:textId="77777777" w:rsidR="00E41EB5" w:rsidRDefault="00F4775A" w:rsidP="007B6C04">
      <w:pPr>
        <w:spacing w:after="0"/>
        <w:ind w:firstLine="1134"/>
        <w:jc w:val="both"/>
        <w:rPr>
          <w:rFonts w:ascii="Times New Roman" w:eastAsia="Times New Roman" w:hAnsi="Times New Roman"/>
          <w:sz w:val="24"/>
          <w:szCs w:val="20"/>
        </w:rPr>
      </w:pPr>
      <w:r>
        <w:rPr>
          <w:rFonts w:ascii="Times New Roman" w:eastAsia="Times New Roman" w:hAnsi="Times New Roman"/>
          <w:sz w:val="24"/>
          <w:szCs w:val="20"/>
        </w:rPr>
        <w:t>Teikiame paraišką Integralios pagalbos teikimo partnerių atrankai.</w:t>
      </w:r>
    </w:p>
    <w:p w14:paraId="04273C97" w14:textId="77777777" w:rsidR="00E41EB5" w:rsidRDefault="00E41EB5">
      <w:pPr>
        <w:tabs>
          <w:tab w:val="left" w:pos="720"/>
        </w:tabs>
        <w:spacing w:after="0"/>
        <w:jc w:val="both"/>
        <w:rPr>
          <w:rFonts w:ascii="Times New Roman" w:eastAsia="Times New Roman" w:hAnsi="Times New Roman"/>
          <w:sz w:val="24"/>
          <w:szCs w:val="20"/>
        </w:rPr>
      </w:pPr>
    </w:p>
    <w:p w14:paraId="704C2CEB" w14:textId="77777777" w:rsidR="00E41EB5" w:rsidRDefault="00F4775A" w:rsidP="007B6C04">
      <w:pPr>
        <w:numPr>
          <w:ilvl w:val="0"/>
          <w:numId w:val="1"/>
        </w:numPr>
        <w:tabs>
          <w:tab w:val="left" w:pos="360"/>
          <w:tab w:val="left" w:pos="851"/>
          <w:tab w:val="left" w:pos="1134"/>
        </w:tabs>
        <w:suppressAutoHyphens w:val="0"/>
        <w:spacing w:after="0"/>
        <w:ind w:left="0" w:firstLine="1134"/>
        <w:contextualSpacing/>
        <w:jc w:val="both"/>
        <w:textAlignment w:val="auto"/>
        <w:rPr>
          <w:rFonts w:ascii="Times New Roman" w:eastAsia="Times New Roman" w:hAnsi="Times New Roman"/>
          <w:sz w:val="24"/>
          <w:szCs w:val="20"/>
        </w:rPr>
      </w:pPr>
      <w:r>
        <w:rPr>
          <w:rFonts w:ascii="Times New Roman" w:eastAsia="Times New Roman" w:hAnsi="Times New Roman"/>
          <w:sz w:val="24"/>
          <w:szCs w:val="20"/>
        </w:rPr>
        <w:t>Teikdami paraišką patvirtiname, kad organizacija turi ne mažesnę nei 2 metų dienos socialinės globos ir slaugos paslaugų teikimo Ignalinos rajono savivaldybėje patirtį.</w:t>
      </w:r>
    </w:p>
    <w:p w14:paraId="356418D3" w14:textId="77777777" w:rsidR="00E41EB5" w:rsidRDefault="00E41EB5">
      <w:pPr>
        <w:tabs>
          <w:tab w:val="left" w:pos="709"/>
          <w:tab w:val="left" w:pos="1134"/>
        </w:tabs>
        <w:spacing w:after="0"/>
        <w:ind w:left="360" w:firstLine="491"/>
        <w:contextualSpacing/>
        <w:jc w:val="both"/>
        <w:rPr>
          <w:rFonts w:ascii="Times New Roman" w:eastAsia="Times New Roman" w:hAnsi="Times New Roman"/>
          <w:sz w:val="24"/>
          <w:szCs w:val="20"/>
        </w:rPr>
      </w:pPr>
    </w:p>
    <w:p w14:paraId="5C192E64" w14:textId="77777777" w:rsidR="00E41EB5" w:rsidRDefault="00F4775A">
      <w:pPr>
        <w:tabs>
          <w:tab w:val="left" w:pos="709"/>
          <w:tab w:val="left" w:pos="1134"/>
        </w:tabs>
        <w:spacing w:after="0"/>
        <w:ind w:left="360" w:firstLine="491"/>
        <w:contextualSpacing/>
        <w:jc w:val="both"/>
        <w:rPr>
          <w:rFonts w:ascii="Times New Roman" w:eastAsia="Times New Roman" w:hAnsi="Times New Roman"/>
          <w:sz w:val="24"/>
          <w:szCs w:val="20"/>
        </w:rPr>
      </w:pPr>
      <w:r>
        <w:rPr>
          <w:rFonts w:ascii="Times New Roman" w:eastAsia="Times New Roman" w:hAnsi="Times New Roman"/>
          <w:sz w:val="24"/>
          <w:szCs w:val="20"/>
        </w:rPr>
        <w:t>PRIDEDAMA:</w:t>
      </w:r>
    </w:p>
    <w:p w14:paraId="4D15A711" w14:textId="0C6DB55C" w:rsidR="00E41EB5" w:rsidRDefault="00F4775A">
      <w:pPr>
        <w:tabs>
          <w:tab w:val="left" w:pos="360"/>
          <w:tab w:val="left" w:pos="709"/>
          <w:tab w:val="left" w:pos="1134"/>
        </w:tabs>
        <w:spacing w:after="0"/>
        <w:ind w:firstLine="851"/>
        <w:jc w:val="both"/>
        <w:rPr>
          <w:rFonts w:ascii="Times New Roman" w:hAnsi="Times New Roman"/>
          <w:sz w:val="24"/>
          <w:szCs w:val="24"/>
        </w:rPr>
      </w:pPr>
      <w:r>
        <w:rPr>
          <w:rFonts w:ascii="Times New Roman" w:eastAsia="Times New Roman" w:hAnsi="Times New Roman"/>
          <w:sz w:val="24"/>
          <w:szCs w:val="20"/>
        </w:rPr>
        <w:t xml:space="preserve">1. </w:t>
      </w:r>
      <w:r>
        <w:rPr>
          <w:rFonts w:ascii="Times New Roman" w:hAnsi="Times New Roman"/>
          <w:sz w:val="24"/>
          <w:szCs w:val="24"/>
        </w:rPr>
        <w:t>Įstaigos / organizacijos steigimo dokumentų (įstatų / nuostatų) kopija, ___ lapai (-ų)</w:t>
      </w:r>
      <w:r w:rsidR="007B6C04">
        <w:rPr>
          <w:rFonts w:ascii="Times New Roman" w:hAnsi="Times New Roman"/>
          <w:sz w:val="24"/>
          <w:szCs w:val="24"/>
        </w:rPr>
        <w:t>.</w:t>
      </w:r>
    </w:p>
    <w:p w14:paraId="52B710DD" w14:textId="311F4E04" w:rsidR="00E41EB5" w:rsidRDefault="00F4775A">
      <w:pPr>
        <w:tabs>
          <w:tab w:val="left" w:pos="360"/>
          <w:tab w:val="left" w:pos="709"/>
          <w:tab w:val="left" w:pos="1134"/>
        </w:tabs>
        <w:spacing w:after="0"/>
        <w:ind w:firstLine="851"/>
        <w:jc w:val="both"/>
        <w:rPr>
          <w:rFonts w:ascii="Times New Roman" w:hAnsi="Times New Roman"/>
          <w:sz w:val="24"/>
          <w:szCs w:val="24"/>
        </w:rPr>
      </w:pPr>
      <w:r>
        <w:rPr>
          <w:rFonts w:ascii="Times New Roman" w:hAnsi="Times New Roman"/>
          <w:sz w:val="24"/>
          <w:szCs w:val="24"/>
        </w:rPr>
        <w:t>2. Laisvos formos pažyma, ___ lapai (-ų)</w:t>
      </w:r>
      <w:r w:rsidR="007B6C04">
        <w:rPr>
          <w:rFonts w:ascii="Times New Roman" w:hAnsi="Times New Roman"/>
          <w:sz w:val="24"/>
          <w:szCs w:val="24"/>
        </w:rPr>
        <w:t>.</w:t>
      </w:r>
    </w:p>
    <w:p w14:paraId="540ED862" w14:textId="77777777" w:rsidR="00E41EB5" w:rsidRDefault="00F4775A">
      <w:pPr>
        <w:tabs>
          <w:tab w:val="left" w:pos="360"/>
          <w:tab w:val="left" w:pos="709"/>
          <w:tab w:val="left" w:pos="1134"/>
        </w:tabs>
        <w:spacing w:after="0"/>
        <w:ind w:firstLine="851"/>
        <w:jc w:val="both"/>
        <w:rPr>
          <w:rFonts w:ascii="Times New Roman" w:hAnsi="Times New Roman"/>
          <w:sz w:val="24"/>
          <w:szCs w:val="24"/>
        </w:rPr>
      </w:pPr>
      <w:r>
        <w:rPr>
          <w:rFonts w:ascii="Times New Roman" w:hAnsi="Times New Roman"/>
          <w:sz w:val="24"/>
          <w:szCs w:val="24"/>
        </w:rPr>
        <w:t>3. Licencijų dienos socialinės globos ir slaugos paslaugų teikimui kopijos, ___lapai (-ų).</w:t>
      </w:r>
    </w:p>
    <w:p w14:paraId="5890093B" w14:textId="77777777" w:rsidR="00E41EB5" w:rsidRDefault="00F4775A">
      <w:pPr>
        <w:tabs>
          <w:tab w:val="left" w:pos="360"/>
          <w:tab w:val="left" w:pos="709"/>
          <w:tab w:val="left" w:pos="1134"/>
        </w:tabs>
        <w:spacing w:after="0"/>
        <w:ind w:firstLine="851"/>
        <w:jc w:val="both"/>
        <w:rPr>
          <w:rFonts w:ascii="Times New Roman" w:eastAsia="Times New Roman" w:hAnsi="Times New Roman"/>
          <w:sz w:val="24"/>
          <w:szCs w:val="20"/>
        </w:rPr>
      </w:pPr>
      <w:r>
        <w:rPr>
          <w:rFonts w:ascii="Times New Roman" w:hAnsi="Times New Roman"/>
          <w:sz w:val="24"/>
          <w:szCs w:val="24"/>
        </w:rPr>
        <w:t>4. Garantinis raštas dėl trūkstamos licencijos (jei tokios trūksta), ___ lapai (-ų).</w:t>
      </w:r>
    </w:p>
    <w:p w14:paraId="28BF1046" w14:textId="77777777" w:rsidR="00E41EB5" w:rsidRDefault="00E41EB5">
      <w:pPr>
        <w:tabs>
          <w:tab w:val="left" w:pos="720"/>
        </w:tabs>
        <w:spacing w:after="0"/>
        <w:jc w:val="both"/>
        <w:rPr>
          <w:rFonts w:ascii="Times New Roman" w:eastAsia="Times New Roman" w:hAnsi="Times New Roman"/>
          <w:sz w:val="24"/>
          <w:szCs w:val="20"/>
        </w:rPr>
      </w:pPr>
    </w:p>
    <w:p w14:paraId="44E0203A" w14:textId="77777777" w:rsidR="00E41EB5" w:rsidRDefault="00E41EB5">
      <w:pPr>
        <w:tabs>
          <w:tab w:val="left" w:pos="720"/>
        </w:tabs>
        <w:spacing w:after="0"/>
        <w:jc w:val="both"/>
        <w:rPr>
          <w:rFonts w:ascii="Times New Roman" w:eastAsia="Times New Roman" w:hAnsi="Times New Roman"/>
          <w:sz w:val="24"/>
          <w:szCs w:val="20"/>
        </w:rPr>
      </w:pPr>
    </w:p>
    <w:p w14:paraId="65411FE5" w14:textId="77777777" w:rsidR="00E41EB5" w:rsidRDefault="00F4775A">
      <w:pPr>
        <w:tabs>
          <w:tab w:val="left" w:pos="720"/>
        </w:tabs>
        <w:spacing w:after="0"/>
        <w:jc w:val="both"/>
        <w:rPr>
          <w:rFonts w:ascii="Times New Roman" w:eastAsia="Times New Roman" w:hAnsi="Times New Roman"/>
          <w:sz w:val="24"/>
          <w:szCs w:val="20"/>
        </w:rPr>
      </w:pPr>
      <w:r>
        <w:rPr>
          <w:rFonts w:ascii="Times New Roman" w:eastAsia="Times New Roman" w:hAnsi="Times New Roman"/>
          <w:sz w:val="24"/>
          <w:szCs w:val="20"/>
        </w:rPr>
        <w:t>________________</w:t>
      </w:r>
      <w:r>
        <w:rPr>
          <w:rFonts w:ascii="Times New Roman" w:eastAsia="Times New Roman" w:hAnsi="Times New Roman"/>
          <w:sz w:val="24"/>
          <w:szCs w:val="20"/>
        </w:rPr>
        <w:tab/>
        <w:t xml:space="preserve">         ______________                          _____________________________</w:t>
      </w:r>
    </w:p>
    <w:p w14:paraId="0E717155" w14:textId="77777777" w:rsidR="00E41EB5" w:rsidRDefault="00F4775A">
      <w:pPr>
        <w:tabs>
          <w:tab w:val="left" w:pos="720"/>
        </w:tabs>
        <w:spacing w:after="0"/>
        <w:jc w:val="both"/>
        <w:rPr>
          <w:rFonts w:ascii="Times New Roman" w:eastAsia="Times New Roman" w:hAnsi="Times New Roman"/>
          <w:sz w:val="24"/>
          <w:szCs w:val="20"/>
        </w:rPr>
      </w:pPr>
      <w:r>
        <w:rPr>
          <w:rFonts w:ascii="Times New Roman" w:eastAsia="Times New Roman" w:hAnsi="Times New Roman"/>
          <w:sz w:val="24"/>
          <w:szCs w:val="20"/>
        </w:rPr>
        <w:t xml:space="preserve">      (</w:t>
      </w:r>
      <w:r>
        <w:rPr>
          <w:rFonts w:ascii="Times New Roman" w:eastAsia="Times New Roman" w:hAnsi="Times New Roman"/>
          <w:sz w:val="20"/>
          <w:szCs w:val="20"/>
          <w:lang w:eastAsia="lt-LT"/>
        </w:rPr>
        <w:t xml:space="preserve">pareigos) </w:t>
      </w:r>
      <w:r>
        <w:rPr>
          <w:rFonts w:ascii="Times New Roman" w:eastAsia="Times New Roman" w:hAnsi="Times New Roman"/>
          <w:sz w:val="20"/>
          <w:szCs w:val="20"/>
          <w:lang w:eastAsia="lt-LT"/>
        </w:rPr>
        <w:tab/>
      </w:r>
      <w:r>
        <w:rPr>
          <w:rFonts w:ascii="Times New Roman" w:eastAsia="Times New Roman" w:hAnsi="Times New Roman"/>
          <w:sz w:val="20"/>
          <w:szCs w:val="20"/>
          <w:lang w:eastAsia="lt-LT"/>
        </w:rPr>
        <w:tab/>
        <w:t xml:space="preserve">                    (parašas)</w:t>
      </w:r>
      <w:r>
        <w:rPr>
          <w:rFonts w:ascii="Times New Roman" w:eastAsia="Times New Roman" w:hAnsi="Times New Roman"/>
          <w:sz w:val="20"/>
          <w:szCs w:val="20"/>
          <w:lang w:eastAsia="lt-LT"/>
        </w:rPr>
        <w:tab/>
      </w:r>
      <w:r>
        <w:rPr>
          <w:rFonts w:ascii="Times New Roman" w:eastAsia="Times New Roman" w:hAnsi="Times New Roman"/>
          <w:sz w:val="20"/>
          <w:szCs w:val="20"/>
          <w:lang w:eastAsia="lt-LT"/>
        </w:rPr>
        <w:tab/>
        <w:t xml:space="preserve">          (vardas, pavardė)</w:t>
      </w:r>
    </w:p>
    <w:p w14:paraId="311574E4" w14:textId="77777777" w:rsidR="00E41EB5" w:rsidRDefault="00E41EB5">
      <w:pPr>
        <w:spacing w:after="0"/>
        <w:jc w:val="center"/>
        <w:rPr>
          <w:rFonts w:ascii="Times New Roman" w:eastAsia="Times New Roman" w:hAnsi="Times New Roman"/>
          <w:b/>
          <w:bCs/>
          <w:caps/>
          <w:sz w:val="24"/>
          <w:szCs w:val="20"/>
        </w:rPr>
      </w:pPr>
    </w:p>
    <w:p w14:paraId="1F320C59" w14:textId="77777777" w:rsidR="00E41EB5" w:rsidRDefault="00E41EB5">
      <w:pPr>
        <w:suppressAutoHyphens w:val="0"/>
        <w:spacing w:after="0" w:line="20" w:lineRule="atLeast"/>
        <w:textAlignment w:val="auto"/>
      </w:pPr>
    </w:p>
    <w:p w14:paraId="5E106AAD" w14:textId="77777777" w:rsidR="00E41EB5" w:rsidRDefault="00E41EB5">
      <w:pPr>
        <w:suppressAutoHyphens w:val="0"/>
        <w:spacing w:after="0" w:line="20" w:lineRule="atLeast"/>
        <w:textAlignment w:val="auto"/>
      </w:pPr>
    </w:p>
    <w:p w14:paraId="36D95F77" w14:textId="77777777" w:rsidR="00E41EB5" w:rsidRDefault="00E41EB5">
      <w:pPr>
        <w:suppressAutoHyphens w:val="0"/>
        <w:spacing w:after="0" w:line="20" w:lineRule="atLeast"/>
        <w:textAlignment w:val="auto"/>
      </w:pPr>
    </w:p>
    <w:p w14:paraId="4C30324B" w14:textId="77777777" w:rsidR="00E41EB5" w:rsidRDefault="00E41EB5">
      <w:pPr>
        <w:suppressAutoHyphens w:val="0"/>
        <w:spacing w:after="0" w:line="20" w:lineRule="atLeast"/>
        <w:textAlignment w:val="auto"/>
      </w:pPr>
    </w:p>
    <w:p w14:paraId="70064DD2" w14:textId="77777777" w:rsidR="00E41EB5" w:rsidRDefault="00E41EB5">
      <w:pPr>
        <w:suppressAutoHyphens w:val="0"/>
        <w:spacing w:after="0" w:line="20" w:lineRule="atLeast"/>
        <w:textAlignment w:val="auto"/>
      </w:pPr>
    </w:p>
    <w:p w14:paraId="3CE464AE" w14:textId="77777777" w:rsidR="00E41EB5" w:rsidRDefault="00E41EB5">
      <w:pPr>
        <w:suppressAutoHyphens w:val="0"/>
        <w:spacing w:after="0" w:line="20" w:lineRule="atLeast"/>
        <w:textAlignment w:val="auto"/>
      </w:pPr>
    </w:p>
    <w:p w14:paraId="20F73690" w14:textId="77777777" w:rsidR="00E41EB5" w:rsidRDefault="00E41EB5">
      <w:pPr>
        <w:suppressAutoHyphens w:val="0"/>
        <w:spacing w:after="0" w:line="20" w:lineRule="atLeast"/>
        <w:textAlignment w:val="auto"/>
      </w:pPr>
    </w:p>
    <w:p w14:paraId="1900C5D9" w14:textId="77777777" w:rsidR="007B6C04" w:rsidRDefault="007B6C04">
      <w:pPr>
        <w:suppressAutoHyphens w:val="0"/>
        <w:spacing w:after="0" w:line="20" w:lineRule="atLeast"/>
        <w:textAlignment w:val="auto"/>
      </w:pPr>
    </w:p>
    <w:p w14:paraId="4DB2D9DE" w14:textId="77777777" w:rsidR="007B6C04" w:rsidRDefault="007B6C04">
      <w:pPr>
        <w:suppressAutoHyphens w:val="0"/>
        <w:spacing w:after="0" w:line="20" w:lineRule="atLeast"/>
        <w:textAlignment w:val="auto"/>
      </w:pPr>
    </w:p>
    <w:p w14:paraId="615CF0CA" w14:textId="77777777" w:rsidR="007B6C04" w:rsidRDefault="007B6C04">
      <w:pPr>
        <w:suppressAutoHyphens w:val="0"/>
        <w:spacing w:after="0" w:line="20" w:lineRule="atLeast"/>
        <w:textAlignment w:val="auto"/>
      </w:pPr>
    </w:p>
    <w:p w14:paraId="46F4F380" w14:textId="77777777" w:rsidR="00E41EB5" w:rsidRDefault="00E41EB5">
      <w:pPr>
        <w:suppressAutoHyphens w:val="0"/>
        <w:spacing w:after="0" w:line="20" w:lineRule="atLeast"/>
        <w:textAlignment w:val="auto"/>
      </w:pPr>
    </w:p>
    <w:p w14:paraId="3E2E5063" w14:textId="77777777" w:rsidR="00E41EB5" w:rsidRDefault="00F4775A">
      <w:pPr>
        <w:tabs>
          <w:tab w:val="left" w:pos="1293"/>
        </w:tabs>
        <w:suppressAutoHyphens w:val="0"/>
        <w:spacing w:after="0"/>
        <w:ind w:firstLine="4536"/>
        <w:jc w:val="both"/>
        <w:textAlignment w:val="auto"/>
        <w:rPr>
          <w:rFonts w:ascii="Times New Roman" w:eastAsia="Times New Roman" w:hAnsi="Times New Roman"/>
          <w:sz w:val="24"/>
          <w:szCs w:val="20"/>
        </w:rPr>
      </w:pPr>
      <w:r>
        <w:rPr>
          <w:rFonts w:ascii="Times New Roman" w:eastAsia="Times New Roman" w:hAnsi="Times New Roman"/>
          <w:sz w:val="24"/>
          <w:szCs w:val="20"/>
        </w:rPr>
        <w:t>PATVIRTINTA</w:t>
      </w:r>
    </w:p>
    <w:p w14:paraId="11CECC78" w14:textId="77777777" w:rsidR="00E41EB5" w:rsidRDefault="00F4775A">
      <w:pPr>
        <w:tabs>
          <w:tab w:val="left" w:pos="1293"/>
        </w:tabs>
        <w:suppressAutoHyphens w:val="0"/>
        <w:spacing w:after="0"/>
        <w:ind w:firstLine="4536"/>
        <w:jc w:val="both"/>
        <w:textAlignment w:val="auto"/>
        <w:rPr>
          <w:rFonts w:ascii="Times New Roman" w:eastAsia="Times New Roman" w:hAnsi="Times New Roman"/>
          <w:sz w:val="24"/>
          <w:szCs w:val="20"/>
        </w:rPr>
      </w:pPr>
      <w:r>
        <w:rPr>
          <w:rFonts w:ascii="Times New Roman" w:eastAsia="Times New Roman" w:hAnsi="Times New Roman"/>
          <w:sz w:val="24"/>
          <w:szCs w:val="20"/>
        </w:rPr>
        <w:t>Ignalinos rajono savivaldybės administracijos</w:t>
      </w:r>
    </w:p>
    <w:p w14:paraId="4586DDA7" w14:textId="77777777" w:rsidR="00E41EB5" w:rsidRDefault="00F4775A">
      <w:pPr>
        <w:tabs>
          <w:tab w:val="left" w:pos="1293"/>
        </w:tabs>
        <w:suppressAutoHyphens w:val="0"/>
        <w:spacing w:after="0"/>
        <w:ind w:firstLine="4536"/>
        <w:jc w:val="both"/>
        <w:textAlignment w:val="auto"/>
        <w:rPr>
          <w:rFonts w:ascii="Times New Roman" w:eastAsia="Times New Roman" w:hAnsi="Times New Roman"/>
          <w:sz w:val="24"/>
          <w:szCs w:val="20"/>
        </w:rPr>
      </w:pPr>
      <w:r>
        <w:rPr>
          <w:rFonts w:ascii="Times New Roman" w:eastAsia="Times New Roman" w:hAnsi="Times New Roman"/>
          <w:sz w:val="24"/>
          <w:szCs w:val="20"/>
        </w:rPr>
        <w:t xml:space="preserve">direktoriaus 2022 m.   d. </w:t>
      </w:r>
      <w:r>
        <w:rPr>
          <w:rFonts w:ascii="Times New Roman" w:eastAsia="Times New Roman" w:hAnsi="Times New Roman"/>
          <w:sz w:val="24"/>
          <w:szCs w:val="20"/>
          <w:lang w:val="en-US"/>
        </w:rPr>
        <w:t>į</w:t>
      </w:r>
      <w:r>
        <w:rPr>
          <w:rFonts w:ascii="Times New Roman" w:eastAsia="Times New Roman" w:hAnsi="Times New Roman"/>
          <w:sz w:val="24"/>
          <w:szCs w:val="20"/>
        </w:rPr>
        <w:t xml:space="preserve">sakymu Nr. </w:t>
      </w:r>
    </w:p>
    <w:p w14:paraId="61F22323" w14:textId="77777777" w:rsidR="00E41EB5" w:rsidRDefault="00E41EB5">
      <w:pPr>
        <w:suppressAutoHyphens w:val="0"/>
        <w:spacing w:after="0" w:line="20" w:lineRule="atLeast"/>
        <w:jc w:val="right"/>
        <w:textAlignment w:val="auto"/>
      </w:pPr>
    </w:p>
    <w:p w14:paraId="213ADCE5" w14:textId="77777777" w:rsidR="00E41EB5" w:rsidRDefault="00F4775A">
      <w:pPr>
        <w:spacing w:after="0"/>
        <w:jc w:val="center"/>
        <w:rPr>
          <w:rFonts w:ascii="Times New Roman" w:eastAsia="Times New Roman" w:hAnsi="Times New Roman"/>
          <w:b/>
          <w:kern w:val="2"/>
          <w:sz w:val="24"/>
          <w:szCs w:val="24"/>
        </w:rPr>
      </w:pPr>
      <w:r>
        <w:rPr>
          <w:rFonts w:ascii="Times New Roman" w:eastAsia="Times New Roman" w:hAnsi="Times New Roman"/>
          <w:b/>
          <w:kern w:val="2"/>
          <w:sz w:val="24"/>
          <w:szCs w:val="24"/>
        </w:rPr>
        <w:t>INTEGRALIOS PAGALBOS TEIKIMO PARTNERIŲ ATRANKOS KOMISIJOS DARBO REGLAMENTAS</w:t>
      </w:r>
    </w:p>
    <w:p w14:paraId="6A38F53C" w14:textId="77777777" w:rsidR="00E41EB5" w:rsidRDefault="00E41EB5">
      <w:pPr>
        <w:spacing w:after="0"/>
        <w:jc w:val="center"/>
        <w:rPr>
          <w:rFonts w:ascii="Times New Roman" w:eastAsia="Times New Roman" w:hAnsi="Times New Roman"/>
          <w:sz w:val="24"/>
          <w:szCs w:val="24"/>
          <w:lang w:eastAsia="lt-LT"/>
        </w:rPr>
      </w:pPr>
    </w:p>
    <w:p w14:paraId="2624F9E8"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I SKYRIUS</w:t>
      </w:r>
    </w:p>
    <w:p w14:paraId="7393FD77"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 BENDROSIOS NUOSTATOS</w:t>
      </w:r>
    </w:p>
    <w:p w14:paraId="0F6FA350" w14:textId="77777777" w:rsidR="00E41EB5" w:rsidRDefault="00E41EB5">
      <w:pPr>
        <w:spacing w:after="0"/>
        <w:jc w:val="both"/>
        <w:rPr>
          <w:rFonts w:ascii="Times New Roman" w:eastAsia="Times New Roman" w:hAnsi="Times New Roman"/>
          <w:b/>
          <w:kern w:val="2"/>
          <w:sz w:val="24"/>
          <w:szCs w:val="24"/>
        </w:rPr>
      </w:pPr>
    </w:p>
    <w:p w14:paraId="48D8E8E3" w14:textId="0173A853"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kern w:val="2"/>
          <w:sz w:val="24"/>
          <w:szCs w:val="24"/>
        </w:rPr>
        <w:t xml:space="preserve">1. Integralios pagalbos teikimo partnerių atrankos komisijos (toliau – Komisija) darbo reglamentas </w:t>
      </w:r>
      <w:r>
        <w:rPr>
          <w:rFonts w:ascii="Times New Roman" w:eastAsia="Times New Roman" w:hAnsi="Times New Roman"/>
          <w:sz w:val="24"/>
          <w:szCs w:val="24"/>
          <w:lang w:eastAsia="lt-LT"/>
        </w:rPr>
        <w:t>(toliau – Reglamentas) nustato Komisijos funkcijas, teises, pareigas ir darbo organizavimo tvarką Ignalinos rajono savivaldybėje</w:t>
      </w:r>
      <w:r w:rsidR="0065239B">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w:t>
      </w:r>
    </w:p>
    <w:p w14:paraId="446B287A" w14:textId="21198CE0"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 Komisija </w:t>
      </w:r>
      <w:r w:rsidR="0065239B">
        <w:rPr>
          <w:rFonts w:ascii="Times New Roman" w:eastAsia="Times New Roman" w:hAnsi="Times New Roman"/>
          <w:sz w:val="24"/>
          <w:szCs w:val="24"/>
        </w:rPr>
        <w:t>Ignalinos rajono s</w:t>
      </w:r>
      <w:r>
        <w:rPr>
          <w:rFonts w:ascii="Times New Roman" w:eastAsia="Times New Roman" w:hAnsi="Times New Roman"/>
          <w:sz w:val="24"/>
          <w:szCs w:val="24"/>
          <w:lang w:eastAsia="lt-LT"/>
        </w:rPr>
        <w:t xml:space="preserve">avivaldybėje atrenka 2021–2027 metų Europos Sąjungos fondų investicijų programos lėšomis finansuojamo Integralios pagalbos projekto (toliau – </w:t>
      </w:r>
      <w:r w:rsidR="003705F8">
        <w:rPr>
          <w:rFonts w:ascii="Times New Roman" w:eastAsia="Times New Roman" w:hAnsi="Times New Roman"/>
          <w:sz w:val="24"/>
          <w:szCs w:val="24"/>
          <w:lang w:eastAsia="lt-LT"/>
        </w:rPr>
        <w:t>P</w:t>
      </w:r>
      <w:r>
        <w:rPr>
          <w:rFonts w:ascii="Times New Roman" w:eastAsia="Times New Roman" w:hAnsi="Times New Roman"/>
          <w:sz w:val="24"/>
          <w:szCs w:val="24"/>
          <w:lang w:eastAsia="lt-LT"/>
        </w:rPr>
        <w:t xml:space="preserve">rojektas) partnerius pagal </w:t>
      </w:r>
      <w:r w:rsidR="0065239B">
        <w:rPr>
          <w:rFonts w:ascii="Times New Roman" w:eastAsia="Times New Roman" w:hAnsi="Times New Roman"/>
          <w:sz w:val="24"/>
          <w:szCs w:val="24"/>
          <w:lang w:eastAsia="lt-LT"/>
        </w:rPr>
        <w:t>P</w:t>
      </w:r>
      <w:r>
        <w:rPr>
          <w:rFonts w:ascii="Times New Roman" w:eastAsia="Times New Roman" w:hAnsi="Times New Roman"/>
          <w:sz w:val="24"/>
          <w:szCs w:val="24"/>
          <w:lang w:eastAsia="lt-LT"/>
        </w:rPr>
        <w:t>rojekto partneriams keliamus reikalavimus, kurie išvard</w:t>
      </w:r>
      <w:r w:rsidR="003705F8">
        <w:rPr>
          <w:rFonts w:ascii="Times New Roman" w:eastAsia="Times New Roman" w:hAnsi="Times New Roman"/>
          <w:sz w:val="24"/>
          <w:szCs w:val="24"/>
          <w:lang w:eastAsia="lt-LT"/>
        </w:rPr>
        <w:t>y</w:t>
      </w:r>
      <w:r>
        <w:rPr>
          <w:rFonts w:ascii="Times New Roman" w:eastAsia="Times New Roman" w:hAnsi="Times New Roman"/>
          <w:sz w:val="24"/>
          <w:szCs w:val="24"/>
          <w:lang w:eastAsia="lt-LT"/>
        </w:rPr>
        <w:t xml:space="preserve">ti </w:t>
      </w:r>
      <w:r>
        <w:rPr>
          <w:rFonts w:ascii="Times New Roman" w:eastAsia="Times New Roman" w:hAnsi="Times New Roman"/>
          <w:color w:val="000000"/>
          <w:sz w:val="24"/>
          <w:szCs w:val="20"/>
        </w:rPr>
        <w:t>Integralios pagalbos teikimo partnerių atrankos tvarkos aprašo</w:t>
      </w:r>
      <w:r>
        <w:rPr>
          <w:rFonts w:ascii="Times New Roman" w:eastAsia="Times New Roman" w:hAnsi="Times New Roman"/>
          <w:sz w:val="24"/>
          <w:szCs w:val="24"/>
          <w:lang w:eastAsia="lt-LT"/>
        </w:rPr>
        <w:t xml:space="preserve"> II skyriuje.</w:t>
      </w:r>
    </w:p>
    <w:p w14:paraId="5DFCAC41" w14:textId="43CF322D"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3. Komisija savo veikloje vadovaujasi Lietuvos Respublikos įstatymais, Lietuvos Respublikos Vyriausybės nutarimais, Lietuvos Respublikos socialinės apsaugos ir darbo ministerijos įsakymais, Reglamentu ir kitais teisės aktais.</w:t>
      </w:r>
    </w:p>
    <w:p w14:paraId="416934F2" w14:textId="09440D17"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4. Komisija sudaroma ir </w:t>
      </w:r>
      <w:r w:rsidR="003705F8">
        <w:rPr>
          <w:rFonts w:ascii="Times New Roman" w:eastAsia="Times New Roman" w:hAnsi="Times New Roman"/>
          <w:sz w:val="24"/>
          <w:szCs w:val="24"/>
          <w:lang w:eastAsia="lt-LT"/>
        </w:rPr>
        <w:t>R</w:t>
      </w:r>
      <w:r>
        <w:rPr>
          <w:rFonts w:ascii="Times New Roman" w:eastAsia="Times New Roman" w:hAnsi="Times New Roman"/>
          <w:sz w:val="24"/>
          <w:szCs w:val="24"/>
          <w:lang w:eastAsia="lt-LT"/>
        </w:rPr>
        <w:t xml:space="preserve">eglamentas tvirtinamas Ignalinos rajono savivaldybės administracijos direktorius įsakymu. </w:t>
      </w:r>
    </w:p>
    <w:p w14:paraId="7C210100" w14:textId="5FF8D074"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5. Komisija užtikrina skaidrią, objektyviais kriterijais paremtą viešą </w:t>
      </w:r>
      <w:r w:rsidR="0065239B">
        <w:rPr>
          <w:rFonts w:ascii="Times New Roman" w:eastAsia="Times New Roman" w:hAnsi="Times New Roman"/>
          <w:sz w:val="24"/>
          <w:szCs w:val="24"/>
          <w:lang w:eastAsia="lt-LT"/>
        </w:rPr>
        <w:t>P</w:t>
      </w:r>
      <w:r>
        <w:rPr>
          <w:rFonts w:ascii="Times New Roman" w:eastAsia="Times New Roman" w:hAnsi="Times New Roman"/>
          <w:sz w:val="24"/>
          <w:szCs w:val="24"/>
          <w:lang w:eastAsia="lt-LT"/>
        </w:rPr>
        <w:t>rojekto partnerių atranką.</w:t>
      </w:r>
    </w:p>
    <w:p w14:paraId="19305C15" w14:textId="77777777" w:rsidR="00E41EB5" w:rsidRDefault="00E41EB5">
      <w:pPr>
        <w:spacing w:after="0"/>
        <w:ind w:firstLine="720"/>
        <w:jc w:val="both"/>
        <w:rPr>
          <w:rFonts w:ascii="Times New Roman" w:eastAsia="Times New Roman" w:hAnsi="Times New Roman"/>
          <w:sz w:val="24"/>
          <w:szCs w:val="24"/>
          <w:lang w:eastAsia="lt-LT"/>
        </w:rPr>
      </w:pPr>
    </w:p>
    <w:p w14:paraId="6F494780" w14:textId="77777777" w:rsidR="00E41EB5" w:rsidRDefault="00F4775A">
      <w:pPr>
        <w:spacing w:after="0"/>
        <w:ind w:firstLine="72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II SKYRIUS</w:t>
      </w:r>
    </w:p>
    <w:p w14:paraId="6948EA57" w14:textId="77777777" w:rsidR="00E41EB5" w:rsidRDefault="00F4775A">
      <w:pPr>
        <w:spacing w:after="0"/>
        <w:ind w:firstLine="72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 KOMISIJOS SUDARYMAS</w:t>
      </w:r>
    </w:p>
    <w:p w14:paraId="2D52FABA" w14:textId="77777777" w:rsidR="00E41EB5" w:rsidRDefault="00E41EB5" w:rsidP="003705F8">
      <w:pPr>
        <w:spacing w:after="0"/>
        <w:ind w:firstLine="1134"/>
        <w:jc w:val="center"/>
        <w:rPr>
          <w:rFonts w:ascii="Times New Roman" w:eastAsia="Times New Roman" w:hAnsi="Times New Roman"/>
          <w:b/>
          <w:sz w:val="24"/>
          <w:szCs w:val="24"/>
          <w:lang w:eastAsia="lt-LT"/>
        </w:rPr>
      </w:pPr>
    </w:p>
    <w:p w14:paraId="6369735B" w14:textId="5684EDF9"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6. Komisija sudaroma iš ne mažiau kaip penkių narių, </w:t>
      </w:r>
      <w:r w:rsidR="003705F8">
        <w:rPr>
          <w:rFonts w:ascii="Times New Roman" w:eastAsia="Times New Roman" w:hAnsi="Times New Roman"/>
          <w:sz w:val="24"/>
          <w:szCs w:val="24"/>
          <w:lang w:eastAsia="lt-LT"/>
        </w:rPr>
        <w:t>tarp kurių</w:t>
      </w:r>
      <w:r>
        <w:rPr>
          <w:rFonts w:ascii="Times New Roman" w:eastAsia="Times New Roman" w:hAnsi="Times New Roman"/>
          <w:sz w:val="24"/>
          <w:szCs w:val="24"/>
          <w:lang w:eastAsia="lt-LT"/>
        </w:rPr>
        <w:t xml:space="preserve"> yra Komisijos pirmininkas, Komisijos sekretorius ir Komisijos pirmininko pavaduotojas.</w:t>
      </w:r>
    </w:p>
    <w:p w14:paraId="5F7B5654" w14:textId="77777777"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7. Komisijos posėdžius protokoluoja Komisijos sekretorius.</w:t>
      </w:r>
    </w:p>
    <w:p w14:paraId="19ABC06A" w14:textId="77777777" w:rsidR="00E41EB5" w:rsidRDefault="00E41EB5">
      <w:pPr>
        <w:spacing w:after="0"/>
        <w:jc w:val="both"/>
        <w:rPr>
          <w:rFonts w:ascii="Times New Roman" w:eastAsia="Times New Roman" w:hAnsi="Times New Roman"/>
          <w:sz w:val="24"/>
          <w:szCs w:val="24"/>
          <w:lang w:eastAsia="lt-LT"/>
        </w:rPr>
      </w:pPr>
    </w:p>
    <w:p w14:paraId="6D016B8F"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III SKYRIUS</w:t>
      </w:r>
    </w:p>
    <w:p w14:paraId="6A8850F8"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 KOMISIJOS FUNKCIJOS</w:t>
      </w:r>
    </w:p>
    <w:p w14:paraId="0A973C66" w14:textId="77777777" w:rsidR="00E41EB5" w:rsidRDefault="00E41EB5">
      <w:pPr>
        <w:spacing w:after="0"/>
        <w:jc w:val="both"/>
        <w:rPr>
          <w:rFonts w:ascii="Times New Roman" w:eastAsia="Times New Roman" w:hAnsi="Times New Roman"/>
          <w:sz w:val="24"/>
          <w:szCs w:val="24"/>
          <w:lang w:eastAsia="lt-LT"/>
        </w:rPr>
      </w:pPr>
    </w:p>
    <w:p w14:paraId="66F4C3A8" w14:textId="2F455D90"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8. Komisija atlieka </w:t>
      </w:r>
      <w:r w:rsidR="003705F8">
        <w:rPr>
          <w:rFonts w:ascii="Times New Roman" w:eastAsia="Times New Roman" w:hAnsi="Times New Roman"/>
          <w:sz w:val="24"/>
          <w:szCs w:val="24"/>
          <w:lang w:eastAsia="lt-LT"/>
        </w:rPr>
        <w:t>Ignalinos rajono s</w:t>
      </w:r>
      <w:r>
        <w:rPr>
          <w:rFonts w:ascii="Times New Roman" w:eastAsia="Times New Roman" w:hAnsi="Times New Roman"/>
          <w:sz w:val="24"/>
          <w:szCs w:val="24"/>
          <w:lang w:eastAsia="lt-LT"/>
        </w:rPr>
        <w:t xml:space="preserve">avivaldybės administracijos </w:t>
      </w:r>
      <w:r>
        <w:rPr>
          <w:rFonts w:ascii="Times New Roman" w:eastAsia="Times New Roman" w:hAnsi="Times New Roman"/>
          <w:sz w:val="24"/>
          <w:szCs w:val="24"/>
        </w:rPr>
        <w:t>Socialinės paramos ir kaimo reikalų</w:t>
      </w:r>
      <w:r>
        <w:rPr>
          <w:rFonts w:ascii="Times New Roman" w:eastAsia="Times New Roman" w:hAnsi="Times New Roman"/>
          <w:sz w:val="24"/>
          <w:szCs w:val="24"/>
          <w:lang w:eastAsia="lt-LT"/>
        </w:rPr>
        <w:t xml:space="preserve"> skyriui pateiktų paraiškų dėl </w:t>
      </w:r>
      <w:r w:rsidR="0065239B">
        <w:rPr>
          <w:rFonts w:ascii="Times New Roman" w:eastAsia="Times New Roman" w:hAnsi="Times New Roman"/>
          <w:sz w:val="24"/>
          <w:szCs w:val="24"/>
          <w:lang w:eastAsia="lt-LT"/>
        </w:rPr>
        <w:t>P</w:t>
      </w:r>
      <w:r>
        <w:rPr>
          <w:rFonts w:ascii="Times New Roman" w:eastAsia="Times New Roman" w:hAnsi="Times New Roman"/>
          <w:sz w:val="24"/>
          <w:szCs w:val="24"/>
          <w:lang w:eastAsia="lt-LT"/>
        </w:rPr>
        <w:t>rojekto partnerių atrankos vertinimą:</w:t>
      </w:r>
      <w:r>
        <w:rPr>
          <w:rFonts w:ascii="Times New Roman" w:eastAsia="Times New Roman" w:hAnsi="Times New Roman"/>
          <w:sz w:val="24"/>
          <w:szCs w:val="20"/>
        </w:rPr>
        <w:t xml:space="preserve"> </w:t>
      </w:r>
    </w:p>
    <w:p w14:paraId="5703037C" w14:textId="1919EF8C"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8.1. įvertina įstaigos /</w:t>
      </w:r>
      <w:r w:rsidR="0065239B">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organizacijos pateiktus dokumentus, konstatuoja apie visų reikalingų dokumentų pateikimo įvykdymą arb</w:t>
      </w:r>
      <w:r w:rsidR="003705F8">
        <w:rPr>
          <w:rFonts w:ascii="Times New Roman" w:eastAsia="Times New Roman" w:hAnsi="Times New Roman"/>
          <w:sz w:val="24"/>
          <w:szCs w:val="24"/>
          <w:lang w:eastAsia="lt-LT"/>
        </w:rPr>
        <w:t>a</w:t>
      </w:r>
      <w:r>
        <w:rPr>
          <w:rFonts w:ascii="Times New Roman" w:eastAsia="Times New Roman" w:hAnsi="Times New Roman"/>
          <w:sz w:val="24"/>
          <w:szCs w:val="24"/>
          <w:lang w:eastAsia="lt-LT"/>
        </w:rPr>
        <w:t xml:space="preserve"> jų trūkumą </w:t>
      </w:r>
      <w:r w:rsidR="003705F8">
        <w:rPr>
          <w:rFonts w:ascii="Times New Roman" w:eastAsia="Times New Roman" w:hAnsi="Times New Roman"/>
          <w:sz w:val="24"/>
          <w:szCs w:val="24"/>
          <w:lang w:eastAsia="lt-LT"/>
        </w:rPr>
        <w:t>vadovaudamasi</w:t>
      </w:r>
      <w:r>
        <w:rPr>
          <w:rFonts w:ascii="Times New Roman" w:eastAsia="Times New Roman" w:hAnsi="Times New Roman"/>
          <w:sz w:val="24"/>
          <w:szCs w:val="24"/>
          <w:lang w:eastAsia="lt-LT"/>
        </w:rPr>
        <w:t xml:space="preserve"> Integralios pagalbos teikimo partnerių atrankos tvarkos aprašo</w:t>
      </w:r>
      <w:r w:rsidR="003705F8">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15 punktu;</w:t>
      </w:r>
    </w:p>
    <w:p w14:paraId="29A984C3" w14:textId="45E2C90D" w:rsidR="00E41EB5" w:rsidRDefault="00F4775A" w:rsidP="003705F8">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8.2. atrenka </w:t>
      </w:r>
      <w:r w:rsidR="0065239B">
        <w:rPr>
          <w:rFonts w:ascii="Times New Roman" w:eastAsia="Times New Roman" w:hAnsi="Times New Roman"/>
          <w:sz w:val="24"/>
          <w:szCs w:val="24"/>
          <w:lang w:eastAsia="lt-LT"/>
        </w:rPr>
        <w:t>P</w:t>
      </w:r>
      <w:r>
        <w:rPr>
          <w:rFonts w:ascii="Times New Roman" w:eastAsia="Times New Roman" w:hAnsi="Times New Roman"/>
          <w:sz w:val="24"/>
          <w:szCs w:val="24"/>
          <w:lang w:eastAsia="lt-LT"/>
        </w:rPr>
        <w:t xml:space="preserve">rojekto partnerius. </w:t>
      </w:r>
    </w:p>
    <w:p w14:paraId="67570913" w14:textId="77777777" w:rsidR="00E41EB5" w:rsidRDefault="00E41EB5">
      <w:pPr>
        <w:spacing w:after="0"/>
        <w:ind w:firstLine="720"/>
        <w:jc w:val="both"/>
        <w:rPr>
          <w:rFonts w:ascii="Times New Roman" w:eastAsia="Times New Roman" w:hAnsi="Times New Roman"/>
          <w:sz w:val="24"/>
          <w:szCs w:val="24"/>
          <w:lang w:eastAsia="lt-LT"/>
        </w:rPr>
      </w:pPr>
    </w:p>
    <w:p w14:paraId="11040EBF"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IV SKYRIUS</w:t>
      </w:r>
    </w:p>
    <w:p w14:paraId="63B67DFE"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 KOMISIJOS TEISĖS</w:t>
      </w:r>
    </w:p>
    <w:p w14:paraId="6B0C537C" w14:textId="77777777" w:rsidR="00E41EB5" w:rsidRDefault="00E41EB5">
      <w:pPr>
        <w:spacing w:after="0"/>
        <w:jc w:val="both"/>
        <w:rPr>
          <w:rFonts w:ascii="Times New Roman" w:eastAsia="Times New Roman" w:hAnsi="Times New Roman"/>
          <w:sz w:val="24"/>
          <w:szCs w:val="24"/>
          <w:lang w:eastAsia="lt-LT"/>
        </w:rPr>
      </w:pPr>
    </w:p>
    <w:p w14:paraId="52EBB08F" w14:textId="77777777" w:rsidR="00E41EB5" w:rsidRDefault="00F4775A" w:rsidP="0065239B">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9. Komisija turi teisę:</w:t>
      </w:r>
    </w:p>
    <w:p w14:paraId="36E1492C" w14:textId="4147EDEB" w:rsidR="00E41EB5" w:rsidRDefault="00F4775A" w:rsidP="0065239B">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9.1. prašyti pateikti trūkstamą informaciją ir (ar) dokumentus, ir (ar) patikslinti paraišką ne </w:t>
      </w:r>
      <w:r w:rsidR="0065239B">
        <w:rPr>
          <w:rFonts w:ascii="Times New Roman" w:eastAsia="Times New Roman" w:hAnsi="Times New Roman"/>
          <w:sz w:val="24"/>
          <w:szCs w:val="24"/>
          <w:lang w:eastAsia="lt-LT"/>
        </w:rPr>
        <w:t xml:space="preserve">vėliau </w:t>
      </w:r>
      <w:r>
        <w:rPr>
          <w:rFonts w:ascii="Times New Roman" w:eastAsia="Times New Roman" w:hAnsi="Times New Roman"/>
          <w:sz w:val="24"/>
          <w:szCs w:val="24"/>
          <w:lang w:eastAsia="lt-LT"/>
        </w:rPr>
        <w:t xml:space="preserve">kaip </w:t>
      </w:r>
      <w:r w:rsidR="0065239B">
        <w:rPr>
          <w:rFonts w:ascii="Times New Roman" w:eastAsia="Times New Roman" w:hAnsi="Times New Roman"/>
          <w:sz w:val="24"/>
          <w:szCs w:val="24"/>
          <w:lang w:eastAsia="lt-LT"/>
        </w:rPr>
        <w:t xml:space="preserve">per </w:t>
      </w:r>
      <w:r>
        <w:rPr>
          <w:rFonts w:ascii="Times New Roman" w:eastAsia="Times New Roman" w:hAnsi="Times New Roman"/>
          <w:sz w:val="24"/>
          <w:szCs w:val="24"/>
          <w:lang w:eastAsia="lt-LT"/>
        </w:rPr>
        <w:t>3 d</w:t>
      </w:r>
      <w:r w:rsidR="0065239B">
        <w:rPr>
          <w:rFonts w:ascii="Times New Roman" w:eastAsia="Times New Roman" w:hAnsi="Times New Roman"/>
          <w:sz w:val="24"/>
          <w:szCs w:val="24"/>
          <w:lang w:eastAsia="lt-LT"/>
        </w:rPr>
        <w:t>arbo dienas;</w:t>
      </w:r>
    </w:p>
    <w:p w14:paraId="7BC0F40C" w14:textId="77777777" w:rsidR="00E41EB5" w:rsidRDefault="00F4775A" w:rsidP="0065239B">
      <w:pPr>
        <w:spacing w:after="0"/>
        <w:ind w:firstLine="1134"/>
        <w:jc w:val="both"/>
        <w:rPr>
          <w:rFonts w:ascii="Times New Roman" w:eastAsia="Times New Roman" w:hAnsi="Times New Roman"/>
          <w:sz w:val="24"/>
          <w:szCs w:val="24"/>
          <w:lang w:eastAsia="lt-LT"/>
        </w:rPr>
        <w:sectPr w:rsidR="00E41EB5" w:rsidSect="007B6C04">
          <w:pgSz w:w="11906" w:h="16838"/>
          <w:pgMar w:top="1134" w:right="567" w:bottom="567" w:left="1701" w:header="0" w:footer="0" w:gutter="0"/>
          <w:pgNumType w:start="1"/>
          <w:cols w:space="1296"/>
          <w:formProt w:val="0"/>
          <w:titlePg/>
          <w:docGrid w:linePitch="360"/>
        </w:sectPr>
      </w:pPr>
      <w:r>
        <w:rPr>
          <w:rFonts w:ascii="Times New Roman" w:eastAsia="Times New Roman" w:hAnsi="Times New Roman"/>
          <w:sz w:val="24"/>
          <w:szCs w:val="24"/>
          <w:lang w:eastAsia="lt-LT"/>
        </w:rPr>
        <w:t>9.2.</w:t>
      </w:r>
      <w:r>
        <w:rPr>
          <w:rFonts w:ascii="Times New Roman" w:eastAsia="Times New Roman" w:hAnsi="Times New Roman"/>
          <w:sz w:val="24"/>
          <w:szCs w:val="20"/>
        </w:rPr>
        <w:t xml:space="preserve"> atmesti paraišką n</w:t>
      </w:r>
      <w:r>
        <w:rPr>
          <w:rFonts w:ascii="Times New Roman" w:eastAsia="Times New Roman" w:hAnsi="Times New Roman"/>
          <w:sz w:val="24"/>
          <w:szCs w:val="24"/>
          <w:lang w:eastAsia="lt-LT"/>
        </w:rPr>
        <w:t>epateikus prašomos informacijos per nustatytą terminą.</w:t>
      </w:r>
    </w:p>
    <w:p w14:paraId="345F731C" w14:textId="77777777" w:rsidR="00E41EB5" w:rsidRDefault="00E41EB5">
      <w:pPr>
        <w:spacing w:after="0"/>
        <w:jc w:val="both"/>
        <w:rPr>
          <w:rFonts w:ascii="Times New Roman" w:eastAsia="Times New Roman" w:hAnsi="Times New Roman"/>
          <w:sz w:val="24"/>
          <w:szCs w:val="24"/>
          <w:lang w:eastAsia="lt-LT"/>
        </w:rPr>
      </w:pPr>
    </w:p>
    <w:p w14:paraId="4CCFD1A9"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V SKYRIUS</w:t>
      </w:r>
    </w:p>
    <w:p w14:paraId="5BAB2E17"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KOMISIJOS DARBO ORGANIZAVIMAS</w:t>
      </w:r>
    </w:p>
    <w:p w14:paraId="5113FF32" w14:textId="77777777" w:rsidR="00E41EB5" w:rsidRDefault="00E41EB5" w:rsidP="0065239B">
      <w:pPr>
        <w:tabs>
          <w:tab w:val="left" w:pos="1134"/>
        </w:tabs>
        <w:spacing w:after="0"/>
        <w:jc w:val="both"/>
        <w:rPr>
          <w:rFonts w:ascii="Times New Roman" w:eastAsia="Times New Roman" w:hAnsi="Times New Roman"/>
          <w:sz w:val="24"/>
          <w:szCs w:val="24"/>
          <w:lang w:eastAsia="lt-LT"/>
        </w:rPr>
      </w:pPr>
    </w:p>
    <w:p w14:paraId="07320F03" w14:textId="77777777" w:rsidR="00E41EB5" w:rsidRDefault="00F4775A" w:rsidP="0065239B">
      <w:pPr>
        <w:tabs>
          <w:tab w:val="left" w:pos="1134"/>
        </w:tabs>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10. Komisijos darbą organizuoja ir techniškai ją aptarnauja </w:t>
      </w:r>
      <w:r>
        <w:rPr>
          <w:rFonts w:ascii="Times New Roman" w:eastAsia="Times New Roman" w:hAnsi="Times New Roman"/>
          <w:sz w:val="24"/>
          <w:szCs w:val="24"/>
        </w:rPr>
        <w:t>Socialinės paramos ir kaimo reikalų</w:t>
      </w:r>
      <w:r>
        <w:rPr>
          <w:rFonts w:ascii="Times New Roman" w:eastAsia="Times New Roman" w:hAnsi="Times New Roman"/>
          <w:sz w:val="24"/>
          <w:szCs w:val="24"/>
          <w:lang w:eastAsia="lt-LT"/>
        </w:rPr>
        <w:t xml:space="preserve"> skyrius.</w:t>
      </w:r>
    </w:p>
    <w:p w14:paraId="2676A482" w14:textId="77777777" w:rsidR="00E41EB5" w:rsidRDefault="00F4775A" w:rsidP="0065239B">
      <w:pPr>
        <w:tabs>
          <w:tab w:val="left" w:pos="1134"/>
        </w:tabs>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11. Komisijos posėdis – vienkartinis.</w:t>
      </w:r>
    </w:p>
    <w:p w14:paraId="3091CE78" w14:textId="77777777" w:rsidR="00E41EB5" w:rsidRDefault="00F4775A" w:rsidP="0065239B">
      <w:pPr>
        <w:tabs>
          <w:tab w:val="left" w:pos="1134"/>
        </w:tabs>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12. Komisijos posėdis laikomas teisėtu, kai jame dalyvauja daugiau kaip pusė Komisijos narių.</w:t>
      </w:r>
    </w:p>
    <w:p w14:paraId="64AA90C2" w14:textId="0DC51ECD" w:rsidR="00E41EB5" w:rsidRDefault="00F4775A" w:rsidP="0065239B">
      <w:pPr>
        <w:tabs>
          <w:tab w:val="left" w:pos="1134"/>
        </w:tabs>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13. Komisijos posėdžiui pirmininkauja </w:t>
      </w:r>
      <w:r w:rsidR="0065239B">
        <w:rPr>
          <w:rFonts w:ascii="Times New Roman" w:eastAsia="Times New Roman" w:hAnsi="Times New Roman"/>
          <w:sz w:val="24"/>
          <w:szCs w:val="24"/>
          <w:lang w:eastAsia="lt-LT"/>
        </w:rPr>
        <w:t>K</w:t>
      </w:r>
      <w:r>
        <w:rPr>
          <w:rFonts w:ascii="Times New Roman" w:eastAsia="Times New Roman" w:hAnsi="Times New Roman"/>
          <w:sz w:val="24"/>
          <w:szCs w:val="24"/>
          <w:lang w:eastAsia="lt-LT"/>
        </w:rPr>
        <w:t xml:space="preserve">omisijos pirmininkas, jei jo nėra – </w:t>
      </w:r>
      <w:r w:rsidR="0065239B">
        <w:rPr>
          <w:rFonts w:ascii="Times New Roman" w:eastAsia="Times New Roman" w:hAnsi="Times New Roman"/>
          <w:sz w:val="24"/>
          <w:szCs w:val="24"/>
          <w:lang w:eastAsia="lt-LT"/>
        </w:rPr>
        <w:t>K</w:t>
      </w:r>
      <w:r>
        <w:rPr>
          <w:rFonts w:ascii="Times New Roman" w:eastAsia="Times New Roman" w:hAnsi="Times New Roman"/>
          <w:sz w:val="24"/>
          <w:szCs w:val="24"/>
          <w:lang w:eastAsia="lt-LT"/>
        </w:rPr>
        <w:t>omisijos pirmininko pavaduotojas.</w:t>
      </w:r>
    </w:p>
    <w:p w14:paraId="7E804108" w14:textId="5E3B5A44" w:rsidR="00E41EB5" w:rsidRDefault="00F4775A" w:rsidP="0065239B">
      <w:pPr>
        <w:tabs>
          <w:tab w:val="left" w:pos="1134"/>
        </w:tabs>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14. Projekto partneris atrenkamas posėdyje dalyvaujančių Komisijos narių balsų dauguma. Balsams pasidalijus po lygiai, sprendimą lemia Komisijos pirmininko arba Komisijos pirmininko pavaduotojo (jei nėra Komisijos pirmininko) balsas.</w:t>
      </w:r>
    </w:p>
    <w:p w14:paraId="194BD8F4" w14:textId="77777777" w:rsidR="00E41EB5" w:rsidRDefault="00F4775A" w:rsidP="0065239B">
      <w:pPr>
        <w:tabs>
          <w:tab w:val="left" w:pos="1134"/>
        </w:tabs>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15. Projekto partnerių atrankos rezultatai įforminami Komisijos posėdžio protokolu (toliau – protokolas), kurį pasirašo Komisijos posėdžio pirmininkas ir Komisijos posėdžio sekretorius. Protokolo kopija raštu arba elektroninių ryšių priemonėmis pateikiama Europos socialinio fondo agentūrai.  </w:t>
      </w:r>
    </w:p>
    <w:p w14:paraId="0DCEC4A9" w14:textId="228CB027" w:rsidR="00E41EB5" w:rsidRDefault="00F4775A" w:rsidP="0065239B">
      <w:pPr>
        <w:tabs>
          <w:tab w:val="left" w:pos="1134"/>
        </w:tabs>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16. Komisija pagal pareikalavimą teikia informaciją apie savo veiklą </w:t>
      </w:r>
      <w:r w:rsidR="0065239B">
        <w:rPr>
          <w:rFonts w:ascii="Times New Roman" w:eastAsia="Times New Roman" w:hAnsi="Times New Roman"/>
          <w:sz w:val="24"/>
          <w:szCs w:val="24"/>
          <w:lang w:eastAsia="lt-LT"/>
        </w:rPr>
        <w:t>Ignalinos rajono s</w:t>
      </w:r>
      <w:r>
        <w:rPr>
          <w:rFonts w:ascii="Times New Roman" w:eastAsia="Times New Roman" w:hAnsi="Times New Roman"/>
          <w:sz w:val="24"/>
          <w:szCs w:val="24"/>
          <w:lang w:eastAsia="lt-LT"/>
        </w:rPr>
        <w:t>avivaldybės administracijos direktoriui.</w:t>
      </w:r>
    </w:p>
    <w:p w14:paraId="505B4DD4" w14:textId="77777777" w:rsidR="00E41EB5" w:rsidRDefault="00E41EB5">
      <w:pPr>
        <w:spacing w:after="0"/>
        <w:jc w:val="center"/>
        <w:rPr>
          <w:rFonts w:ascii="Times New Roman" w:eastAsia="Times New Roman" w:hAnsi="Times New Roman"/>
          <w:b/>
          <w:sz w:val="24"/>
          <w:szCs w:val="24"/>
          <w:lang w:eastAsia="lt-LT"/>
        </w:rPr>
      </w:pPr>
    </w:p>
    <w:p w14:paraId="59C58DF6"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VI SKYRIUS</w:t>
      </w:r>
    </w:p>
    <w:p w14:paraId="0AE40F4E" w14:textId="77777777" w:rsidR="00E41EB5" w:rsidRDefault="00F4775A">
      <w:pPr>
        <w:spacing w:after="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 BAIGIAMOSIOS NUOSTATOS</w:t>
      </w:r>
    </w:p>
    <w:p w14:paraId="6A2BDD41" w14:textId="77777777" w:rsidR="00E41EB5" w:rsidRDefault="00E41EB5">
      <w:pPr>
        <w:spacing w:after="0"/>
        <w:ind w:firstLine="709"/>
        <w:jc w:val="both"/>
        <w:rPr>
          <w:rFonts w:ascii="Times New Roman" w:eastAsia="Times New Roman" w:hAnsi="Times New Roman"/>
          <w:sz w:val="24"/>
          <w:szCs w:val="24"/>
          <w:lang w:eastAsia="lt-LT"/>
        </w:rPr>
      </w:pPr>
    </w:p>
    <w:p w14:paraId="70AF58C8" w14:textId="1B9E6796" w:rsidR="00E41EB5" w:rsidRDefault="00F4775A" w:rsidP="0065239B">
      <w:pPr>
        <w:spacing w:after="0"/>
        <w:ind w:firstLine="1134"/>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17. </w:t>
      </w:r>
      <w:r w:rsidR="00B858A1">
        <w:rPr>
          <w:rFonts w:ascii="Times New Roman" w:eastAsia="Times New Roman" w:hAnsi="Times New Roman"/>
          <w:sz w:val="24"/>
          <w:szCs w:val="24"/>
          <w:lang w:eastAsia="lt-LT"/>
        </w:rPr>
        <w:t>Komisijos nariai teisės aktų nustatyta tvarka atsako u</w:t>
      </w:r>
      <w:r>
        <w:rPr>
          <w:rFonts w:ascii="Times New Roman" w:eastAsia="Times New Roman" w:hAnsi="Times New Roman"/>
          <w:sz w:val="24"/>
          <w:szCs w:val="24"/>
          <w:lang w:eastAsia="lt-LT"/>
        </w:rPr>
        <w:t>ž sprendimų objektyvumą, konfidencialios informacijos paskleidimą, dokumentų klastojimą ir praradimą</w:t>
      </w:r>
      <w:r w:rsidR="00B858A1">
        <w:rPr>
          <w:rFonts w:ascii="Times New Roman" w:eastAsia="Times New Roman" w:hAnsi="Times New Roman"/>
          <w:sz w:val="24"/>
          <w:szCs w:val="24"/>
          <w:lang w:eastAsia="lt-LT"/>
        </w:rPr>
        <w:t>.</w:t>
      </w:r>
    </w:p>
    <w:p w14:paraId="1AD0570C" w14:textId="1DF8C22E" w:rsidR="00B858A1" w:rsidRDefault="00B858A1" w:rsidP="0065239B">
      <w:pPr>
        <w:spacing w:after="0"/>
        <w:ind w:firstLine="1134"/>
        <w:jc w:val="both"/>
        <w:rPr>
          <w:rFonts w:ascii="Times New Roman" w:eastAsia="Times New Roman" w:hAnsi="Times New Roman"/>
          <w:sz w:val="24"/>
          <w:szCs w:val="24"/>
        </w:rPr>
      </w:pPr>
      <w:r>
        <w:rPr>
          <w:rFonts w:ascii="Times New Roman" w:eastAsia="Times New Roman" w:hAnsi="Times New Roman"/>
          <w:sz w:val="24"/>
          <w:szCs w:val="24"/>
          <w:lang w:eastAsia="lt-LT"/>
        </w:rPr>
        <w:t xml:space="preserve">18. </w:t>
      </w:r>
      <w:r w:rsidR="0065239B">
        <w:rPr>
          <w:rFonts w:ascii="Times New Roman" w:eastAsia="Times New Roman" w:hAnsi="Times New Roman"/>
          <w:sz w:val="24"/>
          <w:szCs w:val="24"/>
          <w:lang w:eastAsia="lt-LT"/>
        </w:rPr>
        <w:t>R</w:t>
      </w:r>
      <w:r>
        <w:rPr>
          <w:rFonts w:ascii="Times New Roman" w:eastAsia="Times New Roman" w:hAnsi="Times New Roman"/>
          <w:sz w:val="24"/>
          <w:szCs w:val="24"/>
          <w:lang w:eastAsia="lt-LT"/>
        </w:rPr>
        <w:t>eglamentas</w:t>
      </w:r>
      <w:r w:rsidRPr="00B858A1">
        <w:rPr>
          <w:rFonts w:ascii="Times New Roman" w:eastAsia="Times New Roman" w:hAnsi="Times New Roman"/>
          <w:sz w:val="24"/>
          <w:szCs w:val="24"/>
        </w:rPr>
        <w:t xml:space="preserve"> gali būti </w:t>
      </w:r>
      <w:r w:rsidRPr="00B858A1">
        <w:rPr>
          <w:rFonts w:ascii="Times New Roman" w:hAnsi="Times New Roman"/>
          <w:color w:val="000000"/>
          <w:sz w:val="24"/>
          <w:szCs w:val="24"/>
          <w:shd w:val="clear" w:color="auto" w:fill="FFFFFF"/>
        </w:rPr>
        <w:t>pakeistas ar pripažintas netekusi</w:t>
      </w:r>
      <w:r w:rsidR="0065239B">
        <w:rPr>
          <w:rFonts w:ascii="Times New Roman" w:hAnsi="Times New Roman"/>
          <w:color w:val="000000"/>
          <w:sz w:val="24"/>
          <w:szCs w:val="24"/>
          <w:shd w:val="clear" w:color="auto" w:fill="FFFFFF"/>
        </w:rPr>
        <w:t>u</w:t>
      </w:r>
      <w:r w:rsidRPr="00B858A1">
        <w:rPr>
          <w:rFonts w:ascii="Times New Roman" w:hAnsi="Times New Roman"/>
          <w:color w:val="000000"/>
          <w:sz w:val="24"/>
          <w:szCs w:val="24"/>
          <w:shd w:val="clear" w:color="auto" w:fill="FFFFFF"/>
        </w:rPr>
        <w:t xml:space="preserve"> galios </w:t>
      </w:r>
      <w:r w:rsidR="0065239B">
        <w:rPr>
          <w:rFonts w:ascii="Times New Roman" w:eastAsia="Times New Roman" w:hAnsi="Times New Roman"/>
          <w:sz w:val="24"/>
          <w:szCs w:val="24"/>
          <w:lang w:eastAsia="lt-LT"/>
        </w:rPr>
        <w:t>Ignalinos rajono s</w:t>
      </w:r>
      <w:r w:rsidRPr="00B858A1">
        <w:rPr>
          <w:rFonts w:ascii="Times New Roman" w:eastAsia="Times New Roman" w:hAnsi="Times New Roman"/>
          <w:sz w:val="24"/>
          <w:szCs w:val="24"/>
        </w:rPr>
        <w:t>avivaldybės administracijos direktoriaus įsakymu.</w:t>
      </w:r>
    </w:p>
    <w:p w14:paraId="26F89D77" w14:textId="78FC1A9C" w:rsidR="00B858A1" w:rsidRDefault="00B858A1">
      <w:pPr>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 </w:t>
      </w:r>
    </w:p>
    <w:p w14:paraId="11EDDF1B" w14:textId="77777777" w:rsidR="00E41EB5" w:rsidRDefault="00F4775A">
      <w:pPr>
        <w:spacing w:after="0"/>
        <w:ind w:firstLine="720"/>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___________________________________</w:t>
      </w:r>
    </w:p>
    <w:p w14:paraId="6D94B864" w14:textId="77777777" w:rsidR="00E41EB5" w:rsidRDefault="00E41EB5">
      <w:pPr>
        <w:suppressAutoHyphens w:val="0"/>
        <w:spacing w:after="0" w:line="20" w:lineRule="atLeast"/>
        <w:textAlignment w:val="auto"/>
      </w:pPr>
    </w:p>
    <w:sectPr w:rsidR="00E41EB5">
      <w:footerReference w:type="default" r:id="rId9"/>
      <w:pgSz w:w="11906" w:h="16838"/>
      <w:pgMar w:top="1134" w:right="567" w:bottom="624" w:left="1701" w:header="0" w:footer="567"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B7E5C" w14:textId="77777777" w:rsidR="00FE690F" w:rsidRDefault="00FE690F">
      <w:pPr>
        <w:spacing w:after="0"/>
      </w:pPr>
      <w:r>
        <w:separator/>
      </w:r>
    </w:p>
  </w:endnote>
  <w:endnote w:type="continuationSeparator" w:id="0">
    <w:p w14:paraId="4BA2EB1D" w14:textId="77777777" w:rsidR="00FE690F" w:rsidRDefault="00FE69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BA"/>
    <w:family w:val="modern"/>
    <w:pitch w:val="fixed"/>
    <w:sig w:usb0="E0002AFF" w:usb1="C0007843" w:usb2="00000009" w:usb3="00000000" w:csb0="000001FF" w:csb1="00000000"/>
  </w:font>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Lucida Sans">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4A29B" w14:textId="77777777" w:rsidR="00E41EB5" w:rsidRDefault="00E41EB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B14D2" w14:textId="77777777" w:rsidR="00FE690F" w:rsidRDefault="00FE690F">
      <w:pPr>
        <w:spacing w:after="0"/>
      </w:pPr>
      <w:r>
        <w:separator/>
      </w:r>
    </w:p>
  </w:footnote>
  <w:footnote w:type="continuationSeparator" w:id="0">
    <w:p w14:paraId="38B1788D" w14:textId="77777777" w:rsidR="00FE690F" w:rsidRDefault="00FE690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F0650"/>
    <w:multiLevelType w:val="multilevel"/>
    <w:tmpl w:val="982412C0"/>
    <w:lvl w:ilvl="0">
      <w:start w:val="1"/>
      <w:numFmt w:val="bullet"/>
      <w:lvlText w:val="o"/>
      <w:lvlJc w:val="left"/>
      <w:pPr>
        <w:tabs>
          <w:tab w:val="num" w:pos="0"/>
        </w:tabs>
        <w:ind w:left="720" w:hanging="360"/>
      </w:pPr>
      <w:rPr>
        <w:rFonts w:ascii="Courier New" w:hAnsi="Courier New" w:cs="Courier New"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6AD06FB6"/>
    <w:multiLevelType w:val="multilevel"/>
    <w:tmpl w:val="D8C457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9264266">
    <w:abstractNumId w:val="0"/>
  </w:num>
  <w:num w:numId="2" w16cid:durableId="1965190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EB5"/>
    <w:rsid w:val="000479C9"/>
    <w:rsid w:val="003467BC"/>
    <w:rsid w:val="003705F8"/>
    <w:rsid w:val="0065239B"/>
    <w:rsid w:val="007B6C04"/>
    <w:rsid w:val="00814A27"/>
    <w:rsid w:val="008354E8"/>
    <w:rsid w:val="009364DF"/>
    <w:rsid w:val="00AD7717"/>
    <w:rsid w:val="00B858A1"/>
    <w:rsid w:val="00D7606C"/>
    <w:rsid w:val="00E41EB5"/>
    <w:rsid w:val="00F4775A"/>
    <w:rsid w:val="00FE690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E94C1"/>
  <w15:docId w15:val="{FC1B65CA-0EFC-4BD6-A603-9B1661ECB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textAlignment w:val="baseline"/>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rPr>
      <w:color w:val="0563C1"/>
      <w:u w:val="single"/>
    </w:rPr>
  </w:style>
  <w:style w:type="character" w:styleId="Komentaronuoroda">
    <w:name w:val="annotation reference"/>
    <w:qFormat/>
    <w:rPr>
      <w:sz w:val="16"/>
      <w:szCs w:val="16"/>
    </w:rPr>
  </w:style>
  <w:style w:type="character" w:customStyle="1" w:styleId="KomentarotekstasDiagrama">
    <w:name w:val="Komentaro tekstas Diagrama"/>
    <w:qFormat/>
    <w:rPr>
      <w:sz w:val="20"/>
      <w:szCs w:val="20"/>
    </w:rPr>
  </w:style>
  <w:style w:type="character" w:customStyle="1" w:styleId="KomentarotemaDiagrama">
    <w:name w:val="Komentaro tema Diagrama"/>
    <w:qFormat/>
    <w:rPr>
      <w:b/>
      <w:bCs/>
      <w:sz w:val="20"/>
      <w:szCs w:val="20"/>
    </w:rPr>
  </w:style>
  <w:style w:type="character" w:customStyle="1" w:styleId="DebesliotekstasDiagrama">
    <w:name w:val="Debesėlio tekstas Diagrama"/>
    <w:qFormat/>
    <w:rPr>
      <w:rFonts w:ascii="Segoe UI" w:hAnsi="Segoe UI" w:cs="Segoe UI"/>
      <w:sz w:val="18"/>
      <w:szCs w:val="18"/>
    </w:rPr>
  </w:style>
  <w:style w:type="character" w:customStyle="1" w:styleId="CommentTextChar">
    <w:name w:val="Comment Text Char"/>
    <w:qFormat/>
    <w:rPr>
      <w:sz w:val="20"/>
      <w:szCs w:val="20"/>
    </w:rPr>
  </w:style>
  <w:style w:type="character" w:customStyle="1" w:styleId="CommentReference1">
    <w:name w:val="Comment Reference1"/>
    <w:qFormat/>
    <w:rPr>
      <w:sz w:val="16"/>
      <w:szCs w:val="16"/>
    </w:rPr>
  </w:style>
  <w:style w:type="character" w:customStyle="1" w:styleId="BalloonTextChar">
    <w:name w:val="Balloon Text Char"/>
    <w:qFormat/>
    <w:rPr>
      <w:rFonts w:ascii="Tahoma" w:hAnsi="Tahoma" w:cs="Tahoma"/>
      <w:sz w:val="16"/>
      <w:szCs w:val="16"/>
    </w:rPr>
  </w:style>
  <w:style w:type="character" w:customStyle="1" w:styleId="PagrindiniotekstotraukaDiagrama">
    <w:name w:val="Pagrindinio teksto įtrauka Diagrama"/>
    <w:qFormat/>
    <w:rPr>
      <w:rFonts w:ascii="Times New Roman" w:eastAsia="Times New Roman" w:hAnsi="Times New Roman"/>
      <w:sz w:val="24"/>
      <w:szCs w:val="24"/>
      <w:lang w:val="en-GB"/>
    </w:rPr>
  </w:style>
  <w:style w:type="character" w:styleId="Grietas">
    <w:name w:val="Strong"/>
    <w:qFormat/>
    <w:rPr>
      <w:b/>
      <w:bCs/>
    </w:rPr>
  </w:style>
  <w:style w:type="character" w:customStyle="1" w:styleId="PoratDiagrama">
    <w:name w:val="Poraštė Diagrama"/>
    <w:qFormat/>
    <w:rPr>
      <w:rFonts w:ascii="Arial" w:eastAsia="Times New Roman" w:hAnsi="Arial"/>
      <w:sz w:val="20"/>
      <w:szCs w:val="20"/>
    </w:rPr>
  </w:style>
  <w:style w:type="character" w:customStyle="1" w:styleId="st1">
    <w:name w:val="st1"/>
    <w:basedOn w:val="Numatytasispastraiposriftas"/>
    <w:qFormat/>
  </w:style>
  <w:style w:type="character" w:customStyle="1" w:styleId="Numatytasispastraiposriftas1">
    <w:name w:val="Numatytasis pastraipos šriftas1"/>
    <w:qFormat/>
  </w:style>
  <w:style w:type="character" w:customStyle="1" w:styleId="AntratsDiagrama">
    <w:name w:val="Antraštės Diagrama"/>
    <w:basedOn w:val="Numatytasispastraiposriftas"/>
    <w:qFormat/>
  </w:style>
  <w:style w:type="character" w:customStyle="1" w:styleId="PagrindinistekstasDiagrama">
    <w:name w:val="Pagrindinis tekstas Diagrama"/>
    <w:link w:val="Pagrindinistekstas"/>
    <w:uiPriority w:val="99"/>
    <w:semiHidden/>
    <w:qFormat/>
    <w:rsid w:val="00170F21"/>
    <w:rPr>
      <w:sz w:val="22"/>
      <w:szCs w:val="22"/>
      <w:lang w:eastAsia="en-US"/>
    </w:rPr>
  </w:style>
  <w:style w:type="character" w:customStyle="1" w:styleId="UnresolvedMention1">
    <w:name w:val="Unresolved Mention1"/>
    <w:basedOn w:val="Numatytasispastraiposriftas"/>
    <w:uiPriority w:val="99"/>
    <w:semiHidden/>
    <w:unhideWhenUsed/>
    <w:qFormat/>
    <w:rsid w:val="00F54C2A"/>
    <w:rPr>
      <w:color w:val="605E5C"/>
      <w:shd w:val="clear" w:color="auto" w:fill="E1DFDD"/>
    </w:rPr>
  </w:style>
  <w:style w:type="paragraph" w:styleId="Antrat">
    <w:name w:val="caption"/>
    <w:basedOn w:val="prastasis"/>
    <w:next w:val="Pagrindinistekstas"/>
    <w:qFormat/>
    <w:pPr>
      <w:suppressLineNumbers/>
      <w:spacing w:before="120" w:after="120"/>
    </w:pPr>
    <w:rPr>
      <w:rFonts w:cs="Lucida Sans"/>
      <w:i/>
      <w:iCs/>
      <w:sz w:val="24"/>
      <w:szCs w:val="24"/>
    </w:rPr>
  </w:style>
  <w:style w:type="paragraph" w:styleId="Pagrindinistekstas">
    <w:name w:val="Body Text"/>
    <w:basedOn w:val="prastasis"/>
    <w:link w:val="PagrindinistekstasDiagrama"/>
    <w:uiPriority w:val="99"/>
    <w:semiHidden/>
    <w:unhideWhenUsed/>
    <w:rsid w:val="00170F21"/>
    <w:pPr>
      <w:spacing w:after="120"/>
    </w:pPr>
    <w:rPr>
      <w:lang w:val="x-none"/>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styleId="Komentarotekstas">
    <w:name w:val="annotation text"/>
    <w:basedOn w:val="prastasis"/>
    <w:qFormat/>
    <w:rPr>
      <w:sz w:val="20"/>
      <w:szCs w:val="20"/>
    </w:rPr>
  </w:style>
  <w:style w:type="paragraph" w:styleId="Komentarotema">
    <w:name w:val="annotation subject"/>
    <w:basedOn w:val="Komentarotekstas"/>
    <w:next w:val="Komentarotekstas"/>
    <w:qFormat/>
    <w:rPr>
      <w:b/>
      <w:bCs/>
    </w:rPr>
  </w:style>
  <w:style w:type="paragraph" w:styleId="Debesliotekstas">
    <w:name w:val="Balloon Text"/>
    <w:basedOn w:val="prastasis"/>
    <w:qFormat/>
    <w:pPr>
      <w:suppressAutoHyphens w:val="0"/>
      <w:spacing w:after="0"/>
    </w:pPr>
    <w:rPr>
      <w:rFonts w:ascii="Tahoma" w:hAnsi="Tahoma" w:cs="Tahoma"/>
      <w:sz w:val="16"/>
      <w:szCs w:val="16"/>
    </w:rPr>
  </w:style>
  <w:style w:type="paragraph" w:styleId="Sraopastraipa">
    <w:name w:val="List Paragraph"/>
    <w:basedOn w:val="prastasis"/>
    <w:qFormat/>
    <w:pPr>
      <w:suppressAutoHyphens w:val="0"/>
      <w:spacing w:after="200" w:line="276" w:lineRule="auto"/>
      <w:ind w:left="720"/>
      <w:textAlignment w:val="auto"/>
    </w:pPr>
  </w:style>
  <w:style w:type="paragraph" w:customStyle="1" w:styleId="CommentText1">
    <w:name w:val="Comment Text1"/>
    <w:basedOn w:val="prastasis"/>
    <w:qFormat/>
    <w:pPr>
      <w:suppressAutoHyphens w:val="0"/>
    </w:pPr>
    <w:rPr>
      <w:sz w:val="20"/>
      <w:szCs w:val="20"/>
    </w:rPr>
  </w:style>
  <w:style w:type="paragraph" w:styleId="Pagrindiniotekstotrauka">
    <w:name w:val="Body Text Indent"/>
    <w:basedOn w:val="prastasis"/>
    <w:pPr>
      <w:suppressAutoHyphens w:val="0"/>
      <w:spacing w:after="120"/>
      <w:ind w:left="283"/>
      <w:textAlignment w:val="auto"/>
    </w:pPr>
    <w:rPr>
      <w:rFonts w:ascii="Times New Roman" w:eastAsia="Times New Roman" w:hAnsi="Times New Roman"/>
      <w:sz w:val="24"/>
      <w:szCs w:val="24"/>
      <w:lang w:val="en-GB"/>
    </w:rPr>
  </w:style>
  <w:style w:type="paragraph" w:customStyle="1" w:styleId="BodyText1">
    <w:name w:val="Body Text1"/>
    <w:basedOn w:val="prastasis"/>
    <w:qFormat/>
    <w:pPr>
      <w:spacing w:after="0" w:line="288" w:lineRule="auto"/>
      <w:ind w:firstLine="312"/>
      <w:jc w:val="both"/>
      <w:textAlignment w:val="auto"/>
    </w:pPr>
    <w:rPr>
      <w:rFonts w:ascii="Times New Roman" w:eastAsia="Times New Roman" w:hAnsi="Times New Roman"/>
      <w:color w:val="000000"/>
      <w:sz w:val="20"/>
      <w:szCs w:val="20"/>
    </w:rPr>
  </w:style>
  <w:style w:type="paragraph" w:styleId="Betarp">
    <w:name w:val="No Spacing"/>
    <w:qFormat/>
    <w:pPr>
      <w:widowControl w:val="0"/>
    </w:pPr>
    <w:rPr>
      <w:rFonts w:ascii="Times New Roman" w:eastAsia="Lucida Sans Unicode" w:hAnsi="Times New Roman"/>
      <w:color w:val="000000"/>
      <w:sz w:val="24"/>
      <w:szCs w:val="24"/>
    </w:rPr>
  </w:style>
  <w:style w:type="paragraph" w:customStyle="1" w:styleId="Puslapinantratirporat">
    <w:name w:val="Puslapinė antraštė ir poraštė"/>
    <w:basedOn w:val="prastasis"/>
    <w:qFormat/>
  </w:style>
  <w:style w:type="paragraph" w:styleId="Porat">
    <w:name w:val="footer"/>
    <w:basedOn w:val="prastasis"/>
    <w:pPr>
      <w:widowControl w:val="0"/>
      <w:tabs>
        <w:tab w:val="center" w:pos="4819"/>
        <w:tab w:val="right" w:pos="9638"/>
      </w:tabs>
      <w:suppressAutoHyphens w:val="0"/>
      <w:spacing w:after="0"/>
      <w:textAlignment w:val="auto"/>
    </w:pPr>
    <w:rPr>
      <w:rFonts w:ascii="Arial" w:eastAsia="Times New Roman" w:hAnsi="Arial"/>
      <w:sz w:val="20"/>
      <w:szCs w:val="20"/>
    </w:rPr>
  </w:style>
  <w:style w:type="paragraph" w:customStyle="1" w:styleId="prastasis1">
    <w:name w:val="Įprastasis1"/>
    <w:qFormat/>
    <w:pPr>
      <w:spacing w:after="160"/>
      <w:textAlignment w:val="baseline"/>
    </w:pPr>
    <w:rPr>
      <w:sz w:val="22"/>
      <w:szCs w:val="22"/>
      <w:lang w:eastAsia="en-US"/>
    </w:rPr>
  </w:style>
  <w:style w:type="paragraph" w:styleId="Antrats">
    <w:name w:val="header"/>
    <w:basedOn w:val="prastasis"/>
    <w:pPr>
      <w:tabs>
        <w:tab w:val="center" w:pos="4819"/>
        <w:tab w:val="right" w:pos="9638"/>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db7e1a296f54c17b3c19154270b85c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5db7e1a296f54c17b3c19154270b85cc.dot</Template>
  <TotalTime>1</TotalTime>
  <Pages>7</Pages>
  <Words>8906</Words>
  <Characters>5077</Characters>
  <Application>Microsoft Office Word</Application>
  <DocSecurity>0</DocSecurity>
  <Lines>42</Lines>
  <Paragraphs>27</Paragraphs>
  <ScaleCrop>false</ScaleCrop>
  <HeadingPairs>
    <vt:vector size="2" baseType="variant">
      <vt:variant>
        <vt:lpstr>Pavadinimas</vt:lpstr>
      </vt:variant>
      <vt:variant>
        <vt:i4>1</vt:i4>
      </vt:variant>
    </vt:vector>
  </HeadingPairs>
  <TitlesOfParts>
    <vt:vector size="1" baseType="lpstr">
      <vt:lpstr/>
    </vt:vector>
  </TitlesOfParts>
  <Manager>2022-11-07</Manager>
  <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integralios pagalbos teikimo partnerių komisijos sudarymo, darbo reglamento patvirtinimo ir integralios pagalbos teikimo partnerių atrankos tvarkos aprašo patvirtinimo</dc:title>
  <dc:subject>VT-502</dc:subject>
  <dc:creator>IGNALINOS RAJONO SAVIVALDYBĖS ADMINISTRACIJOS DIREKTORIUS</dc:creator>
  <dc:description/>
  <cp:lastModifiedBy>Rasa</cp:lastModifiedBy>
  <cp:revision>2</cp:revision>
  <cp:lastPrinted>2018-05-09T10:55:00Z</cp:lastPrinted>
  <dcterms:created xsi:type="dcterms:W3CDTF">2022-11-21T11:18:00Z</dcterms:created>
  <dcterms:modified xsi:type="dcterms:W3CDTF">2022-11-21T11:18:00Z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