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BD04F67" w14:textId="5D57F2EE" w:rsidR="00BD3A9D" w:rsidRDefault="00623617">
      <w:pPr>
        <w:jc w:val="center"/>
        <w:rPr>
          <w:sz w:val="6"/>
        </w:rPr>
      </w:pPr>
      <w:r>
        <w:rPr>
          <w:noProof/>
        </w:rPr>
        <mc:AlternateContent>
          <mc:Choice Requires="wps">
            <w:drawing>
              <wp:anchor distT="0" distB="0" distL="114935" distR="114935" simplePos="0" relativeHeight="251657728" behindDoc="0" locked="0" layoutInCell="1" allowOverlap="1" wp14:anchorId="0E651249" wp14:editId="0D71AF1F">
                <wp:simplePos x="0" y="0"/>
                <wp:positionH relativeFrom="page">
                  <wp:posOffset>4114800</wp:posOffset>
                </wp:positionH>
                <wp:positionV relativeFrom="page">
                  <wp:posOffset>277495</wp:posOffset>
                </wp:positionV>
                <wp:extent cx="3199130" cy="214630"/>
                <wp:effectExtent l="0" t="0" r="0" b="0"/>
                <wp:wrapSquare wrapText="bothSides"/>
                <wp:docPr id="18117961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9130" cy="2146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8" w:type="dxa"/>
                              <w:tblLayout w:type="fixed"/>
                              <w:tblCellMar>
                                <w:left w:w="28" w:type="dxa"/>
                                <w:right w:w="28" w:type="dxa"/>
                              </w:tblCellMar>
                              <w:tblLook w:val="0000" w:firstRow="0" w:lastRow="0" w:firstColumn="0" w:lastColumn="0" w:noHBand="0" w:noVBand="0"/>
                            </w:tblPr>
                            <w:tblGrid>
                              <w:gridCol w:w="2526"/>
                              <w:gridCol w:w="2526"/>
                            </w:tblGrid>
                            <w:tr w:rsidR="00BD3A9D" w14:paraId="1B48733E" w14:textId="77777777">
                              <w:trPr>
                                <w:trHeight w:hRule="exact" w:val="624"/>
                              </w:trPr>
                              <w:tc>
                                <w:tcPr>
                                  <w:tcW w:w="2526" w:type="dxa"/>
                                  <w:shd w:val="clear" w:color="auto" w:fill="auto"/>
                                </w:tcPr>
                                <w:p w14:paraId="29C0C71F" w14:textId="77777777" w:rsidR="00BD3A9D" w:rsidRDefault="00BD3A9D">
                                  <w:r>
                                    <w:fldChar w:fldCharType="begin">
                                      <w:ffData>
                                        <w:name w:val=""/>
                                        <w:enabled/>
                                        <w:calcOnExit w:val="0"/>
                                        <w:textInput/>
                                      </w:ffData>
                                    </w:fldChar>
                                  </w:r>
                                  <w:r>
                                    <w:instrText xml:space="preserve"> FORMTEXT </w:instrText>
                                  </w:r>
                                  <w:r>
                                    <w:fldChar w:fldCharType="separate"/>
                                  </w:r>
                                  <w:r>
                                    <w:rPr>
                                      <w:lang w:eastAsia="lt-LT"/>
                                    </w:rPr>
                                    <w:t>     </w:t>
                                  </w:r>
                                  <w:r>
                                    <w:rPr>
                                      <w:lang w:eastAsia="lt-LT"/>
                                    </w:rPr>
                                    <w:fldChar w:fldCharType="end"/>
                                  </w:r>
                                </w:p>
                              </w:tc>
                              <w:tc>
                                <w:tcPr>
                                  <w:tcW w:w="2526" w:type="dxa"/>
                                  <w:shd w:val="clear" w:color="auto" w:fill="auto"/>
                                </w:tcPr>
                                <w:p w14:paraId="63A3BAF7" w14:textId="77777777" w:rsidR="00BD3A9D" w:rsidRDefault="00BD3A9D">
                                  <w:r>
                                    <w:fldChar w:fldCharType="begin">
                                      <w:ffData>
                                        <w:name w:val=""/>
                                        <w:enabled/>
                                        <w:calcOnExit w:val="0"/>
                                        <w:textInput/>
                                      </w:ffData>
                                    </w:fldChar>
                                  </w:r>
                                  <w:r>
                                    <w:instrText xml:space="preserve"> FORMTEXT </w:instrText>
                                  </w:r>
                                  <w:r>
                                    <w:fldChar w:fldCharType="separate"/>
                                  </w:r>
                                  <w:r>
                                    <w:rPr>
                                      <w:lang w:eastAsia="lt-LT"/>
                                    </w:rPr>
                                    <w:t>     </w:t>
                                  </w:r>
                                  <w:r>
                                    <w:rPr>
                                      <w:lang w:eastAsia="lt-LT"/>
                                    </w:rPr>
                                    <w:fldChar w:fldCharType="end"/>
                                  </w:r>
                                </w:p>
                              </w:tc>
                            </w:tr>
                          </w:tbl>
                          <w:p w14:paraId="4579DF60" w14:textId="77777777" w:rsidR="00BD3A9D" w:rsidRDefault="00BD3A9D">
                            <w:r>
                              <w:t xml:space="preserve"> </w:t>
                            </w:r>
                          </w:p>
                        </w:txbxContent>
                      </wps:txbx>
                      <wps:bodyPr rot="0" vert="horz" wrap="square" lIns="6985" tIns="6985" rIns="6985" bIns="698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651249" id="_x0000_t202" coordsize="21600,21600" o:spt="202" path="m,l,21600r21600,l21600,xe">
                <v:stroke joinstyle="miter"/>
                <v:path gradientshapeok="t" o:connecttype="rect"/>
              </v:shapetype>
              <v:shape id="Text Box 2" o:spid="_x0000_s1026" type="#_x0000_t202" style="position:absolute;left:0;text-align:left;margin-left:324pt;margin-top:21.85pt;width:251.9pt;height:16.9pt;z-index:251657728;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" stroked="f">
                <v:fill opacity="0"/>
                <v:textbox inset=".55pt,.55pt,.55pt,.55pt">
                  <w:txbxContent>
                    <w:tbl>
                      <w:tblPr>
                        <w:tblW w:w="0" w:type="auto"/>
                        <w:tblInd w:w="28" w:type="dxa"/>
                        <w:tblLayout w:type="fixed"/>
                        <w:tblCellMar>
                          <w:left w:w="28" w:type="dxa"/>
                          <w:right w:w="28" w:type="dxa"/>
                        </w:tblCellMar>
                        <w:tblLook w:val="0000" w:firstRow="0" w:lastRow="0" w:firstColumn="0" w:lastColumn="0" w:noHBand="0" w:noVBand="0"/>
                      </w:tblPr>
                      <w:tblGrid>
                        <w:gridCol w:w="2526"/>
                        <w:gridCol w:w="2526"/>
                      </w:tblGrid>
                      <w:tr w:rsidR="00BD3A9D" w14:paraId="1B48733E" w14:textId="77777777">
                        <w:trPr>
                          <w:trHeight w:hRule="exact" w:val="624"/>
                        </w:trPr>
                        <w:tc>
                          <w:tcPr>
                            <w:tcW w:w="2526" w:type="dxa"/>
                            <w:shd w:val="clear" w:color="auto" w:fill="auto"/>
                          </w:tcPr>
                          <w:p w14:paraId="29C0C71F" w14:textId="77777777" w:rsidR="00BD3A9D" w:rsidRDefault="00BD3A9D">
                            <w:r>
                              <w:fldChar w:fldCharType="begin">
                                <w:ffData>
                                  <w:name w:val=""/>
                                  <w:enabled/>
                                  <w:calcOnExit w:val="0"/>
                                  <w:textInput/>
                                </w:ffData>
                              </w:fldChar>
                            </w:r>
                            <w:r>
                              <w:instrText xml:space="preserve"> FORMTEXT </w:instrText>
                            </w:r>
                            <w:r>
                              <w:fldChar w:fldCharType="separate"/>
                            </w:r>
                            <w:r>
                              <w:rPr>
                                <w:lang w:eastAsia="lt-LT"/>
                              </w:rPr>
                              <w:t>     </w:t>
                            </w:r>
                            <w:r>
                              <w:rPr>
                                <w:lang w:eastAsia="lt-LT"/>
                              </w:rPr>
                              <w:fldChar w:fldCharType="end"/>
                            </w:r>
                          </w:p>
                        </w:tc>
                        <w:tc>
                          <w:tcPr>
                            <w:tcW w:w="2526" w:type="dxa"/>
                            <w:shd w:val="clear" w:color="auto" w:fill="auto"/>
                          </w:tcPr>
                          <w:p w14:paraId="63A3BAF7" w14:textId="77777777" w:rsidR="00BD3A9D" w:rsidRDefault="00BD3A9D">
                            <w:r>
                              <w:fldChar w:fldCharType="begin">
                                <w:ffData>
                                  <w:name w:val=""/>
                                  <w:enabled/>
                                  <w:calcOnExit w:val="0"/>
                                  <w:textInput/>
                                </w:ffData>
                              </w:fldChar>
                            </w:r>
                            <w:r>
                              <w:instrText xml:space="preserve"> FORMTEXT </w:instrText>
                            </w:r>
                            <w:r>
                              <w:fldChar w:fldCharType="separate"/>
                            </w:r>
                            <w:r>
                              <w:rPr>
                                <w:lang w:eastAsia="lt-LT"/>
                              </w:rPr>
                              <w:t>     </w:t>
                            </w:r>
                            <w:r>
                              <w:rPr>
                                <w:lang w:eastAsia="lt-LT"/>
                              </w:rPr>
                              <w:fldChar w:fldCharType="end"/>
                            </w:r>
                          </w:p>
                        </w:tc>
                      </w:tr>
                    </w:tbl>
                    <w:p w14:paraId="4579DF60" w14:textId="77777777" w:rsidR="00BD3A9D" w:rsidRDefault="00BD3A9D">
                      <w:r>
                        <w:t xml:space="preserve"> </w:t>
                      </w:r>
                    </w:p>
                  </w:txbxContent>
                </v:textbox>
                <w10:wrap type="square" anchorx="page" anchory="page"/>
              </v:shape>
            </w:pict>
          </mc:Fallback>
        </mc:AlternateContent>
      </w:r>
      <w:r>
        <w:rPr>
          <w:noProof/>
        </w:rPr>
        <w:drawing>
          <wp:inline distT="0" distB="0" distL="0" distR="0" wp14:anchorId="567B3D0E" wp14:editId="7DD0EF13">
            <wp:extent cx="466725" cy="5238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l="-131" t="-117" r="-131" b="-117"/>
                    <a:stretch>
                      <a:fillRect/>
                    </a:stretch>
                  </pic:blipFill>
                  <pic:spPr bwMode="auto">
                    <a:xfrm>
                      <a:off x="0" y="0"/>
                      <a:ext cx="466725" cy="523875"/>
                    </a:xfrm>
                    <a:prstGeom prst="rect">
                      <a:avLst/>
                    </a:prstGeom>
                    <a:solidFill>
                      <a:srgbClr val="FFFFFF"/>
                    </a:solidFill>
                    <a:ln>
                      <a:noFill/>
                    </a:ln>
                  </pic:spPr>
                </pic:pic>
              </a:graphicData>
            </a:graphic>
          </wp:inline>
        </w:drawing>
      </w:r>
    </w:p>
    <w:p w14:paraId="4182E627" w14:textId="77777777" w:rsidR="00BD3A9D" w:rsidRDefault="00BD3A9D">
      <w:pPr>
        <w:jc w:val="center"/>
        <w:rPr>
          <w:sz w:val="6"/>
        </w:rPr>
      </w:pPr>
    </w:p>
    <w:p w14:paraId="55C447CC" w14:textId="77777777" w:rsidR="00343F23" w:rsidRDefault="00343F23" w:rsidP="00343F23">
      <w:pPr>
        <w:pStyle w:val="Antrat1"/>
      </w:pPr>
      <w:r>
        <w:t>KULTŪROS PAVELDO DEPARTAMENTAS</w:t>
      </w:r>
    </w:p>
    <w:p w14:paraId="660350F2" w14:textId="77777777" w:rsidR="00343F23" w:rsidRDefault="00343F23" w:rsidP="00343F23">
      <w:pPr>
        <w:pStyle w:val="Antrat"/>
      </w:pPr>
      <w:r>
        <w:t>PRIE KULTŪROS MINISTERIJOS</w:t>
      </w:r>
    </w:p>
    <w:p w14:paraId="28454D13" w14:textId="77777777" w:rsidR="00343F23" w:rsidRDefault="00F80726" w:rsidP="00343F23">
      <w:pPr>
        <w:pStyle w:val="Antrat1"/>
      </w:pPr>
      <w:r>
        <w:t>PANEVĖŽIO</w:t>
      </w:r>
      <w:r w:rsidR="00343F23">
        <w:t xml:space="preserve"> - </w:t>
      </w:r>
      <w:r>
        <w:t>UTENOS</w:t>
      </w:r>
      <w:r w:rsidR="00343F23">
        <w:t xml:space="preserve"> TERITORINIS SKYRIUS</w:t>
      </w:r>
    </w:p>
    <w:p w14:paraId="05AAA0BB" w14:textId="77777777" w:rsidR="00BD3A9D" w:rsidRDefault="00BD3A9D"/>
    <w:p w14:paraId="7DE4DCB4" w14:textId="77777777" w:rsidR="00BD3A9D" w:rsidRDefault="00BD3A9D">
      <w:pPr>
        <w:jc w:val="center"/>
        <w:rPr>
          <w:b/>
          <w:bCs/>
          <w:sz w:val="28"/>
        </w:rPr>
      </w:pPr>
    </w:p>
    <w:tbl>
      <w:tblPr>
        <w:tblW w:w="9781" w:type="dxa"/>
        <w:tblLayout w:type="fixed"/>
        <w:tblCellMar>
          <w:left w:w="0" w:type="dxa"/>
          <w:right w:w="0" w:type="dxa"/>
        </w:tblCellMar>
        <w:tblLook w:val="0000" w:firstRow="0" w:lastRow="0" w:firstColumn="0" w:lastColumn="0" w:noHBand="0" w:noVBand="0"/>
      </w:tblPr>
      <w:tblGrid>
        <w:gridCol w:w="5730"/>
        <w:gridCol w:w="165"/>
        <w:gridCol w:w="1200"/>
        <w:gridCol w:w="390"/>
        <w:gridCol w:w="2296"/>
      </w:tblGrid>
      <w:tr w:rsidR="00BD3A9D" w14:paraId="3C314909" w14:textId="77777777" w:rsidTr="004D44AA">
        <w:tc>
          <w:tcPr>
            <w:tcW w:w="5730" w:type="dxa"/>
            <w:vMerge w:val="restart"/>
            <w:shd w:val="clear" w:color="auto" w:fill="auto"/>
          </w:tcPr>
          <w:p w14:paraId="24F8EC0B" w14:textId="6B6C32FA" w:rsidR="001B6CE4" w:rsidRDefault="008318FC" w:rsidP="009063BC">
            <w:pPr>
              <w:rPr>
                <w:noProof/>
              </w:rPr>
            </w:pPr>
            <w:r>
              <w:rPr>
                <w:noProof/>
              </w:rPr>
              <w:t>Ignalinos</w:t>
            </w:r>
            <w:r w:rsidR="001B6CE4" w:rsidRPr="001B6CE4">
              <w:rPr>
                <w:noProof/>
              </w:rPr>
              <w:t xml:space="preserve"> rajono savivaldybės administracija</w:t>
            </w:r>
            <w:r w:rsidR="001B6CE4">
              <w:rPr>
                <w:noProof/>
              </w:rPr>
              <w:t>i</w:t>
            </w:r>
          </w:p>
          <w:p w14:paraId="2BBE9B52" w14:textId="77777777" w:rsidR="001D6D8A" w:rsidRDefault="001D6D8A" w:rsidP="009063BC">
            <w:pPr>
              <w:rPr>
                <w:noProof/>
              </w:rPr>
            </w:pPr>
            <w:r w:rsidRPr="001D6D8A">
              <w:rPr>
                <w:noProof/>
              </w:rPr>
              <w:t>Laisvės a. 70, LT-30122 Ignalina</w:t>
            </w:r>
          </w:p>
          <w:p w14:paraId="70C919D5" w14:textId="6E021C03" w:rsidR="00674453" w:rsidRDefault="004024F5" w:rsidP="009063BC">
            <w:hyperlink r:id="rId8" w:history="1">
              <w:r w:rsidR="00674453" w:rsidRPr="006E0007">
                <w:rPr>
                  <w:rStyle w:val="Hipersaitas"/>
                </w:rPr>
                <w:t>dneringa.jefimoviene@ignalina.lt</w:t>
              </w:r>
            </w:hyperlink>
          </w:p>
          <w:p w14:paraId="217A8195" w14:textId="29BA728B" w:rsidR="002C6A74" w:rsidRDefault="002C6A74" w:rsidP="009063BC">
            <w:pPr>
              <w:rPr>
                <w:noProof/>
              </w:rPr>
            </w:pPr>
            <w:r w:rsidRPr="002C6A74">
              <w:rPr>
                <w:noProof/>
              </w:rPr>
              <w:t>maryte.petkuniene@ignalina.lt</w:t>
            </w:r>
          </w:p>
          <w:p w14:paraId="4FF3DD20" w14:textId="41771CEF" w:rsidR="00743791" w:rsidRPr="00FA65FE" w:rsidRDefault="00743791" w:rsidP="009063BC">
            <w:pPr>
              <w:rPr>
                <w:noProof/>
              </w:rPr>
            </w:pPr>
          </w:p>
        </w:tc>
        <w:tc>
          <w:tcPr>
            <w:tcW w:w="165" w:type="dxa"/>
            <w:shd w:val="clear" w:color="auto" w:fill="auto"/>
          </w:tcPr>
          <w:p w14:paraId="5976F8A7" w14:textId="77777777" w:rsidR="00BD3A9D" w:rsidRDefault="00BD3A9D">
            <w:pPr>
              <w:pStyle w:val="TableContents"/>
            </w:pPr>
            <w:r>
              <w:t xml:space="preserve"> </w:t>
            </w:r>
          </w:p>
        </w:tc>
        <w:tc>
          <w:tcPr>
            <w:tcW w:w="1200" w:type="dxa"/>
            <w:shd w:val="clear" w:color="auto" w:fill="auto"/>
          </w:tcPr>
          <w:p w14:paraId="442E0B50" w14:textId="08275BC6" w:rsidR="00BD3A9D" w:rsidRDefault="00BD3A9D">
            <w:pPr>
              <w:pStyle w:val="TableContents"/>
            </w:pPr>
            <w:r>
              <w:t>202</w:t>
            </w:r>
            <w:r w:rsidR="004047C0">
              <w:t>5</w:t>
            </w:r>
            <w:r w:rsidR="009E2CA9">
              <w:t>-</w:t>
            </w:r>
            <w:r w:rsidR="004047C0">
              <w:t>0</w:t>
            </w:r>
            <w:r w:rsidR="00AE2495">
              <w:t>7</w:t>
            </w:r>
            <w:r w:rsidR="009E2CA9">
              <w:t>-</w:t>
            </w:r>
            <w:r w:rsidR="00AE2495">
              <w:t>09</w:t>
            </w:r>
          </w:p>
        </w:tc>
        <w:tc>
          <w:tcPr>
            <w:tcW w:w="390" w:type="dxa"/>
            <w:shd w:val="clear" w:color="auto" w:fill="auto"/>
          </w:tcPr>
          <w:p w14:paraId="3574E470" w14:textId="77777777" w:rsidR="00BD3A9D" w:rsidRDefault="00BD3A9D">
            <w:pPr>
              <w:pStyle w:val="TableContents"/>
            </w:pPr>
            <w:r>
              <w:t>Nr.</w:t>
            </w:r>
          </w:p>
        </w:tc>
        <w:tc>
          <w:tcPr>
            <w:tcW w:w="2296" w:type="dxa"/>
            <w:shd w:val="clear" w:color="auto" w:fill="auto"/>
          </w:tcPr>
          <w:p w14:paraId="606C7780" w14:textId="77777777" w:rsidR="00BD3A9D" w:rsidRDefault="00BD3A9D">
            <w:pPr>
              <w:pStyle w:val="TableContents"/>
              <w:snapToGrid w:val="0"/>
            </w:pPr>
          </w:p>
        </w:tc>
      </w:tr>
      <w:tr w:rsidR="00BD3A9D" w14:paraId="6DB5577A" w14:textId="77777777" w:rsidTr="004D44AA">
        <w:tc>
          <w:tcPr>
            <w:tcW w:w="5730" w:type="dxa"/>
            <w:vMerge/>
            <w:shd w:val="clear" w:color="auto" w:fill="auto"/>
          </w:tcPr>
          <w:p w14:paraId="49CBA873" w14:textId="77777777" w:rsidR="00BD3A9D" w:rsidRDefault="00BD3A9D">
            <w:pPr>
              <w:pStyle w:val="TableContents"/>
              <w:snapToGrid w:val="0"/>
            </w:pPr>
          </w:p>
        </w:tc>
        <w:tc>
          <w:tcPr>
            <w:tcW w:w="165" w:type="dxa"/>
            <w:shd w:val="clear" w:color="auto" w:fill="auto"/>
          </w:tcPr>
          <w:p w14:paraId="250A16E0" w14:textId="77777777" w:rsidR="00BD3A9D" w:rsidRDefault="00BD3A9D">
            <w:pPr>
              <w:pStyle w:val="TableContents"/>
            </w:pPr>
            <w:r>
              <w:t xml:space="preserve">Į </w:t>
            </w:r>
          </w:p>
        </w:tc>
        <w:tc>
          <w:tcPr>
            <w:tcW w:w="1200" w:type="dxa"/>
            <w:shd w:val="clear" w:color="auto" w:fill="auto"/>
          </w:tcPr>
          <w:p w14:paraId="0F1C53B7" w14:textId="2ED6073F" w:rsidR="00BD3A9D" w:rsidRDefault="009739AF">
            <w:pPr>
              <w:pStyle w:val="TableContents"/>
              <w:snapToGrid w:val="0"/>
            </w:pPr>
            <w:r>
              <w:t>202</w:t>
            </w:r>
            <w:r w:rsidR="00BE1BBC">
              <w:t>5</w:t>
            </w:r>
            <w:r>
              <w:t>-</w:t>
            </w:r>
            <w:r w:rsidR="00BE1BBC">
              <w:t>0</w:t>
            </w:r>
            <w:r w:rsidR="00051D95">
              <w:t>7</w:t>
            </w:r>
            <w:r>
              <w:t>-</w:t>
            </w:r>
            <w:r w:rsidR="00051D95">
              <w:t>08</w:t>
            </w:r>
          </w:p>
        </w:tc>
        <w:tc>
          <w:tcPr>
            <w:tcW w:w="390" w:type="dxa"/>
            <w:shd w:val="clear" w:color="auto" w:fill="auto"/>
          </w:tcPr>
          <w:p w14:paraId="4CC439C5" w14:textId="62538848" w:rsidR="00BD3A9D" w:rsidRDefault="00BD3A9D">
            <w:pPr>
              <w:pStyle w:val="TableContents"/>
            </w:pPr>
            <w:r>
              <w:t>Nr.</w:t>
            </w:r>
          </w:p>
        </w:tc>
        <w:tc>
          <w:tcPr>
            <w:tcW w:w="2296" w:type="dxa"/>
            <w:shd w:val="clear" w:color="auto" w:fill="auto"/>
          </w:tcPr>
          <w:p w14:paraId="1EE90D70" w14:textId="402BD219" w:rsidR="00BD3A9D" w:rsidRDefault="00206073" w:rsidP="00B12CB1">
            <w:pPr>
              <w:pStyle w:val="TableContents"/>
              <w:snapToGrid w:val="0"/>
              <w:ind w:left="28" w:right="-138" w:hanging="1"/>
            </w:pPr>
            <w:r>
              <w:t>R2-</w:t>
            </w:r>
            <w:r w:rsidR="00894F5D" w:rsidRPr="00894F5D">
              <w:t>1246</w:t>
            </w:r>
          </w:p>
        </w:tc>
      </w:tr>
      <w:tr w:rsidR="00BD3A9D" w14:paraId="67A92016" w14:textId="77777777" w:rsidTr="004D44AA">
        <w:tc>
          <w:tcPr>
            <w:tcW w:w="5730" w:type="dxa"/>
            <w:vMerge/>
            <w:shd w:val="clear" w:color="auto" w:fill="auto"/>
          </w:tcPr>
          <w:p w14:paraId="60E9E2B2" w14:textId="77777777" w:rsidR="00BD3A9D" w:rsidRDefault="00BD3A9D">
            <w:pPr>
              <w:pStyle w:val="TableContents"/>
              <w:snapToGrid w:val="0"/>
            </w:pPr>
          </w:p>
        </w:tc>
        <w:tc>
          <w:tcPr>
            <w:tcW w:w="165" w:type="dxa"/>
            <w:shd w:val="clear" w:color="auto" w:fill="auto"/>
          </w:tcPr>
          <w:p w14:paraId="07AABEC7" w14:textId="77777777" w:rsidR="00BD3A9D" w:rsidRDefault="00BD3A9D">
            <w:pPr>
              <w:pStyle w:val="TableContents"/>
              <w:snapToGrid w:val="0"/>
            </w:pPr>
          </w:p>
        </w:tc>
        <w:tc>
          <w:tcPr>
            <w:tcW w:w="1200" w:type="dxa"/>
            <w:shd w:val="clear" w:color="auto" w:fill="auto"/>
          </w:tcPr>
          <w:p w14:paraId="3C65924A" w14:textId="77777777" w:rsidR="00BD3A9D" w:rsidRDefault="00BD3A9D">
            <w:pPr>
              <w:pStyle w:val="TableContents"/>
              <w:snapToGrid w:val="0"/>
            </w:pPr>
          </w:p>
        </w:tc>
        <w:tc>
          <w:tcPr>
            <w:tcW w:w="390" w:type="dxa"/>
            <w:shd w:val="clear" w:color="auto" w:fill="auto"/>
          </w:tcPr>
          <w:p w14:paraId="1FA9EAFD" w14:textId="77777777" w:rsidR="00BD3A9D" w:rsidRDefault="00BD3A9D">
            <w:pPr>
              <w:pStyle w:val="TableContents"/>
              <w:snapToGrid w:val="0"/>
            </w:pPr>
          </w:p>
        </w:tc>
        <w:tc>
          <w:tcPr>
            <w:tcW w:w="2296" w:type="dxa"/>
            <w:shd w:val="clear" w:color="auto" w:fill="auto"/>
          </w:tcPr>
          <w:p w14:paraId="54A8B809" w14:textId="77777777" w:rsidR="00BD3A9D" w:rsidRDefault="00BD3A9D">
            <w:pPr>
              <w:pStyle w:val="TableContents"/>
              <w:snapToGrid w:val="0"/>
              <w:ind w:hanging="57"/>
            </w:pPr>
          </w:p>
        </w:tc>
      </w:tr>
      <w:tr w:rsidR="00BD3A9D" w14:paraId="589A14BA" w14:textId="77777777" w:rsidTr="004D44AA">
        <w:tc>
          <w:tcPr>
            <w:tcW w:w="5730" w:type="dxa"/>
            <w:vMerge/>
            <w:shd w:val="clear" w:color="auto" w:fill="auto"/>
          </w:tcPr>
          <w:p w14:paraId="5E40DEA2" w14:textId="77777777" w:rsidR="00BD3A9D" w:rsidRDefault="00BD3A9D">
            <w:pPr>
              <w:pStyle w:val="TableContents"/>
              <w:snapToGrid w:val="0"/>
            </w:pPr>
          </w:p>
        </w:tc>
        <w:tc>
          <w:tcPr>
            <w:tcW w:w="165" w:type="dxa"/>
            <w:shd w:val="clear" w:color="auto" w:fill="auto"/>
          </w:tcPr>
          <w:p w14:paraId="79A9C33E" w14:textId="77777777" w:rsidR="00BD3A9D" w:rsidRDefault="00BD3A9D">
            <w:pPr>
              <w:pStyle w:val="TableContents"/>
              <w:snapToGrid w:val="0"/>
            </w:pPr>
          </w:p>
        </w:tc>
        <w:tc>
          <w:tcPr>
            <w:tcW w:w="1200" w:type="dxa"/>
            <w:shd w:val="clear" w:color="auto" w:fill="auto"/>
          </w:tcPr>
          <w:p w14:paraId="00B40BED" w14:textId="77777777" w:rsidR="00BD3A9D" w:rsidRDefault="00BD3A9D">
            <w:pPr>
              <w:pStyle w:val="TableContents"/>
              <w:snapToGrid w:val="0"/>
            </w:pPr>
          </w:p>
        </w:tc>
        <w:tc>
          <w:tcPr>
            <w:tcW w:w="390" w:type="dxa"/>
            <w:shd w:val="clear" w:color="auto" w:fill="auto"/>
          </w:tcPr>
          <w:p w14:paraId="163A33E1" w14:textId="77777777" w:rsidR="00BD3A9D" w:rsidRDefault="00BD3A9D">
            <w:pPr>
              <w:pStyle w:val="TableContents"/>
              <w:snapToGrid w:val="0"/>
            </w:pPr>
          </w:p>
        </w:tc>
        <w:tc>
          <w:tcPr>
            <w:tcW w:w="2296" w:type="dxa"/>
            <w:shd w:val="clear" w:color="auto" w:fill="auto"/>
          </w:tcPr>
          <w:p w14:paraId="51E4FBBB" w14:textId="77777777" w:rsidR="00BD3A9D" w:rsidRDefault="00BD3A9D">
            <w:pPr>
              <w:pStyle w:val="TableContents"/>
              <w:snapToGrid w:val="0"/>
              <w:ind w:hanging="57"/>
            </w:pPr>
          </w:p>
        </w:tc>
      </w:tr>
    </w:tbl>
    <w:p w14:paraId="2A1A195C" w14:textId="77777777" w:rsidR="00BD3A9D" w:rsidRDefault="00BD3A9D"/>
    <w:p w14:paraId="246571E9" w14:textId="04737FDB" w:rsidR="00D02148" w:rsidRPr="00D02148" w:rsidRDefault="00D02148" w:rsidP="00D02148">
      <w:pPr>
        <w:framePr w:w="9727" w:h="357" w:wrap="around" w:vAnchor="text" w:hAnchor="page" w:x="1702" w:y="1"/>
        <w:rPr>
          <w:b/>
          <w:bCs/>
          <w:noProof/>
          <w:szCs w:val="24"/>
        </w:rPr>
      </w:pPr>
      <w:bookmarkStart w:id="0" w:name="Unnamed18"/>
      <w:bookmarkStart w:id="1" w:name="Unnamed14"/>
      <w:bookmarkStart w:id="2" w:name="Unnamed10"/>
      <w:bookmarkStart w:id="3" w:name="Unnamed6"/>
      <w:bookmarkStart w:id="4" w:name="Unnamed2"/>
      <w:bookmarkStart w:id="5" w:name="Text12"/>
      <w:bookmarkStart w:id="6" w:name="Unnamed"/>
      <w:bookmarkStart w:id="7" w:name="Unnamed4"/>
      <w:bookmarkStart w:id="8" w:name="Unnamed8"/>
      <w:bookmarkStart w:id="9" w:name="Unnamed12"/>
      <w:bookmarkStart w:id="10" w:name="Unnamed16"/>
      <w:bookmarkStart w:id="11" w:name="Unnamed20"/>
      <w:bookmarkStart w:id="12" w:name="Unnamed19"/>
      <w:bookmarkStart w:id="13" w:name="Unnamed15"/>
      <w:bookmarkStart w:id="14" w:name="Unnamed11"/>
      <w:bookmarkStart w:id="15" w:name="Unnamed7"/>
      <w:bookmarkStart w:id="16" w:name="Unnamed3"/>
      <w:bookmarkStart w:id="17" w:name="Text13"/>
      <w:bookmarkStart w:id="18" w:name="Unnamed1"/>
      <w:bookmarkStart w:id="19" w:name="Unnamed5"/>
      <w:bookmarkStart w:id="20" w:name="Unnamed9"/>
      <w:bookmarkStart w:id="21" w:name="Unnamed13"/>
      <w:bookmarkStart w:id="22" w:name="Unnamed17"/>
      <w:bookmarkStart w:id="23" w:name="Unnamed2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r w:rsidRPr="00D02148">
        <w:rPr>
          <w:b/>
          <w:bCs/>
          <w:noProof/>
          <w:szCs w:val="24"/>
        </w:rPr>
        <w:t xml:space="preserve">DĖL </w:t>
      </w:r>
      <w:r w:rsidR="00A156C0" w:rsidRPr="00A156C0">
        <w:rPr>
          <w:b/>
          <w:bCs/>
          <w:noProof/>
          <w:szCs w:val="24"/>
        </w:rPr>
        <w:t>MEDŽIŲ ŠALINIM</w:t>
      </w:r>
      <w:r w:rsidR="00A156C0">
        <w:rPr>
          <w:b/>
          <w:bCs/>
          <w:noProof/>
          <w:szCs w:val="24"/>
        </w:rPr>
        <w:t>O</w:t>
      </w:r>
      <w:r w:rsidR="00A156C0" w:rsidRPr="00A156C0">
        <w:rPr>
          <w:b/>
          <w:bCs/>
          <w:noProof/>
          <w:szCs w:val="24"/>
        </w:rPr>
        <w:t xml:space="preserve"> IR INTENSYVA</w:t>
      </w:r>
      <w:r w:rsidR="00A156C0">
        <w:rPr>
          <w:b/>
          <w:bCs/>
          <w:noProof/>
          <w:szCs w:val="24"/>
        </w:rPr>
        <w:t>US</w:t>
      </w:r>
      <w:r w:rsidR="00A156C0" w:rsidRPr="00A156C0">
        <w:rPr>
          <w:b/>
          <w:bCs/>
          <w:noProof/>
          <w:szCs w:val="24"/>
        </w:rPr>
        <w:t xml:space="preserve"> GENĖJIM</w:t>
      </w:r>
      <w:r w:rsidR="00A156C0">
        <w:rPr>
          <w:b/>
          <w:bCs/>
          <w:noProof/>
          <w:szCs w:val="24"/>
        </w:rPr>
        <w:t>O</w:t>
      </w:r>
    </w:p>
    <w:p w14:paraId="464BA694" w14:textId="17E03811" w:rsidR="003E646E" w:rsidRDefault="003E646E" w:rsidP="003E646E">
      <w:pPr>
        <w:framePr w:w="9727" w:h="357" w:wrap="around" w:vAnchor="text" w:hAnchor="page" w:x="1702" w:y="1"/>
        <w:rPr>
          <w:b/>
          <w:bCs/>
        </w:rPr>
      </w:pPr>
    </w:p>
    <w:p w14:paraId="5580BE4D" w14:textId="79B90AB2" w:rsidR="005C7E7A" w:rsidRDefault="00D20EDE" w:rsidP="005C7E7A">
      <w:pPr>
        <w:spacing w:line="276" w:lineRule="auto"/>
        <w:ind w:firstLine="720"/>
        <w:jc w:val="both"/>
      </w:pPr>
      <w:r>
        <w:rPr>
          <w:szCs w:val="24"/>
        </w:rPr>
        <w:t xml:space="preserve">Pranešame, kad </w:t>
      </w:r>
      <w:r w:rsidR="001B0771">
        <w:rPr>
          <w:szCs w:val="24"/>
        </w:rPr>
        <w:t xml:space="preserve">pritariame medžių tvarkymui </w:t>
      </w:r>
      <w:r w:rsidR="00EF05AE">
        <w:rPr>
          <w:szCs w:val="24"/>
        </w:rPr>
        <w:t>(</w:t>
      </w:r>
      <w:r w:rsidR="00EF05AE" w:rsidRPr="00EF05AE">
        <w:rPr>
          <w:szCs w:val="24"/>
        </w:rPr>
        <w:t>10 medžių</w:t>
      </w:r>
      <w:r w:rsidR="00EF05AE">
        <w:rPr>
          <w:szCs w:val="24"/>
        </w:rPr>
        <w:t xml:space="preserve"> </w:t>
      </w:r>
      <w:r w:rsidR="00EF05AE" w:rsidRPr="00EF05AE">
        <w:rPr>
          <w:szCs w:val="24"/>
        </w:rPr>
        <w:t>šalinim</w:t>
      </w:r>
      <w:r w:rsidR="00EF05AE">
        <w:rPr>
          <w:szCs w:val="24"/>
        </w:rPr>
        <w:t>as</w:t>
      </w:r>
      <w:r w:rsidR="00EF05AE" w:rsidRPr="00EF05AE">
        <w:rPr>
          <w:szCs w:val="24"/>
        </w:rPr>
        <w:t xml:space="preserve"> </w:t>
      </w:r>
      <w:r w:rsidR="00EF05AE">
        <w:rPr>
          <w:szCs w:val="24"/>
        </w:rPr>
        <w:t xml:space="preserve">- </w:t>
      </w:r>
      <w:r w:rsidR="00EF05AE" w:rsidRPr="00EF05AE">
        <w:rPr>
          <w:szCs w:val="24"/>
        </w:rPr>
        <w:t>paprastojo klevo 9 vnt. ir 1 ąžuolo</w:t>
      </w:r>
      <w:r w:rsidR="00EF05AE">
        <w:rPr>
          <w:szCs w:val="24"/>
        </w:rPr>
        <w:t xml:space="preserve"> bei</w:t>
      </w:r>
      <w:r w:rsidR="00EF05AE" w:rsidRPr="00EF05AE">
        <w:rPr>
          <w:szCs w:val="24"/>
        </w:rPr>
        <w:t xml:space="preserve"> dėl 1 medžio (kanadinės tuopos) intensyvus</w:t>
      </w:r>
      <w:r w:rsidR="00EF05AE">
        <w:rPr>
          <w:szCs w:val="24"/>
        </w:rPr>
        <w:t xml:space="preserve"> </w:t>
      </w:r>
      <w:r w:rsidR="00EF05AE" w:rsidRPr="00EF05AE">
        <w:rPr>
          <w:szCs w:val="24"/>
        </w:rPr>
        <w:t>genėjim</w:t>
      </w:r>
      <w:r w:rsidR="00EF05AE">
        <w:rPr>
          <w:szCs w:val="24"/>
        </w:rPr>
        <w:t xml:space="preserve">as) </w:t>
      </w:r>
      <w:r w:rsidR="001B0771" w:rsidRPr="001B0771">
        <w:rPr>
          <w:szCs w:val="24"/>
        </w:rPr>
        <w:t xml:space="preserve">kelio Nr. 1430 </w:t>
      </w:r>
      <w:proofErr w:type="spellStart"/>
      <w:r w:rsidR="001B0771" w:rsidRPr="001B0771">
        <w:rPr>
          <w:szCs w:val="24"/>
        </w:rPr>
        <w:t>Kazokinė-Dindos</w:t>
      </w:r>
      <w:proofErr w:type="spellEnd"/>
      <w:r w:rsidR="001B0771" w:rsidRPr="001B0771">
        <w:rPr>
          <w:szCs w:val="24"/>
        </w:rPr>
        <w:t xml:space="preserve"> </w:t>
      </w:r>
      <w:r w:rsidR="0091239F">
        <w:rPr>
          <w:szCs w:val="24"/>
        </w:rPr>
        <w:t xml:space="preserve">(kadastro Nr. </w:t>
      </w:r>
      <w:r w:rsidR="0091239F" w:rsidRPr="0091239F">
        <w:rPr>
          <w:szCs w:val="24"/>
        </w:rPr>
        <w:t>4505/7001:0005</w:t>
      </w:r>
      <w:r w:rsidR="0091239F">
        <w:rPr>
          <w:szCs w:val="24"/>
        </w:rPr>
        <w:t xml:space="preserve">) </w:t>
      </w:r>
      <w:r w:rsidR="001B0771" w:rsidRPr="001B0771">
        <w:rPr>
          <w:szCs w:val="24"/>
        </w:rPr>
        <w:t xml:space="preserve">apsaugos zonoje, </w:t>
      </w:r>
      <w:proofErr w:type="spellStart"/>
      <w:r w:rsidR="001B0771" w:rsidRPr="001B0771">
        <w:rPr>
          <w:szCs w:val="24"/>
        </w:rPr>
        <w:t>Kazokinės</w:t>
      </w:r>
      <w:proofErr w:type="spellEnd"/>
      <w:r w:rsidR="001B0771" w:rsidRPr="001B0771">
        <w:rPr>
          <w:szCs w:val="24"/>
        </w:rPr>
        <w:t xml:space="preserve"> kaime</w:t>
      </w:r>
      <w:r w:rsidR="001B0771">
        <w:rPr>
          <w:szCs w:val="24"/>
        </w:rPr>
        <w:t xml:space="preserve"> pagal </w:t>
      </w:r>
      <w:r w:rsidR="009405C6" w:rsidRPr="009405C6">
        <w:rPr>
          <w:szCs w:val="24"/>
        </w:rPr>
        <w:t>UAB „</w:t>
      </w:r>
      <w:proofErr w:type="spellStart"/>
      <w:r w:rsidR="009405C6" w:rsidRPr="009405C6">
        <w:rPr>
          <w:szCs w:val="24"/>
        </w:rPr>
        <w:t>Arbo</w:t>
      </w:r>
      <w:r w:rsidR="0006463E">
        <w:rPr>
          <w:szCs w:val="24"/>
        </w:rPr>
        <w:t>v</w:t>
      </w:r>
      <w:r w:rsidR="009405C6" w:rsidRPr="009405C6">
        <w:rPr>
          <w:szCs w:val="24"/>
        </w:rPr>
        <w:t>ita</w:t>
      </w:r>
      <w:proofErr w:type="spellEnd"/>
      <w:r w:rsidR="009405C6" w:rsidRPr="009405C6">
        <w:rPr>
          <w:szCs w:val="24"/>
        </w:rPr>
        <w:t xml:space="preserve"> ir Ko“ </w:t>
      </w:r>
      <w:r w:rsidR="0006463E">
        <w:rPr>
          <w:szCs w:val="24"/>
        </w:rPr>
        <w:t xml:space="preserve">(ekspertas Renaldas Žilinskas) </w:t>
      </w:r>
      <w:r w:rsidR="00A76E46">
        <w:rPr>
          <w:szCs w:val="24"/>
        </w:rPr>
        <w:t>a</w:t>
      </w:r>
      <w:r w:rsidR="00A76E46" w:rsidRPr="00A76E46">
        <w:rPr>
          <w:szCs w:val="24"/>
        </w:rPr>
        <w:t>tliktos ekspertizės</w:t>
      </w:r>
      <w:r w:rsidR="00A76E46">
        <w:rPr>
          <w:szCs w:val="24"/>
        </w:rPr>
        <w:t xml:space="preserve"> </w:t>
      </w:r>
      <w:r w:rsidR="00A76E46" w:rsidRPr="00A76E46">
        <w:rPr>
          <w:szCs w:val="24"/>
        </w:rPr>
        <w:t>rezultat</w:t>
      </w:r>
      <w:r w:rsidR="00A76E46">
        <w:rPr>
          <w:szCs w:val="24"/>
        </w:rPr>
        <w:t>us,</w:t>
      </w:r>
      <w:r w:rsidR="00A76E46" w:rsidRPr="00A76E46">
        <w:rPr>
          <w:szCs w:val="24"/>
        </w:rPr>
        <w:t xml:space="preserve"> pateikt</w:t>
      </w:r>
      <w:r w:rsidR="00A76E46">
        <w:rPr>
          <w:szCs w:val="24"/>
        </w:rPr>
        <w:t>us</w:t>
      </w:r>
      <w:r w:rsidR="00A76E46" w:rsidRPr="00A76E46">
        <w:rPr>
          <w:szCs w:val="24"/>
        </w:rPr>
        <w:t xml:space="preserve"> 2025 m. liepos 4 d.</w:t>
      </w:r>
      <w:r w:rsidR="00D55B27">
        <w:rPr>
          <w:szCs w:val="24"/>
        </w:rPr>
        <w:t xml:space="preserve"> </w:t>
      </w:r>
      <w:r w:rsidR="007E227D">
        <w:rPr>
          <w:szCs w:val="24"/>
        </w:rPr>
        <w:t>(m</w:t>
      </w:r>
      <w:r w:rsidR="00D55B27">
        <w:rPr>
          <w:szCs w:val="24"/>
        </w:rPr>
        <w:t xml:space="preserve">edžių šalinimą ir keitimą reikia vykdyti palaipsniui, vengti radikalių sprendimų. Alėjos medžius rekomenduojama šalinti palaipsniui, tuo pačiu atsodinant naujais </w:t>
      </w:r>
      <w:r w:rsidR="007E227D">
        <w:rPr>
          <w:szCs w:val="24"/>
        </w:rPr>
        <w:t xml:space="preserve"> - </w:t>
      </w:r>
      <w:r w:rsidR="00D55B27">
        <w:rPr>
          <w:szCs w:val="24"/>
        </w:rPr>
        <w:t>psl.</w:t>
      </w:r>
      <w:r w:rsidR="007E227D">
        <w:rPr>
          <w:szCs w:val="24"/>
        </w:rPr>
        <w:t>6</w:t>
      </w:r>
      <w:r w:rsidR="00D55B27">
        <w:rPr>
          <w:szCs w:val="24"/>
        </w:rPr>
        <w:t>).</w:t>
      </w:r>
      <w:r w:rsidR="005C7E7A">
        <w:rPr>
          <w:szCs w:val="24"/>
        </w:rPr>
        <w:t xml:space="preserve"> Privaloma vadovautis </w:t>
      </w:r>
      <w:r w:rsidR="003B089F">
        <w:rPr>
          <w:szCs w:val="24"/>
        </w:rPr>
        <w:t>Istorinių želdynų ir želdinių priežiūros ir tvarkybos metodinėmis rekomendacijomis, patvirtintomis Kultūros paveldo departamento prie Kultūros ministerijos direktoriaus 2024 metų gegužės 9 d. įsakymu Nr. Į-122 (</w:t>
      </w:r>
      <w:r w:rsidR="003157F5">
        <w:rPr>
          <w:szCs w:val="24"/>
        </w:rPr>
        <w:t xml:space="preserve">57 punktas: </w:t>
      </w:r>
      <w:r w:rsidR="005C7E7A">
        <w:rPr>
          <w:szCs w:val="24"/>
        </w:rPr>
        <w:t>Želdiniai istoriniuose želdynuose arba kultūros paveldo teritorijose ir kultūros paveldo vietovėse pripažinti vertingąją savybe gali būti pasiekę gamtinę brandą ir žūstantys, nykstantys, praradę estetines ir funkcines savybes. Jie turėtų būti šalinami ir pakeičiami naujais želdiniais. Pageidautina sodinti tas pačias arba naujas ilgaamžes medžių ir krūmų rūšis</w:t>
      </w:r>
      <w:r w:rsidR="003157F5">
        <w:rPr>
          <w:szCs w:val="24"/>
        </w:rPr>
        <w:t>)</w:t>
      </w:r>
      <w:r w:rsidR="005C7E7A">
        <w:rPr>
          <w:szCs w:val="24"/>
        </w:rPr>
        <w:t>.</w:t>
      </w:r>
    </w:p>
    <w:p w14:paraId="5F425288" w14:textId="2011949D" w:rsidR="00BD3A9D" w:rsidRDefault="009739AF" w:rsidP="002C2EBD">
      <w:pPr>
        <w:ind w:right="-1" w:firstLine="709"/>
        <w:jc w:val="both"/>
      </w:pPr>
      <w:r w:rsidRPr="002A2C1B">
        <w:t>Šis atsakymas per vieną mėnesį nuo jo gavimo gali būti skundžiamas Administracinių bylų teisenos įstatyme, Ikiteisminio administracinių ginčų nagrinėjimo tvarkos įstatyme nustatyta tvarka Lietuvos administracinių ginčų komisijai (Vilniaus g. 27, 01402 Vilnius) ar Administracinių bylų teisenos įstatyme nustatyta tvarka Vilniaus apygardos administraciniam teismui (Žygimantų g. 2, 01102 Vilnius)</w:t>
      </w:r>
      <w:r w:rsidR="0012047A">
        <w:t>.</w:t>
      </w:r>
    </w:p>
    <w:p w14:paraId="18493564" w14:textId="77777777" w:rsidR="00681369" w:rsidRDefault="00681369" w:rsidP="009D070B">
      <w:pPr>
        <w:ind w:right="140"/>
        <w:jc w:val="both"/>
      </w:pPr>
    </w:p>
    <w:p w14:paraId="4536B533" w14:textId="2C216737" w:rsidR="00997F62" w:rsidRDefault="00997F62" w:rsidP="009D070B">
      <w:pPr>
        <w:ind w:right="140"/>
        <w:jc w:val="both"/>
      </w:pPr>
      <w:r>
        <w:t xml:space="preserve">PRIDEDAMA. </w:t>
      </w:r>
      <w:r w:rsidR="007A41DE">
        <w:t xml:space="preserve">1. </w:t>
      </w:r>
      <w:r>
        <w:t>Keturios nuotraukos</w:t>
      </w:r>
      <w:r w:rsidR="007A41DE">
        <w:t>;</w:t>
      </w:r>
    </w:p>
    <w:p w14:paraId="1C765890" w14:textId="3B86B315" w:rsidR="006C109E" w:rsidRDefault="007A41DE" w:rsidP="009D070B">
      <w:pPr>
        <w:ind w:right="140"/>
        <w:jc w:val="both"/>
      </w:pPr>
      <w:r>
        <w:t xml:space="preserve">                          2. </w:t>
      </w:r>
      <w:r w:rsidR="00BA7439">
        <w:t>Du ž</w:t>
      </w:r>
      <w:r>
        <w:t>emėlapi</w:t>
      </w:r>
      <w:r w:rsidR="00BA7439">
        <w:t>ai</w:t>
      </w:r>
      <w:r w:rsidR="002F2D68">
        <w:t>,</w:t>
      </w:r>
      <w:r>
        <w:t xml:space="preserve"> </w:t>
      </w:r>
      <w:r w:rsidR="00BA7439">
        <w:t>2</w:t>
      </w:r>
      <w:r>
        <w:t xml:space="preserve"> lapa</w:t>
      </w:r>
      <w:r w:rsidR="00BA7439">
        <w:t>i</w:t>
      </w:r>
      <w:r w:rsidR="002F2D68">
        <w:t>.</w:t>
      </w:r>
    </w:p>
    <w:p w14:paraId="2B28D4CA" w14:textId="77777777" w:rsidR="00997F62" w:rsidRDefault="00997F62" w:rsidP="009D070B">
      <w:pPr>
        <w:ind w:right="140"/>
        <w:jc w:val="both"/>
      </w:pPr>
    </w:p>
    <w:p w14:paraId="39EC73B5" w14:textId="77777777" w:rsidR="00681369" w:rsidRDefault="00681369" w:rsidP="009D070B">
      <w:pPr>
        <w:ind w:right="140"/>
        <w:jc w:val="both"/>
      </w:pPr>
    </w:p>
    <w:p w14:paraId="188710D2" w14:textId="0A83DAE0" w:rsidR="007651D8" w:rsidRPr="001662D2" w:rsidRDefault="007651D8" w:rsidP="00D03C73">
      <w:pPr>
        <w:ind w:right="-1"/>
        <w:jc w:val="both"/>
        <w:rPr>
          <w:szCs w:val="24"/>
        </w:rPr>
      </w:pPr>
      <w:r>
        <w:rPr>
          <w:szCs w:val="24"/>
        </w:rPr>
        <w:t>V</w:t>
      </w:r>
      <w:r w:rsidRPr="001662D2">
        <w:rPr>
          <w:szCs w:val="24"/>
        </w:rPr>
        <w:t>edėja</w:t>
      </w:r>
      <w:r w:rsidR="00D03C73">
        <w:rPr>
          <w:szCs w:val="24"/>
        </w:rPr>
        <w:t xml:space="preserve">                                                                                                                     Rasuolė Kerbedienė</w:t>
      </w:r>
    </w:p>
    <w:p w14:paraId="0E5311C9" w14:textId="77777777" w:rsidR="00766200" w:rsidRDefault="00766200" w:rsidP="00FA3157">
      <w:pPr>
        <w:ind w:right="140"/>
        <w:jc w:val="both"/>
      </w:pPr>
    </w:p>
    <w:p w14:paraId="76C4EA7F" w14:textId="77777777" w:rsidR="0054309D" w:rsidRDefault="0054309D" w:rsidP="00FA3157">
      <w:pPr>
        <w:ind w:right="140"/>
        <w:jc w:val="both"/>
      </w:pPr>
    </w:p>
    <w:p w14:paraId="7CE5E702" w14:textId="77777777" w:rsidR="003157F5" w:rsidRDefault="003157F5" w:rsidP="00FA3157">
      <w:pPr>
        <w:ind w:right="140"/>
        <w:jc w:val="both"/>
      </w:pPr>
    </w:p>
    <w:p w14:paraId="56645EFB" w14:textId="77777777" w:rsidR="0054309D" w:rsidRDefault="0054309D" w:rsidP="00FA3157">
      <w:pPr>
        <w:ind w:right="140"/>
        <w:jc w:val="both"/>
      </w:pPr>
    </w:p>
    <w:p w14:paraId="0B20F6C5" w14:textId="77777777" w:rsidR="0054309D" w:rsidRDefault="0054309D" w:rsidP="00FA3157">
      <w:pPr>
        <w:ind w:right="140"/>
        <w:jc w:val="both"/>
      </w:pPr>
    </w:p>
    <w:p w14:paraId="455DE134" w14:textId="77777777" w:rsidR="0054309D" w:rsidRDefault="0054309D" w:rsidP="00FA3157">
      <w:pPr>
        <w:ind w:right="140"/>
        <w:jc w:val="both"/>
      </w:pPr>
    </w:p>
    <w:p w14:paraId="7CEFD1A0" w14:textId="77777777" w:rsidR="00610112" w:rsidRDefault="00610112" w:rsidP="00FA3157">
      <w:pPr>
        <w:ind w:right="140"/>
        <w:jc w:val="both"/>
      </w:pPr>
    </w:p>
    <w:p w14:paraId="667DC9C5" w14:textId="14B0245E" w:rsidR="009739AF" w:rsidRDefault="009739AF" w:rsidP="009739AF">
      <w:pPr>
        <w:ind w:right="140"/>
        <w:jc w:val="both"/>
      </w:pPr>
      <w:r>
        <w:rPr>
          <w:lang w:eastAsia="lt-LT"/>
        </w:rPr>
        <w:t>Arūnas Giraitis, tel.(+370 389) 597 48, (+370 612) 11 782, el. paštas arunas.giraitis</w:t>
      </w:r>
      <w:r w:rsidRPr="0006463E">
        <w:rPr>
          <w:lang w:eastAsia="lt-LT"/>
        </w:rPr>
        <w:t>@kpd.lt</w:t>
      </w:r>
    </w:p>
    <w:sectPr w:rsidR="009739AF">
      <w:footerReference w:type="first" r:id="rId9"/>
      <w:pgSz w:w="11906" w:h="16838"/>
      <w:pgMar w:top="1020"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E761D" w14:textId="77777777" w:rsidR="00A76966" w:rsidRDefault="00A76966">
      <w:r>
        <w:separator/>
      </w:r>
    </w:p>
  </w:endnote>
  <w:endnote w:type="continuationSeparator" w:id="0">
    <w:p w14:paraId="7BBD3E8A" w14:textId="77777777" w:rsidR="00A76966" w:rsidRDefault="00A76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1818E" w14:textId="3BD2AC8B" w:rsidR="00BD3A9D" w:rsidRDefault="00623617">
    <w:pPr>
      <w:pStyle w:val="Porat"/>
    </w:pPr>
    <w:r>
      <w:rPr>
        <w:noProof/>
      </w:rPr>
      <mc:AlternateContent>
        <mc:Choice Requires="wps">
          <w:drawing>
            <wp:anchor distT="0" distB="0" distL="114300" distR="114300" simplePos="0" relativeHeight="251657728" behindDoc="0" locked="0" layoutInCell="1" allowOverlap="1" wp14:anchorId="0414B718" wp14:editId="061DAF17">
              <wp:simplePos x="0" y="0"/>
              <wp:positionH relativeFrom="margin">
                <wp:align>center</wp:align>
              </wp:positionH>
              <wp:positionV relativeFrom="paragraph">
                <wp:posOffset>-413385</wp:posOffset>
              </wp:positionV>
              <wp:extent cx="6653530" cy="773430"/>
              <wp:effectExtent l="0" t="0" r="0" b="0"/>
              <wp:wrapSquare wrapText="bothSides"/>
              <wp:docPr id="34556223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3530" cy="7734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645C0D" w14:textId="77777777" w:rsidR="003E646E" w:rsidRDefault="003E646E" w:rsidP="003E646E">
                          <w:pPr>
                            <w:pStyle w:val="Porat"/>
                            <w:jc w:val="center"/>
                          </w:pPr>
                          <w:r>
                            <w:t>________________________________________________________________________________________________</w:t>
                          </w:r>
                        </w:p>
                        <w:p w14:paraId="142C2575" w14:textId="77777777" w:rsidR="00343F23" w:rsidRDefault="00343F23" w:rsidP="00343F23">
                          <w:pPr>
                            <w:pStyle w:val="Porat"/>
                            <w:ind w:left="34"/>
                            <w:jc w:val="center"/>
                            <w:rPr>
                              <w:spacing w:val="-4"/>
                            </w:rPr>
                          </w:pPr>
                          <w:r>
                            <w:rPr>
                              <w:spacing w:val="-4"/>
                            </w:rPr>
                            <w:t>Biudžetinė įstaiga,  Šnipiškių g. 3, LT-09309  Vilnius</w:t>
                          </w:r>
                        </w:p>
                        <w:p w14:paraId="7CA5BEF6" w14:textId="77777777" w:rsidR="00343F23" w:rsidRDefault="00343F23" w:rsidP="00343F23">
                          <w:pPr>
                            <w:pStyle w:val="Porat"/>
                            <w:ind w:left="34"/>
                            <w:jc w:val="center"/>
                            <w:rPr>
                              <w:spacing w:val="-4"/>
                            </w:rPr>
                          </w:pPr>
                          <w:r>
                            <w:rPr>
                              <w:spacing w:val="-4"/>
                            </w:rPr>
                            <w:t>Duomenys kaupiami ir saugomi Juridinių asmenų registre, kodas 188692688</w:t>
                          </w:r>
                        </w:p>
                        <w:p w14:paraId="7D9BCBD0" w14:textId="77777777" w:rsidR="00242BAE" w:rsidRDefault="00343F23" w:rsidP="00343F23">
                          <w:pPr>
                            <w:pStyle w:val="Porat"/>
                            <w:jc w:val="center"/>
                          </w:pPr>
                          <w:r>
                            <w:rPr>
                              <w:spacing w:val="-4"/>
                            </w:rPr>
                            <w:t xml:space="preserve">Skyriaus duomenys:  </w:t>
                          </w:r>
                          <w:r w:rsidRPr="009B1B59">
                            <w:t xml:space="preserve"> </w:t>
                          </w:r>
                          <w:r w:rsidR="00F80726" w:rsidRPr="00F80726">
                            <w:t>Respublikos g. 38, 35173 Panevėžys</w:t>
                          </w:r>
                          <w:r>
                            <w:rPr>
                              <w:spacing w:val="-4"/>
                            </w:rPr>
                            <w:t xml:space="preserve">, tel. </w:t>
                          </w:r>
                          <w:r w:rsidR="00F80726" w:rsidRPr="00F80726">
                            <w:rPr>
                              <w:spacing w:val="-4"/>
                            </w:rPr>
                            <w:t>+370 454 68626</w:t>
                          </w:r>
                          <w:r>
                            <w:rPr>
                              <w:spacing w:val="-4"/>
                            </w:rPr>
                            <w:t>,</w:t>
                          </w:r>
                          <w:r w:rsidR="00242BAE" w:rsidRPr="00242BAE">
                            <w:t xml:space="preserve"> </w:t>
                          </w:r>
                        </w:p>
                        <w:p w14:paraId="5CE6F2DB" w14:textId="77777777" w:rsidR="00343F23" w:rsidRPr="00343F23" w:rsidRDefault="00242BAE" w:rsidP="00343F23">
                          <w:pPr>
                            <w:pStyle w:val="Porat"/>
                            <w:jc w:val="center"/>
                            <w:rPr>
                              <w:spacing w:val="-4"/>
                            </w:rPr>
                          </w:pPr>
                          <w:proofErr w:type="spellStart"/>
                          <w:r w:rsidRPr="00E361C0">
                            <w:t>Utenio</w:t>
                          </w:r>
                          <w:proofErr w:type="spellEnd"/>
                          <w:r w:rsidRPr="00E361C0">
                            <w:t xml:space="preserve"> a. 5, 28248 Utena</w:t>
                          </w:r>
                          <w:r>
                            <w:rPr>
                              <w:spacing w:val="-4"/>
                            </w:rPr>
                            <w:t xml:space="preserve">, tel. </w:t>
                          </w:r>
                          <w:r w:rsidRPr="00E361C0">
                            <w:rPr>
                              <w:spacing w:val="-4"/>
                            </w:rPr>
                            <w:t>+370 389 59748</w:t>
                          </w:r>
                          <w:r>
                            <w:rPr>
                              <w:spacing w:val="-4"/>
                            </w:rPr>
                            <w:t xml:space="preserve">, </w:t>
                          </w:r>
                          <w:r w:rsidR="00343F23">
                            <w:rPr>
                              <w:spacing w:val="-4"/>
                            </w:rPr>
                            <w:t xml:space="preserve"> el. p. </w:t>
                          </w:r>
                          <w:r w:rsidR="00F80726" w:rsidRPr="00F80726">
                            <w:rPr>
                              <w:spacing w:val="-4"/>
                            </w:rPr>
                            <w:t>panevezys-utena@kpd.lt</w:t>
                          </w:r>
                        </w:p>
                        <w:p w14:paraId="22FFA4FC" w14:textId="77777777" w:rsidR="00BD3A9D" w:rsidRDefault="00BD3A9D">
                          <w:r>
                            <w:t xml:space="preserve"> </w:t>
                          </w:r>
                        </w:p>
                      </w:txbxContent>
                    </wps:txbx>
                    <wps:bodyPr rot="0" vert="horz" wrap="square" lIns="6985" tIns="6985" rIns="6985" bIns="6985"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0414B718" id="_x0000_t202" coordsize="21600,21600" o:spt="202" path="m,l,21600r21600,l21600,xe">
              <v:stroke joinstyle="miter"/>
              <v:path gradientshapeok="t" o:connecttype="rect"/>
            </v:shapetype>
            <v:shape id="Text Box 1" o:spid="_x0000_s1027" type="#_x0000_t202" style="position:absolute;margin-left:0;margin-top:-32.55pt;width:523.9pt;height:60.9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VFEk+AEAAOMDAAAOAAAAZHJzL2Uyb0RvYy54bWysU9tu2zAMfR+wfxD0vjhplrQz4hRdigwD um5A1w+QZfmCyaJGKbGzrx8lJWm2vg3zg0CR1CF5eLy6HXvN9gpdB6bgs8mUM2UkVJ1pCv78ffvu hjPnhamEBqMKflCO367fvlkNNldX0IKuFDICMS4fbMFb722eZU62qhduAlYZCtaAvfB0xSarUAyE 3uvsajpdZgNgZRGkco689ynI1xG/rpX0X+vaKc90wak3H0+MZxnObL0SeYPCtp08tiH+oYtedIaK nqHuhRdsh90rqL6TCA5qP5HQZ1DXnVRxBppmNv1rmqdWWBVnIXKcPdPk/h+sfNw/2W/I/PgRRlpg HMLZB5A/HDOwaYVp1B0iDK0SFRWeBcqywbr8+DRQ7XIXQMrhC1S0ZLHzEIHGGvvACs3JCJ0WcDiT rkbPJDmXy8V8MaeQpNj19fw92aGEyE+vLTr/SUHPglFwpKVGdLF/cD6lnlJCMQe6q7ad1vGCTbnR yPaCBLCNX3qrbSuS91TOpdRY+g8MbQKSgYCZygVP5CCMnQjwYzlSMHBRQnUgNhCS2ujvIKMF/MXZ QEoruPu5E6g4058NMbr8cLMgZV7YeGGXF7YwkmAK7jlL5sYnKe8sdk1LVdL+DNzRBuoukvPS0bFn UlKc8aj6INXLe8x6+TfXvwEAAP//AwBQSwMEFAAGAAgAAAAhADvJV5PdAAAACAEAAA8AAABkcnMv ZG93bnJldi54bWxMj0FPwkAQhe8k/ofNmHiDLWiLqZ0SQuKJi4JRj9vu2DZ2Z0t3Ke2/dznJcfIm 731fthlNKwbqXWMZYbmIQBCXVjdcIXwcX+fPIJxXrFVrmRAmcrDJ72aZSrW98DsNB1+JUMIuVQi1 910qpStrMsotbEccsh/bG+XD2VdS9+oSyk0rV1GUSKMaDgu16mhXU/l7OBuEx31siqnZn6Yv+jz5 4W36Zt4hPtyP2xcQnkb//wxX/IAOeWAq7Jm1Ey1CEPEI8yRegrjG0dM6qBQIcbIGmWfyViD/AwAA //8DAFBLAQItABQABgAIAAAAIQC2gziS/gAAAOEBAAATAAAAAAAAAAAAAAAAAAAAAABbQ29udGVu dF9UeXBlc10ueG1sUEsBAi0AFAAGAAgAAAAhADj9If/WAAAAlAEAAAsAAAAAAAAAAAAAAAAALwEA AF9yZWxzLy5yZWxzUEsBAi0AFAAGAAgAAAAhAJxUUST4AQAA4wMAAA4AAAAAAAAAAAAAAAAALgIA AGRycy9lMm9Eb2MueG1sUEsBAi0AFAAGAAgAAAAhADvJV5PdAAAACAEAAA8AAAAAAAAAAAAAAAAA UgQAAGRycy9kb3ducmV2LnhtbFBLBQYAAAAABAAEAPMAAABcBQAAAAA= " stroked="f">
              <v:fill opacity="0"/>
              <v:textbox inset=".55pt,.55pt,.55pt,.55pt">
                <w:txbxContent>
                  <w:p w14:paraId="3B645C0D" w14:textId="77777777" w:rsidR="003E646E" w:rsidRDefault="003E646E" w:rsidP="003E646E">
                    <w:pPr>
                      <w:pStyle w:val="Porat"/>
                      <w:jc w:val="center"/>
                    </w:pPr>
                    <w:r>
                      <w:t>________________________________________________________________________________________________</w:t>
                    </w:r>
                  </w:p>
                  <w:p w14:paraId="142C2575" w14:textId="77777777" w:rsidR="00343F23" w:rsidRDefault="00343F23" w:rsidP="00343F23">
                    <w:pPr>
                      <w:pStyle w:val="Porat"/>
                      <w:ind w:left="34"/>
                      <w:jc w:val="center"/>
                      <w:rPr>
                        <w:spacing w:val="-4"/>
                      </w:rPr>
                    </w:pPr>
                    <w:r>
                      <w:rPr>
                        <w:spacing w:val="-4"/>
                      </w:rPr>
                      <w:t>Biudžetinė įstaiga,  Šnipiškių g. 3, LT-09309  Vilnius</w:t>
                    </w:r>
                  </w:p>
                  <w:p w14:paraId="7CA5BEF6" w14:textId="77777777" w:rsidR="00343F23" w:rsidRDefault="00343F23" w:rsidP="00343F23">
                    <w:pPr>
                      <w:pStyle w:val="Porat"/>
                      <w:ind w:left="34"/>
                      <w:jc w:val="center"/>
                      <w:rPr>
                        <w:spacing w:val="-4"/>
                      </w:rPr>
                    </w:pPr>
                    <w:r>
                      <w:rPr>
                        <w:spacing w:val="-4"/>
                      </w:rPr>
                      <w:t>Duomenys kaupiami ir saugomi Juridinių asmenų registre, kodas 188692688</w:t>
                    </w:r>
                  </w:p>
                  <w:p w14:paraId="7D9BCBD0" w14:textId="77777777" w:rsidR="00242BAE" w:rsidRDefault="00343F23" w:rsidP="00343F23">
                    <w:pPr>
                      <w:pStyle w:val="Porat"/>
                      <w:jc w:val="center"/>
                    </w:pPr>
                    <w:r>
                      <w:rPr>
                        <w:spacing w:val="-4"/>
                      </w:rPr>
                      <w:t xml:space="preserve">Skyriaus duomenys:  </w:t>
                    </w:r>
                    <w:r w:rsidRPr="009B1B59">
                      <w:t xml:space="preserve"> </w:t>
                    </w:r>
                    <w:r w:rsidR="00F80726" w:rsidRPr="00F80726">
                      <w:t>Respublikos g. 38, 35173 Panevėžys</w:t>
                    </w:r>
                    <w:r>
                      <w:rPr>
                        <w:spacing w:val="-4"/>
                      </w:rPr>
                      <w:t xml:space="preserve">, tel. </w:t>
                    </w:r>
                    <w:r w:rsidR="00F80726" w:rsidRPr="00F80726">
                      <w:rPr>
                        <w:spacing w:val="-4"/>
                      </w:rPr>
                      <w:t>+370 454 68626</w:t>
                    </w:r>
                    <w:r>
                      <w:rPr>
                        <w:spacing w:val="-4"/>
                      </w:rPr>
                      <w:t>,</w:t>
                    </w:r>
                    <w:r w:rsidR="00242BAE" w:rsidRPr="00242BAE">
                      <w:t xml:space="preserve"> </w:t>
                    </w:r>
                  </w:p>
                  <w:p w14:paraId="5CE6F2DB" w14:textId="77777777" w:rsidR="00343F23" w:rsidRPr="00343F23" w:rsidRDefault="00242BAE" w:rsidP="00343F23">
                    <w:pPr>
                      <w:pStyle w:val="Porat"/>
                      <w:jc w:val="center"/>
                      <w:rPr>
                        <w:spacing w:val="-4"/>
                      </w:rPr>
                    </w:pPr>
                    <w:proofErr w:type="spellStart"/>
                    <w:r w:rsidRPr="00E361C0">
                      <w:t>Utenio</w:t>
                    </w:r>
                    <w:proofErr w:type="spellEnd"/>
                    <w:r w:rsidRPr="00E361C0">
                      <w:t xml:space="preserve"> a. 5, 28248 Utena</w:t>
                    </w:r>
                    <w:r>
                      <w:rPr>
                        <w:spacing w:val="-4"/>
                      </w:rPr>
                      <w:t xml:space="preserve">, tel. </w:t>
                    </w:r>
                    <w:r w:rsidRPr="00E361C0">
                      <w:rPr>
                        <w:spacing w:val="-4"/>
                      </w:rPr>
                      <w:t>+370 389 59748</w:t>
                    </w:r>
                    <w:r>
                      <w:rPr>
                        <w:spacing w:val="-4"/>
                      </w:rPr>
                      <w:t xml:space="preserve">, </w:t>
                    </w:r>
                    <w:r w:rsidR="00343F23">
                      <w:rPr>
                        <w:spacing w:val="-4"/>
                      </w:rPr>
                      <w:t xml:space="preserve"> el. p. </w:t>
                    </w:r>
                    <w:r w:rsidR="00F80726" w:rsidRPr="00F80726">
                      <w:rPr>
                        <w:spacing w:val="-4"/>
                      </w:rPr>
                      <w:t>panevezys-utena@kpd.lt</w:t>
                    </w:r>
                  </w:p>
                  <w:p w14:paraId="22FFA4FC" w14:textId="77777777" w:rsidR="00BD3A9D" w:rsidRDefault="00BD3A9D">
                    <w:r>
                      <w:t xml:space="preserve"> </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E8B40" w14:textId="77777777" w:rsidR="00A76966" w:rsidRDefault="00A76966">
      <w:r>
        <w:separator/>
      </w:r>
    </w:p>
  </w:footnote>
  <w:footnote w:type="continuationSeparator" w:id="0">
    <w:p w14:paraId="78261FFF" w14:textId="77777777" w:rsidR="00A76966" w:rsidRDefault="00A769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0" w:firstLine="0"/>
      </w:pPr>
    </w:lvl>
    <w:lvl w:ilvl="1">
      <w:start w:val="1"/>
      <w:numFmt w:val="none"/>
      <w:pStyle w:val="Antrat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97354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617"/>
    <w:rsid w:val="00003288"/>
    <w:rsid w:val="00014EF3"/>
    <w:rsid w:val="00015ABF"/>
    <w:rsid w:val="000216CA"/>
    <w:rsid w:val="00042397"/>
    <w:rsid w:val="0005058B"/>
    <w:rsid w:val="00051D95"/>
    <w:rsid w:val="00056253"/>
    <w:rsid w:val="0006463E"/>
    <w:rsid w:val="00073D9D"/>
    <w:rsid w:val="00080594"/>
    <w:rsid w:val="00084A82"/>
    <w:rsid w:val="000906C7"/>
    <w:rsid w:val="00092063"/>
    <w:rsid w:val="0009211E"/>
    <w:rsid w:val="000A095C"/>
    <w:rsid w:val="000A0EE7"/>
    <w:rsid w:val="000A6013"/>
    <w:rsid w:val="000B2EB6"/>
    <w:rsid w:val="000B586A"/>
    <w:rsid w:val="000D2A8E"/>
    <w:rsid w:val="000D5C18"/>
    <w:rsid w:val="000E1E97"/>
    <w:rsid w:val="000F2F78"/>
    <w:rsid w:val="000F6D84"/>
    <w:rsid w:val="00102139"/>
    <w:rsid w:val="001149C9"/>
    <w:rsid w:val="0012047A"/>
    <w:rsid w:val="00123A68"/>
    <w:rsid w:val="00135BD4"/>
    <w:rsid w:val="00136FF0"/>
    <w:rsid w:val="00155781"/>
    <w:rsid w:val="00155B5B"/>
    <w:rsid w:val="00163DB0"/>
    <w:rsid w:val="00171B83"/>
    <w:rsid w:val="0018292F"/>
    <w:rsid w:val="00190DD1"/>
    <w:rsid w:val="0019425E"/>
    <w:rsid w:val="00195CAC"/>
    <w:rsid w:val="001960A2"/>
    <w:rsid w:val="001B0771"/>
    <w:rsid w:val="001B442B"/>
    <w:rsid w:val="001B4BA3"/>
    <w:rsid w:val="001B6CE4"/>
    <w:rsid w:val="001D5100"/>
    <w:rsid w:val="001D5701"/>
    <w:rsid w:val="001D6D8A"/>
    <w:rsid w:val="00204793"/>
    <w:rsid w:val="00206073"/>
    <w:rsid w:val="0021436C"/>
    <w:rsid w:val="00226AB6"/>
    <w:rsid w:val="00226FB1"/>
    <w:rsid w:val="00234AEF"/>
    <w:rsid w:val="002405F5"/>
    <w:rsid w:val="00242BAE"/>
    <w:rsid w:val="002449DB"/>
    <w:rsid w:val="002563F2"/>
    <w:rsid w:val="0026150E"/>
    <w:rsid w:val="00263F40"/>
    <w:rsid w:val="00274841"/>
    <w:rsid w:val="00282637"/>
    <w:rsid w:val="00282C2B"/>
    <w:rsid w:val="00291507"/>
    <w:rsid w:val="002926E3"/>
    <w:rsid w:val="002A56A3"/>
    <w:rsid w:val="002A7C24"/>
    <w:rsid w:val="002B6EE7"/>
    <w:rsid w:val="002C2EBD"/>
    <w:rsid w:val="002C4EC0"/>
    <w:rsid w:val="002C6A74"/>
    <w:rsid w:val="002D1987"/>
    <w:rsid w:val="002D6EDF"/>
    <w:rsid w:val="002E5079"/>
    <w:rsid w:val="002F2D68"/>
    <w:rsid w:val="002F3E8F"/>
    <w:rsid w:val="002F595B"/>
    <w:rsid w:val="00300C54"/>
    <w:rsid w:val="003157F5"/>
    <w:rsid w:val="0032588E"/>
    <w:rsid w:val="0033200C"/>
    <w:rsid w:val="00335568"/>
    <w:rsid w:val="00336606"/>
    <w:rsid w:val="00343F23"/>
    <w:rsid w:val="00344DCF"/>
    <w:rsid w:val="003510A0"/>
    <w:rsid w:val="00351474"/>
    <w:rsid w:val="00353E4D"/>
    <w:rsid w:val="00357D57"/>
    <w:rsid w:val="00372D67"/>
    <w:rsid w:val="00375716"/>
    <w:rsid w:val="00382BB0"/>
    <w:rsid w:val="00393A10"/>
    <w:rsid w:val="00394B48"/>
    <w:rsid w:val="003A0B68"/>
    <w:rsid w:val="003B089F"/>
    <w:rsid w:val="003B439B"/>
    <w:rsid w:val="003B61B1"/>
    <w:rsid w:val="003C11B4"/>
    <w:rsid w:val="003C21F4"/>
    <w:rsid w:val="003D5B0A"/>
    <w:rsid w:val="003D6CA0"/>
    <w:rsid w:val="003E6239"/>
    <w:rsid w:val="003E646E"/>
    <w:rsid w:val="003F5645"/>
    <w:rsid w:val="003F67C4"/>
    <w:rsid w:val="004024F5"/>
    <w:rsid w:val="004047C0"/>
    <w:rsid w:val="00410862"/>
    <w:rsid w:val="004121D7"/>
    <w:rsid w:val="0041257F"/>
    <w:rsid w:val="0042040C"/>
    <w:rsid w:val="00425527"/>
    <w:rsid w:val="00434FBF"/>
    <w:rsid w:val="00442C49"/>
    <w:rsid w:val="00446E98"/>
    <w:rsid w:val="0046372A"/>
    <w:rsid w:val="00466B15"/>
    <w:rsid w:val="004963AC"/>
    <w:rsid w:val="004B4D33"/>
    <w:rsid w:val="004B647D"/>
    <w:rsid w:val="004C2CE1"/>
    <w:rsid w:val="004C2FBD"/>
    <w:rsid w:val="004C70E2"/>
    <w:rsid w:val="004D242D"/>
    <w:rsid w:val="004D44AA"/>
    <w:rsid w:val="004E2256"/>
    <w:rsid w:val="005038D9"/>
    <w:rsid w:val="0050611E"/>
    <w:rsid w:val="0052642A"/>
    <w:rsid w:val="00527805"/>
    <w:rsid w:val="0054309D"/>
    <w:rsid w:val="0055151B"/>
    <w:rsid w:val="00551589"/>
    <w:rsid w:val="0055279E"/>
    <w:rsid w:val="0056420B"/>
    <w:rsid w:val="00576922"/>
    <w:rsid w:val="005A586B"/>
    <w:rsid w:val="005B46C2"/>
    <w:rsid w:val="005B69E9"/>
    <w:rsid w:val="005C4163"/>
    <w:rsid w:val="005C7E7A"/>
    <w:rsid w:val="005D093E"/>
    <w:rsid w:val="005D292F"/>
    <w:rsid w:val="005D2EA5"/>
    <w:rsid w:val="005E2FE3"/>
    <w:rsid w:val="005E44AC"/>
    <w:rsid w:val="005F163F"/>
    <w:rsid w:val="005F3653"/>
    <w:rsid w:val="00610112"/>
    <w:rsid w:val="00611226"/>
    <w:rsid w:val="006144F1"/>
    <w:rsid w:val="00623617"/>
    <w:rsid w:val="00623C35"/>
    <w:rsid w:val="006247C0"/>
    <w:rsid w:val="00626A87"/>
    <w:rsid w:val="0064745F"/>
    <w:rsid w:val="006531C5"/>
    <w:rsid w:val="00655C78"/>
    <w:rsid w:val="00664947"/>
    <w:rsid w:val="00670B83"/>
    <w:rsid w:val="00674453"/>
    <w:rsid w:val="00681369"/>
    <w:rsid w:val="006C109E"/>
    <w:rsid w:val="006C27E1"/>
    <w:rsid w:val="006C5298"/>
    <w:rsid w:val="006D0E88"/>
    <w:rsid w:val="006D4B2C"/>
    <w:rsid w:val="006E024A"/>
    <w:rsid w:val="006E371A"/>
    <w:rsid w:val="006F5D83"/>
    <w:rsid w:val="007001D4"/>
    <w:rsid w:val="0070654F"/>
    <w:rsid w:val="00711102"/>
    <w:rsid w:val="0072340B"/>
    <w:rsid w:val="00723DEE"/>
    <w:rsid w:val="00725A62"/>
    <w:rsid w:val="00726F28"/>
    <w:rsid w:val="00730387"/>
    <w:rsid w:val="0073135E"/>
    <w:rsid w:val="00731653"/>
    <w:rsid w:val="007322FE"/>
    <w:rsid w:val="00743791"/>
    <w:rsid w:val="007526B9"/>
    <w:rsid w:val="007651D8"/>
    <w:rsid w:val="00766200"/>
    <w:rsid w:val="00781932"/>
    <w:rsid w:val="0079333D"/>
    <w:rsid w:val="00794D24"/>
    <w:rsid w:val="007A1925"/>
    <w:rsid w:val="007A2D03"/>
    <w:rsid w:val="007A41DE"/>
    <w:rsid w:val="007C7F14"/>
    <w:rsid w:val="007D2E6C"/>
    <w:rsid w:val="007D598A"/>
    <w:rsid w:val="007E227D"/>
    <w:rsid w:val="007E4658"/>
    <w:rsid w:val="007F508E"/>
    <w:rsid w:val="007F75C4"/>
    <w:rsid w:val="0080085B"/>
    <w:rsid w:val="008116C7"/>
    <w:rsid w:val="00813D22"/>
    <w:rsid w:val="00815609"/>
    <w:rsid w:val="008318FC"/>
    <w:rsid w:val="00835406"/>
    <w:rsid w:val="00837174"/>
    <w:rsid w:val="008535A9"/>
    <w:rsid w:val="008561F2"/>
    <w:rsid w:val="00860501"/>
    <w:rsid w:val="008614DD"/>
    <w:rsid w:val="008653EF"/>
    <w:rsid w:val="00872044"/>
    <w:rsid w:val="00875C5A"/>
    <w:rsid w:val="0089497D"/>
    <w:rsid w:val="00894F5D"/>
    <w:rsid w:val="008C6CF5"/>
    <w:rsid w:val="008D575E"/>
    <w:rsid w:val="008D7986"/>
    <w:rsid w:val="008E5D41"/>
    <w:rsid w:val="008E7EBA"/>
    <w:rsid w:val="008E7FEA"/>
    <w:rsid w:val="008F11AE"/>
    <w:rsid w:val="009063BC"/>
    <w:rsid w:val="0091239F"/>
    <w:rsid w:val="00917201"/>
    <w:rsid w:val="009208D5"/>
    <w:rsid w:val="009248DB"/>
    <w:rsid w:val="009405C6"/>
    <w:rsid w:val="00944CA1"/>
    <w:rsid w:val="00951E7A"/>
    <w:rsid w:val="0096184E"/>
    <w:rsid w:val="009739AF"/>
    <w:rsid w:val="009751F5"/>
    <w:rsid w:val="00983568"/>
    <w:rsid w:val="0098469E"/>
    <w:rsid w:val="00997F62"/>
    <w:rsid w:val="009A1150"/>
    <w:rsid w:val="009B5D7A"/>
    <w:rsid w:val="009C1F2A"/>
    <w:rsid w:val="009D070B"/>
    <w:rsid w:val="009D2222"/>
    <w:rsid w:val="009D4D75"/>
    <w:rsid w:val="009E2399"/>
    <w:rsid w:val="009E2CA9"/>
    <w:rsid w:val="009E7559"/>
    <w:rsid w:val="009F3E60"/>
    <w:rsid w:val="009F4443"/>
    <w:rsid w:val="009F6334"/>
    <w:rsid w:val="00A03E68"/>
    <w:rsid w:val="00A156C0"/>
    <w:rsid w:val="00A207B7"/>
    <w:rsid w:val="00A27FEC"/>
    <w:rsid w:val="00A31477"/>
    <w:rsid w:val="00A446E4"/>
    <w:rsid w:val="00A57658"/>
    <w:rsid w:val="00A60366"/>
    <w:rsid w:val="00A60429"/>
    <w:rsid w:val="00A76966"/>
    <w:rsid w:val="00A76E46"/>
    <w:rsid w:val="00A83893"/>
    <w:rsid w:val="00A8552E"/>
    <w:rsid w:val="00A86B57"/>
    <w:rsid w:val="00AA752B"/>
    <w:rsid w:val="00AC7C11"/>
    <w:rsid w:val="00AD1013"/>
    <w:rsid w:val="00AD1312"/>
    <w:rsid w:val="00AD6140"/>
    <w:rsid w:val="00AE2495"/>
    <w:rsid w:val="00AE336F"/>
    <w:rsid w:val="00AF1B4D"/>
    <w:rsid w:val="00B00BBD"/>
    <w:rsid w:val="00B03CE7"/>
    <w:rsid w:val="00B07DB5"/>
    <w:rsid w:val="00B12CB1"/>
    <w:rsid w:val="00B2058C"/>
    <w:rsid w:val="00B31AD9"/>
    <w:rsid w:val="00B31E3E"/>
    <w:rsid w:val="00B33BC3"/>
    <w:rsid w:val="00B60077"/>
    <w:rsid w:val="00B65EF4"/>
    <w:rsid w:val="00B6770E"/>
    <w:rsid w:val="00B7432F"/>
    <w:rsid w:val="00B8285D"/>
    <w:rsid w:val="00B87D35"/>
    <w:rsid w:val="00BA0ECC"/>
    <w:rsid w:val="00BA43D1"/>
    <w:rsid w:val="00BA7439"/>
    <w:rsid w:val="00BB1F49"/>
    <w:rsid w:val="00BC1C18"/>
    <w:rsid w:val="00BD3A9D"/>
    <w:rsid w:val="00BD573B"/>
    <w:rsid w:val="00BE1BBC"/>
    <w:rsid w:val="00BE41CB"/>
    <w:rsid w:val="00BF4634"/>
    <w:rsid w:val="00C02CA0"/>
    <w:rsid w:val="00C1239F"/>
    <w:rsid w:val="00C2007A"/>
    <w:rsid w:val="00C2156C"/>
    <w:rsid w:val="00C3195E"/>
    <w:rsid w:val="00C33FAC"/>
    <w:rsid w:val="00C43A51"/>
    <w:rsid w:val="00C44FCE"/>
    <w:rsid w:val="00C47875"/>
    <w:rsid w:val="00C50093"/>
    <w:rsid w:val="00C67A12"/>
    <w:rsid w:val="00C72881"/>
    <w:rsid w:val="00C735F6"/>
    <w:rsid w:val="00C77C29"/>
    <w:rsid w:val="00C83BF8"/>
    <w:rsid w:val="00C94246"/>
    <w:rsid w:val="00C9450D"/>
    <w:rsid w:val="00C95E3F"/>
    <w:rsid w:val="00C966CF"/>
    <w:rsid w:val="00CD2837"/>
    <w:rsid w:val="00CE197C"/>
    <w:rsid w:val="00CE36CF"/>
    <w:rsid w:val="00CE6A62"/>
    <w:rsid w:val="00D015A2"/>
    <w:rsid w:val="00D02148"/>
    <w:rsid w:val="00D02774"/>
    <w:rsid w:val="00D034E0"/>
    <w:rsid w:val="00D03C73"/>
    <w:rsid w:val="00D12750"/>
    <w:rsid w:val="00D20EDE"/>
    <w:rsid w:val="00D25F3E"/>
    <w:rsid w:val="00D33BCD"/>
    <w:rsid w:val="00D55B27"/>
    <w:rsid w:val="00D56F1F"/>
    <w:rsid w:val="00D606EC"/>
    <w:rsid w:val="00D71EE5"/>
    <w:rsid w:val="00D72243"/>
    <w:rsid w:val="00D83FBC"/>
    <w:rsid w:val="00D86E4B"/>
    <w:rsid w:val="00D97849"/>
    <w:rsid w:val="00DA0CA1"/>
    <w:rsid w:val="00DA3434"/>
    <w:rsid w:val="00DA39B2"/>
    <w:rsid w:val="00DA50C2"/>
    <w:rsid w:val="00DB321C"/>
    <w:rsid w:val="00DC20CC"/>
    <w:rsid w:val="00DC7A95"/>
    <w:rsid w:val="00DD055B"/>
    <w:rsid w:val="00DD2A95"/>
    <w:rsid w:val="00DD58C5"/>
    <w:rsid w:val="00DD69D0"/>
    <w:rsid w:val="00DE576C"/>
    <w:rsid w:val="00DE6BE9"/>
    <w:rsid w:val="00DF42E5"/>
    <w:rsid w:val="00E024F8"/>
    <w:rsid w:val="00E030E7"/>
    <w:rsid w:val="00E150BD"/>
    <w:rsid w:val="00E225D7"/>
    <w:rsid w:val="00E40F7C"/>
    <w:rsid w:val="00E52AFA"/>
    <w:rsid w:val="00E5343A"/>
    <w:rsid w:val="00E566B2"/>
    <w:rsid w:val="00E65C1B"/>
    <w:rsid w:val="00E66E79"/>
    <w:rsid w:val="00E73F4C"/>
    <w:rsid w:val="00E85FC6"/>
    <w:rsid w:val="00E96D5D"/>
    <w:rsid w:val="00EB3304"/>
    <w:rsid w:val="00EB5387"/>
    <w:rsid w:val="00EB6CCD"/>
    <w:rsid w:val="00EC352B"/>
    <w:rsid w:val="00EC7F64"/>
    <w:rsid w:val="00ED66FA"/>
    <w:rsid w:val="00EE2E44"/>
    <w:rsid w:val="00EF05AE"/>
    <w:rsid w:val="00EF389E"/>
    <w:rsid w:val="00EF6858"/>
    <w:rsid w:val="00F10343"/>
    <w:rsid w:val="00F13BD1"/>
    <w:rsid w:val="00F21780"/>
    <w:rsid w:val="00F316F8"/>
    <w:rsid w:val="00F34A7E"/>
    <w:rsid w:val="00F41D7E"/>
    <w:rsid w:val="00F43584"/>
    <w:rsid w:val="00F4639D"/>
    <w:rsid w:val="00F50A1D"/>
    <w:rsid w:val="00F53629"/>
    <w:rsid w:val="00F57469"/>
    <w:rsid w:val="00F70382"/>
    <w:rsid w:val="00F72F25"/>
    <w:rsid w:val="00F805D2"/>
    <w:rsid w:val="00F80726"/>
    <w:rsid w:val="00F81E71"/>
    <w:rsid w:val="00FA3157"/>
    <w:rsid w:val="00FA65FE"/>
    <w:rsid w:val="00FB6096"/>
    <w:rsid w:val="00FE1D98"/>
    <w:rsid w:val="00FF30AF"/>
    <w:rsid w:val="00FF3FB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A884DB9"/>
  <w15:chartTrackingRefBased/>
  <w15:docId w15:val="{8DDDCF0F-4358-4C34-B664-224363B7F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sz w:val="24"/>
      <w:lang w:eastAsia="zh-CN"/>
    </w:rPr>
  </w:style>
  <w:style w:type="paragraph" w:styleId="Antrat1">
    <w:name w:val="heading 1"/>
    <w:basedOn w:val="prastasis"/>
    <w:next w:val="prastasis"/>
    <w:qFormat/>
    <w:pPr>
      <w:keepNext/>
      <w:numPr>
        <w:numId w:val="1"/>
      </w:numPr>
      <w:jc w:val="center"/>
      <w:outlineLvl w:val="0"/>
    </w:pPr>
    <w:rPr>
      <w:b/>
      <w:sz w:val="28"/>
    </w:rPr>
  </w:style>
  <w:style w:type="paragraph" w:styleId="Antrat2">
    <w:name w:val="heading 2"/>
    <w:basedOn w:val="prastasis"/>
    <w:next w:val="prastasis"/>
    <w:qFormat/>
    <w:pPr>
      <w:keepNext/>
      <w:numPr>
        <w:ilvl w:val="1"/>
        <w:numId w:val="1"/>
      </w:numPr>
      <w:outlineLvl w:val="1"/>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Hipersaitas">
    <w:name w:val="Hyperlink"/>
    <w:rPr>
      <w:color w:val="0000FF"/>
      <w:u w:val="single"/>
    </w:rPr>
  </w:style>
  <w:style w:type="character" w:styleId="Perirtashipersaitas">
    <w:name w:val="FollowedHyperlink"/>
    <w:rPr>
      <w:color w:val="800080"/>
      <w:u w:val="single"/>
    </w:rPr>
  </w:style>
  <w:style w:type="paragraph" w:customStyle="1" w:styleId="Heading">
    <w:name w:val="Heading"/>
    <w:basedOn w:val="prastasis"/>
    <w:next w:val="Pagrindinistekstas"/>
    <w:pPr>
      <w:keepNext/>
      <w:spacing w:before="240" w:after="120"/>
    </w:pPr>
    <w:rPr>
      <w:rFonts w:ascii="Liberation Sans" w:eastAsia="Microsoft YaHei" w:hAnsi="Liberation Sans" w:cs="Mangal"/>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Mangal"/>
    </w:rPr>
  </w:style>
  <w:style w:type="paragraph" w:styleId="Antrat">
    <w:name w:val="caption"/>
    <w:basedOn w:val="prastasis"/>
    <w:next w:val="prastasis"/>
    <w:qFormat/>
    <w:pPr>
      <w:jc w:val="center"/>
    </w:pPr>
    <w:rPr>
      <w:b/>
      <w:sz w:val="28"/>
    </w:rPr>
  </w:style>
  <w:style w:type="paragraph" w:customStyle="1" w:styleId="Index">
    <w:name w:val="Index"/>
    <w:basedOn w:val="prastasis"/>
    <w:pPr>
      <w:suppressLineNumbers/>
    </w:pPr>
    <w:rPr>
      <w:rFonts w:cs="Mangal"/>
    </w:rPr>
  </w:style>
  <w:style w:type="paragraph" w:customStyle="1" w:styleId="HeaderandFooter">
    <w:name w:val="Header and Footer"/>
    <w:basedOn w:val="prastasis"/>
    <w:pPr>
      <w:suppressLineNumbers/>
      <w:tabs>
        <w:tab w:val="center" w:pos="4819"/>
        <w:tab w:val="right" w:pos="9638"/>
      </w:tabs>
    </w:pPr>
  </w:style>
  <w:style w:type="paragraph" w:styleId="Porat">
    <w:name w:val="footer"/>
    <w:basedOn w:val="prastasis"/>
    <w:link w:val="PoratDiagrama"/>
    <w:pPr>
      <w:tabs>
        <w:tab w:val="center" w:pos="4153"/>
        <w:tab w:val="right" w:pos="8306"/>
      </w:tabs>
    </w:pPr>
    <w:rPr>
      <w:sz w:val="20"/>
    </w:rPr>
  </w:style>
  <w:style w:type="paragraph" w:styleId="Antrats">
    <w:name w:val="header"/>
    <w:basedOn w:val="prastasis"/>
    <w:pPr>
      <w:tabs>
        <w:tab w:val="center" w:pos="4986"/>
        <w:tab w:val="right" w:pos="9972"/>
      </w:tabs>
    </w:pPr>
  </w:style>
  <w:style w:type="paragraph" w:customStyle="1" w:styleId="FrameContents">
    <w:name w:val="Frame Contents"/>
    <w:basedOn w:val="prastasis"/>
  </w:style>
  <w:style w:type="paragraph" w:customStyle="1" w:styleId="TableContents">
    <w:name w:val="Table Contents"/>
    <w:basedOn w:val="prastasis"/>
    <w:pPr>
      <w:suppressLineNumbers/>
    </w:pPr>
  </w:style>
  <w:style w:type="paragraph" w:customStyle="1" w:styleId="TableHeading">
    <w:name w:val="Table Heading"/>
    <w:basedOn w:val="TableContents"/>
    <w:pPr>
      <w:jc w:val="center"/>
    </w:pPr>
    <w:rPr>
      <w:b/>
      <w:bCs/>
    </w:rPr>
  </w:style>
  <w:style w:type="paragraph" w:customStyle="1" w:styleId="prastojilentel1">
    <w:name w:val="Įprastoji lentelė1"/>
    <w:pPr>
      <w:suppressAutoHyphens/>
    </w:pPr>
    <w:rPr>
      <w:rFonts w:ascii="Calibri" w:hAnsi="Calibri" w:cs="Calibri"/>
      <w:sz w:val="22"/>
      <w:szCs w:val="22"/>
    </w:rPr>
  </w:style>
  <w:style w:type="character" w:customStyle="1" w:styleId="PoratDiagrama">
    <w:name w:val="Poraštė Diagrama"/>
    <w:link w:val="Porat"/>
    <w:uiPriority w:val="99"/>
    <w:rsid w:val="003E646E"/>
    <w:rPr>
      <w:lang w:val="en-GB" w:eastAsia="zh-CN"/>
    </w:rPr>
  </w:style>
  <w:style w:type="character" w:styleId="Neapdorotaspaminjimas">
    <w:name w:val="Unresolved Mention"/>
    <w:uiPriority w:val="99"/>
    <w:semiHidden/>
    <w:unhideWhenUsed/>
    <w:rsid w:val="00343F23"/>
    <w:rPr>
      <w:color w:val="605E5C"/>
      <w:shd w:val="clear" w:color="auto" w:fill="E1DFDD"/>
    </w:rPr>
  </w:style>
  <w:style w:type="character" w:customStyle="1" w:styleId="fontstyle01">
    <w:name w:val="fontstyle01"/>
    <w:basedOn w:val="Numatytasispastraiposriftas"/>
    <w:rsid w:val="00EB5387"/>
    <w:rPr>
      <w:rFonts w:ascii="TimesNewRomanPSMT" w:hAnsi="TimesNewRomanPS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830352">
      <w:bodyDiv w:val="1"/>
      <w:marLeft w:val="0"/>
      <w:marRight w:val="0"/>
      <w:marTop w:val="0"/>
      <w:marBottom w:val="0"/>
      <w:divBdr>
        <w:top w:val="none" w:sz="0" w:space="0" w:color="auto"/>
        <w:left w:val="none" w:sz="0" w:space="0" w:color="auto"/>
        <w:bottom w:val="none" w:sz="0" w:space="0" w:color="auto"/>
        <w:right w:val="none" w:sz="0" w:space="0" w:color="auto"/>
      </w:divBdr>
      <w:divsChild>
        <w:div w:id="227501317">
          <w:marLeft w:val="0"/>
          <w:marRight w:val="0"/>
          <w:marTop w:val="0"/>
          <w:marBottom w:val="0"/>
          <w:divBdr>
            <w:top w:val="none" w:sz="0" w:space="0" w:color="auto"/>
            <w:left w:val="none" w:sz="0" w:space="0" w:color="auto"/>
            <w:bottom w:val="none" w:sz="0" w:space="0" w:color="auto"/>
            <w:right w:val="none" w:sz="0" w:space="0" w:color="auto"/>
          </w:divBdr>
          <w:divsChild>
            <w:div w:id="165275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695078">
      <w:bodyDiv w:val="1"/>
      <w:marLeft w:val="0"/>
      <w:marRight w:val="0"/>
      <w:marTop w:val="0"/>
      <w:marBottom w:val="0"/>
      <w:divBdr>
        <w:top w:val="none" w:sz="0" w:space="0" w:color="auto"/>
        <w:left w:val="none" w:sz="0" w:space="0" w:color="auto"/>
        <w:bottom w:val="none" w:sz="0" w:space="0" w:color="auto"/>
        <w:right w:val="none" w:sz="0" w:space="0" w:color="auto"/>
      </w:divBdr>
    </w:div>
    <w:div w:id="611791547">
      <w:bodyDiv w:val="1"/>
      <w:marLeft w:val="0"/>
      <w:marRight w:val="0"/>
      <w:marTop w:val="0"/>
      <w:marBottom w:val="0"/>
      <w:divBdr>
        <w:top w:val="none" w:sz="0" w:space="0" w:color="auto"/>
        <w:left w:val="none" w:sz="0" w:space="0" w:color="auto"/>
        <w:bottom w:val="none" w:sz="0" w:space="0" w:color="auto"/>
        <w:right w:val="none" w:sz="0" w:space="0" w:color="auto"/>
      </w:divBdr>
    </w:div>
    <w:div w:id="1005091678">
      <w:bodyDiv w:val="1"/>
      <w:marLeft w:val="0"/>
      <w:marRight w:val="0"/>
      <w:marTop w:val="0"/>
      <w:marBottom w:val="0"/>
      <w:divBdr>
        <w:top w:val="none" w:sz="0" w:space="0" w:color="auto"/>
        <w:left w:val="none" w:sz="0" w:space="0" w:color="auto"/>
        <w:bottom w:val="none" w:sz="0" w:space="0" w:color="auto"/>
        <w:right w:val="none" w:sz="0" w:space="0" w:color="auto"/>
      </w:divBdr>
    </w:div>
    <w:div w:id="1108619556">
      <w:bodyDiv w:val="1"/>
      <w:marLeft w:val="0"/>
      <w:marRight w:val="0"/>
      <w:marTop w:val="0"/>
      <w:marBottom w:val="0"/>
      <w:divBdr>
        <w:top w:val="none" w:sz="0" w:space="0" w:color="auto"/>
        <w:left w:val="none" w:sz="0" w:space="0" w:color="auto"/>
        <w:bottom w:val="none" w:sz="0" w:space="0" w:color="auto"/>
        <w:right w:val="none" w:sz="0" w:space="0" w:color="auto"/>
      </w:divBdr>
    </w:div>
    <w:div w:id="1347177639">
      <w:bodyDiv w:val="1"/>
      <w:marLeft w:val="0"/>
      <w:marRight w:val="0"/>
      <w:marTop w:val="0"/>
      <w:marBottom w:val="0"/>
      <w:divBdr>
        <w:top w:val="none" w:sz="0" w:space="0" w:color="auto"/>
        <w:left w:val="none" w:sz="0" w:space="0" w:color="auto"/>
        <w:bottom w:val="none" w:sz="0" w:space="0" w:color="auto"/>
        <w:right w:val="none" w:sz="0" w:space="0" w:color="auto"/>
      </w:divBdr>
      <w:divsChild>
        <w:div w:id="386149391">
          <w:marLeft w:val="0"/>
          <w:marRight w:val="0"/>
          <w:marTop w:val="0"/>
          <w:marBottom w:val="0"/>
          <w:divBdr>
            <w:top w:val="none" w:sz="0" w:space="0" w:color="auto"/>
            <w:left w:val="none" w:sz="0" w:space="0" w:color="auto"/>
            <w:bottom w:val="none" w:sz="0" w:space="0" w:color="auto"/>
            <w:right w:val="none" w:sz="0" w:space="0" w:color="auto"/>
          </w:divBdr>
          <w:divsChild>
            <w:div w:id="47503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226179">
      <w:bodyDiv w:val="1"/>
      <w:marLeft w:val="0"/>
      <w:marRight w:val="0"/>
      <w:marTop w:val="0"/>
      <w:marBottom w:val="0"/>
      <w:divBdr>
        <w:top w:val="none" w:sz="0" w:space="0" w:color="auto"/>
        <w:left w:val="none" w:sz="0" w:space="0" w:color="auto"/>
        <w:bottom w:val="none" w:sz="0" w:space="0" w:color="auto"/>
        <w:right w:val="none" w:sz="0" w:space="0" w:color="auto"/>
      </w:divBdr>
    </w:div>
    <w:div w:id="1746756869">
      <w:bodyDiv w:val="1"/>
      <w:marLeft w:val="0"/>
      <w:marRight w:val="0"/>
      <w:marTop w:val="0"/>
      <w:marBottom w:val="0"/>
      <w:divBdr>
        <w:top w:val="none" w:sz="0" w:space="0" w:color="auto"/>
        <w:left w:val="none" w:sz="0" w:space="0" w:color="auto"/>
        <w:bottom w:val="none" w:sz="0" w:space="0" w:color="auto"/>
        <w:right w:val="none" w:sz="0" w:space="0" w:color="auto"/>
      </w:divBdr>
    </w:div>
    <w:div w:id="2130317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neringa.jefimoviene@ignalina.l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1461</Words>
  <Characters>833</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Donata Armanavičienė</dc:creator>
  <cp:lastModifiedBy>Lina Kovalevskienė</cp:lastModifiedBy>
  <cp:revision>2</cp:revision>
  <cp:lastPrinted>1995-11-21T15:41:00Z</cp:lastPrinted>
  <dcterms:created xsi:type="dcterms:W3CDTF">2025-07-11T09:02:00Z</dcterms:created>
  <dcterms:modified xsi:type="dcterms:W3CDTF">2025-07-11T09:02:00Z</dcterms:modified>
</cp:coreProperties>
</file>