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33F07" w14:textId="28F2539A" w:rsidR="008D29F3" w:rsidRPr="00DB1786" w:rsidRDefault="00962046" w:rsidP="008D29F3">
      <w:pPr>
        <w:jc w:val="center"/>
        <w:rPr>
          <w:b/>
        </w:rPr>
      </w:pPr>
      <w:r>
        <w:rPr>
          <w:b/>
          <w:lang w:val="en-GB"/>
        </w:rPr>
        <w:t>IGNALINOS RAJONO SAVIVALDYBĖS TARYBOS KOMITETŲ</w:t>
      </w:r>
      <w:r w:rsidR="004F0D5A" w:rsidRPr="00DB1786">
        <w:rPr>
          <w:b/>
          <w:lang w:val="en-GB"/>
        </w:rPr>
        <w:t xml:space="preserve"> </w:t>
      </w:r>
      <w:r w:rsidR="008D29F3" w:rsidRPr="00DB1786">
        <w:rPr>
          <w:b/>
          <w:lang w:val="en-GB"/>
        </w:rPr>
        <w:t>DARBOTVARKĖ</w:t>
      </w:r>
    </w:p>
    <w:p w14:paraId="0275B06F" w14:textId="727661D2" w:rsidR="00A52B19" w:rsidRPr="00610375" w:rsidRDefault="00610375" w:rsidP="00331512">
      <w:r w:rsidRPr="00610375">
        <w:tab/>
      </w:r>
      <w:r w:rsidR="00331512">
        <w:tab/>
      </w:r>
    </w:p>
    <w:p w14:paraId="77FE5156" w14:textId="339FB59F" w:rsidR="00A52B19" w:rsidRPr="00AE6B42" w:rsidRDefault="00610375">
      <w:pPr>
        <w:jc w:val="both"/>
        <w:rPr>
          <w:rFonts w:cs="Times New Roman"/>
          <w:szCs w:val="24"/>
        </w:rPr>
      </w:pPr>
      <w:r w:rsidRPr="00AE6B42">
        <w:rPr>
          <w:rFonts w:cs="Times New Roman"/>
          <w:szCs w:val="24"/>
        </w:rPr>
        <w:tab/>
        <w:t>1. Dėl 202</w:t>
      </w:r>
      <w:r w:rsidR="00126B9A" w:rsidRPr="00AE6B42">
        <w:rPr>
          <w:rFonts w:cs="Times New Roman"/>
          <w:szCs w:val="24"/>
        </w:rPr>
        <w:t>3</w:t>
      </w:r>
      <w:r w:rsidRPr="00AE6B42">
        <w:rPr>
          <w:rFonts w:cs="Times New Roman"/>
          <w:szCs w:val="24"/>
        </w:rPr>
        <w:t>-</w:t>
      </w:r>
      <w:r w:rsidR="00DB3BF8" w:rsidRPr="00AE6B42">
        <w:rPr>
          <w:rFonts w:cs="Times New Roman"/>
          <w:szCs w:val="24"/>
        </w:rPr>
        <w:t>1</w:t>
      </w:r>
      <w:r w:rsidR="004577A0">
        <w:rPr>
          <w:rFonts w:cs="Times New Roman"/>
          <w:szCs w:val="24"/>
        </w:rPr>
        <w:t>2</w:t>
      </w:r>
      <w:r w:rsidRPr="00AE6B42">
        <w:rPr>
          <w:rFonts w:cs="Times New Roman"/>
          <w:szCs w:val="24"/>
        </w:rPr>
        <w:t>-</w:t>
      </w:r>
      <w:r w:rsidR="004577A0">
        <w:rPr>
          <w:rFonts w:cs="Times New Roman"/>
          <w:szCs w:val="24"/>
        </w:rPr>
        <w:t>21</w:t>
      </w:r>
      <w:r w:rsidRPr="00AE6B42">
        <w:rPr>
          <w:rFonts w:cs="Times New Roman"/>
          <w:szCs w:val="24"/>
        </w:rPr>
        <w:t xml:space="preserve"> savivaldybės tarybos posėdyje siūlomų svarstyti klausimų: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946"/>
        <w:gridCol w:w="1005"/>
        <w:gridCol w:w="5541"/>
        <w:gridCol w:w="2001"/>
      </w:tblGrid>
      <w:tr w:rsidR="00A52B19" w:rsidRPr="00AE6B42" w14:paraId="20F647E0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283473A" w14:textId="77777777" w:rsidR="00A52B19" w:rsidRPr="00AE6B42" w:rsidRDefault="00610375">
            <w:pPr>
              <w:widowControl w:val="0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Eil. Nr.</w:t>
            </w:r>
          </w:p>
        </w:tc>
        <w:tc>
          <w:tcPr>
            <w:tcW w:w="1005" w:type="dxa"/>
            <w:vAlign w:val="center"/>
          </w:tcPr>
          <w:p w14:paraId="31507E12" w14:textId="77777777" w:rsidR="00A52B19" w:rsidRPr="00AE6B42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Nr.SP-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8015812" w14:textId="77777777" w:rsidR="00A52B19" w:rsidRPr="00AE6B42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Pavadinimas</w:t>
            </w:r>
          </w:p>
        </w:tc>
        <w:tc>
          <w:tcPr>
            <w:tcW w:w="2001" w:type="dxa"/>
            <w:vAlign w:val="center"/>
          </w:tcPr>
          <w:p w14:paraId="669C9B14" w14:textId="77777777" w:rsidR="00A52B19" w:rsidRPr="00AE6B42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Rengėjas</w:t>
            </w:r>
          </w:p>
        </w:tc>
      </w:tr>
      <w:tr w:rsidR="00963D3B" w:rsidRPr="00AE6B42" w14:paraId="2D6BBA55" w14:textId="77777777" w:rsidTr="002364D1">
        <w:trPr>
          <w:trHeight w:val="603"/>
        </w:trPr>
        <w:tc>
          <w:tcPr>
            <w:tcW w:w="946" w:type="dxa"/>
            <w:vAlign w:val="center"/>
          </w:tcPr>
          <w:p w14:paraId="23302EA6" w14:textId="77777777" w:rsidR="00963D3B" w:rsidRPr="00AE6B42" w:rsidRDefault="00963D3B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1.</w:t>
            </w:r>
          </w:p>
        </w:tc>
        <w:tc>
          <w:tcPr>
            <w:tcW w:w="1005" w:type="dxa"/>
            <w:vAlign w:val="center"/>
          </w:tcPr>
          <w:p w14:paraId="0A7A5AB8" w14:textId="50568292" w:rsidR="00963D3B" w:rsidRPr="00AE6B42" w:rsidRDefault="004577A0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269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2F6F21B" w14:textId="42232082" w:rsidR="00963D3B" w:rsidRPr="006B642F" w:rsidRDefault="004577A0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tarybos 2023 m. vasario 2 d. sprendimo Nr. T-2 „Dėl Ignalinos rajono savivaldybės 2023 metų biudžeto patvirtinimo“ pakeitimo</w:t>
            </w:r>
          </w:p>
        </w:tc>
        <w:tc>
          <w:tcPr>
            <w:tcW w:w="2001" w:type="dxa"/>
            <w:vAlign w:val="center"/>
          </w:tcPr>
          <w:p w14:paraId="26B29E32" w14:textId="42DFDBDB" w:rsidR="00963D3B" w:rsidRPr="006B642F" w:rsidRDefault="004577A0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I. Valaikaitė</w:t>
            </w:r>
          </w:p>
        </w:tc>
      </w:tr>
      <w:tr w:rsidR="00325E60" w:rsidRPr="00AE6B42" w14:paraId="17771E2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D1CB99E" w14:textId="74A02F91" w:rsidR="00325E60" w:rsidRPr="00AE6B4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2.</w:t>
            </w:r>
          </w:p>
        </w:tc>
        <w:tc>
          <w:tcPr>
            <w:tcW w:w="1005" w:type="dxa"/>
            <w:vAlign w:val="center"/>
          </w:tcPr>
          <w:p w14:paraId="5209D770" w14:textId="251451E2" w:rsidR="00325E60" w:rsidRPr="00AE6B42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962046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280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9AB309" w14:textId="7DEB3DAB" w:rsidR="00325E60" w:rsidRPr="006B642F" w:rsidRDefault="003A2237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tarybos 2024 metų veiklos plano patvirtinimo</w:t>
            </w:r>
          </w:p>
        </w:tc>
        <w:tc>
          <w:tcPr>
            <w:tcW w:w="2001" w:type="dxa"/>
            <w:vAlign w:val="center"/>
          </w:tcPr>
          <w:p w14:paraId="6FD347D1" w14:textId="37CD7C2C" w:rsidR="00325E60" w:rsidRPr="006B642F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1437E6" w:rsidRPr="00AE6B42" w14:paraId="424DBCC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C246909" w14:textId="037B66F1" w:rsidR="001437E6" w:rsidRPr="00AE6B4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 w:rsidR="001437E6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BDE497F" w14:textId="61C193B3" w:rsidR="001437E6" w:rsidRPr="00AE6B42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9B6750F" w14:textId="1E299DC4" w:rsidR="001437E6" w:rsidRPr="006B642F" w:rsidRDefault="003A2237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administracijos struktūros patvirtinimo</w:t>
            </w:r>
          </w:p>
        </w:tc>
        <w:tc>
          <w:tcPr>
            <w:tcW w:w="2001" w:type="dxa"/>
            <w:vAlign w:val="center"/>
          </w:tcPr>
          <w:p w14:paraId="67B5BE2D" w14:textId="3778B26A" w:rsidR="001437E6" w:rsidRPr="006B642F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99763C" w:rsidRPr="00AE6B42" w14:paraId="2281A4CC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11D05F4D" w14:textId="11C30C7A" w:rsidR="0099763C" w:rsidRPr="00AE6B42" w:rsidRDefault="0099763C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4.</w:t>
            </w:r>
          </w:p>
        </w:tc>
        <w:tc>
          <w:tcPr>
            <w:tcW w:w="1005" w:type="dxa"/>
            <w:vAlign w:val="center"/>
          </w:tcPr>
          <w:p w14:paraId="01E4CF37" w14:textId="4BD6659C" w:rsidR="0099763C" w:rsidRDefault="0099763C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962046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C0062DF" w14:textId="1C940313" w:rsidR="0099763C" w:rsidRPr="0099763C" w:rsidRDefault="0099763C" w:rsidP="0099763C">
            <w:pPr>
              <w:jc w:val="both"/>
              <w:rPr>
                <w:bCs/>
                <w:caps/>
              </w:rPr>
            </w:pPr>
            <w:r>
              <w:rPr>
                <w:bCs/>
              </w:rPr>
              <w:t>D</w:t>
            </w:r>
            <w:r w:rsidRPr="0099763C">
              <w:rPr>
                <w:bCs/>
              </w:rPr>
              <w:t xml:space="preserve">ėl </w:t>
            </w:r>
            <w:r w:rsidRPr="0099763C">
              <w:rPr>
                <w:bCs/>
                <w:kern w:val="3"/>
                <w:szCs w:val="24"/>
              </w:rPr>
              <w:t xml:space="preserve">pareiginės algos koeficiento nustatymo </w:t>
            </w:r>
            <w:r>
              <w:rPr>
                <w:bCs/>
                <w:kern w:val="3"/>
                <w:szCs w:val="24"/>
              </w:rPr>
              <w:t>I</w:t>
            </w:r>
            <w:r w:rsidRPr="0099763C">
              <w:rPr>
                <w:bCs/>
                <w:kern w:val="3"/>
                <w:szCs w:val="24"/>
              </w:rPr>
              <w:t xml:space="preserve">gnalinos rajono savivaldybės kontrolierei </w:t>
            </w:r>
            <w:r>
              <w:rPr>
                <w:bCs/>
                <w:kern w:val="3"/>
                <w:szCs w:val="24"/>
              </w:rPr>
              <w:t>D</w:t>
            </w:r>
            <w:r w:rsidRPr="0099763C">
              <w:rPr>
                <w:bCs/>
                <w:kern w:val="3"/>
                <w:szCs w:val="24"/>
              </w:rPr>
              <w:t xml:space="preserve">ianai </w:t>
            </w:r>
            <w:r>
              <w:rPr>
                <w:bCs/>
                <w:kern w:val="3"/>
                <w:szCs w:val="24"/>
              </w:rPr>
              <w:t>M</w:t>
            </w:r>
            <w:r w:rsidRPr="0099763C">
              <w:rPr>
                <w:bCs/>
                <w:kern w:val="3"/>
                <w:szCs w:val="24"/>
              </w:rPr>
              <w:t>asiulienei</w:t>
            </w:r>
          </w:p>
          <w:p w14:paraId="41EE13F9" w14:textId="77777777" w:rsidR="0099763C" w:rsidRPr="0099763C" w:rsidRDefault="0099763C" w:rsidP="000B3F29">
            <w:pPr>
              <w:pStyle w:val="Antrats"/>
              <w:tabs>
                <w:tab w:val="left" w:pos="720"/>
              </w:tabs>
              <w:jc w:val="both"/>
              <w:rPr>
                <w:bCs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001" w:type="dxa"/>
            <w:vAlign w:val="center"/>
          </w:tcPr>
          <w:p w14:paraId="65810AA1" w14:textId="74051D69" w:rsidR="0099763C" w:rsidRPr="006B642F" w:rsidRDefault="0099763C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963D3B" w:rsidRPr="00AE6B42" w14:paraId="05BCDC2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B75CD09" w14:textId="31C2EB3E" w:rsidR="00963D3B" w:rsidRPr="00AE6B42" w:rsidRDefault="0099763C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 w:rsidR="00963D3B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147BF5D" w14:textId="106698ED" w:rsidR="00963D3B" w:rsidRPr="00AE6B42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268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8853E9B" w14:textId="388C9893" w:rsidR="00963D3B" w:rsidRPr="006B642F" w:rsidRDefault="003A2237" w:rsidP="000B3F29">
            <w:pPr>
              <w:widowControl w:val="0"/>
              <w:jc w:val="both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cs="Times New Roman"/>
                <w:color w:val="000000"/>
                <w:szCs w:val="24"/>
                <w:shd w:val="clear" w:color="auto" w:fill="FFFFFF"/>
              </w:rPr>
              <w:t>Dėl įstaigų prisijungimo funkciniu bendradarbiavimo būdu prie steigiamo sveikatos centro Ignalinos rajono savivaldybėje</w:t>
            </w:r>
          </w:p>
        </w:tc>
        <w:tc>
          <w:tcPr>
            <w:tcW w:w="2001" w:type="dxa"/>
            <w:vAlign w:val="center"/>
          </w:tcPr>
          <w:p w14:paraId="5ABFA8D5" w14:textId="38F357C9" w:rsidR="00963D3B" w:rsidRPr="006B642F" w:rsidRDefault="003A2237" w:rsidP="00B9678B">
            <w:pPr>
              <w:pStyle w:val="Lentelsantrat"/>
              <w:ind w:left="720" w:hanging="720"/>
              <w:jc w:val="left"/>
              <w:rPr>
                <w:rFonts w:cs="Times New Roman"/>
                <w:b w:val="0"/>
                <w:bCs w:val="0"/>
                <w:szCs w:val="24"/>
                <w:lang w:val="en-GB"/>
              </w:rPr>
            </w:pPr>
            <w:r w:rsidRPr="006B642F">
              <w:rPr>
                <w:rFonts w:eastAsia="Calibri" w:cs="Times New Roman"/>
                <w:b w:val="0"/>
                <w:bCs w:val="0"/>
                <w:color w:val="000000" w:themeColor="text1"/>
                <w:szCs w:val="24"/>
                <w:lang w:val="en-GB"/>
              </w:rPr>
              <w:t xml:space="preserve">   N. Patiejūnaitė</w:t>
            </w:r>
          </w:p>
        </w:tc>
      </w:tr>
      <w:tr w:rsidR="003A2237" w:rsidRPr="00AE6B42" w14:paraId="51FD0FF9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F475619" w14:textId="083B6D27" w:rsidR="003A2237" w:rsidRPr="00AE6B42" w:rsidRDefault="0099763C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 w:rsid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EBEF770" w14:textId="468FDD96" w:rsidR="003A2237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SP-264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F27755B" w14:textId="7D92BB4F" w:rsidR="003A2237" w:rsidRPr="006B642F" w:rsidRDefault="003A2237" w:rsidP="000B3F29">
            <w:pPr>
              <w:widowControl w:val="0"/>
              <w:jc w:val="both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6B642F">
              <w:rPr>
                <w:rFonts w:cs="Times New Roman"/>
                <w:color w:val="000000"/>
                <w:szCs w:val="24"/>
                <w:shd w:val="clear" w:color="auto" w:fill="FFFFFF"/>
              </w:rPr>
              <w:t>Dėl Dūkšto globos namų nuostatų patvirtinimo</w:t>
            </w:r>
          </w:p>
        </w:tc>
        <w:tc>
          <w:tcPr>
            <w:tcW w:w="2001" w:type="dxa"/>
            <w:vAlign w:val="center"/>
          </w:tcPr>
          <w:p w14:paraId="17CDECAB" w14:textId="7050EEEE" w:rsidR="003A2237" w:rsidRPr="006B642F" w:rsidRDefault="003A2237" w:rsidP="00B9678B">
            <w:pPr>
              <w:pStyle w:val="Lentelsantrat"/>
              <w:ind w:left="720" w:hanging="720"/>
              <w:jc w:val="left"/>
              <w:rPr>
                <w:rFonts w:eastAsia="Calibri" w:cs="Times New Roman"/>
                <w:b w:val="0"/>
                <w:bCs w:val="0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b w:val="0"/>
                <w:bCs w:val="0"/>
                <w:color w:val="000000" w:themeColor="text1"/>
                <w:szCs w:val="24"/>
                <w:lang w:val="en-GB"/>
              </w:rPr>
              <w:t xml:space="preserve">    I. Matešienė</w:t>
            </w:r>
          </w:p>
        </w:tc>
      </w:tr>
      <w:tr w:rsidR="00963D3B" w:rsidRPr="00AE6B42" w14:paraId="4F69143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955B548" w14:textId="5BA853F9" w:rsidR="00963D3B" w:rsidRPr="00AE6B42" w:rsidRDefault="0063053F" w:rsidP="0063053F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   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8185616" w14:textId="66498E5C" w:rsidR="00963D3B" w:rsidRPr="00AE6B42" w:rsidRDefault="003A2237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8AB560B" w14:textId="255F224E" w:rsidR="00963D3B" w:rsidRPr="006B642F" w:rsidRDefault="003A2237" w:rsidP="00963D3B">
            <w:pPr>
              <w:widowControl w:val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6B642F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2023 m. lapkričio 30 d. sprendimo Nr. T-233 „Dėl Ignalinos rajono savivaldybės mokyklų autobusų naudojimo tvarkos aprašo patvirtinimo“ pakeitimo</w:t>
            </w:r>
          </w:p>
        </w:tc>
        <w:tc>
          <w:tcPr>
            <w:tcW w:w="2001" w:type="dxa"/>
            <w:vAlign w:val="center"/>
          </w:tcPr>
          <w:p w14:paraId="7010CBD8" w14:textId="0C064D11" w:rsidR="0063053F" w:rsidRPr="006B642F" w:rsidRDefault="003A2237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6B642F">
              <w:rPr>
                <w:rFonts w:cs="Times New Roman"/>
                <w:color w:val="000000" w:themeColor="text1"/>
                <w:szCs w:val="24"/>
              </w:rPr>
              <w:t>R. Gasiukevičienė</w:t>
            </w:r>
          </w:p>
        </w:tc>
      </w:tr>
      <w:tr w:rsidR="000C18A8" w:rsidRPr="00AE6B42" w14:paraId="673C6A2A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ADF3A42" w14:textId="19D50D13" w:rsidR="000C18A8" w:rsidRPr="00AE6B42" w:rsidRDefault="006B642F" w:rsidP="0063053F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   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0CACCAB" w14:textId="6FA841B4" w:rsidR="000C18A8" w:rsidRDefault="000C18A8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SP-266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F1A9C08" w14:textId="7E3559C2" w:rsidR="000C18A8" w:rsidRPr="006B642F" w:rsidRDefault="000C18A8" w:rsidP="00963D3B">
            <w:pPr>
              <w:widowControl w:val="0"/>
              <w:jc w:val="both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6B642F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2020 m. spalio 29 d. sprendimo Nr. T-237 „Dėl įgaliojimų suteikimo“ pripažinimo netekusiu galios</w:t>
            </w:r>
          </w:p>
        </w:tc>
        <w:tc>
          <w:tcPr>
            <w:tcW w:w="2001" w:type="dxa"/>
            <w:vAlign w:val="center"/>
          </w:tcPr>
          <w:p w14:paraId="0AE0A591" w14:textId="3F440DEC" w:rsidR="000C18A8" w:rsidRPr="006B642F" w:rsidRDefault="000C18A8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6B642F">
              <w:rPr>
                <w:rFonts w:cs="Times New Roman"/>
                <w:color w:val="000000" w:themeColor="text1"/>
                <w:szCs w:val="24"/>
              </w:rPr>
              <w:t>R. Gasiukevičienė</w:t>
            </w:r>
          </w:p>
        </w:tc>
      </w:tr>
      <w:tr w:rsidR="00963D3B" w:rsidRPr="00AE6B42" w14:paraId="4EAABD66" w14:textId="77777777" w:rsidTr="0023177D">
        <w:trPr>
          <w:trHeight w:val="523"/>
        </w:trPr>
        <w:tc>
          <w:tcPr>
            <w:tcW w:w="946" w:type="dxa"/>
            <w:vAlign w:val="center"/>
          </w:tcPr>
          <w:p w14:paraId="0D39F188" w14:textId="068B9358" w:rsidR="00963D3B" w:rsidRPr="00AE6B42" w:rsidRDefault="0099763C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  <w:r w:rsidR="00963D3B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2F39692" w14:textId="00789C3A" w:rsidR="00963D3B" w:rsidRPr="00AE6B42" w:rsidRDefault="000C18A8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5E4204D" w14:textId="1FB67575" w:rsidR="00963D3B" w:rsidRPr="006B642F" w:rsidRDefault="000C18A8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2024 metų pagrindinių renginių Ignalinos rajono savivaldybėje plano patvirtinimo</w:t>
            </w:r>
          </w:p>
        </w:tc>
        <w:tc>
          <w:tcPr>
            <w:tcW w:w="2001" w:type="dxa"/>
            <w:vAlign w:val="center"/>
          </w:tcPr>
          <w:p w14:paraId="2BB80BD5" w14:textId="2893DC7A" w:rsidR="00963D3B" w:rsidRPr="006B642F" w:rsidRDefault="000C18A8" w:rsidP="0063053F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Juodagalvienė</w:t>
            </w:r>
          </w:p>
        </w:tc>
      </w:tr>
      <w:tr w:rsidR="00785E8A" w:rsidRPr="00AE6B42" w14:paraId="6ABB8AE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0C79CA6" w14:textId="6F49D1FF" w:rsidR="00785E8A" w:rsidRPr="00AE6B42" w:rsidRDefault="0099763C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10</w:t>
            </w:r>
            <w:r w:rsidR="00785E8A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4D17B0C" w14:textId="32A0D86B" w:rsidR="00785E8A" w:rsidRPr="00AE6B42" w:rsidRDefault="000C18A8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36A6708" w14:textId="6E0D4B32" w:rsidR="00785E8A" w:rsidRPr="006B642F" w:rsidRDefault="000C18A8" w:rsidP="008D2989">
            <w:pPr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6B642F">
              <w:rPr>
                <w:rFonts w:cs="Times New Roman"/>
                <w:color w:val="000000"/>
                <w:szCs w:val="24"/>
                <w:shd w:val="clear" w:color="auto" w:fill="FFFFFF"/>
              </w:rPr>
              <w:t>Dėl atstovo delegavimo į Utenos apskrities regioninę kultūros tarybą</w:t>
            </w:r>
          </w:p>
        </w:tc>
        <w:tc>
          <w:tcPr>
            <w:tcW w:w="2001" w:type="dxa"/>
            <w:vAlign w:val="center"/>
          </w:tcPr>
          <w:p w14:paraId="33FF786C" w14:textId="0C087345" w:rsidR="00B74A86" w:rsidRPr="006B642F" w:rsidRDefault="000C18A8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Juodagalvienė</w:t>
            </w:r>
          </w:p>
        </w:tc>
      </w:tr>
      <w:tr w:rsidR="007F3271" w:rsidRPr="00AE6B42" w14:paraId="4E7C867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71A4E44" w14:textId="63AF3C10" w:rsidR="007F3271" w:rsidRPr="00AE6B42" w:rsidRDefault="006B642F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7F3271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73954C7" w14:textId="1B8A7F0F" w:rsidR="007F3271" w:rsidRPr="00AE6B42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SP-263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D763A79" w14:textId="63DD94F5" w:rsidR="007F3271" w:rsidRPr="006B642F" w:rsidRDefault="002A17A1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nemokamo keleivių vežimo vietinio reguliaraus susisiekimo autobusų maršrutais Ignalinos rajone nustatymo</w:t>
            </w:r>
          </w:p>
        </w:tc>
        <w:tc>
          <w:tcPr>
            <w:tcW w:w="2001" w:type="dxa"/>
            <w:vAlign w:val="center"/>
          </w:tcPr>
          <w:p w14:paraId="2BAE082E" w14:textId="39597686" w:rsidR="007F3271" w:rsidRPr="006B642F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Mečelienė</w:t>
            </w:r>
          </w:p>
        </w:tc>
      </w:tr>
      <w:tr w:rsidR="007F3271" w:rsidRPr="00AE6B42" w14:paraId="0734840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6EFD596" w14:textId="1EB1ABE4" w:rsidR="007F3271" w:rsidRPr="00AE6B42" w:rsidRDefault="006B642F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7F3271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9E199E8" w14:textId="7DB6FC63" w:rsidR="007F3271" w:rsidRPr="00AE6B42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EDA3EE3" w14:textId="05FB08DF" w:rsidR="007F3271" w:rsidRPr="006B642F" w:rsidRDefault="002A17A1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tarybos 2023 m. gegužės 25 d. sprendimo Nr. T-97 „Dėl Viešame aukcione parduodamo Ignalinos rajono savivaldybės nekilnojamojo turto ir kitų nekilnojamųjų daiktų sąrašo patvirtinimo“ pakeitimo</w:t>
            </w:r>
          </w:p>
        </w:tc>
        <w:tc>
          <w:tcPr>
            <w:tcW w:w="2001" w:type="dxa"/>
            <w:vAlign w:val="center"/>
          </w:tcPr>
          <w:p w14:paraId="35AB49A1" w14:textId="23B0215C" w:rsidR="007F3271" w:rsidRPr="006B642F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Mečelienė</w:t>
            </w:r>
          </w:p>
        </w:tc>
      </w:tr>
      <w:tr w:rsidR="007F3271" w:rsidRPr="00AE6B42" w14:paraId="0F06AB4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7CC4DDB" w14:textId="493631FE" w:rsidR="007F3271" w:rsidRPr="00AE6B42" w:rsidRDefault="007F327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3D39C28" w14:textId="078BC0EB" w:rsidR="007F3271" w:rsidRPr="00AE6B42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267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81A7CF4" w14:textId="6336F4AD" w:rsidR="007F3271" w:rsidRPr="006B642F" w:rsidRDefault="002A17A1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tarybos 2019 m. gegužės 30 d. sprendimo Nr. T-86 „Dėl Viešųjų vietų prekiauti ar teikti paslaugas Ignalinos rajono savivaldybės teritorijoje sąrašo nustatymo“ pakeitimo</w:t>
            </w:r>
          </w:p>
        </w:tc>
        <w:tc>
          <w:tcPr>
            <w:tcW w:w="2001" w:type="dxa"/>
            <w:vAlign w:val="center"/>
          </w:tcPr>
          <w:p w14:paraId="0B386EFE" w14:textId="1D0F7429" w:rsidR="007F3271" w:rsidRPr="006B642F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P. Trapikas</w:t>
            </w:r>
          </w:p>
        </w:tc>
      </w:tr>
      <w:tr w:rsidR="007F3271" w:rsidRPr="00AE6B42" w14:paraId="569FB285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372BD37" w14:textId="16CF332D" w:rsidR="007F3271" w:rsidRPr="00AE6B42" w:rsidRDefault="007F327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3D1BBF4" w14:textId="0112C0B1" w:rsidR="007F3271" w:rsidRPr="00AE6B42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SP-260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024325E" w14:textId="24F8149F" w:rsidR="007F3271" w:rsidRPr="006B642F" w:rsidRDefault="002A17A1" w:rsidP="007F3271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pritarimo Ignalinos rajono socialinių paslaugų centrui dalyvauti projekte „Socialinių paslaugų kokybės užtikrinimas Lietuvoje“</w:t>
            </w:r>
          </w:p>
        </w:tc>
        <w:tc>
          <w:tcPr>
            <w:tcW w:w="2001" w:type="dxa"/>
            <w:vAlign w:val="center"/>
          </w:tcPr>
          <w:p w14:paraId="47AD18DD" w14:textId="34729872" w:rsidR="007F3271" w:rsidRPr="006B642F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P. Trapikas</w:t>
            </w:r>
          </w:p>
        </w:tc>
      </w:tr>
      <w:tr w:rsidR="00B20E90" w:rsidRPr="00AE6B42" w14:paraId="5F246F71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2F01199" w14:textId="45BCA145" w:rsidR="00B20E90" w:rsidRPr="00AE6B42" w:rsidRDefault="00B20E90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EDFE7C2" w14:textId="7E2D83B7" w:rsidR="00AA4BDA" w:rsidRPr="00AA4BDA" w:rsidRDefault="002A17A1" w:rsidP="00AA4BDA">
            <w:pPr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SP-261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ECADAC3" w14:textId="12173813" w:rsidR="00B20E90" w:rsidRPr="006B642F" w:rsidRDefault="002A17A1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pritarimo Dūkšto globos namams dalyvauti projekte „Socialinių paslaugų kokybės užtikrinimas Lietuvoje“</w:t>
            </w:r>
          </w:p>
        </w:tc>
        <w:tc>
          <w:tcPr>
            <w:tcW w:w="2001" w:type="dxa"/>
            <w:vAlign w:val="center"/>
          </w:tcPr>
          <w:p w14:paraId="37374A26" w14:textId="7BB1BB5D" w:rsidR="00B20E90" w:rsidRPr="006B642F" w:rsidRDefault="002A17A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P. Trapikas</w:t>
            </w:r>
          </w:p>
        </w:tc>
      </w:tr>
      <w:tr w:rsidR="00AA4BDA" w:rsidRPr="00AE6B42" w14:paraId="22667AF7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DE60563" w14:textId="04188CF6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C694FBA" w14:textId="76369EB4" w:rsidR="00AA4BDA" w:rsidRPr="00AE6B42" w:rsidRDefault="00E31C34" w:rsidP="00AA4BDA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SP-262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F246536" w14:textId="668A769A" w:rsidR="00AA4BDA" w:rsidRPr="006B642F" w:rsidRDefault="00E31C34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pritarimo Didžiasalio vaikų globos ir socialinės paramos šeimai centrui dalyvauti projekte „Socialinių paslaugų kokybės užtikrinimas Lietuvoje“</w:t>
            </w:r>
          </w:p>
        </w:tc>
        <w:tc>
          <w:tcPr>
            <w:tcW w:w="2001" w:type="dxa"/>
            <w:vAlign w:val="center"/>
          </w:tcPr>
          <w:p w14:paraId="324BD63C" w14:textId="7594E897" w:rsidR="00AA4BDA" w:rsidRPr="006B642F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P. Trapikas</w:t>
            </w:r>
          </w:p>
        </w:tc>
      </w:tr>
      <w:tr w:rsidR="00AA4BDA" w:rsidRPr="00AE6B42" w14:paraId="75CD263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0880DED" w14:textId="21B1F1D5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E8B1FC8" w14:textId="2EA7EE57" w:rsidR="00AA4BDA" w:rsidRPr="00AE6B42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A4EF79A" w14:textId="6FD5AD41" w:rsidR="00AA4BDA" w:rsidRPr="006B642F" w:rsidRDefault="00E31C34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tarybos 2023 m. liepos 20 d. sprendimo Nr. T-155 „Dėl pritarimo dalyvavimui projekte „Ikimokyklinio ugdymo paslaugų prieinamumo didinimas Ignalinos rajono savivaldybėje“ pareiškėjo teisėmis“ pakeitimo</w:t>
            </w:r>
          </w:p>
        </w:tc>
        <w:tc>
          <w:tcPr>
            <w:tcW w:w="2001" w:type="dxa"/>
            <w:vAlign w:val="center"/>
          </w:tcPr>
          <w:p w14:paraId="127D8E6A" w14:textId="62A699E9" w:rsidR="00AA4BDA" w:rsidRPr="006B642F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AA4BDA" w:rsidRPr="00AE6B42" w14:paraId="366CEDB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A3FDE2D" w14:textId="409652E6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lastRenderedPageBreak/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F3B483A" w14:textId="264B6E3D" w:rsidR="00AA4BDA" w:rsidRPr="00AE6B42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04EB7C9" w14:textId="75B3687A" w:rsidR="00AA4BDA" w:rsidRPr="006B642F" w:rsidRDefault="00E31C34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ilgalaikio materialiojo turto perėmimo savivaldybės nuosavybėn ir perdavimo Ignalinos rajono savivaldybės administracijai valdyti, naudoti ir disponuoti juo patikėjimo teise.</w:t>
            </w:r>
          </w:p>
        </w:tc>
        <w:tc>
          <w:tcPr>
            <w:tcW w:w="2001" w:type="dxa"/>
            <w:vAlign w:val="center"/>
          </w:tcPr>
          <w:p w14:paraId="66ED3DE8" w14:textId="1F0AA8AE" w:rsidR="00AA4BDA" w:rsidRPr="006B642F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Trimonis</w:t>
            </w:r>
          </w:p>
        </w:tc>
      </w:tr>
      <w:tr w:rsidR="00AA4BDA" w:rsidRPr="00AE6B42" w14:paraId="04F7653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627E406" w14:textId="5DFFD917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363A4E0" w14:textId="5D8C40A8" w:rsidR="00AA4BDA" w:rsidRPr="00AE6B42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0B91864" w14:textId="4B8FF586" w:rsidR="00AA4BDA" w:rsidRPr="006B642F" w:rsidRDefault="00E31C34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želdynų ir želdinių apsaugos taisyklių patvirtinimo</w:t>
            </w:r>
          </w:p>
        </w:tc>
        <w:tc>
          <w:tcPr>
            <w:tcW w:w="2001" w:type="dxa"/>
            <w:vAlign w:val="center"/>
          </w:tcPr>
          <w:p w14:paraId="67E98746" w14:textId="5EA20424" w:rsidR="00AA4BDA" w:rsidRPr="006B642F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M. Petkūnienė</w:t>
            </w:r>
          </w:p>
        </w:tc>
      </w:tr>
      <w:tr w:rsidR="00AA4BDA" w:rsidRPr="00AE6B42" w14:paraId="6B2147E8" w14:textId="77777777" w:rsidTr="00AA4BDA">
        <w:trPr>
          <w:trHeight w:val="475"/>
        </w:trPr>
        <w:tc>
          <w:tcPr>
            <w:tcW w:w="946" w:type="dxa"/>
            <w:vAlign w:val="center"/>
          </w:tcPr>
          <w:p w14:paraId="4BBDE770" w14:textId="44A9F92A" w:rsidR="00AA4BDA" w:rsidRPr="00AE6B42" w:rsidRDefault="0099763C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20</w:t>
            </w:r>
            <w:r w:rsidR="00AA4BDA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F64892F" w14:textId="4DC932A6" w:rsidR="00AA4BDA" w:rsidRPr="00AE6B42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SP-265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EFA438" w14:textId="55732811" w:rsidR="00AA4BDA" w:rsidRPr="006B642F" w:rsidRDefault="00E31C34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Ignalinos rajono savivaldybės teritorijoje esančių kapinių sąrašo patvirtinimo</w:t>
            </w:r>
          </w:p>
        </w:tc>
        <w:tc>
          <w:tcPr>
            <w:tcW w:w="2001" w:type="dxa"/>
            <w:vAlign w:val="center"/>
          </w:tcPr>
          <w:p w14:paraId="2A7BD183" w14:textId="7B5241D7" w:rsidR="00AA4BDA" w:rsidRPr="006B642F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V. Artemjeva</w:t>
            </w:r>
          </w:p>
        </w:tc>
      </w:tr>
      <w:tr w:rsidR="00AA4BDA" w:rsidRPr="00AE6B42" w14:paraId="76B7305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BE82DB8" w14:textId="75148B07" w:rsidR="00AA4BDA" w:rsidRPr="00AE6B42" w:rsidRDefault="00BE7B51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AA4BDA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52EB413" w14:textId="7ABB943A" w:rsidR="00AA4BDA" w:rsidRPr="00AE6B42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BBF1AA3" w14:textId="2CD0BDAC" w:rsidR="00AA4BDA" w:rsidRPr="006B642F" w:rsidRDefault="00E31C34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Vidiškių kaimo Ignalinos gatvės geografinių charakteristikų pakeitimo</w:t>
            </w:r>
          </w:p>
        </w:tc>
        <w:tc>
          <w:tcPr>
            <w:tcW w:w="2001" w:type="dxa"/>
            <w:vAlign w:val="center"/>
          </w:tcPr>
          <w:p w14:paraId="7D6DC1F8" w14:textId="02E58FBD" w:rsidR="00AA4BDA" w:rsidRPr="006B642F" w:rsidRDefault="00E31C34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V. Artemjeva</w:t>
            </w:r>
          </w:p>
        </w:tc>
      </w:tr>
      <w:tr w:rsidR="00AA4BDA" w:rsidRPr="00AE6B42" w14:paraId="2DFBA61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10794D4B" w14:textId="5102B930" w:rsidR="00AA4BDA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AA4BDA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1896F63D" w14:textId="57F3283F" w:rsidR="00AA4BDA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2713A47" w14:textId="50E5E83F" w:rsidR="00AA4BDA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biologinių atliekų konteinerių ir kibirėlių maisto atliekų surinkimui virtuvėje perdavimo</w:t>
            </w:r>
          </w:p>
        </w:tc>
        <w:tc>
          <w:tcPr>
            <w:tcW w:w="2001" w:type="dxa"/>
            <w:vAlign w:val="center"/>
          </w:tcPr>
          <w:p w14:paraId="7CD5B7DD" w14:textId="3A484C92" w:rsidR="00AA4BDA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6B642F" w:rsidRPr="00AE6B42" w14:paraId="0BA7B6E9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89A825B" w14:textId="0DF0AA08" w:rsidR="006B642F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A87C009" w14:textId="5EAE9D17" w:rsid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4DF1772" w14:textId="17316523" w:rsidR="006B642F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tekstilės atliekų surinkimo konteinerių perdavimo</w:t>
            </w:r>
          </w:p>
        </w:tc>
        <w:tc>
          <w:tcPr>
            <w:tcW w:w="2001" w:type="dxa"/>
            <w:vAlign w:val="center"/>
          </w:tcPr>
          <w:p w14:paraId="2D936C1F" w14:textId="7560A75C" w:rsidR="006B642F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AA4BDA" w:rsidRPr="00AE6B42" w14:paraId="0F01CDC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93075DD" w14:textId="752B049D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326A089" w14:textId="12FCB67F" w:rsidR="00AA4BDA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SP-254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BE98E5A" w14:textId="0E79EB20" w:rsidR="00AA4BDA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savivaldybei perduodamų valdyti patikėjimo teise valstybinės žemės sklypų (jų dalių) ir žemės sklypais nesuformuotos valstybinės žemės plotų priėmimo–perdavimo aktų pasirašymo</w:t>
            </w:r>
          </w:p>
        </w:tc>
        <w:tc>
          <w:tcPr>
            <w:tcW w:w="2001" w:type="dxa"/>
            <w:vAlign w:val="center"/>
          </w:tcPr>
          <w:p w14:paraId="1A06B95C" w14:textId="4A1D2844" w:rsidR="00AA4BDA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6B642F" w:rsidRPr="00AE6B42" w14:paraId="5B125459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DA45DE7" w14:textId="20D15CE4" w:rsidR="006B642F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5B36028" w14:textId="6AA326CA" w:rsid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D7C8DF6" w14:textId="7DD21348" w:rsidR="006B642F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sutikimų statyti statinius žemės sklypuose, besiribojančiuose su valstybinės žemės sklypais ar valstybine žeme, kurioje nesuformuoti žemės sklypai Ignalinos rajono savivaldybės miestų ir miestelių teritorijose, išdavimo taisyklių patvirtinimo</w:t>
            </w:r>
          </w:p>
        </w:tc>
        <w:tc>
          <w:tcPr>
            <w:tcW w:w="2001" w:type="dxa"/>
            <w:vAlign w:val="center"/>
          </w:tcPr>
          <w:p w14:paraId="3E5EEF62" w14:textId="216A8E3E" w:rsidR="006B642F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6B642F" w:rsidRPr="00AE6B42" w14:paraId="6971ECE9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3E84BB9" w14:textId="6C4EA240" w:rsidR="006B642F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1ADCEC0" w14:textId="0C307052" w:rsid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3E16DB9" w14:textId="332B8663" w:rsidR="006B642F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sutikimų laikinai naudotis valstybine žeme statybos metu Ignalinos rajono savivaldybės miestų ir miestelių teritorijose išdavimo taisyklių patvirtinimo</w:t>
            </w:r>
          </w:p>
        </w:tc>
        <w:tc>
          <w:tcPr>
            <w:tcW w:w="2001" w:type="dxa"/>
            <w:vAlign w:val="center"/>
          </w:tcPr>
          <w:p w14:paraId="1A3B211C" w14:textId="0FDFB246" w:rsidR="006B642F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6B642F" w:rsidRPr="00AE6B42" w14:paraId="298EFCD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FCA7EDF" w14:textId="41CC6432" w:rsidR="006B642F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671DF9D" w14:textId="23EA4D95" w:rsid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399C897D" w14:textId="2A79E25C" w:rsidR="006B642F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sutikimų tiesti susisiekimo komunikacijas, inžinerinius tinklus ir statyti jiems funkcionuoti būtinus statinius valstybinėje žemėje, kurioje nesuformuoti sklypai Ignalinos rajono savivaldybės miestų ir miestelių teritorijose, išdavimo taisyklių patvirtinimo</w:t>
            </w:r>
          </w:p>
        </w:tc>
        <w:tc>
          <w:tcPr>
            <w:tcW w:w="2001" w:type="dxa"/>
            <w:vAlign w:val="center"/>
          </w:tcPr>
          <w:p w14:paraId="45535920" w14:textId="13C6E16D" w:rsidR="006B642F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6B642F" w:rsidRPr="00AE6B42" w14:paraId="65B14FA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59A0B89" w14:textId="22061195" w:rsidR="006B642F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1B94F3A" w14:textId="2634E42B" w:rsid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D213058" w14:textId="0054D522" w:rsidR="006B642F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sutikimų statyti ir naudoti valstybinės reikšmės paviršiniuose vandens telkiniuose laikinuosius nesudėtinguosius statinius Ignalinos rajono savivaldybės miestų ir miestelių teritorijose išdavimo taisyklių patvirtinimo</w:t>
            </w:r>
          </w:p>
        </w:tc>
        <w:tc>
          <w:tcPr>
            <w:tcW w:w="2001" w:type="dxa"/>
            <w:vAlign w:val="center"/>
          </w:tcPr>
          <w:p w14:paraId="7D489CB9" w14:textId="4FC2DCB3" w:rsidR="006B642F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  <w:tr w:rsidR="006B642F" w:rsidRPr="00AE6B42" w14:paraId="36FBB7D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239DF95" w14:textId="09EA537A" w:rsidR="006B642F" w:rsidRPr="00AE6B42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9763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1433F81" w14:textId="536919E1" w:rsid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534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275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BE812AD" w14:textId="4C7A478F" w:rsidR="006B642F" w:rsidRPr="006B642F" w:rsidRDefault="006B642F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6B642F">
              <w:rPr>
                <w:color w:val="000000"/>
                <w:szCs w:val="24"/>
                <w:shd w:val="clear" w:color="auto" w:fill="FFFFFF"/>
              </w:rPr>
              <w:t>Dėl sutikimų statyti laikinuosius ir nesudėtinguosius statinius valstybinėje žemėje, kurioje nesuformuoti sklypai Ignalinos rajono savivaldybės miestų ir miestelių teritorijose, išdavimo taisyklių patvirtinimo</w:t>
            </w:r>
          </w:p>
        </w:tc>
        <w:tc>
          <w:tcPr>
            <w:tcW w:w="2001" w:type="dxa"/>
            <w:vAlign w:val="center"/>
          </w:tcPr>
          <w:p w14:paraId="41215662" w14:textId="0199B186" w:rsidR="006B642F" w:rsidRPr="006B642F" w:rsidRDefault="006B642F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6B642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Slapšienė</w:t>
            </w:r>
          </w:p>
        </w:tc>
      </w:tr>
    </w:tbl>
    <w:p w14:paraId="4A931091" w14:textId="77777777" w:rsidR="005F2822" w:rsidRDefault="005F2822" w:rsidP="000B3F29">
      <w:pPr>
        <w:jc w:val="both"/>
        <w:rPr>
          <w:rFonts w:eastAsia="Times New Roman" w:cs="Times New Roman"/>
          <w:color w:val="000000"/>
          <w:szCs w:val="24"/>
          <w:lang w:eastAsia="lt-LT"/>
        </w:rPr>
      </w:pPr>
    </w:p>
    <w:p w14:paraId="747203B6" w14:textId="579D8A43" w:rsidR="001444E3" w:rsidRDefault="00962046" w:rsidP="000B3F29">
      <w:pPr>
        <w:jc w:val="both"/>
        <w:rPr>
          <w:rFonts w:eastAsia="Times New Roman" w:cs="Times New Roman"/>
          <w:color w:val="000000"/>
          <w:szCs w:val="24"/>
          <w:lang w:eastAsia="lt-LT"/>
        </w:rPr>
      </w:pPr>
      <w:r>
        <w:rPr>
          <w:rFonts w:eastAsia="Times New Roman" w:cs="Times New Roman"/>
          <w:color w:val="000000"/>
          <w:szCs w:val="24"/>
          <w:lang w:eastAsia="lt-LT"/>
        </w:rPr>
        <w:t xml:space="preserve">2. </w:t>
      </w:r>
      <w:r w:rsidR="005F2822">
        <w:rPr>
          <w:rFonts w:eastAsia="Times New Roman" w:cs="Times New Roman"/>
          <w:color w:val="000000"/>
          <w:szCs w:val="24"/>
          <w:lang w:eastAsia="lt-LT"/>
        </w:rPr>
        <w:t>I</w:t>
      </w:r>
      <w:r w:rsidR="004534B5">
        <w:rPr>
          <w:rFonts w:eastAsia="Times New Roman" w:cs="Times New Roman"/>
          <w:color w:val="000000"/>
          <w:szCs w:val="24"/>
          <w:lang w:eastAsia="lt-LT"/>
        </w:rPr>
        <w:t>nformacij</w:t>
      </w:r>
      <w:r w:rsidR="007E1E2A">
        <w:rPr>
          <w:rFonts w:eastAsia="Times New Roman" w:cs="Times New Roman"/>
          <w:color w:val="000000"/>
          <w:szCs w:val="24"/>
          <w:lang w:eastAsia="lt-LT"/>
        </w:rPr>
        <w:t xml:space="preserve">a </w:t>
      </w:r>
      <w:r w:rsidR="004534B5">
        <w:rPr>
          <w:rFonts w:eastAsia="Times New Roman" w:cs="Times New Roman"/>
          <w:color w:val="000000"/>
          <w:szCs w:val="24"/>
          <w:lang w:eastAsia="lt-LT"/>
        </w:rPr>
        <w:t>apie Ignalinos rajono savivaldybės tarybos 202</w:t>
      </w:r>
      <w:r w:rsidR="007E1E2A">
        <w:rPr>
          <w:rFonts w:eastAsia="Times New Roman" w:cs="Times New Roman"/>
          <w:color w:val="000000"/>
          <w:szCs w:val="24"/>
          <w:lang w:eastAsia="lt-LT"/>
        </w:rPr>
        <w:t>3</w:t>
      </w:r>
      <w:r w:rsidR="004534B5">
        <w:rPr>
          <w:rFonts w:eastAsia="Times New Roman" w:cs="Times New Roman"/>
          <w:color w:val="000000"/>
          <w:szCs w:val="24"/>
          <w:lang w:eastAsia="lt-LT"/>
        </w:rPr>
        <w:t xml:space="preserve"> metų darbo plano įvykdymą.</w:t>
      </w:r>
    </w:p>
    <w:sectPr w:rsidR="001444E3">
      <w:pgSz w:w="11906" w:h="16838"/>
      <w:pgMar w:top="709" w:right="567" w:bottom="709" w:left="1701" w:header="0" w:footer="0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F66B3" w14:textId="77777777" w:rsidR="00294A7D" w:rsidRDefault="00294A7D" w:rsidP="0063053F">
      <w:r>
        <w:separator/>
      </w:r>
    </w:p>
  </w:endnote>
  <w:endnote w:type="continuationSeparator" w:id="0">
    <w:p w14:paraId="6BFD77C4" w14:textId="77777777" w:rsidR="00294A7D" w:rsidRDefault="00294A7D" w:rsidP="0063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63CB2" w14:textId="77777777" w:rsidR="00294A7D" w:rsidRDefault="00294A7D" w:rsidP="0063053F">
      <w:r>
        <w:separator/>
      </w:r>
    </w:p>
  </w:footnote>
  <w:footnote w:type="continuationSeparator" w:id="0">
    <w:p w14:paraId="014C5951" w14:textId="77777777" w:rsidR="00294A7D" w:rsidRDefault="00294A7D" w:rsidP="00630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7920"/>
    <w:multiLevelType w:val="hybridMultilevel"/>
    <w:tmpl w:val="76726F3E"/>
    <w:lvl w:ilvl="0" w:tplc="0CE4E804">
      <w:start w:val="1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3D48"/>
    <w:multiLevelType w:val="hybridMultilevel"/>
    <w:tmpl w:val="0A4A08F4"/>
    <w:lvl w:ilvl="0" w:tplc="90E8A1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C63C3"/>
    <w:multiLevelType w:val="hybridMultilevel"/>
    <w:tmpl w:val="0F407090"/>
    <w:lvl w:ilvl="0" w:tplc="C7C0A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944F0"/>
    <w:multiLevelType w:val="hybridMultilevel"/>
    <w:tmpl w:val="CA20B968"/>
    <w:lvl w:ilvl="0" w:tplc="6C02FAF2">
      <w:start w:val="18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F0A8D"/>
    <w:multiLevelType w:val="hybridMultilevel"/>
    <w:tmpl w:val="7B7E352A"/>
    <w:lvl w:ilvl="0" w:tplc="C99016F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172833"/>
    <w:multiLevelType w:val="hybridMultilevel"/>
    <w:tmpl w:val="0E506F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E634C"/>
    <w:multiLevelType w:val="hybridMultilevel"/>
    <w:tmpl w:val="E74AB982"/>
    <w:lvl w:ilvl="0" w:tplc="561E5554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81B697B"/>
    <w:multiLevelType w:val="hybridMultilevel"/>
    <w:tmpl w:val="18F4C60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86816"/>
    <w:multiLevelType w:val="hybridMultilevel"/>
    <w:tmpl w:val="4A3069D8"/>
    <w:lvl w:ilvl="0" w:tplc="CF766EAC">
      <w:start w:val="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682190"/>
    <w:multiLevelType w:val="hybridMultilevel"/>
    <w:tmpl w:val="30A231C4"/>
    <w:lvl w:ilvl="0" w:tplc="9E964C8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C677B75"/>
    <w:multiLevelType w:val="hybridMultilevel"/>
    <w:tmpl w:val="6FDE18F0"/>
    <w:lvl w:ilvl="0" w:tplc="C35C3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020546">
    <w:abstractNumId w:val="0"/>
  </w:num>
  <w:num w:numId="2" w16cid:durableId="577055867">
    <w:abstractNumId w:val="8"/>
  </w:num>
  <w:num w:numId="3" w16cid:durableId="1943683732">
    <w:abstractNumId w:val="10"/>
  </w:num>
  <w:num w:numId="4" w16cid:durableId="1897203023">
    <w:abstractNumId w:val="4"/>
  </w:num>
  <w:num w:numId="5" w16cid:durableId="959915135">
    <w:abstractNumId w:val="1"/>
  </w:num>
  <w:num w:numId="6" w16cid:durableId="40978797">
    <w:abstractNumId w:val="7"/>
  </w:num>
  <w:num w:numId="7" w16cid:durableId="1656034882">
    <w:abstractNumId w:val="5"/>
  </w:num>
  <w:num w:numId="8" w16cid:durableId="1586380120">
    <w:abstractNumId w:val="6"/>
  </w:num>
  <w:num w:numId="9" w16cid:durableId="481846814">
    <w:abstractNumId w:val="9"/>
  </w:num>
  <w:num w:numId="10" w16cid:durableId="1977641186">
    <w:abstractNumId w:val="2"/>
  </w:num>
  <w:num w:numId="11" w16cid:durableId="707534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B19"/>
    <w:rsid w:val="00012079"/>
    <w:rsid w:val="00015F94"/>
    <w:rsid w:val="00041B14"/>
    <w:rsid w:val="000905B3"/>
    <w:rsid w:val="000B2120"/>
    <w:rsid w:val="000B3F29"/>
    <w:rsid w:val="000C18A8"/>
    <w:rsid w:val="000C3AC4"/>
    <w:rsid w:val="00110EB8"/>
    <w:rsid w:val="00125A25"/>
    <w:rsid w:val="00125B0F"/>
    <w:rsid w:val="00126B9A"/>
    <w:rsid w:val="001437E6"/>
    <w:rsid w:val="001444E3"/>
    <w:rsid w:val="001553A5"/>
    <w:rsid w:val="001675D8"/>
    <w:rsid w:val="00185FED"/>
    <w:rsid w:val="001A3CA4"/>
    <w:rsid w:val="001B64DE"/>
    <w:rsid w:val="001B6CA9"/>
    <w:rsid w:val="001F37EE"/>
    <w:rsid w:val="002176FA"/>
    <w:rsid w:val="0023177D"/>
    <w:rsid w:val="00233985"/>
    <w:rsid w:val="002364D1"/>
    <w:rsid w:val="002400D5"/>
    <w:rsid w:val="00243682"/>
    <w:rsid w:val="00272DBB"/>
    <w:rsid w:val="00272E45"/>
    <w:rsid w:val="00274EDF"/>
    <w:rsid w:val="00294A7D"/>
    <w:rsid w:val="002A17A1"/>
    <w:rsid w:val="002B2B01"/>
    <w:rsid w:val="00325E60"/>
    <w:rsid w:val="00331512"/>
    <w:rsid w:val="003416C6"/>
    <w:rsid w:val="0035713E"/>
    <w:rsid w:val="00357BAA"/>
    <w:rsid w:val="003813BA"/>
    <w:rsid w:val="00381D7C"/>
    <w:rsid w:val="003863A7"/>
    <w:rsid w:val="003A2237"/>
    <w:rsid w:val="003E4396"/>
    <w:rsid w:val="00416145"/>
    <w:rsid w:val="004418FA"/>
    <w:rsid w:val="004534B5"/>
    <w:rsid w:val="004577A0"/>
    <w:rsid w:val="00466F6E"/>
    <w:rsid w:val="004763E1"/>
    <w:rsid w:val="00476B93"/>
    <w:rsid w:val="004E3FC9"/>
    <w:rsid w:val="004F0D5A"/>
    <w:rsid w:val="00513A97"/>
    <w:rsid w:val="00532CEE"/>
    <w:rsid w:val="005C3FBF"/>
    <w:rsid w:val="005D5233"/>
    <w:rsid w:val="005F2822"/>
    <w:rsid w:val="00610375"/>
    <w:rsid w:val="00612E91"/>
    <w:rsid w:val="006221AA"/>
    <w:rsid w:val="00625AA0"/>
    <w:rsid w:val="0063053F"/>
    <w:rsid w:val="00630A35"/>
    <w:rsid w:val="00673C07"/>
    <w:rsid w:val="00674F20"/>
    <w:rsid w:val="006B383F"/>
    <w:rsid w:val="006B3CC2"/>
    <w:rsid w:val="006B642F"/>
    <w:rsid w:val="006D4CA8"/>
    <w:rsid w:val="006D7774"/>
    <w:rsid w:val="006F1630"/>
    <w:rsid w:val="00717495"/>
    <w:rsid w:val="00747E91"/>
    <w:rsid w:val="00785E8A"/>
    <w:rsid w:val="00797E2B"/>
    <w:rsid w:val="007E1E2A"/>
    <w:rsid w:val="007F3271"/>
    <w:rsid w:val="00825D24"/>
    <w:rsid w:val="0084313A"/>
    <w:rsid w:val="00861A93"/>
    <w:rsid w:val="008769FD"/>
    <w:rsid w:val="00880212"/>
    <w:rsid w:val="008C011C"/>
    <w:rsid w:val="008D2989"/>
    <w:rsid w:val="008D29F3"/>
    <w:rsid w:val="008F04D2"/>
    <w:rsid w:val="008F69FE"/>
    <w:rsid w:val="00962046"/>
    <w:rsid w:val="00963D3B"/>
    <w:rsid w:val="0099763C"/>
    <w:rsid w:val="009A0282"/>
    <w:rsid w:val="009A463A"/>
    <w:rsid w:val="009A62A3"/>
    <w:rsid w:val="009D2997"/>
    <w:rsid w:val="009E2D36"/>
    <w:rsid w:val="009E45F9"/>
    <w:rsid w:val="00A12548"/>
    <w:rsid w:val="00A2587C"/>
    <w:rsid w:val="00A272D4"/>
    <w:rsid w:val="00A52B19"/>
    <w:rsid w:val="00AA4BDA"/>
    <w:rsid w:val="00AA4D3F"/>
    <w:rsid w:val="00AB7E96"/>
    <w:rsid w:val="00AE10D6"/>
    <w:rsid w:val="00AE6B42"/>
    <w:rsid w:val="00B01952"/>
    <w:rsid w:val="00B13772"/>
    <w:rsid w:val="00B20E90"/>
    <w:rsid w:val="00B31044"/>
    <w:rsid w:val="00B4162E"/>
    <w:rsid w:val="00B46B1A"/>
    <w:rsid w:val="00B74A86"/>
    <w:rsid w:val="00B9678B"/>
    <w:rsid w:val="00BA7CE0"/>
    <w:rsid w:val="00BB1290"/>
    <w:rsid w:val="00BB414B"/>
    <w:rsid w:val="00BC6C71"/>
    <w:rsid w:val="00BE7B51"/>
    <w:rsid w:val="00C15C94"/>
    <w:rsid w:val="00C25A7A"/>
    <w:rsid w:val="00C612D4"/>
    <w:rsid w:val="00C66BD4"/>
    <w:rsid w:val="00C959C3"/>
    <w:rsid w:val="00CB71BB"/>
    <w:rsid w:val="00CC68DC"/>
    <w:rsid w:val="00CE6372"/>
    <w:rsid w:val="00CF222F"/>
    <w:rsid w:val="00D37E23"/>
    <w:rsid w:val="00D966E7"/>
    <w:rsid w:val="00DB1786"/>
    <w:rsid w:val="00DB3BF8"/>
    <w:rsid w:val="00DC3DC6"/>
    <w:rsid w:val="00E2321B"/>
    <w:rsid w:val="00E31C34"/>
    <w:rsid w:val="00E32E94"/>
    <w:rsid w:val="00EA1CAA"/>
    <w:rsid w:val="00EA4411"/>
    <w:rsid w:val="00ED246B"/>
    <w:rsid w:val="00EE4227"/>
    <w:rsid w:val="00F319FF"/>
    <w:rsid w:val="00F4319D"/>
    <w:rsid w:val="00F91DDA"/>
    <w:rsid w:val="00F93E0E"/>
    <w:rsid w:val="00FA04CA"/>
    <w:rsid w:val="00FD5746"/>
    <w:rsid w:val="00FD59F2"/>
    <w:rsid w:val="00FF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8962"/>
  <w15:docId w15:val="{65F25FA9-26F1-4E9C-9F78-9808A9AB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F362C"/>
  </w:style>
  <w:style w:type="paragraph" w:styleId="Antrat1">
    <w:name w:val="heading 1"/>
    <w:basedOn w:val="prastasis"/>
    <w:next w:val="prastasis"/>
    <w:link w:val="Antrat1Diagrama"/>
    <w:qFormat/>
    <w:rsid w:val="00F92F1D"/>
    <w:pPr>
      <w:keepNext/>
      <w:widowControl w:val="0"/>
      <w:jc w:val="center"/>
      <w:textAlignment w:val="baseline"/>
      <w:outlineLvl w:val="0"/>
    </w:pPr>
    <w:rPr>
      <w:rFonts w:eastAsia="Times New Roman" w:cs="Times New Roman"/>
      <w:b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4D32CB"/>
    <w:rPr>
      <w:rFonts w:eastAsia="Times New Roman" w:cs="Times New Roman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qFormat/>
    <w:rsid w:val="00F92F1D"/>
    <w:rPr>
      <w:rFonts w:eastAsia="Times New Roman" w:cs="Times New Roman"/>
      <w:b/>
      <w:szCs w:val="20"/>
      <w:lang w:val="en-US"/>
    </w:rPr>
  </w:style>
  <w:style w:type="character" w:customStyle="1" w:styleId="SraopastraipaDiagrama">
    <w:name w:val="Sąrašo pastraipa Diagrama"/>
    <w:link w:val="Sraopastraipa"/>
    <w:uiPriority w:val="34"/>
    <w:qFormat/>
    <w:locked/>
    <w:rsid w:val="00F92F1D"/>
  </w:style>
  <w:style w:type="character" w:styleId="Grietas">
    <w:name w:val="Strong"/>
    <w:uiPriority w:val="22"/>
    <w:qFormat/>
    <w:rsid w:val="00F92F1D"/>
    <w:rPr>
      <w:b/>
      <w:bCs/>
    </w:rPr>
  </w:style>
  <w:style w:type="character" w:customStyle="1" w:styleId="Numeravimosimboliai">
    <w:name w:val="Numeravimo simboliai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styleId="Sraopastraipa">
    <w:name w:val="List Paragraph"/>
    <w:basedOn w:val="prastasis"/>
    <w:link w:val="SraopastraipaDiagrama"/>
    <w:uiPriority w:val="34"/>
    <w:qFormat/>
    <w:rsid w:val="007B166F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rsid w:val="004D32CB"/>
    <w:pPr>
      <w:widowControl w:val="0"/>
      <w:tabs>
        <w:tab w:val="center" w:pos="4153"/>
        <w:tab w:val="right" w:pos="8306"/>
      </w:tabs>
    </w:pPr>
    <w:rPr>
      <w:rFonts w:eastAsia="Times New Roman" w:cs="Times New Roman"/>
      <w:szCs w:val="20"/>
      <w:lang w:val="en-US"/>
    </w:rPr>
  </w:style>
  <w:style w:type="paragraph" w:styleId="Betarp">
    <w:name w:val="No Spacing"/>
    <w:uiPriority w:val="1"/>
    <w:qFormat/>
    <w:rsid w:val="00F92F1D"/>
    <w:rPr>
      <w:rFonts w:ascii="Calibri" w:eastAsia="Times New Roman" w:hAnsi="Calibri" w:cs="Times New Roman"/>
      <w:sz w:val="22"/>
      <w:lang w:eastAsia="lt-LT"/>
    </w:rPr>
  </w:style>
  <w:style w:type="paragraph" w:customStyle="1" w:styleId="Lentelsturinys">
    <w:name w:val="Lentelės turinys"/>
    <w:basedOn w:val="prastasis"/>
    <w:qFormat/>
    <w:pPr>
      <w:widowControl w:val="0"/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numbering" w:customStyle="1" w:styleId="Numeravimasabc">
    <w:name w:val="Numeravimas abc"/>
    <w:qFormat/>
  </w:style>
  <w:style w:type="table" w:styleId="Lentelstinklelis">
    <w:name w:val="Table Grid"/>
    <w:basedOn w:val="prastojilentel"/>
    <w:uiPriority w:val="59"/>
    <w:rsid w:val="00560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32CE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32CEE"/>
    <w:rPr>
      <w:rFonts w:ascii="Segoe UI" w:hAnsi="Segoe UI" w:cs="Segoe UI"/>
      <w:sz w:val="18"/>
      <w:szCs w:val="18"/>
    </w:rPr>
  </w:style>
  <w:style w:type="paragraph" w:styleId="Porat">
    <w:name w:val="footer"/>
    <w:basedOn w:val="prastasis"/>
    <w:link w:val="PoratDiagrama"/>
    <w:uiPriority w:val="99"/>
    <w:unhideWhenUsed/>
    <w:rsid w:val="0063053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0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0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6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3240</Words>
  <Characters>1847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V4</dc:creator>
  <dc:description/>
  <cp:lastModifiedBy>Edita Rastenienė</cp:lastModifiedBy>
  <cp:revision>3</cp:revision>
  <cp:lastPrinted>2023-12-11T13:03:00Z</cp:lastPrinted>
  <dcterms:created xsi:type="dcterms:W3CDTF">2023-12-12T13:08:00Z</dcterms:created>
  <dcterms:modified xsi:type="dcterms:W3CDTF">2023-12-12T13:11:00Z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