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C59FA" w14:textId="3F5350D6" w:rsidR="00C613AF" w:rsidRDefault="00C613AF" w:rsidP="00C613AF">
      <w:pPr>
        <w:tabs>
          <w:tab w:val="clear" w:pos="1293"/>
        </w:tabs>
        <w:overflowPunct/>
        <w:autoSpaceDE/>
        <w:autoSpaceDN/>
        <w:adjustRightInd/>
        <w:jc w:val="center"/>
        <w:textAlignment w:val="auto"/>
        <w:rPr>
          <w:b/>
          <w:lang w:val="lt-LT"/>
        </w:rPr>
      </w:pPr>
      <w:r w:rsidRPr="00991F49">
        <w:rPr>
          <w:b/>
          <w:bCs/>
          <w:lang w:val="lt-LT"/>
        </w:rPr>
        <w:t>I</w:t>
      </w:r>
      <w:r>
        <w:rPr>
          <w:b/>
          <w:lang w:val="lt-LT"/>
        </w:rPr>
        <w:t>GNALINOS</w:t>
      </w:r>
      <w:r w:rsidRPr="00A247DF">
        <w:rPr>
          <w:b/>
          <w:lang w:val="lt-LT"/>
        </w:rPr>
        <w:t xml:space="preserve"> RAJONO SAVIVALDYBĖS </w:t>
      </w:r>
      <w:r>
        <w:rPr>
          <w:b/>
          <w:lang w:val="lt-LT"/>
        </w:rPr>
        <w:t>CIVILINĖS SAUGOS 202</w:t>
      </w:r>
      <w:r w:rsidR="00066A32">
        <w:rPr>
          <w:b/>
          <w:lang w:val="lt-LT"/>
        </w:rPr>
        <w:t>5</w:t>
      </w:r>
      <w:r>
        <w:rPr>
          <w:b/>
          <w:lang w:val="lt-LT"/>
        </w:rPr>
        <w:t xml:space="preserve"> </w:t>
      </w:r>
      <w:r w:rsidRPr="00A247DF">
        <w:rPr>
          <w:b/>
          <w:lang w:val="lt-LT"/>
        </w:rPr>
        <w:t>METŲ EKSTREMALIŲJŲ SITUACIJŲ</w:t>
      </w:r>
      <w:r>
        <w:rPr>
          <w:b/>
          <w:lang w:val="lt-LT"/>
        </w:rPr>
        <w:t xml:space="preserve"> PREVENCIJOS PRIEMONIŲ PLANO VYKDYMO ATASKAITA</w:t>
      </w:r>
    </w:p>
    <w:p w14:paraId="278C3768" w14:textId="77777777" w:rsidR="00C613AF" w:rsidRDefault="00C613AF" w:rsidP="00C613AF">
      <w:pPr>
        <w:tabs>
          <w:tab w:val="clear" w:pos="1293"/>
        </w:tabs>
        <w:overflowPunct/>
        <w:autoSpaceDE/>
        <w:autoSpaceDN/>
        <w:adjustRightInd/>
        <w:jc w:val="center"/>
        <w:textAlignment w:val="auto"/>
        <w:rPr>
          <w:b/>
          <w:lang w:val="lt-LT"/>
        </w:rPr>
      </w:pPr>
    </w:p>
    <w:p w14:paraId="2ED08E19" w14:textId="77777777" w:rsidR="002326AC" w:rsidRPr="00C05A77" w:rsidRDefault="002326AC" w:rsidP="002326AC">
      <w:pPr>
        <w:tabs>
          <w:tab w:val="clear" w:pos="1293"/>
        </w:tabs>
        <w:overflowPunct/>
        <w:autoSpaceDE/>
        <w:autoSpaceDN/>
        <w:adjustRightInd/>
        <w:textAlignment w:val="auto"/>
        <w:rPr>
          <w:b/>
          <w:sz w:val="20"/>
        </w:rPr>
      </w:pPr>
    </w:p>
    <w:tbl>
      <w:tblPr>
        <w:tblW w:w="31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958"/>
        <w:gridCol w:w="4110"/>
        <w:gridCol w:w="1304"/>
        <w:gridCol w:w="1559"/>
        <w:gridCol w:w="1984"/>
        <w:gridCol w:w="3547"/>
        <w:gridCol w:w="1559"/>
        <w:gridCol w:w="5704"/>
        <w:gridCol w:w="5421"/>
        <w:gridCol w:w="5421"/>
      </w:tblGrid>
      <w:tr w:rsidR="003479F8" w:rsidRPr="00614AD4" w14:paraId="59291E46" w14:textId="27719942" w:rsidTr="002B4975">
        <w:trPr>
          <w:gridAfter w:val="3"/>
          <w:wAfter w:w="16546" w:type="dxa"/>
          <w:cantSplit/>
          <w:trHeight w:val="838"/>
          <w:tblHeader/>
        </w:trPr>
        <w:tc>
          <w:tcPr>
            <w:tcW w:w="958" w:type="dxa"/>
            <w:shd w:val="clear" w:color="auto" w:fill="auto"/>
            <w:vAlign w:val="center"/>
          </w:tcPr>
          <w:p w14:paraId="11E8105A" w14:textId="77777777" w:rsidR="003479F8" w:rsidRPr="00614AD4" w:rsidRDefault="003479F8" w:rsidP="001961E3">
            <w:pPr>
              <w:jc w:val="center"/>
              <w:rPr>
                <w:rFonts w:eastAsia="Calibri"/>
                <w:b/>
                <w:szCs w:val="24"/>
                <w:lang w:val="lt-LT"/>
              </w:rPr>
            </w:pPr>
            <w:r w:rsidRPr="00614AD4">
              <w:rPr>
                <w:rFonts w:eastAsia="Calibri"/>
                <w:b/>
                <w:szCs w:val="24"/>
                <w:lang w:val="lt-LT"/>
              </w:rPr>
              <w:t>Eil. Nr.</w:t>
            </w:r>
          </w:p>
        </w:tc>
        <w:tc>
          <w:tcPr>
            <w:tcW w:w="4110" w:type="dxa"/>
            <w:shd w:val="clear" w:color="auto" w:fill="auto"/>
            <w:vAlign w:val="center"/>
          </w:tcPr>
          <w:p w14:paraId="0EC81A2D" w14:textId="77777777" w:rsidR="003479F8" w:rsidRPr="00614AD4" w:rsidRDefault="003479F8" w:rsidP="001961E3">
            <w:pPr>
              <w:jc w:val="center"/>
              <w:rPr>
                <w:rFonts w:eastAsia="Calibri"/>
                <w:b/>
                <w:szCs w:val="24"/>
                <w:lang w:val="lt-LT"/>
              </w:rPr>
            </w:pPr>
            <w:r w:rsidRPr="00614AD4">
              <w:rPr>
                <w:rFonts w:eastAsia="Calibri"/>
                <w:b/>
                <w:szCs w:val="24"/>
                <w:lang w:val="lt-LT"/>
              </w:rPr>
              <w:t>Priemonės pavadinimas</w:t>
            </w:r>
          </w:p>
        </w:tc>
        <w:tc>
          <w:tcPr>
            <w:tcW w:w="1304" w:type="dxa"/>
            <w:shd w:val="clear" w:color="auto" w:fill="auto"/>
            <w:vAlign w:val="center"/>
          </w:tcPr>
          <w:p w14:paraId="2DA0DCC8" w14:textId="5850BE7B" w:rsidR="003479F8" w:rsidRPr="00614AD4" w:rsidRDefault="003479F8" w:rsidP="001961E3">
            <w:pPr>
              <w:jc w:val="center"/>
              <w:rPr>
                <w:rFonts w:eastAsia="Calibri"/>
                <w:b/>
                <w:szCs w:val="24"/>
                <w:lang w:val="lt-LT"/>
              </w:rPr>
            </w:pPr>
            <w:r w:rsidRPr="00614AD4">
              <w:rPr>
                <w:rFonts w:eastAsia="Calibri"/>
                <w:b/>
                <w:szCs w:val="24"/>
                <w:lang w:val="lt-LT"/>
              </w:rPr>
              <w:t>Įvykdymo terminas</w:t>
            </w:r>
          </w:p>
        </w:tc>
        <w:tc>
          <w:tcPr>
            <w:tcW w:w="1559" w:type="dxa"/>
          </w:tcPr>
          <w:p w14:paraId="6A39068D" w14:textId="4962F573" w:rsidR="003479F8" w:rsidRPr="00614AD4" w:rsidRDefault="003479F8" w:rsidP="001961E3">
            <w:pPr>
              <w:jc w:val="center"/>
              <w:rPr>
                <w:rFonts w:eastAsia="Calibri"/>
                <w:b/>
                <w:szCs w:val="24"/>
                <w:lang w:val="lt-LT"/>
              </w:rPr>
            </w:pPr>
            <w:r w:rsidRPr="00614AD4">
              <w:rPr>
                <w:rFonts w:eastAsia="Calibri"/>
                <w:b/>
                <w:szCs w:val="24"/>
                <w:lang w:val="lt-LT"/>
              </w:rPr>
              <w:t>Atsakingi vykdytojai</w:t>
            </w:r>
          </w:p>
        </w:tc>
        <w:tc>
          <w:tcPr>
            <w:tcW w:w="1984" w:type="dxa"/>
            <w:shd w:val="clear" w:color="auto" w:fill="auto"/>
            <w:vAlign w:val="center"/>
          </w:tcPr>
          <w:p w14:paraId="0CEC52D3" w14:textId="0F69D5BA" w:rsidR="003479F8" w:rsidRPr="00614AD4" w:rsidRDefault="003479F8" w:rsidP="001961E3">
            <w:pPr>
              <w:jc w:val="center"/>
              <w:rPr>
                <w:rFonts w:eastAsia="Calibri"/>
                <w:b/>
                <w:szCs w:val="24"/>
                <w:lang w:val="lt-LT"/>
              </w:rPr>
            </w:pPr>
            <w:r w:rsidRPr="00614AD4">
              <w:rPr>
                <w:rFonts w:eastAsia="Calibri"/>
                <w:b/>
                <w:szCs w:val="24"/>
                <w:lang w:val="lt-LT"/>
              </w:rPr>
              <w:t>Vertinimo kriterijai ir jų reikšmės</w:t>
            </w:r>
          </w:p>
        </w:tc>
        <w:tc>
          <w:tcPr>
            <w:tcW w:w="3547" w:type="dxa"/>
            <w:shd w:val="clear" w:color="auto" w:fill="auto"/>
            <w:vAlign w:val="center"/>
          </w:tcPr>
          <w:p w14:paraId="613213A9" w14:textId="24E1C7FA" w:rsidR="003479F8" w:rsidRPr="00614AD4" w:rsidRDefault="008F08DE" w:rsidP="00E47EEC">
            <w:pPr>
              <w:jc w:val="center"/>
              <w:rPr>
                <w:rFonts w:eastAsia="Calibri"/>
                <w:b/>
                <w:sz w:val="28"/>
                <w:szCs w:val="28"/>
                <w:lang w:val="lt-LT"/>
              </w:rPr>
            </w:pPr>
            <w:r w:rsidRPr="00614AD4">
              <w:rPr>
                <w:b/>
                <w:lang w:val="lt-LT"/>
              </w:rPr>
              <w:t>Informacija apie priemonės įvykdymą</w:t>
            </w:r>
          </w:p>
        </w:tc>
        <w:tc>
          <w:tcPr>
            <w:tcW w:w="1559" w:type="dxa"/>
            <w:shd w:val="clear" w:color="auto" w:fill="auto"/>
            <w:vAlign w:val="center"/>
          </w:tcPr>
          <w:p w14:paraId="4C11378B" w14:textId="1EEF6F0B" w:rsidR="003479F8" w:rsidRPr="00614AD4" w:rsidRDefault="003479F8" w:rsidP="003479F8">
            <w:pPr>
              <w:jc w:val="center"/>
              <w:rPr>
                <w:rFonts w:eastAsia="Calibri"/>
                <w:b/>
                <w:sz w:val="28"/>
                <w:szCs w:val="28"/>
                <w:lang w:val="lt-LT"/>
              </w:rPr>
            </w:pPr>
            <w:r w:rsidRPr="00614AD4">
              <w:rPr>
                <w:rFonts w:eastAsia="Calibri"/>
                <w:b/>
                <w:sz w:val="28"/>
                <w:szCs w:val="28"/>
                <w:lang w:val="lt-LT"/>
              </w:rPr>
              <w:t>Pastabos</w:t>
            </w:r>
          </w:p>
        </w:tc>
      </w:tr>
      <w:tr w:rsidR="00E47EEC" w:rsidRPr="00614AD4" w14:paraId="0D4094E1" w14:textId="77777777" w:rsidTr="00575EEA">
        <w:trPr>
          <w:gridAfter w:val="3"/>
          <w:wAfter w:w="16546" w:type="dxa"/>
          <w:cantSplit/>
        </w:trPr>
        <w:tc>
          <w:tcPr>
            <w:tcW w:w="958" w:type="dxa"/>
            <w:shd w:val="clear" w:color="auto" w:fill="auto"/>
            <w:vAlign w:val="center"/>
          </w:tcPr>
          <w:p w14:paraId="5E363EAF" w14:textId="77777777" w:rsidR="00E47EEC" w:rsidRPr="00614AD4" w:rsidRDefault="00E47EEC" w:rsidP="00E47EEC">
            <w:pPr>
              <w:jc w:val="center"/>
              <w:rPr>
                <w:rFonts w:eastAsia="Calibri"/>
                <w:b/>
                <w:bCs/>
                <w:szCs w:val="24"/>
                <w:lang w:val="lt-LT"/>
              </w:rPr>
            </w:pPr>
            <w:r w:rsidRPr="00614AD4">
              <w:rPr>
                <w:rFonts w:eastAsia="Calibri"/>
                <w:b/>
                <w:bCs/>
                <w:szCs w:val="24"/>
                <w:lang w:val="lt-LT"/>
              </w:rPr>
              <w:t>1.</w:t>
            </w:r>
          </w:p>
        </w:tc>
        <w:tc>
          <w:tcPr>
            <w:tcW w:w="14063" w:type="dxa"/>
            <w:gridSpan w:val="6"/>
            <w:vAlign w:val="center"/>
          </w:tcPr>
          <w:p w14:paraId="1E34EF68" w14:textId="60EDFB3D" w:rsidR="00E47EEC" w:rsidRPr="00614AD4" w:rsidRDefault="00E47EEC" w:rsidP="00E47EEC">
            <w:pPr>
              <w:jc w:val="center"/>
              <w:rPr>
                <w:rFonts w:eastAsia="Calibri"/>
                <w:b/>
                <w:iCs/>
                <w:sz w:val="28"/>
                <w:szCs w:val="28"/>
                <w:lang w:val="lt-LT"/>
              </w:rPr>
            </w:pPr>
            <w:r w:rsidRPr="00614AD4">
              <w:rPr>
                <w:rFonts w:eastAsia="Calibri"/>
                <w:b/>
                <w:iCs/>
                <w:szCs w:val="24"/>
                <w:lang w:val="lt-LT"/>
              </w:rPr>
              <w:t>Dokumentų, bendradarbiavimo planų ir sutarčių rengimas, atnaujinimas</w:t>
            </w:r>
          </w:p>
        </w:tc>
      </w:tr>
      <w:tr w:rsidR="003479F8" w:rsidRPr="00614AD4" w14:paraId="103467F7" w14:textId="77777777" w:rsidTr="002B4975">
        <w:trPr>
          <w:gridAfter w:val="3"/>
          <w:wAfter w:w="16546" w:type="dxa"/>
          <w:cantSplit/>
        </w:trPr>
        <w:tc>
          <w:tcPr>
            <w:tcW w:w="958" w:type="dxa"/>
            <w:shd w:val="clear" w:color="auto" w:fill="auto"/>
            <w:vAlign w:val="center"/>
          </w:tcPr>
          <w:p w14:paraId="019C33F0" w14:textId="77777777" w:rsidR="003479F8" w:rsidRPr="00614AD4" w:rsidRDefault="003479F8" w:rsidP="003479F8">
            <w:pPr>
              <w:jc w:val="center"/>
              <w:rPr>
                <w:rFonts w:eastAsia="Calibri"/>
                <w:szCs w:val="24"/>
                <w:lang w:val="lt-LT"/>
              </w:rPr>
            </w:pPr>
            <w:r w:rsidRPr="00614AD4">
              <w:rPr>
                <w:rFonts w:eastAsia="Calibri"/>
                <w:szCs w:val="24"/>
                <w:lang w:val="lt-LT"/>
              </w:rPr>
              <w:t>1.1.</w:t>
            </w:r>
          </w:p>
        </w:tc>
        <w:tc>
          <w:tcPr>
            <w:tcW w:w="4110" w:type="dxa"/>
            <w:shd w:val="clear" w:color="auto" w:fill="auto"/>
            <w:vAlign w:val="center"/>
          </w:tcPr>
          <w:p w14:paraId="60813A81" w14:textId="77777777" w:rsidR="003479F8" w:rsidRPr="00614AD4" w:rsidRDefault="003479F8" w:rsidP="003479F8">
            <w:pPr>
              <w:jc w:val="both"/>
              <w:rPr>
                <w:rFonts w:eastAsia="Calibri"/>
                <w:szCs w:val="24"/>
                <w:lang w:val="lt-LT"/>
              </w:rPr>
            </w:pPr>
            <w:r w:rsidRPr="00614AD4">
              <w:rPr>
                <w:rFonts w:eastAsia="Calibri"/>
                <w:szCs w:val="24"/>
                <w:lang w:val="lt-LT"/>
              </w:rPr>
              <w:t>Peržiūrėti Savivaldybės galimų pavojų ir ekstremaliųjų situacijų rizikos analizę, jei reikia – atnaujinti</w:t>
            </w:r>
          </w:p>
        </w:tc>
        <w:tc>
          <w:tcPr>
            <w:tcW w:w="1304" w:type="dxa"/>
            <w:shd w:val="clear" w:color="auto" w:fill="auto"/>
            <w:vAlign w:val="center"/>
          </w:tcPr>
          <w:p w14:paraId="58AE492B" w14:textId="77777777" w:rsidR="003479F8" w:rsidRPr="00614AD4" w:rsidRDefault="003479F8" w:rsidP="003479F8">
            <w:pPr>
              <w:jc w:val="center"/>
              <w:rPr>
                <w:rFonts w:eastAsia="Calibri"/>
                <w:szCs w:val="24"/>
                <w:lang w:val="lt-LT"/>
              </w:rPr>
            </w:pPr>
            <w:r w:rsidRPr="00614AD4">
              <w:rPr>
                <w:rFonts w:eastAsia="Calibri"/>
                <w:szCs w:val="24"/>
                <w:lang w:val="lt-LT"/>
              </w:rPr>
              <w:t>I ketv.</w:t>
            </w:r>
          </w:p>
        </w:tc>
        <w:tc>
          <w:tcPr>
            <w:tcW w:w="1559" w:type="dxa"/>
            <w:shd w:val="clear" w:color="auto" w:fill="auto"/>
            <w:vAlign w:val="center"/>
          </w:tcPr>
          <w:p w14:paraId="5541CF4D" w14:textId="77777777" w:rsidR="003479F8" w:rsidRPr="00614AD4" w:rsidRDefault="003479F8" w:rsidP="003479F8">
            <w:pPr>
              <w:jc w:val="center"/>
              <w:rPr>
                <w:rFonts w:eastAsia="Calibri"/>
                <w:color w:val="FF0000"/>
                <w:szCs w:val="24"/>
                <w:lang w:val="lt-LT"/>
              </w:rPr>
            </w:pPr>
            <w:r w:rsidRPr="00614AD4">
              <w:rPr>
                <w:rFonts w:eastAsia="Calibri"/>
                <w:szCs w:val="24"/>
                <w:lang w:val="lt-LT"/>
              </w:rPr>
              <w:t>Patarėjas, SESOC</w:t>
            </w:r>
          </w:p>
        </w:tc>
        <w:tc>
          <w:tcPr>
            <w:tcW w:w="1984" w:type="dxa"/>
            <w:vAlign w:val="center"/>
          </w:tcPr>
          <w:p w14:paraId="48E0504D" w14:textId="4C141077" w:rsidR="003479F8" w:rsidRPr="00614AD4" w:rsidRDefault="003479F8" w:rsidP="003479F8">
            <w:pPr>
              <w:jc w:val="center"/>
              <w:rPr>
                <w:rFonts w:eastAsia="Calibri"/>
                <w:szCs w:val="24"/>
                <w:lang w:val="lt-LT"/>
              </w:rPr>
            </w:pPr>
            <w:r w:rsidRPr="00614AD4">
              <w:rPr>
                <w:rFonts w:eastAsia="Calibri"/>
                <w:szCs w:val="24"/>
                <w:lang w:val="lt-LT"/>
              </w:rPr>
              <w:t xml:space="preserve">Peržiūrėta rizikos analizė; kartai – 1 </w:t>
            </w:r>
            <w:r w:rsidRPr="00614AD4">
              <w:rPr>
                <w:rFonts w:eastAsia="Calibri"/>
                <w:lang w:val="lt-LT"/>
              </w:rPr>
              <w:t>/ neatlikta, priežastis</w:t>
            </w:r>
          </w:p>
        </w:tc>
        <w:tc>
          <w:tcPr>
            <w:tcW w:w="3547" w:type="dxa"/>
            <w:shd w:val="clear" w:color="auto" w:fill="auto"/>
            <w:vAlign w:val="center"/>
          </w:tcPr>
          <w:p w14:paraId="58BA8D5F" w14:textId="13A9E976" w:rsidR="003479F8" w:rsidRPr="00EF2C0A" w:rsidRDefault="00EF2C0A" w:rsidP="0062326C">
            <w:pPr>
              <w:rPr>
                <w:rFonts w:eastAsia="Calibri"/>
                <w:szCs w:val="24"/>
                <w:lang w:val="lt-LT"/>
              </w:rPr>
            </w:pPr>
            <w:r w:rsidRPr="00EF2C0A">
              <w:rPr>
                <w:rFonts w:asciiTheme="majorEastAsia" w:hAnsiTheme="majorEastAsia" w:cstheme="majorEastAsia"/>
                <w:szCs w:val="24"/>
                <w:shd w:val="clear" w:color="auto" w:fill="FFFFFF"/>
                <w:lang w:val="lt-LT"/>
              </w:rPr>
              <w:t>S</w:t>
            </w:r>
            <w:r w:rsidR="004340F6" w:rsidRPr="00EF2C0A">
              <w:rPr>
                <w:rFonts w:asciiTheme="majorEastAsia" w:hAnsiTheme="majorEastAsia" w:cstheme="majorEastAsia"/>
                <w:szCs w:val="24"/>
                <w:shd w:val="clear" w:color="auto" w:fill="FFFFFF"/>
                <w:lang w:val="lt-LT"/>
              </w:rPr>
              <w:t>avivaldybės galimų pavojų ir ekstremaliųjų situacijų rizikos analizė</w:t>
            </w:r>
            <w:r w:rsidRPr="00EF2C0A">
              <w:rPr>
                <w:rFonts w:asciiTheme="majorEastAsia" w:hAnsiTheme="majorEastAsia" w:cstheme="majorEastAsia"/>
                <w:szCs w:val="24"/>
                <w:shd w:val="clear" w:color="auto" w:fill="FFFFFF"/>
                <w:lang w:val="lt-LT"/>
              </w:rPr>
              <w:t xml:space="preserve"> </w:t>
            </w:r>
            <w:r w:rsidR="00692AE3" w:rsidRPr="00EF2C0A">
              <w:rPr>
                <w:rFonts w:asciiTheme="majorEastAsia" w:hAnsiTheme="majorEastAsia" w:cstheme="majorEastAsia"/>
                <w:szCs w:val="24"/>
                <w:shd w:val="clear" w:color="auto" w:fill="FFFFFF"/>
                <w:lang w:val="lt-LT"/>
              </w:rPr>
              <w:t>patvirtinta</w:t>
            </w:r>
            <w:r w:rsidR="004340F6" w:rsidRPr="00EF2C0A">
              <w:rPr>
                <w:rFonts w:eastAsia="Calibri"/>
                <w:szCs w:val="24"/>
                <w:lang w:val="lt-LT"/>
              </w:rPr>
              <w:t xml:space="preserve"> </w:t>
            </w:r>
            <w:r w:rsidR="00155B56" w:rsidRPr="00EF2C0A">
              <w:rPr>
                <w:rFonts w:eastAsia="Calibri"/>
                <w:szCs w:val="24"/>
                <w:lang w:val="lt-LT"/>
              </w:rPr>
              <w:t>2024 m. sausio</w:t>
            </w:r>
            <w:r w:rsidR="008D271A" w:rsidRPr="00EF2C0A">
              <w:rPr>
                <w:rFonts w:eastAsia="Calibri"/>
                <w:szCs w:val="24"/>
                <w:lang w:val="lt-LT"/>
              </w:rPr>
              <w:t xml:space="preserve"> 24 d. mero potvarki</w:t>
            </w:r>
            <w:r w:rsidRPr="00EF2C0A">
              <w:rPr>
                <w:rFonts w:eastAsia="Calibri"/>
                <w:szCs w:val="24"/>
                <w:lang w:val="lt-LT"/>
              </w:rPr>
              <w:t>u</w:t>
            </w:r>
            <w:r w:rsidR="009953D3" w:rsidRPr="00EF2C0A">
              <w:rPr>
                <w:rFonts w:eastAsia="Calibri"/>
                <w:szCs w:val="24"/>
                <w:lang w:val="lt-LT"/>
              </w:rPr>
              <w:t xml:space="preserve"> Nr. </w:t>
            </w:r>
            <w:r w:rsidR="00FE259A" w:rsidRPr="00EF2C0A">
              <w:rPr>
                <w:rFonts w:eastAsia="Calibri"/>
                <w:szCs w:val="24"/>
                <w:lang w:val="lt-LT"/>
              </w:rPr>
              <w:t>V1-22</w:t>
            </w:r>
          </w:p>
        </w:tc>
        <w:tc>
          <w:tcPr>
            <w:tcW w:w="1559" w:type="dxa"/>
            <w:shd w:val="clear" w:color="auto" w:fill="auto"/>
            <w:vAlign w:val="center"/>
          </w:tcPr>
          <w:p w14:paraId="07CE4B88" w14:textId="77777777" w:rsidR="003479F8" w:rsidRPr="00F06B21" w:rsidRDefault="003479F8" w:rsidP="003479F8">
            <w:pPr>
              <w:jc w:val="center"/>
              <w:rPr>
                <w:rFonts w:eastAsia="Calibri"/>
                <w:szCs w:val="24"/>
                <w:lang w:val="lt-LT"/>
              </w:rPr>
            </w:pPr>
            <w:r w:rsidRPr="00F06B21">
              <w:rPr>
                <w:rFonts w:eastAsia="Calibri"/>
                <w:szCs w:val="24"/>
                <w:lang w:val="lt-LT"/>
              </w:rPr>
              <w:t>Ne rečiau kaip kartą per 3 metus</w:t>
            </w:r>
          </w:p>
        </w:tc>
      </w:tr>
      <w:tr w:rsidR="003479F8" w:rsidRPr="00614AD4" w14:paraId="2438651F" w14:textId="77777777" w:rsidTr="002B4975">
        <w:trPr>
          <w:gridAfter w:val="3"/>
          <w:wAfter w:w="16546" w:type="dxa"/>
          <w:cantSplit/>
        </w:trPr>
        <w:tc>
          <w:tcPr>
            <w:tcW w:w="958" w:type="dxa"/>
            <w:shd w:val="clear" w:color="auto" w:fill="auto"/>
            <w:vAlign w:val="center"/>
          </w:tcPr>
          <w:p w14:paraId="4585341D" w14:textId="77777777" w:rsidR="003479F8" w:rsidRPr="00614AD4" w:rsidRDefault="003479F8" w:rsidP="003479F8">
            <w:pPr>
              <w:jc w:val="center"/>
              <w:rPr>
                <w:rFonts w:eastAsia="Calibri"/>
                <w:szCs w:val="24"/>
                <w:lang w:val="lt-LT"/>
              </w:rPr>
            </w:pPr>
            <w:r w:rsidRPr="00614AD4">
              <w:rPr>
                <w:rFonts w:eastAsia="Calibri"/>
                <w:szCs w:val="24"/>
                <w:lang w:val="lt-LT"/>
              </w:rPr>
              <w:t>1.2.</w:t>
            </w:r>
          </w:p>
        </w:tc>
        <w:tc>
          <w:tcPr>
            <w:tcW w:w="4110" w:type="dxa"/>
            <w:shd w:val="clear" w:color="auto" w:fill="auto"/>
            <w:vAlign w:val="center"/>
          </w:tcPr>
          <w:p w14:paraId="222D1E05" w14:textId="77777777" w:rsidR="003479F8" w:rsidRPr="00614AD4" w:rsidRDefault="003479F8" w:rsidP="003479F8">
            <w:pPr>
              <w:jc w:val="both"/>
              <w:rPr>
                <w:rFonts w:eastAsia="Calibri"/>
                <w:szCs w:val="24"/>
                <w:lang w:val="lt-LT"/>
              </w:rPr>
            </w:pPr>
            <w:r w:rsidRPr="00614AD4">
              <w:rPr>
                <w:rFonts w:eastAsia="Calibri"/>
                <w:szCs w:val="24"/>
                <w:lang w:val="lt-LT"/>
              </w:rPr>
              <w:t>Peržiūrėti Savivaldybės 2024–2026 metų ekstremaliųjų situacijų prevencijos priemonių planą, jei reikia – atnaujinti</w:t>
            </w:r>
          </w:p>
        </w:tc>
        <w:tc>
          <w:tcPr>
            <w:tcW w:w="1304" w:type="dxa"/>
            <w:shd w:val="clear" w:color="auto" w:fill="auto"/>
            <w:vAlign w:val="center"/>
          </w:tcPr>
          <w:p w14:paraId="37E5655B" w14:textId="77777777" w:rsidR="003479F8" w:rsidRPr="00614AD4" w:rsidRDefault="003479F8" w:rsidP="003479F8">
            <w:pPr>
              <w:jc w:val="center"/>
              <w:rPr>
                <w:rFonts w:eastAsia="Calibri"/>
                <w:szCs w:val="24"/>
                <w:lang w:val="lt-LT"/>
              </w:rPr>
            </w:pPr>
            <w:r w:rsidRPr="00614AD4">
              <w:rPr>
                <w:rFonts w:eastAsia="Calibri"/>
                <w:szCs w:val="24"/>
                <w:lang w:val="lt-LT"/>
              </w:rPr>
              <w:t>-</w:t>
            </w:r>
          </w:p>
        </w:tc>
        <w:tc>
          <w:tcPr>
            <w:tcW w:w="1559" w:type="dxa"/>
            <w:shd w:val="clear" w:color="auto" w:fill="auto"/>
            <w:vAlign w:val="center"/>
          </w:tcPr>
          <w:p w14:paraId="4B3A02DC" w14:textId="77777777" w:rsidR="003479F8" w:rsidRPr="00614AD4" w:rsidRDefault="003479F8" w:rsidP="003479F8">
            <w:pPr>
              <w:jc w:val="center"/>
              <w:rPr>
                <w:rFonts w:eastAsia="Calibri"/>
                <w:szCs w:val="24"/>
                <w:lang w:val="lt-LT"/>
              </w:rPr>
            </w:pPr>
            <w:r w:rsidRPr="00614AD4">
              <w:rPr>
                <w:rFonts w:eastAsia="Calibri"/>
                <w:szCs w:val="24"/>
                <w:lang w:val="lt-LT"/>
              </w:rPr>
              <w:t>Patarėjas</w:t>
            </w:r>
          </w:p>
        </w:tc>
        <w:tc>
          <w:tcPr>
            <w:tcW w:w="1984" w:type="dxa"/>
            <w:vAlign w:val="center"/>
          </w:tcPr>
          <w:p w14:paraId="38C88464" w14:textId="77777777" w:rsidR="003479F8" w:rsidRPr="00614AD4" w:rsidRDefault="003479F8" w:rsidP="003479F8">
            <w:pPr>
              <w:jc w:val="center"/>
              <w:rPr>
                <w:rFonts w:eastAsia="Calibri"/>
                <w:szCs w:val="24"/>
                <w:lang w:val="lt-LT"/>
              </w:rPr>
            </w:pPr>
            <w:r w:rsidRPr="00614AD4">
              <w:rPr>
                <w:rFonts w:eastAsia="Calibri"/>
                <w:szCs w:val="24"/>
                <w:lang w:val="lt-LT"/>
              </w:rPr>
              <w:t>Peržiūrėtas, atnaujintas planas;</w:t>
            </w:r>
          </w:p>
          <w:p w14:paraId="3626D7BB" w14:textId="7F8BBE06" w:rsidR="003479F8" w:rsidRPr="00614AD4" w:rsidRDefault="003479F8" w:rsidP="003479F8">
            <w:pPr>
              <w:jc w:val="center"/>
              <w:rPr>
                <w:rFonts w:eastAsia="Calibri"/>
                <w:szCs w:val="24"/>
                <w:lang w:val="lt-LT"/>
              </w:rPr>
            </w:pPr>
            <w:r w:rsidRPr="00614AD4">
              <w:rPr>
                <w:rFonts w:eastAsia="Calibri"/>
                <w:szCs w:val="24"/>
                <w:lang w:val="lt-LT"/>
              </w:rPr>
              <w:t xml:space="preserve">kartai – 1 </w:t>
            </w:r>
            <w:r w:rsidRPr="00614AD4">
              <w:rPr>
                <w:rFonts w:eastAsia="Calibri"/>
                <w:lang w:val="lt-LT"/>
              </w:rPr>
              <w:t>/ neatlikta, priežastis</w:t>
            </w:r>
          </w:p>
        </w:tc>
        <w:tc>
          <w:tcPr>
            <w:tcW w:w="3547" w:type="dxa"/>
            <w:shd w:val="clear" w:color="auto" w:fill="auto"/>
            <w:vAlign w:val="center"/>
          </w:tcPr>
          <w:p w14:paraId="2B1C7B07" w14:textId="786E0099" w:rsidR="003479F8" w:rsidRPr="00614AD4" w:rsidRDefault="00DC7182" w:rsidP="00DC7182">
            <w:pPr>
              <w:rPr>
                <w:rFonts w:eastAsia="Calibri"/>
                <w:szCs w:val="24"/>
                <w:lang w:val="lt-LT"/>
              </w:rPr>
            </w:pPr>
            <w:r w:rsidRPr="00614AD4">
              <w:rPr>
                <w:rFonts w:eastAsia="Calibri"/>
                <w:szCs w:val="24"/>
                <w:lang w:val="lt-LT"/>
              </w:rPr>
              <w:t>Savivaldybės 2024–2026 metų ekstremaliųjų situacijų prevencijos priemonių plan</w:t>
            </w:r>
            <w:r w:rsidR="00F339E0">
              <w:rPr>
                <w:rFonts w:eastAsia="Calibri"/>
                <w:szCs w:val="24"/>
                <w:lang w:val="lt-LT"/>
              </w:rPr>
              <w:t xml:space="preserve">as </w:t>
            </w:r>
            <w:r w:rsidR="00262EDC">
              <w:rPr>
                <w:rFonts w:eastAsia="Calibri"/>
                <w:szCs w:val="24"/>
                <w:lang w:val="lt-LT"/>
              </w:rPr>
              <w:t xml:space="preserve">patvirtintas </w:t>
            </w:r>
            <w:r w:rsidR="00AC7185">
              <w:rPr>
                <w:rFonts w:eastAsia="Calibri"/>
                <w:szCs w:val="24"/>
                <w:lang w:val="lt-LT"/>
              </w:rPr>
              <w:t xml:space="preserve">2024 m. vasario </w:t>
            </w:r>
            <w:r w:rsidR="007D0DDE">
              <w:rPr>
                <w:rFonts w:eastAsia="Calibri"/>
                <w:szCs w:val="24"/>
                <w:lang w:val="lt-LT"/>
              </w:rPr>
              <w:t>8 d. mero potvarkiu Nr. V1</w:t>
            </w:r>
            <w:r w:rsidR="00F235BA">
              <w:rPr>
                <w:rFonts w:eastAsia="Calibri"/>
                <w:szCs w:val="24"/>
                <w:lang w:val="lt-LT"/>
              </w:rPr>
              <w:t>-43</w:t>
            </w:r>
          </w:p>
        </w:tc>
        <w:tc>
          <w:tcPr>
            <w:tcW w:w="1559" w:type="dxa"/>
            <w:shd w:val="clear" w:color="auto" w:fill="auto"/>
            <w:vAlign w:val="center"/>
          </w:tcPr>
          <w:p w14:paraId="7EA893BB" w14:textId="77777777" w:rsidR="003479F8" w:rsidRPr="00F06B21" w:rsidRDefault="003479F8" w:rsidP="003479F8">
            <w:pPr>
              <w:jc w:val="center"/>
              <w:rPr>
                <w:rFonts w:eastAsia="Calibri"/>
                <w:szCs w:val="24"/>
                <w:lang w:val="lt-LT"/>
              </w:rPr>
            </w:pPr>
          </w:p>
        </w:tc>
      </w:tr>
      <w:tr w:rsidR="003479F8" w:rsidRPr="00614AD4" w14:paraId="7FC132CD" w14:textId="77777777" w:rsidTr="002B4975">
        <w:trPr>
          <w:gridAfter w:val="3"/>
          <w:wAfter w:w="16546" w:type="dxa"/>
          <w:cantSplit/>
        </w:trPr>
        <w:tc>
          <w:tcPr>
            <w:tcW w:w="958" w:type="dxa"/>
            <w:shd w:val="clear" w:color="auto" w:fill="auto"/>
            <w:vAlign w:val="center"/>
          </w:tcPr>
          <w:p w14:paraId="228C173A" w14:textId="77777777" w:rsidR="003479F8" w:rsidRPr="00614AD4" w:rsidRDefault="003479F8" w:rsidP="003479F8">
            <w:pPr>
              <w:jc w:val="center"/>
              <w:rPr>
                <w:rFonts w:eastAsia="Calibri"/>
                <w:szCs w:val="24"/>
                <w:lang w:val="lt-LT"/>
              </w:rPr>
            </w:pPr>
            <w:r w:rsidRPr="00614AD4">
              <w:rPr>
                <w:rFonts w:eastAsia="Calibri"/>
                <w:szCs w:val="24"/>
                <w:lang w:val="lt-LT"/>
              </w:rPr>
              <w:t>1.3.</w:t>
            </w:r>
          </w:p>
        </w:tc>
        <w:tc>
          <w:tcPr>
            <w:tcW w:w="4110" w:type="dxa"/>
            <w:shd w:val="clear" w:color="auto" w:fill="auto"/>
            <w:vAlign w:val="center"/>
          </w:tcPr>
          <w:p w14:paraId="7363D20D" w14:textId="77777777" w:rsidR="003479F8" w:rsidRPr="00614AD4" w:rsidRDefault="003479F8" w:rsidP="003479F8">
            <w:pPr>
              <w:jc w:val="both"/>
              <w:rPr>
                <w:rFonts w:eastAsia="Calibri"/>
                <w:szCs w:val="24"/>
                <w:lang w:val="lt-LT"/>
              </w:rPr>
            </w:pPr>
            <w:r w:rsidRPr="00614AD4">
              <w:rPr>
                <w:rFonts w:eastAsia="Calibri"/>
                <w:szCs w:val="24"/>
                <w:lang w:val="lt-LT"/>
              </w:rPr>
              <w:t xml:space="preserve">Parengti Savivaldybės 2023 metų ekstremaliųjų situacijų prevencijos priemonių plano vykdymo ataskaitą ir pateikti ją </w:t>
            </w:r>
            <w:r w:rsidRPr="00614AD4">
              <w:rPr>
                <w:lang w:val="lt-LT"/>
              </w:rPr>
              <w:t xml:space="preserve">PAGD </w:t>
            </w:r>
            <w:r w:rsidRPr="00614AD4">
              <w:rPr>
                <w:rFonts w:eastAsia="Calibri"/>
                <w:color w:val="000000"/>
                <w:szCs w:val="24"/>
                <w:lang w:val="lt-LT"/>
              </w:rPr>
              <w:t>Panevėžio PGV</w:t>
            </w:r>
          </w:p>
        </w:tc>
        <w:tc>
          <w:tcPr>
            <w:tcW w:w="1304" w:type="dxa"/>
            <w:shd w:val="clear" w:color="auto" w:fill="auto"/>
            <w:vAlign w:val="center"/>
          </w:tcPr>
          <w:p w14:paraId="577E2F96" w14:textId="77777777" w:rsidR="003479F8" w:rsidRPr="00614AD4" w:rsidRDefault="003479F8" w:rsidP="003479F8">
            <w:pPr>
              <w:jc w:val="center"/>
              <w:rPr>
                <w:rFonts w:eastAsia="Calibri"/>
                <w:szCs w:val="24"/>
                <w:lang w:val="lt-LT"/>
              </w:rPr>
            </w:pPr>
            <w:r w:rsidRPr="00614AD4">
              <w:rPr>
                <w:rFonts w:eastAsia="Calibri"/>
                <w:szCs w:val="24"/>
                <w:lang w:val="lt-LT"/>
              </w:rPr>
              <w:t>I ketv.</w:t>
            </w:r>
          </w:p>
        </w:tc>
        <w:tc>
          <w:tcPr>
            <w:tcW w:w="1559" w:type="dxa"/>
            <w:shd w:val="clear" w:color="auto" w:fill="auto"/>
            <w:vAlign w:val="center"/>
          </w:tcPr>
          <w:p w14:paraId="21CB3A08" w14:textId="77777777" w:rsidR="003479F8" w:rsidRPr="00614AD4" w:rsidRDefault="003479F8" w:rsidP="003479F8">
            <w:pPr>
              <w:jc w:val="center"/>
              <w:rPr>
                <w:rFonts w:eastAsia="Calibri"/>
                <w:szCs w:val="24"/>
                <w:lang w:val="lt-LT"/>
              </w:rPr>
            </w:pPr>
            <w:r w:rsidRPr="00614AD4">
              <w:rPr>
                <w:rFonts w:eastAsia="Calibri"/>
                <w:szCs w:val="24"/>
                <w:lang w:val="lt-LT"/>
              </w:rPr>
              <w:t>Patarėjas</w:t>
            </w:r>
          </w:p>
        </w:tc>
        <w:tc>
          <w:tcPr>
            <w:tcW w:w="1984" w:type="dxa"/>
            <w:vAlign w:val="center"/>
          </w:tcPr>
          <w:p w14:paraId="6E8E2C3B" w14:textId="2F05FA3F" w:rsidR="003479F8" w:rsidRPr="00614AD4" w:rsidRDefault="003479F8" w:rsidP="003479F8">
            <w:pPr>
              <w:jc w:val="center"/>
              <w:rPr>
                <w:rFonts w:eastAsia="Calibri"/>
                <w:szCs w:val="24"/>
                <w:lang w:val="lt-LT"/>
              </w:rPr>
            </w:pPr>
            <w:r w:rsidRPr="00614AD4">
              <w:rPr>
                <w:rFonts w:eastAsia="Calibri"/>
                <w:szCs w:val="24"/>
                <w:lang w:val="lt-LT"/>
              </w:rPr>
              <w:t xml:space="preserve">Pateikta ataskaita; ataskaitų skaičius – 1 </w:t>
            </w:r>
            <w:r w:rsidRPr="00614AD4">
              <w:rPr>
                <w:rFonts w:eastAsia="Calibri"/>
                <w:lang w:val="lt-LT"/>
              </w:rPr>
              <w:t>/ neatlikta, priežastis</w:t>
            </w:r>
          </w:p>
        </w:tc>
        <w:tc>
          <w:tcPr>
            <w:tcW w:w="3547" w:type="dxa"/>
            <w:shd w:val="clear" w:color="auto" w:fill="auto"/>
            <w:vAlign w:val="center"/>
          </w:tcPr>
          <w:p w14:paraId="0C7DF7B6" w14:textId="0D8B0ED0" w:rsidR="003479F8" w:rsidRPr="00614AD4" w:rsidRDefault="00262EDC" w:rsidP="003479F8">
            <w:pPr>
              <w:jc w:val="center"/>
              <w:rPr>
                <w:rFonts w:eastAsia="Calibri"/>
                <w:szCs w:val="24"/>
                <w:lang w:val="lt-LT"/>
              </w:rPr>
            </w:pPr>
            <w:r>
              <w:rPr>
                <w:rFonts w:eastAsia="Calibri"/>
                <w:szCs w:val="24"/>
                <w:lang w:val="lt-LT"/>
              </w:rPr>
              <w:t>Parengta 2024 m</w:t>
            </w:r>
            <w:r w:rsidR="006346AE">
              <w:rPr>
                <w:rFonts w:eastAsia="Calibri"/>
                <w:szCs w:val="24"/>
                <w:lang w:val="lt-LT"/>
              </w:rPr>
              <w:t>.</w:t>
            </w:r>
          </w:p>
        </w:tc>
        <w:tc>
          <w:tcPr>
            <w:tcW w:w="1559" w:type="dxa"/>
            <w:shd w:val="clear" w:color="auto" w:fill="auto"/>
            <w:vAlign w:val="center"/>
          </w:tcPr>
          <w:p w14:paraId="5794BA70" w14:textId="73DA156D" w:rsidR="003479F8" w:rsidRPr="00F06B21" w:rsidRDefault="003479F8" w:rsidP="003479F8">
            <w:pPr>
              <w:jc w:val="center"/>
              <w:rPr>
                <w:rFonts w:eastAsia="Calibri"/>
                <w:szCs w:val="24"/>
                <w:lang w:val="lt-LT"/>
              </w:rPr>
            </w:pPr>
            <w:r w:rsidRPr="00F06B21">
              <w:rPr>
                <w:rFonts w:eastAsia="Calibri"/>
                <w:szCs w:val="24"/>
                <w:lang w:val="lt-LT"/>
              </w:rPr>
              <w:t>Iki kovo 1 d.</w:t>
            </w:r>
          </w:p>
        </w:tc>
      </w:tr>
      <w:tr w:rsidR="003479F8" w:rsidRPr="00614AD4" w14:paraId="1277C8C1" w14:textId="77777777" w:rsidTr="002B4975">
        <w:trPr>
          <w:gridAfter w:val="3"/>
          <w:wAfter w:w="16546" w:type="dxa"/>
          <w:cantSplit/>
        </w:trPr>
        <w:tc>
          <w:tcPr>
            <w:tcW w:w="958" w:type="dxa"/>
            <w:shd w:val="clear" w:color="auto" w:fill="auto"/>
            <w:vAlign w:val="center"/>
          </w:tcPr>
          <w:p w14:paraId="31C6D3B1" w14:textId="77777777" w:rsidR="003479F8" w:rsidRPr="00614AD4" w:rsidRDefault="003479F8" w:rsidP="003479F8">
            <w:pPr>
              <w:jc w:val="center"/>
              <w:rPr>
                <w:rFonts w:eastAsia="Calibri"/>
                <w:szCs w:val="24"/>
                <w:lang w:val="lt-LT"/>
              </w:rPr>
            </w:pPr>
            <w:r w:rsidRPr="00614AD4">
              <w:rPr>
                <w:rFonts w:eastAsia="Calibri"/>
                <w:szCs w:val="24"/>
                <w:lang w:val="lt-LT"/>
              </w:rPr>
              <w:t>1.4.</w:t>
            </w:r>
          </w:p>
        </w:tc>
        <w:tc>
          <w:tcPr>
            <w:tcW w:w="4110" w:type="dxa"/>
            <w:shd w:val="clear" w:color="auto" w:fill="auto"/>
            <w:vAlign w:val="center"/>
          </w:tcPr>
          <w:p w14:paraId="33B3F276" w14:textId="77777777" w:rsidR="003479F8" w:rsidRPr="00614AD4" w:rsidRDefault="003479F8" w:rsidP="003479F8">
            <w:pPr>
              <w:jc w:val="both"/>
              <w:rPr>
                <w:rFonts w:eastAsia="Calibri"/>
                <w:szCs w:val="24"/>
                <w:lang w:val="lt-LT"/>
              </w:rPr>
            </w:pPr>
            <w:r w:rsidRPr="00614AD4">
              <w:rPr>
                <w:rFonts w:eastAsia="Calibri"/>
                <w:szCs w:val="24"/>
                <w:lang w:val="lt-LT"/>
              </w:rPr>
              <w:t xml:space="preserve">Parengti Savivaldybės 2024–2026 metų ekstremaliųjų situacijų prevencijos priemonių plano vykdymo ataskaitą ir pateikti ją </w:t>
            </w:r>
            <w:r w:rsidRPr="00614AD4">
              <w:rPr>
                <w:lang w:val="lt-LT"/>
              </w:rPr>
              <w:t xml:space="preserve">PAGD </w:t>
            </w:r>
            <w:r w:rsidRPr="00614AD4">
              <w:rPr>
                <w:rFonts w:eastAsia="Calibri"/>
                <w:color w:val="000000"/>
                <w:szCs w:val="24"/>
                <w:lang w:val="lt-LT"/>
              </w:rPr>
              <w:t>Panevėžio PGV</w:t>
            </w:r>
          </w:p>
        </w:tc>
        <w:tc>
          <w:tcPr>
            <w:tcW w:w="1304" w:type="dxa"/>
            <w:shd w:val="clear" w:color="auto" w:fill="auto"/>
            <w:vAlign w:val="center"/>
          </w:tcPr>
          <w:p w14:paraId="19696572" w14:textId="77777777" w:rsidR="003479F8" w:rsidRPr="00614AD4" w:rsidRDefault="003479F8" w:rsidP="003479F8">
            <w:pPr>
              <w:jc w:val="center"/>
              <w:rPr>
                <w:rFonts w:eastAsia="Calibri"/>
                <w:szCs w:val="24"/>
                <w:lang w:val="lt-LT"/>
              </w:rPr>
            </w:pPr>
            <w:r w:rsidRPr="00614AD4">
              <w:rPr>
                <w:rFonts w:eastAsia="Calibri"/>
                <w:szCs w:val="24"/>
                <w:lang w:val="lt-LT"/>
              </w:rPr>
              <w:t>-</w:t>
            </w:r>
          </w:p>
        </w:tc>
        <w:tc>
          <w:tcPr>
            <w:tcW w:w="1559" w:type="dxa"/>
            <w:shd w:val="clear" w:color="auto" w:fill="auto"/>
            <w:vAlign w:val="center"/>
          </w:tcPr>
          <w:p w14:paraId="76456D3E" w14:textId="77777777" w:rsidR="003479F8" w:rsidRPr="00614AD4" w:rsidRDefault="003479F8" w:rsidP="003479F8">
            <w:pPr>
              <w:jc w:val="center"/>
              <w:rPr>
                <w:rFonts w:eastAsia="Calibri"/>
                <w:szCs w:val="24"/>
                <w:lang w:val="lt-LT"/>
              </w:rPr>
            </w:pPr>
            <w:r w:rsidRPr="00614AD4">
              <w:rPr>
                <w:rFonts w:eastAsia="Calibri"/>
                <w:szCs w:val="24"/>
                <w:lang w:val="lt-LT"/>
              </w:rPr>
              <w:t>Patarėjas</w:t>
            </w:r>
          </w:p>
        </w:tc>
        <w:tc>
          <w:tcPr>
            <w:tcW w:w="1984" w:type="dxa"/>
            <w:vAlign w:val="center"/>
          </w:tcPr>
          <w:p w14:paraId="7F896D63" w14:textId="135E055A" w:rsidR="003479F8" w:rsidRPr="00614AD4" w:rsidRDefault="003479F8" w:rsidP="003479F8">
            <w:pPr>
              <w:jc w:val="center"/>
              <w:rPr>
                <w:rFonts w:eastAsia="Calibri"/>
                <w:szCs w:val="24"/>
                <w:lang w:val="lt-LT"/>
              </w:rPr>
            </w:pPr>
            <w:r w:rsidRPr="00614AD4">
              <w:rPr>
                <w:rFonts w:eastAsia="Calibri"/>
                <w:szCs w:val="24"/>
                <w:lang w:val="lt-LT"/>
              </w:rPr>
              <w:t xml:space="preserve">Pateikta ataskaita; skaičius – 1 </w:t>
            </w:r>
            <w:r w:rsidRPr="00614AD4">
              <w:rPr>
                <w:rFonts w:eastAsia="Calibri"/>
                <w:lang w:val="lt-LT"/>
              </w:rPr>
              <w:t>/ neatlikta, priežastis</w:t>
            </w:r>
          </w:p>
        </w:tc>
        <w:tc>
          <w:tcPr>
            <w:tcW w:w="3547" w:type="dxa"/>
            <w:shd w:val="clear" w:color="auto" w:fill="auto"/>
            <w:vAlign w:val="center"/>
          </w:tcPr>
          <w:p w14:paraId="607CDF28" w14:textId="56B3C49A" w:rsidR="003479F8" w:rsidRPr="00614AD4" w:rsidRDefault="00A60831" w:rsidP="003479F8">
            <w:pPr>
              <w:jc w:val="center"/>
              <w:rPr>
                <w:rFonts w:eastAsia="Calibri"/>
                <w:szCs w:val="24"/>
                <w:lang w:val="lt-LT"/>
              </w:rPr>
            </w:pPr>
            <w:r>
              <w:rPr>
                <w:rFonts w:eastAsia="Calibri"/>
                <w:szCs w:val="24"/>
                <w:lang w:val="lt-LT"/>
              </w:rPr>
              <w:t xml:space="preserve">Plano ataskaita </w:t>
            </w:r>
            <w:r w:rsidR="003F35C3">
              <w:rPr>
                <w:rFonts w:eastAsia="Calibri"/>
                <w:szCs w:val="24"/>
                <w:lang w:val="lt-LT"/>
              </w:rPr>
              <w:t>ki</w:t>
            </w:r>
            <w:r w:rsidR="00470A0C">
              <w:rPr>
                <w:rFonts w:eastAsia="Calibri"/>
                <w:szCs w:val="24"/>
                <w:lang w:val="lt-LT"/>
              </w:rPr>
              <w:t xml:space="preserve">ekvienais metais </w:t>
            </w:r>
            <w:r>
              <w:rPr>
                <w:rFonts w:eastAsia="Calibri"/>
                <w:szCs w:val="24"/>
                <w:lang w:val="lt-LT"/>
              </w:rPr>
              <w:t xml:space="preserve">viešinama savivaldybės </w:t>
            </w:r>
            <w:r w:rsidR="008F6524">
              <w:rPr>
                <w:rFonts w:eastAsia="Calibri"/>
                <w:szCs w:val="24"/>
                <w:lang w:val="lt-LT"/>
              </w:rPr>
              <w:t>interneto svetainėje</w:t>
            </w:r>
          </w:p>
        </w:tc>
        <w:tc>
          <w:tcPr>
            <w:tcW w:w="1559" w:type="dxa"/>
            <w:shd w:val="clear" w:color="auto" w:fill="auto"/>
            <w:vAlign w:val="center"/>
          </w:tcPr>
          <w:p w14:paraId="3189E736" w14:textId="1074E199" w:rsidR="003479F8" w:rsidRPr="00F06B21" w:rsidRDefault="003479F8" w:rsidP="003479F8">
            <w:pPr>
              <w:jc w:val="center"/>
              <w:rPr>
                <w:rFonts w:eastAsia="Calibri"/>
                <w:szCs w:val="24"/>
                <w:lang w:val="lt-LT"/>
              </w:rPr>
            </w:pPr>
            <w:r w:rsidRPr="00F06B21">
              <w:rPr>
                <w:rFonts w:eastAsia="Calibri"/>
                <w:szCs w:val="24"/>
                <w:lang w:val="lt-LT"/>
              </w:rPr>
              <w:t>Iki kovo 1 d.</w:t>
            </w:r>
          </w:p>
        </w:tc>
      </w:tr>
      <w:tr w:rsidR="003479F8" w:rsidRPr="00614AD4" w14:paraId="78C75548" w14:textId="77777777" w:rsidTr="002B4975">
        <w:trPr>
          <w:gridAfter w:val="3"/>
          <w:wAfter w:w="16546" w:type="dxa"/>
          <w:cantSplit/>
        </w:trPr>
        <w:tc>
          <w:tcPr>
            <w:tcW w:w="958" w:type="dxa"/>
            <w:shd w:val="clear" w:color="auto" w:fill="auto"/>
            <w:vAlign w:val="center"/>
          </w:tcPr>
          <w:p w14:paraId="185D4831" w14:textId="77777777" w:rsidR="003479F8" w:rsidRPr="00614AD4" w:rsidRDefault="003479F8" w:rsidP="003479F8">
            <w:pPr>
              <w:jc w:val="center"/>
              <w:rPr>
                <w:rFonts w:eastAsia="Calibri"/>
                <w:szCs w:val="24"/>
                <w:lang w:val="lt-LT"/>
              </w:rPr>
            </w:pPr>
            <w:r w:rsidRPr="00614AD4">
              <w:rPr>
                <w:rFonts w:eastAsia="Calibri"/>
                <w:szCs w:val="24"/>
                <w:lang w:val="lt-LT"/>
              </w:rPr>
              <w:t>1.5.</w:t>
            </w:r>
          </w:p>
        </w:tc>
        <w:tc>
          <w:tcPr>
            <w:tcW w:w="4110" w:type="dxa"/>
            <w:shd w:val="clear" w:color="auto" w:fill="auto"/>
            <w:vAlign w:val="center"/>
          </w:tcPr>
          <w:p w14:paraId="4DA73C7E" w14:textId="77777777" w:rsidR="003479F8" w:rsidRPr="00614AD4" w:rsidRDefault="003479F8" w:rsidP="003479F8">
            <w:pPr>
              <w:jc w:val="both"/>
              <w:rPr>
                <w:rFonts w:eastAsia="Calibri"/>
                <w:szCs w:val="24"/>
                <w:lang w:val="lt-LT"/>
              </w:rPr>
            </w:pPr>
            <w:r w:rsidRPr="00614AD4">
              <w:rPr>
                <w:rFonts w:eastAsia="Calibri"/>
                <w:szCs w:val="24"/>
                <w:lang w:val="lt-LT"/>
              </w:rPr>
              <w:t>Parengti Savivaldybės 2027–2029 metų ekstremaliųjų situacijų prevencijos priemonių planą</w:t>
            </w:r>
          </w:p>
        </w:tc>
        <w:tc>
          <w:tcPr>
            <w:tcW w:w="1304" w:type="dxa"/>
            <w:shd w:val="clear" w:color="auto" w:fill="auto"/>
            <w:vAlign w:val="center"/>
          </w:tcPr>
          <w:p w14:paraId="23C88C8F" w14:textId="77777777" w:rsidR="003479F8" w:rsidRPr="00614AD4" w:rsidRDefault="003479F8" w:rsidP="003479F8">
            <w:pPr>
              <w:jc w:val="center"/>
              <w:rPr>
                <w:rFonts w:eastAsia="Calibri"/>
                <w:szCs w:val="24"/>
                <w:lang w:val="lt-LT"/>
              </w:rPr>
            </w:pPr>
            <w:r w:rsidRPr="00614AD4">
              <w:rPr>
                <w:rFonts w:eastAsia="Calibri"/>
                <w:szCs w:val="24"/>
                <w:lang w:val="lt-LT"/>
              </w:rPr>
              <w:t>-</w:t>
            </w:r>
          </w:p>
        </w:tc>
        <w:tc>
          <w:tcPr>
            <w:tcW w:w="1559" w:type="dxa"/>
            <w:shd w:val="clear" w:color="auto" w:fill="auto"/>
            <w:vAlign w:val="center"/>
          </w:tcPr>
          <w:p w14:paraId="2F1E370D" w14:textId="77777777" w:rsidR="003479F8" w:rsidRPr="00614AD4" w:rsidRDefault="003479F8" w:rsidP="003479F8">
            <w:pPr>
              <w:jc w:val="center"/>
              <w:rPr>
                <w:rFonts w:eastAsia="Calibri"/>
                <w:szCs w:val="24"/>
                <w:lang w:val="lt-LT"/>
              </w:rPr>
            </w:pPr>
            <w:r w:rsidRPr="00614AD4">
              <w:rPr>
                <w:rFonts w:eastAsia="Calibri"/>
                <w:szCs w:val="24"/>
                <w:lang w:val="lt-LT"/>
              </w:rPr>
              <w:t>Patarėjas</w:t>
            </w:r>
          </w:p>
        </w:tc>
        <w:tc>
          <w:tcPr>
            <w:tcW w:w="1984" w:type="dxa"/>
            <w:vAlign w:val="center"/>
          </w:tcPr>
          <w:p w14:paraId="19000598" w14:textId="77777777" w:rsidR="003479F8" w:rsidRPr="00614AD4" w:rsidRDefault="003479F8" w:rsidP="003479F8">
            <w:pPr>
              <w:jc w:val="center"/>
              <w:rPr>
                <w:rFonts w:eastAsia="Calibri"/>
                <w:szCs w:val="24"/>
                <w:lang w:val="lt-LT"/>
              </w:rPr>
            </w:pPr>
            <w:r w:rsidRPr="00614AD4">
              <w:rPr>
                <w:rFonts w:eastAsia="Calibri"/>
                <w:szCs w:val="24"/>
                <w:lang w:val="lt-LT"/>
              </w:rPr>
              <w:t>Parengtas planas;</w:t>
            </w:r>
          </w:p>
          <w:p w14:paraId="3AC7CC19" w14:textId="30E35F07" w:rsidR="003479F8" w:rsidRPr="00614AD4" w:rsidRDefault="003479F8" w:rsidP="003479F8">
            <w:pPr>
              <w:jc w:val="center"/>
              <w:rPr>
                <w:rFonts w:eastAsia="Calibri"/>
                <w:szCs w:val="24"/>
                <w:lang w:val="lt-LT"/>
              </w:rPr>
            </w:pPr>
            <w:r w:rsidRPr="00614AD4">
              <w:rPr>
                <w:rFonts w:eastAsia="Calibri"/>
                <w:szCs w:val="24"/>
                <w:lang w:val="lt-LT"/>
              </w:rPr>
              <w:t xml:space="preserve">skaičius – 1 </w:t>
            </w:r>
            <w:r w:rsidRPr="00614AD4">
              <w:rPr>
                <w:rFonts w:eastAsia="Calibri"/>
                <w:lang w:val="lt-LT"/>
              </w:rPr>
              <w:t>/ neatlikta, priežastis</w:t>
            </w:r>
          </w:p>
        </w:tc>
        <w:tc>
          <w:tcPr>
            <w:tcW w:w="3547" w:type="dxa"/>
            <w:shd w:val="clear" w:color="auto" w:fill="auto"/>
            <w:vAlign w:val="center"/>
          </w:tcPr>
          <w:p w14:paraId="75AC0D2D" w14:textId="1B9388E8" w:rsidR="003479F8" w:rsidRPr="00614AD4" w:rsidRDefault="00795629" w:rsidP="003479F8">
            <w:pPr>
              <w:jc w:val="center"/>
              <w:rPr>
                <w:rFonts w:eastAsia="Calibri"/>
                <w:szCs w:val="24"/>
                <w:lang w:val="lt-LT"/>
              </w:rPr>
            </w:pPr>
            <w:r>
              <w:rPr>
                <w:rFonts w:eastAsia="Calibri"/>
                <w:szCs w:val="24"/>
                <w:lang w:val="lt-LT"/>
              </w:rPr>
              <w:t xml:space="preserve">Planas </w:t>
            </w:r>
            <w:r w:rsidR="0082152C">
              <w:rPr>
                <w:rFonts w:eastAsia="Calibri"/>
                <w:szCs w:val="24"/>
                <w:lang w:val="lt-LT"/>
              </w:rPr>
              <w:t>bus rengiamas 202</w:t>
            </w:r>
            <w:r w:rsidR="009A61E5">
              <w:rPr>
                <w:rFonts w:eastAsia="Calibri"/>
                <w:szCs w:val="24"/>
                <w:lang w:val="lt-LT"/>
              </w:rPr>
              <w:t>6</w:t>
            </w:r>
            <w:r w:rsidR="0082152C">
              <w:rPr>
                <w:rFonts w:eastAsia="Calibri"/>
                <w:szCs w:val="24"/>
                <w:lang w:val="lt-LT"/>
              </w:rPr>
              <w:t xml:space="preserve"> m.</w:t>
            </w:r>
            <w:r w:rsidR="009A61E5">
              <w:rPr>
                <w:rFonts w:eastAsia="Calibri"/>
                <w:szCs w:val="24"/>
                <w:lang w:val="lt-LT"/>
              </w:rPr>
              <w:t xml:space="preserve"> </w:t>
            </w:r>
            <w:r w:rsidR="00AD6511">
              <w:rPr>
                <w:rFonts w:eastAsia="Calibri"/>
                <w:szCs w:val="24"/>
                <w:lang w:val="lt-LT"/>
              </w:rPr>
              <w:t>IV ketv.</w:t>
            </w:r>
          </w:p>
        </w:tc>
        <w:tc>
          <w:tcPr>
            <w:tcW w:w="1559" w:type="dxa"/>
            <w:shd w:val="clear" w:color="auto" w:fill="auto"/>
            <w:vAlign w:val="center"/>
          </w:tcPr>
          <w:p w14:paraId="648260C5" w14:textId="77777777" w:rsidR="003479F8" w:rsidRPr="00614AD4" w:rsidRDefault="003479F8" w:rsidP="003479F8">
            <w:pPr>
              <w:jc w:val="center"/>
              <w:rPr>
                <w:rFonts w:eastAsia="Calibri"/>
                <w:sz w:val="28"/>
                <w:szCs w:val="28"/>
                <w:lang w:val="lt-LT"/>
              </w:rPr>
            </w:pPr>
          </w:p>
        </w:tc>
      </w:tr>
      <w:tr w:rsidR="002B4975" w:rsidRPr="00614AD4" w14:paraId="615A9F1F" w14:textId="77777777" w:rsidTr="002B4975">
        <w:trPr>
          <w:gridAfter w:val="3"/>
          <w:wAfter w:w="16546" w:type="dxa"/>
          <w:cantSplit/>
        </w:trPr>
        <w:tc>
          <w:tcPr>
            <w:tcW w:w="958" w:type="dxa"/>
            <w:shd w:val="clear" w:color="auto" w:fill="auto"/>
            <w:vAlign w:val="center"/>
          </w:tcPr>
          <w:p w14:paraId="121FA4B1" w14:textId="77777777" w:rsidR="002B4975" w:rsidRPr="00614AD4" w:rsidRDefault="002B4975" w:rsidP="002B4975">
            <w:pPr>
              <w:jc w:val="center"/>
              <w:rPr>
                <w:rFonts w:eastAsia="Calibri"/>
                <w:szCs w:val="24"/>
                <w:lang w:val="lt-LT"/>
              </w:rPr>
            </w:pPr>
            <w:r w:rsidRPr="00614AD4">
              <w:rPr>
                <w:rFonts w:eastAsia="Calibri"/>
                <w:szCs w:val="24"/>
                <w:lang w:val="lt-LT"/>
              </w:rPr>
              <w:lastRenderedPageBreak/>
              <w:t>1.6.</w:t>
            </w:r>
          </w:p>
        </w:tc>
        <w:tc>
          <w:tcPr>
            <w:tcW w:w="4110" w:type="dxa"/>
            <w:shd w:val="clear" w:color="auto" w:fill="auto"/>
            <w:vAlign w:val="center"/>
          </w:tcPr>
          <w:p w14:paraId="62FDE5C0" w14:textId="77777777" w:rsidR="002B4975" w:rsidRPr="00614AD4" w:rsidRDefault="002B4975" w:rsidP="002B4975">
            <w:pPr>
              <w:jc w:val="both"/>
              <w:rPr>
                <w:rFonts w:eastAsia="Calibri"/>
                <w:szCs w:val="24"/>
                <w:lang w:val="lt-LT"/>
              </w:rPr>
            </w:pPr>
            <w:r w:rsidRPr="00614AD4">
              <w:rPr>
                <w:rFonts w:eastAsia="Calibri"/>
                <w:szCs w:val="24"/>
                <w:lang w:val="lt-LT"/>
              </w:rPr>
              <w:t>Peržiūrėti Savivaldybės ekstremaliųjų situacijų valdymo planą, jei reikia – patikslinti</w:t>
            </w:r>
            <w:r w:rsidRPr="00614AD4">
              <w:rPr>
                <w:rFonts w:eastAsia="Calibri"/>
                <w:sz w:val="20"/>
                <w:vertAlign w:val="superscript"/>
                <w:lang w:val="lt-LT"/>
              </w:rPr>
              <w:t xml:space="preserve"> </w:t>
            </w:r>
            <w:r w:rsidRPr="00614AD4">
              <w:rPr>
                <w:rFonts w:eastAsia="Calibri"/>
                <w:szCs w:val="24"/>
                <w:lang w:val="lt-LT"/>
              </w:rPr>
              <w:t>arba atnaujinti</w:t>
            </w:r>
          </w:p>
        </w:tc>
        <w:tc>
          <w:tcPr>
            <w:tcW w:w="1304" w:type="dxa"/>
            <w:shd w:val="clear" w:color="auto" w:fill="auto"/>
            <w:vAlign w:val="center"/>
          </w:tcPr>
          <w:p w14:paraId="4163F395" w14:textId="77777777" w:rsidR="002B4975" w:rsidRPr="00614AD4" w:rsidRDefault="002B4975" w:rsidP="002B4975">
            <w:pPr>
              <w:jc w:val="center"/>
              <w:rPr>
                <w:rFonts w:eastAsia="Calibri"/>
                <w:strike/>
                <w:szCs w:val="24"/>
                <w:lang w:val="lt-LT"/>
              </w:rPr>
            </w:pPr>
            <w:r w:rsidRPr="00614AD4">
              <w:rPr>
                <w:rFonts w:eastAsia="Calibri"/>
                <w:szCs w:val="24"/>
                <w:lang w:val="lt-LT"/>
              </w:rPr>
              <w:t>I–III ketv.</w:t>
            </w:r>
          </w:p>
        </w:tc>
        <w:tc>
          <w:tcPr>
            <w:tcW w:w="1559" w:type="dxa"/>
            <w:shd w:val="clear" w:color="auto" w:fill="auto"/>
            <w:vAlign w:val="center"/>
          </w:tcPr>
          <w:p w14:paraId="1CC1953E" w14:textId="77777777" w:rsidR="002B4975" w:rsidRPr="00614AD4" w:rsidRDefault="002B4975" w:rsidP="002B4975">
            <w:pPr>
              <w:jc w:val="center"/>
              <w:rPr>
                <w:rFonts w:eastAsia="Calibri"/>
                <w:szCs w:val="24"/>
                <w:lang w:val="lt-LT"/>
              </w:rPr>
            </w:pPr>
            <w:r w:rsidRPr="00614AD4">
              <w:rPr>
                <w:rFonts w:eastAsia="Calibri"/>
                <w:szCs w:val="24"/>
                <w:lang w:val="lt-LT"/>
              </w:rPr>
              <w:t>Patarėjas</w:t>
            </w:r>
          </w:p>
        </w:tc>
        <w:tc>
          <w:tcPr>
            <w:tcW w:w="1984" w:type="dxa"/>
            <w:vAlign w:val="center"/>
          </w:tcPr>
          <w:p w14:paraId="1FCC5250" w14:textId="1DC15BF9" w:rsidR="002B4975" w:rsidRPr="00614AD4" w:rsidRDefault="002B4975" w:rsidP="002B4975">
            <w:pPr>
              <w:jc w:val="center"/>
              <w:rPr>
                <w:rFonts w:eastAsia="Calibri"/>
                <w:szCs w:val="24"/>
                <w:lang w:val="lt-LT"/>
              </w:rPr>
            </w:pPr>
            <w:r w:rsidRPr="00614AD4">
              <w:rPr>
                <w:rFonts w:eastAsia="Calibri"/>
                <w:szCs w:val="24"/>
                <w:lang w:val="lt-LT"/>
              </w:rPr>
              <w:t xml:space="preserve">Patikslintas arba parengtas planas; skaičius – 1 </w:t>
            </w:r>
            <w:r w:rsidRPr="00614AD4">
              <w:rPr>
                <w:rFonts w:eastAsia="Calibri"/>
                <w:lang w:val="lt-LT"/>
              </w:rPr>
              <w:t>/ neatlikta, priežastis</w:t>
            </w:r>
          </w:p>
        </w:tc>
        <w:tc>
          <w:tcPr>
            <w:tcW w:w="3547" w:type="dxa"/>
            <w:shd w:val="clear" w:color="auto" w:fill="auto"/>
            <w:vAlign w:val="center"/>
          </w:tcPr>
          <w:p w14:paraId="2BD50107" w14:textId="77777777" w:rsidR="002B4975" w:rsidRPr="009D20DA" w:rsidRDefault="002B4975" w:rsidP="002B4975">
            <w:pPr>
              <w:rPr>
                <w:rFonts w:eastAsia="Calibri"/>
                <w:szCs w:val="24"/>
                <w:lang w:val="lt-LT"/>
              </w:rPr>
            </w:pPr>
            <w:r w:rsidRPr="009D20DA">
              <w:rPr>
                <w:rFonts w:eastAsia="Calibri"/>
                <w:szCs w:val="24"/>
                <w:lang w:val="lt-LT"/>
              </w:rPr>
              <w:t>Planas peržiūrėtas</w:t>
            </w:r>
            <w:r>
              <w:rPr>
                <w:rFonts w:eastAsia="Calibri"/>
                <w:szCs w:val="24"/>
                <w:lang w:val="lt-LT"/>
              </w:rPr>
              <w:t xml:space="preserve"> </w:t>
            </w:r>
            <w:r w:rsidRPr="009D20DA">
              <w:rPr>
                <w:rFonts w:eastAsia="Calibri"/>
                <w:szCs w:val="24"/>
                <w:lang w:val="lt-LT"/>
              </w:rPr>
              <w:t>ir atnaujint</w:t>
            </w:r>
            <w:r>
              <w:rPr>
                <w:rFonts w:eastAsia="Calibri"/>
                <w:szCs w:val="24"/>
                <w:lang w:val="lt-LT"/>
              </w:rPr>
              <w:t>i plano priedai</w:t>
            </w:r>
          </w:p>
          <w:p w14:paraId="49873C4C" w14:textId="0091A5E4" w:rsidR="002B4975" w:rsidRPr="00614AD4" w:rsidRDefault="002B4975" w:rsidP="002B4975">
            <w:pPr>
              <w:jc w:val="center"/>
              <w:rPr>
                <w:rFonts w:eastAsia="Calibri"/>
                <w:szCs w:val="24"/>
                <w:lang w:val="lt-LT"/>
              </w:rPr>
            </w:pPr>
          </w:p>
        </w:tc>
        <w:tc>
          <w:tcPr>
            <w:tcW w:w="1559" w:type="dxa"/>
            <w:shd w:val="clear" w:color="auto" w:fill="auto"/>
            <w:vAlign w:val="center"/>
          </w:tcPr>
          <w:p w14:paraId="6421021B" w14:textId="699D3FE7" w:rsidR="002B4975" w:rsidRPr="00F06B21" w:rsidRDefault="002B4975" w:rsidP="002B4975">
            <w:pPr>
              <w:jc w:val="center"/>
              <w:rPr>
                <w:rFonts w:eastAsia="Calibri"/>
                <w:szCs w:val="24"/>
                <w:lang w:val="lt-LT"/>
              </w:rPr>
            </w:pPr>
            <w:r>
              <w:rPr>
                <w:rFonts w:eastAsia="Calibri"/>
                <w:szCs w:val="24"/>
                <w:lang w:val="lt-LT"/>
              </w:rPr>
              <w:t>Atsižvelgiant į pasikeitusius teisės aktus, rengiamas naujas planas</w:t>
            </w:r>
          </w:p>
        </w:tc>
      </w:tr>
      <w:tr w:rsidR="002B4975" w:rsidRPr="00614AD4" w14:paraId="48A142BA" w14:textId="77777777" w:rsidTr="002B4975">
        <w:trPr>
          <w:gridAfter w:val="3"/>
          <w:wAfter w:w="16546" w:type="dxa"/>
          <w:cantSplit/>
        </w:trPr>
        <w:tc>
          <w:tcPr>
            <w:tcW w:w="958" w:type="dxa"/>
            <w:shd w:val="clear" w:color="auto" w:fill="auto"/>
            <w:vAlign w:val="center"/>
          </w:tcPr>
          <w:p w14:paraId="6C9755E1" w14:textId="77777777" w:rsidR="002B4975" w:rsidRPr="00614AD4" w:rsidRDefault="002B4975" w:rsidP="002B4975">
            <w:pPr>
              <w:jc w:val="center"/>
              <w:rPr>
                <w:rFonts w:eastAsia="Calibri"/>
                <w:szCs w:val="24"/>
                <w:lang w:val="lt-LT"/>
              </w:rPr>
            </w:pPr>
            <w:r w:rsidRPr="00614AD4">
              <w:rPr>
                <w:rFonts w:eastAsia="Calibri"/>
                <w:szCs w:val="24"/>
                <w:lang w:val="lt-LT"/>
              </w:rPr>
              <w:t>1.7.</w:t>
            </w:r>
          </w:p>
        </w:tc>
        <w:tc>
          <w:tcPr>
            <w:tcW w:w="4110" w:type="dxa"/>
            <w:shd w:val="clear" w:color="auto" w:fill="auto"/>
            <w:vAlign w:val="center"/>
          </w:tcPr>
          <w:p w14:paraId="04C68EFB" w14:textId="77777777" w:rsidR="002B4975" w:rsidRPr="00614AD4" w:rsidRDefault="002B4975" w:rsidP="002B4975">
            <w:pPr>
              <w:jc w:val="both"/>
              <w:rPr>
                <w:rFonts w:eastAsia="Calibri"/>
                <w:szCs w:val="24"/>
                <w:lang w:val="lt-LT"/>
              </w:rPr>
            </w:pPr>
            <w:r w:rsidRPr="00614AD4">
              <w:rPr>
                <w:szCs w:val="24"/>
                <w:lang w:val="lt-LT"/>
              </w:rPr>
              <w:t>Atnaujinti ir prireikus patikslinti Savivaldybės ESOC sudėtį, nuostatus ir kontaktinius duomenis</w:t>
            </w:r>
          </w:p>
        </w:tc>
        <w:tc>
          <w:tcPr>
            <w:tcW w:w="1304" w:type="dxa"/>
            <w:shd w:val="clear" w:color="auto" w:fill="auto"/>
            <w:vAlign w:val="center"/>
          </w:tcPr>
          <w:p w14:paraId="5067D892" w14:textId="77777777" w:rsidR="002B4975" w:rsidRPr="00614AD4" w:rsidRDefault="002B4975" w:rsidP="002B4975">
            <w:pPr>
              <w:jc w:val="center"/>
              <w:rPr>
                <w:rFonts w:eastAsia="Calibri"/>
                <w:szCs w:val="24"/>
                <w:lang w:val="lt-LT"/>
              </w:rPr>
            </w:pPr>
            <w:r w:rsidRPr="00614AD4">
              <w:rPr>
                <w:rFonts w:eastAsia="Calibri"/>
                <w:szCs w:val="24"/>
                <w:lang w:val="lt-LT"/>
              </w:rPr>
              <w:t>I ketv.,   esant poreikiui</w:t>
            </w:r>
          </w:p>
        </w:tc>
        <w:tc>
          <w:tcPr>
            <w:tcW w:w="1559" w:type="dxa"/>
            <w:shd w:val="clear" w:color="auto" w:fill="auto"/>
            <w:vAlign w:val="center"/>
          </w:tcPr>
          <w:p w14:paraId="31A8DEC8" w14:textId="77777777" w:rsidR="002B4975" w:rsidRPr="00614AD4" w:rsidRDefault="002B4975" w:rsidP="002B4975">
            <w:pPr>
              <w:jc w:val="center"/>
              <w:rPr>
                <w:rFonts w:eastAsia="Calibri"/>
                <w:szCs w:val="24"/>
                <w:lang w:val="lt-LT"/>
              </w:rPr>
            </w:pPr>
            <w:r w:rsidRPr="00614AD4">
              <w:rPr>
                <w:rFonts w:eastAsia="Calibri"/>
                <w:szCs w:val="24"/>
                <w:lang w:val="lt-LT"/>
              </w:rPr>
              <w:t>Patarėjas</w:t>
            </w:r>
          </w:p>
        </w:tc>
        <w:tc>
          <w:tcPr>
            <w:tcW w:w="1984" w:type="dxa"/>
            <w:vAlign w:val="center"/>
          </w:tcPr>
          <w:p w14:paraId="4B6D332D" w14:textId="77777777" w:rsidR="002B4975" w:rsidRPr="00614AD4" w:rsidRDefault="002B4975" w:rsidP="002B4975">
            <w:pPr>
              <w:jc w:val="center"/>
              <w:rPr>
                <w:rFonts w:eastAsia="Calibri"/>
                <w:szCs w:val="24"/>
                <w:lang w:val="lt-LT"/>
              </w:rPr>
            </w:pPr>
            <w:r w:rsidRPr="00614AD4">
              <w:rPr>
                <w:rFonts w:eastAsia="Calibri"/>
                <w:szCs w:val="24"/>
                <w:lang w:val="lt-LT"/>
              </w:rPr>
              <w:t>Atnaujinta ir patikslinta SESOC sudėtis, nuostatai ir kontaktiniai duomenys;</w:t>
            </w:r>
          </w:p>
          <w:p w14:paraId="23B060B4" w14:textId="3751197E" w:rsidR="002B4975" w:rsidRPr="00614AD4" w:rsidRDefault="002B4975" w:rsidP="002B4975">
            <w:pPr>
              <w:jc w:val="center"/>
              <w:rPr>
                <w:rFonts w:eastAsia="Calibri"/>
                <w:szCs w:val="24"/>
                <w:lang w:val="lt-LT"/>
              </w:rPr>
            </w:pPr>
            <w:r w:rsidRPr="00614AD4">
              <w:rPr>
                <w:rFonts w:eastAsia="Calibri"/>
                <w:szCs w:val="24"/>
                <w:lang w:val="lt-LT"/>
              </w:rPr>
              <w:t xml:space="preserve">skaičius – 1 </w:t>
            </w:r>
            <w:r w:rsidRPr="00614AD4">
              <w:rPr>
                <w:rFonts w:eastAsia="Calibri"/>
                <w:lang w:val="lt-LT"/>
              </w:rPr>
              <w:t>/ neatlikta, priežastis</w:t>
            </w:r>
          </w:p>
        </w:tc>
        <w:tc>
          <w:tcPr>
            <w:tcW w:w="3547" w:type="dxa"/>
            <w:shd w:val="clear" w:color="auto" w:fill="auto"/>
            <w:vAlign w:val="center"/>
          </w:tcPr>
          <w:p w14:paraId="1FB5790E" w14:textId="25CA753B" w:rsidR="002B4975" w:rsidRPr="00614AD4" w:rsidRDefault="00E83D64" w:rsidP="002B4975">
            <w:pPr>
              <w:jc w:val="center"/>
              <w:rPr>
                <w:rFonts w:eastAsia="Calibri"/>
                <w:szCs w:val="24"/>
                <w:lang w:val="lt-LT"/>
              </w:rPr>
            </w:pPr>
            <w:r w:rsidRPr="00614AD4">
              <w:rPr>
                <w:rFonts w:eastAsia="Calibri"/>
                <w:szCs w:val="24"/>
                <w:lang w:val="lt-LT"/>
              </w:rPr>
              <w:t>Atnaujinta ir patikslinta SESOC sudėtis ir kontaktiniai duomenys</w:t>
            </w:r>
          </w:p>
        </w:tc>
        <w:tc>
          <w:tcPr>
            <w:tcW w:w="1559" w:type="dxa"/>
            <w:shd w:val="clear" w:color="auto" w:fill="auto"/>
            <w:vAlign w:val="center"/>
          </w:tcPr>
          <w:p w14:paraId="0FF1C1B7" w14:textId="77777777" w:rsidR="002B4975" w:rsidRPr="00F06B21" w:rsidRDefault="002B4975" w:rsidP="002B4975">
            <w:pPr>
              <w:jc w:val="center"/>
              <w:rPr>
                <w:rFonts w:eastAsia="Calibri"/>
                <w:szCs w:val="24"/>
                <w:lang w:val="lt-LT"/>
              </w:rPr>
            </w:pPr>
          </w:p>
        </w:tc>
      </w:tr>
      <w:tr w:rsidR="002B4975" w:rsidRPr="00614AD4" w14:paraId="79777F87" w14:textId="77777777" w:rsidTr="002B4975">
        <w:trPr>
          <w:gridAfter w:val="3"/>
          <w:wAfter w:w="16546" w:type="dxa"/>
          <w:cantSplit/>
        </w:trPr>
        <w:tc>
          <w:tcPr>
            <w:tcW w:w="958" w:type="dxa"/>
            <w:shd w:val="clear" w:color="auto" w:fill="auto"/>
            <w:vAlign w:val="center"/>
          </w:tcPr>
          <w:p w14:paraId="6D89AAB7" w14:textId="77777777" w:rsidR="002B4975" w:rsidRPr="00614AD4" w:rsidRDefault="002B4975" w:rsidP="002B4975">
            <w:pPr>
              <w:jc w:val="center"/>
              <w:rPr>
                <w:rFonts w:eastAsia="Calibri"/>
                <w:szCs w:val="24"/>
                <w:lang w:val="lt-LT"/>
              </w:rPr>
            </w:pPr>
            <w:r w:rsidRPr="00614AD4">
              <w:rPr>
                <w:rFonts w:eastAsia="Calibri"/>
                <w:szCs w:val="24"/>
                <w:lang w:val="lt-LT"/>
              </w:rPr>
              <w:t>1.8.</w:t>
            </w:r>
          </w:p>
        </w:tc>
        <w:tc>
          <w:tcPr>
            <w:tcW w:w="4110" w:type="dxa"/>
            <w:shd w:val="clear" w:color="auto" w:fill="auto"/>
            <w:vAlign w:val="center"/>
          </w:tcPr>
          <w:p w14:paraId="556723D1" w14:textId="77777777" w:rsidR="002B4975" w:rsidRPr="00614AD4" w:rsidRDefault="002B4975" w:rsidP="002B4975">
            <w:pPr>
              <w:jc w:val="both"/>
              <w:rPr>
                <w:rFonts w:eastAsia="Calibri"/>
                <w:szCs w:val="24"/>
                <w:lang w:val="lt-LT"/>
              </w:rPr>
            </w:pPr>
            <w:r w:rsidRPr="00614AD4">
              <w:rPr>
                <w:rFonts w:eastAsia="Calibri"/>
                <w:szCs w:val="24"/>
                <w:lang w:val="lt-LT"/>
              </w:rPr>
              <w:t>Peržiūrėti sąveikos planus (sutartis) su ūkio subjektais ir kitomis įstaigomis dėl Savivaldybės ekstremaliųjų situacijų plane numatytų užduočių vykdymo, jei reikia – patikslinti arba sudaryti naujus</w:t>
            </w:r>
          </w:p>
        </w:tc>
        <w:tc>
          <w:tcPr>
            <w:tcW w:w="1304" w:type="dxa"/>
            <w:shd w:val="clear" w:color="auto" w:fill="auto"/>
            <w:vAlign w:val="center"/>
          </w:tcPr>
          <w:p w14:paraId="70D5F425" w14:textId="77777777" w:rsidR="002B4975" w:rsidRPr="00614AD4" w:rsidRDefault="002B4975" w:rsidP="002B4975">
            <w:pPr>
              <w:jc w:val="center"/>
              <w:rPr>
                <w:rFonts w:eastAsia="Calibri"/>
                <w:szCs w:val="24"/>
                <w:lang w:val="lt-LT"/>
              </w:rPr>
            </w:pPr>
            <w:r w:rsidRPr="00614AD4">
              <w:rPr>
                <w:rFonts w:eastAsia="Calibri"/>
                <w:szCs w:val="24"/>
                <w:lang w:val="lt-LT"/>
              </w:rPr>
              <w:t>II ketv.</w:t>
            </w:r>
          </w:p>
        </w:tc>
        <w:tc>
          <w:tcPr>
            <w:tcW w:w="1559" w:type="dxa"/>
            <w:shd w:val="clear" w:color="auto" w:fill="auto"/>
            <w:vAlign w:val="center"/>
          </w:tcPr>
          <w:p w14:paraId="383E3836" w14:textId="77777777" w:rsidR="002B4975" w:rsidRPr="00614AD4" w:rsidRDefault="002B4975" w:rsidP="002B4975">
            <w:pPr>
              <w:jc w:val="center"/>
              <w:rPr>
                <w:rFonts w:eastAsia="Calibri"/>
                <w:szCs w:val="24"/>
                <w:lang w:val="lt-LT"/>
              </w:rPr>
            </w:pPr>
            <w:r w:rsidRPr="00614AD4">
              <w:rPr>
                <w:rFonts w:eastAsia="Calibri"/>
                <w:szCs w:val="24"/>
                <w:lang w:val="lt-LT"/>
              </w:rPr>
              <w:t>Patarėjas</w:t>
            </w:r>
          </w:p>
        </w:tc>
        <w:tc>
          <w:tcPr>
            <w:tcW w:w="1984" w:type="dxa"/>
            <w:vAlign w:val="center"/>
          </w:tcPr>
          <w:p w14:paraId="3D4BCFF0" w14:textId="77777777" w:rsidR="002B4975" w:rsidRPr="00614AD4" w:rsidRDefault="002B4975" w:rsidP="002B4975">
            <w:pPr>
              <w:jc w:val="center"/>
              <w:rPr>
                <w:rFonts w:eastAsia="Calibri"/>
                <w:szCs w:val="24"/>
                <w:lang w:val="lt-LT"/>
              </w:rPr>
            </w:pPr>
            <w:r w:rsidRPr="00614AD4">
              <w:rPr>
                <w:rFonts w:eastAsia="Calibri"/>
                <w:szCs w:val="24"/>
                <w:lang w:val="lt-LT"/>
              </w:rPr>
              <w:t>Peržiūrėta/ sudaryta naujų sutarčių;</w:t>
            </w:r>
          </w:p>
          <w:p w14:paraId="6D38147D" w14:textId="207509E0" w:rsidR="002B4975" w:rsidRPr="00614AD4" w:rsidRDefault="002B4975" w:rsidP="002B4975">
            <w:pPr>
              <w:jc w:val="center"/>
              <w:rPr>
                <w:rFonts w:eastAsia="Calibri"/>
                <w:szCs w:val="24"/>
                <w:lang w:val="lt-LT"/>
              </w:rPr>
            </w:pPr>
            <w:r w:rsidRPr="00614AD4">
              <w:rPr>
                <w:rFonts w:eastAsia="Calibri"/>
                <w:szCs w:val="24"/>
                <w:lang w:val="lt-LT"/>
              </w:rPr>
              <w:t xml:space="preserve">skaičius – 7 </w:t>
            </w:r>
            <w:r w:rsidRPr="00614AD4">
              <w:rPr>
                <w:rFonts w:eastAsia="Calibri"/>
                <w:lang w:val="lt-LT"/>
              </w:rPr>
              <w:t>/ neatlikta, priežastis</w:t>
            </w:r>
          </w:p>
        </w:tc>
        <w:tc>
          <w:tcPr>
            <w:tcW w:w="3547" w:type="dxa"/>
            <w:shd w:val="clear" w:color="auto" w:fill="auto"/>
            <w:vAlign w:val="center"/>
          </w:tcPr>
          <w:p w14:paraId="6506FA4F" w14:textId="77777777" w:rsidR="00012373" w:rsidRDefault="00012373" w:rsidP="00012373">
            <w:pPr>
              <w:rPr>
                <w:rFonts w:eastAsia="Calibri"/>
                <w:szCs w:val="24"/>
                <w:lang w:val="lt-LT"/>
              </w:rPr>
            </w:pPr>
            <w:r>
              <w:rPr>
                <w:rFonts w:eastAsia="Calibri"/>
                <w:szCs w:val="24"/>
                <w:lang w:val="lt-LT"/>
              </w:rPr>
              <w:t xml:space="preserve">Sutartys peržiūrėtos </w:t>
            </w:r>
          </w:p>
          <w:p w14:paraId="6E641728" w14:textId="30BC17F1" w:rsidR="002B4975" w:rsidRPr="00614AD4" w:rsidRDefault="00012373" w:rsidP="00012373">
            <w:pPr>
              <w:rPr>
                <w:rFonts w:eastAsia="Calibri"/>
                <w:szCs w:val="24"/>
                <w:lang w:val="lt-LT"/>
              </w:rPr>
            </w:pPr>
            <w:r>
              <w:rPr>
                <w:rFonts w:eastAsia="Calibri"/>
                <w:szCs w:val="24"/>
                <w:lang w:val="lt-LT"/>
              </w:rPr>
              <w:t>numatyta atnaujinti 202</w:t>
            </w:r>
            <w:r w:rsidR="00795917">
              <w:rPr>
                <w:rFonts w:eastAsia="Calibri"/>
                <w:szCs w:val="24"/>
                <w:lang w:val="lt-LT"/>
              </w:rPr>
              <w:t>6</w:t>
            </w:r>
            <w:r>
              <w:rPr>
                <w:rFonts w:eastAsia="Calibri"/>
                <w:szCs w:val="24"/>
                <w:lang w:val="lt-LT"/>
              </w:rPr>
              <w:t xml:space="preserve"> m. rengiant naują</w:t>
            </w:r>
            <w:r w:rsidR="005A0349">
              <w:rPr>
                <w:rFonts w:eastAsia="Calibri"/>
                <w:szCs w:val="24"/>
                <w:lang w:val="lt-LT"/>
              </w:rPr>
              <w:t xml:space="preserve"> savivaldybės</w:t>
            </w:r>
            <w:r>
              <w:rPr>
                <w:rFonts w:eastAsia="Calibri"/>
                <w:szCs w:val="24"/>
                <w:lang w:val="lt-LT"/>
              </w:rPr>
              <w:t xml:space="preserve"> </w:t>
            </w:r>
            <w:r w:rsidR="004C34A9" w:rsidRPr="00614AD4">
              <w:rPr>
                <w:rFonts w:eastAsia="Calibri"/>
                <w:szCs w:val="24"/>
                <w:lang w:val="lt-LT"/>
              </w:rPr>
              <w:t xml:space="preserve">ekstremaliųjų situacijų </w:t>
            </w:r>
            <w:r w:rsidR="00587E00">
              <w:rPr>
                <w:rFonts w:eastAsia="Calibri"/>
                <w:szCs w:val="24"/>
                <w:lang w:val="lt-LT"/>
              </w:rPr>
              <w:t xml:space="preserve">valdymo </w:t>
            </w:r>
            <w:r>
              <w:rPr>
                <w:rFonts w:eastAsia="Calibri"/>
                <w:szCs w:val="24"/>
                <w:lang w:val="lt-LT"/>
              </w:rPr>
              <w:t>planą</w:t>
            </w:r>
          </w:p>
        </w:tc>
        <w:tc>
          <w:tcPr>
            <w:tcW w:w="1559" w:type="dxa"/>
            <w:shd w:val="clear" w:color="auto" w:fill="auto"/>
            <w:vAlign w:val="center"/>
          </w:tcPr>
          <w:p w14:paraId="10D93FF6" w14:textId="77777777" w:rsidR="002B4975" w:rsidRPr="00614AD4" w:rsidRDefault="002B4975" w:rsidP="002B4975">
            <w:pPr>
              <w:jc w:val="center"/>
              <w:rPr>
                <w:rFonts w:eastAsia="Calibri"/>
                <w:sz w:val="28"/>
                <w:szCs w:val="28"/>
                <w:lang w:val="lt-LT"/>
              </w:rPr>
            </w:pPr>
          </w:p>
        </w:tc>
      </w:tr>
      <w:tr w:rsidR="002B4975" w:rsidRPr="00614AD4" w14:paraId="0F31F5CD" w14:textId="77777777" w:rsidTr="002B4975">
        <w:trPr>
          <w:gridAfter w:val="3"/>
          <w:wAfter w:w="16546" w:type="dxa"/>
          <w:cantSplit/>
        </w:trPr>
        <w:tc>
          <w:tcPr>
            <w:tcW w:w="958" w:type="dxa"/>
            <w:shd w:val="clear" w:color="auto" w:fill="auto"/>
            <w:vAlign w:val="center"/>
          </w:tcPr>
          <w:p w14:paraId="786462F6" w14:textId="77777777" w:rsidR="002B4975" w:rsidRPr="00614AD4" w:rsidRDefault="002B4975" w:rsidP="002B4975">
            <w:pPr>
              <w:jc w:val="center"/>
              <w:rPr>
                <w:rFonts w:eastAsia="Calibri"/>
                <w:szCs w:val="24"/>
                <w:lang w:val="lt-LT"/>
              </w:rPr>
            </w:pPr>
            <w:r w:rsidRPr="00614AD4">
              <w:rPr>
                <w:rFonts w:eastAsia="Calibri"/>
                <w:szCs w:val="24"/>
                <w:lang w:val="lt-LT"/>
              </w:rPr>
              <w:t>1.9.</w:t>
            </w:r>
          </w:p>
        </w:tc>
        <w:tc>
          <w:tcPr>
            <w:tcW w:w="4110" w:type="dxa"/>
            <w:shd w:val="clear" w:color="auto" w:fill="auto"/>
            <w:vAlign w:val="center"/>
          </w:tcPr>
          <w:p w14:paraId="3E358090" w14:textId="77777777" w:rsidR="002B4975" w:rsidRPr="00614AD4" w:rsidRDefault="002B4975" w:rsidP="002B4975">
            <w:pPr>
              <w:jc w:val="both"/>
              <w:rPr>
                <w:rFonts w:eastAsia="Calibri"/>
                <w:szCs w:val="24"/>
                <w:lang w:val="lt-LT"/>
              </w:rPr>
            </w:pPr>
            <w:r w:rsidRPr="00614AD4">
              <w:rPr>
                <w:rFonts w:eastAsia="Calibri"/>
                <w:szCs w:val="24"/>
                <w:lang w:val="lt-LT"/>
              </w:rPr>
              <w:t>Peržiūrėti Savivaldybės sąveikos su gretimų savivaldybių ir su kitų (negretimų) savivaldybių planus (sutartis), jei reikia – patikslinti</w:t>
            </w:r>
          </w:p>
        </w:tc>
        <w:tc>
          <w:tcPr>
            <w:tcW w:w="1304" w:type="dxa"/>
            <w:shd w:val="clear" w:color="auto" w:fill="auto"/>
            <w:vAlign w:val="center"/>
          </w:tcPr>
          <w:p w14:paraId="2591DE45" w14:textId="438A43F0" w:rsidR="002B4975" w:rsidRPr="00035306" w:rsidRDefault="002B4975" w:rsidP="002B4975">
            <w:pPr>
              <w:jc w:val="center"/>
              <w:rPr>
                <w:rFonts w:eastAsia="Calibri"/>
                <w:szCs w:val="24"/>
                <w:lang w:val="lt-LT"/>
              </w:rPr>
            </w:pPr>
            <w:r w:rsidRPr="00035306">
              <w:rPr>
                <w:rFonts w:eastAsia="Calibri"/>
                <w:szCs w:val="24"/>
                <w:lang w:val="lt-LT"/>
              </w:rPr>
              <w:t>Pasikeitus duome</w:t>
            </w:r>
            <w:r>
              <w:rPr>
                <w:rFonts w:eastAsia="Calibri"/>
                <w:szCs w:val="24"/>
                <w:lang w:val="lt-LT"/>
              </w:rPr>
              <w:t>-</w:t>
            </w:r>
            <w:r w:rsidR="003736D2">
              <w:rPr>
                <w:rFonts w:eastAsia="Calibri"/>
                <w:szCs w:val="24"/>
                <w:lang w:val="lt-LT"/>
              </w:rPr>
              <w:t>n</w:t>
            </w:r>
            <w:r w:rsidRPr="00035306">
              <w:rPr>
                <w:rFonts w:eastAsia="Calibri"/>
                <w:szCs w:val="24"/>
                <w:lang w:val="lt-LT"/>
              </w:rPr>
              <w:t>ims</w:t>
            </w:r>
          </w:p>
        </w:tc>
        <w:tc>
          <w:tcPr>
            <w:tcW w:w="1559" w:type="dxa"/>
            <w:shd w:val="clear" w:color="auto" w:fill="auto"/>
            <w:vAlign w:val="center"/>
          </w:tcPr>
          <w:p w14:paraId="7707EF5F" w14:textId="77777777" w:rsidR="002B4975" w:rsidRPr="00614AD4" w:rsidRDefault="002B4975" w:rsidP="002B4975">
            <w:pPr>
              <w:jc w:val="center"/>
              <w:rPr>
                <w:rFonts w:eastAsia="Calibri"/>
                <w:szCs w:val="24"/>
                <w:lang w:val="lt-LT"/>
              </w:rPr>
            </w:pPr>
            <w:r w:rsidRPr="00614AD4">
              <w:rPr>
                <w:rFonts w:eastAsia="Calibri"/>
                <w:szCs w:val="24"/>
                <w:lang w:val="lt-LT"/>
              </w:rPr>
              <w:t>Patarėjas</w:t>
            </w:r>
          </w:p>
        </w:tc>
        <w:tc>
          <w:tcPr>
            <w:tcW w:w="1984" w:type="dxa"/>
            <w:vAlign w:val="center"/>
          </w:tcPr>
          <w:p w14:paraId="45088821" w14:textId="77777777" w:rsidR="002B4975" w:rsidRPr="00614AD4" w:rsidRDefault="002B4975" w:rsidP="002B4975">
            <w:pPr>
              <w:jc w:val="center"/>
              <w:rPr>
                <w:rFonts w:eastAsia="Calibri"/>
                <w:szCs w:val="24"/>
                <w:lang w:val="lt-LT"/>
              </w:rPr>
            </w:pPr>
            <w:r w:rsidRPr="00614AD4">
              <w:rPr>
                <w:rFonts w:eastAsia="Calibri"/>
                <w:szCs w:val="24"/>
                <w:lang w:val="lt-LT"/>
              </w:rPr>
              <w:t>Peržiūrėta sutarčių;</w:t>
            </w:r>
          </w:p>
          <w:p w14:paraId="04FBC022" w14:textId="735B24D7" w:rsidR="002B4975" w:rsidRPr="00614AD4" w:rsidRDefault="002B4975" w:rsidP="002B4975">
            <w:pPr>
              <w:jc w:val="center"/>
              <w:rPr>
                <w:rFonts w:eastAsia="Calibri"/>
                <w:szCs w:val="24"/>
                <w:lang w:val="lt-LT"/>
              </w:rPr>
            </w:pPr>
            <w:r w:rsidRPr="00614AD4">
              <w:rPr>
                <w:rFonts w:eastAsia="Calibri"/>
                <w:szCs w:val="24"/>
                <w:lang w:val="lt-LT"/>
              </w:rPr>
              <w:t xml:space="preserve">skaičius – 5 </w:t>
            </w:r>
            <w:r w:rsidRPr="00614AD4">
              <w:rPr>
                <w:rFonts w:eastAsia="Calibri"/>
                <w:lang w:val="lt-LT"/>
              </w:rPr>
              <w:t>/ neatlikta, priežastis</w:t>
            </w:r>
          </w:p>
        </w:tc>
        <w:tc>
          <w:tcPr>
            <w:tcW w:w="3547" w:type="dxa"/>
            <w:shd w:val="clear" w:color="auto" w:fill="auto"/>
            <w:vAlign w:val="center"/>
          </w:tcPr>
          <w:p w14:paraId="212CAB06" w14:textId="4CF59808" w:rsidR="002B4975" w:rsidRPr="00614AD4" w:rsidRDefault="00FE6400" w:rsidP="005E2F5E">
            <w:pPr>
              <w:rPr>
                <w:rFonts w:eastAsia="Calibri"/>
                <w:szCs w:val="24"/>
                <w:lang w:val="lt-LT"/>
              </w:rPr>
            </w:pPr>
            <w:r>
              <w:rPr>
                <w:rFonts w:eastAsia="Calibri"/>
                <w:szCs w:val="24"/>
                <w:lang w:val="lt-LT"/>
              </w:rPr>
              <w:t>Numatyta atnaujinti 202</w:t>
            </w:r>
            <w:r w:rsidR="00401E13">
              <w:rPr>
                <w:rFonts w:eastAsia="Calibri"/>
                <w:szCs w:val="24"/>
                <w:lang w:val="lt-LT"/>
              </w:rPr>
              <w:t>6</w:t>
            </w:r>
            <w:r>
              <w:rPr>
                <w:rFonts w:eastAsia="Calibri"/>
                <w:szCs w:val="24"/>
                <w:lang w:val="lt-LT"/>
              </w:rPr>
              <w:t xml:space="preserve"> m. rengiant naują </w:t>
            </w:r>
            <w:r w:rsidR="005E2F5E">
              <w:rPr>
                <w:rFonts w:eastAsia="Calibri"/>
                <w:szCs w:val="24"/>
                <w:lang w:val="lt-LT"/>
              </w:rPr>
              <w:t xml:space="preserve">savivaldybės </w:t>
            </w:r>
            <w:r w:rsidR="005E2F5E" w:rsidRPr="00614AD4">
              <w:rPr>
                <w:rFonts w:eastAsia="Calibri"/>
                <w:szCs w:val="24"/>
                <w:lang w:val="lt-LT"/>
              </w:rPr>
              <w:t xml:space="preserve">ekstremaliųjų situacijų </w:t>
            </w:r>
            <w:r w:rsidR="005E2F5E">
              <w:rPr>
                <w:rFonts w:eastAsia="Calibri"/>
                <w:szCs w:val="24"/>
                <w:lang w:val="lt-LT"/>
              </w:rPr>
              <w:t>valdymo</w:t>
            </w:r>
            <w:r>
              <w:rPr>
                <w:rFonts w:eastAsia="Calibri"/>
                <w:szCs w:val="24"/>
                <w:lang w:val="lt-LT"/>
              </w:rPr>
              <w:t xml:space="preserve"> planą</w:t>
            </w:r>
          </w:p>
        </w:tc>
        <w:tc>
          <w:tcPr>
            <w:tcW w:w="1559" w:type="dxa"/>
            <w:shd w:val="clear" w:color="auto" w:fill="auto"/>
            <w:vAlign w:val="center"/>
          </w:tcPr>
          <w:p w14:paraId="49A9B92E" w14:textId="77777777" w:rsidR="002B4975" w:rsidRPr="00614AD4" w:rsidRDefault="002B4975" w:rsidP="002B4975">
            <w:pPr>
              <w:jc w:val="center"/>
              <w:rPr>
                <w:rFonts w:ascii="Calibri" w:eastAsia="Calibri" w:hAnsi="Calibri"/>
                <w:sz w:val="28"/>
                <w:szCs w:val="28"/>
                <w:lang w:val="lt-LT"/>
              </w:rPr>
            </w:pPr>
          </w:p>
        </w:tc>
      </w:tr>
      <w:tr w:rsidR="002B4975" w:rsidRPr="00614AD4" w14:paraId="0457C50F" w14:textId="77777777" w:rsidTr="002B4975">
        <w:trPr>
          <w:gridAfter w:val="3"/>
          <w:wAfter w:w="16546" w:type="dxa"/>
          <w:cantSplit/>
        </w:trPr>
        <w:tc>
          <w:tcPr>
            <w:tcW w:w="958" w:type="dxa"/>
            <w:shd w:val="clear" w:color="auto" w:fill="auto"/>
            <w:vAlign w:val="center"/>
          </w:tcPr>
          <w:p w14:paraId="0AAF7605" w14:textId="77777777" w:rsidR="002B4975" w:rsidRPr="00614AD4" w:rsidRDefault="002B4975" w:rsidP="002B4975">
            <w:pPr>
              <w:rPr>
                <w:rFonts w:eastAsia="Calibri"/>
                <w:szCs w:val="24"/>
                <w:lang w:val="lt-LT"/>
              </w:rPr>
            </w:pPr>
            <w:r w:rsidRPr="00614AD4">
              <w:rPr>
                <w:rFonts w:eastAsia="Calibri"/>
                <w:szCs w:val="24"/>
                <w:lang w:val="lt-LT"/>
              </w:rPr>
              <w:lastRenderedPageBreak/>
              <w:t>1.10.</w:t>
            </w:r>
          </w:p>
        </w:tc>
        <w:tc>
          <w:tcPr>
            <w:tcW w:w="4110" w:type="dxa"/>
            <w:shd w:val="clear" w:color="auto" w:fill="auto"/>
            <w:vAlign w:val="center"/>
          </w:tcPr>
          <w:p w14:paraId="084F484E" w14:textId="77777777" w:rsidR="002B4975" w:rsidRPr="00614AD4" w:rsidRDefault="002B4975" w:rsidP="002B4975">
            <w:pPr>
              <w:jc w:val="both"/>
              <w:rPr>
                <w:rFonts w:eastAsia="Calibri"/>
                <w:szCs w:val="24"/>
                <w:lang w:val="lt-LT"/>
              </w:rPr>
            </w:pPr>
            <w:r w:rsidRPr="00614AD4">
              <w:rPr>
                <w:rFonts w:eastAsia="Calibri"/>
                <w:szCs w:val="24"/>
                <w:lang w:val="lt-LT"/>
              </w:rPr>
              <w:t>Sudaryti bendradarbiavimo (pagalbos) sutartis, pagal kurias, gresiant ar susidarius ekstremaliajai situacijai, pasitelkiamos savanorių, tarptautinių humanitarinių organizacijų ar nevyriausybinių organizacijų pajėgos</w:t>
            </w:r>
          </w:p>
        </w:tc>
        <w:tc>
          <w:tcPr>
            <w:tcW w:w="1304" w:type="dxa"/>
            <w:shd w:val="clear" w:color="auto" w:fill="auto"/>
            <w:vAlign w:val="center"/>
          </w:tcPr>
          <w:p w14:paraId="64958B6F" w14:textId="77777777" w:rsidR="002B4975" w:rsidRPr="00614AD4" w:rsidRDefault="002B4975" w:rsidP="002B4975">
            <w:pPr>
              <w:jc w:val="center"/>
              <w:rPr>
                <w:rFonts w:eastAsia="Calibri"/>
                <w:szCs w:val="24"/>
                <w:lang w:val="lt-LT"/>
              </w:rPr>
            </w:pPr>
            <w:r w:rsidRPr="00614AD4">
              <w:rPr>
                <w:rFonts w:eastAsia="Calibri"/>
                <w:szCs w:val="24"/>
                <w:lang w:val="lt-LT"/>
              </w:rPr>
              <w:t>I–IV ketv.</w:t>
            </w:r>
          </w:p>
        </w:tc>
        <w:tc>
          <w:tcPr>
            <w:tcW w:w="1559" w:type="dxa"/>
            <w:shd w:val="clear" w:color="auto" w:fill="auto"/>
            <w:vAlign w:val="center"/>
          </w:tcPr>
          <w:p w14:paraId="0E45E5A7" w14:textId="77777777" w:rsidR="002B4975" w:rsidRPr="00614AD4" w:rsidRDefault="002B4975" w:rsidP="002B4975">
            <w:pPr>
              <w:jc w:val="center"/>
              <w:rPr>
                <w:rFonts w:eastAsia="Calibri"/>
                <w:szCs w:val="24"/>
                <w:lang w:val="lt-LT"/>
              </w:rPr>
            </w:pPr>
            <w:r w:rsidRPr="00614AD4">
              <w:rPr>
                <w:rFonts w:eastAsia="Calibri"/>
                <w:szCs w:val="24"/>
                <w:lang w:val="lt-LT"/>
              </w:rPr>
              <w:t>Patarėjas</w:t>
            </w:r>
          </w:p>
        </w:tc>
        <w:tc>
          <w:tcPr>
            <w:tcW w:w="1984" w:type="dxa"/>
            <w:vAlign w:val="center"/>
          </w:tcPr>
          <w:p w14:paraId="0AA1378E" w14:textId="77777777" w:rsidR="002B4975" w:rsidRPr="00614AD4" w:rsidRDefault="002B4975" w:rsidP="002B4975">
            <w:pPr>
              <w:jc w:val="center"/>
              <w:rPr>
                <w:rFonts w:eastAsia="Calibri"/>
                <w:szCs w:val="24"/>
                <w:lang w:val="lt-LT"/>
              </w:rPr>
            </w:pPr>
            <w:r w:rsidRPr="00614AD4">
              <w:rPr>
                <w:rFonts w:eastAsia="Calibri"/>
                <w:szCs w:val="24"/>
                <w:lang w:val="lt-LT"/>
              </w:rPr>
              <w:t xml:space="preserve">Peržiūrėta / sudaryta naujų sutarčių skaičius </w:t>
            </w:r>
            <w:r w:rsidRPr="00614AD4">
              <w:rPr>
                <w:sz w:val="23"/>
                <w:szCs w:val="23"/>
                <w:lang w:val="lt-LT"/>
              </w:rPr>
              <w:t xml:space="preserve">≥ 1 </w:t>
            </w:r>
            <w:r w:rsidRPr="00614AD4">
              <w:rPr>
                <w:rFonts w:eastAsia="Calibri"/>
                <w:lang w:val="lt-LT"/>
              </w:rPr>
              <w:t>/ neatlikta, priežastis</w:t>
            </w:r>
          </w:p>
          <w:p w14:paraId="2F62110C" w14:textId="77777777" w:rsidR="002B4975" w:rsidRPr="00614AD4" w:rsidRDefault="002B4975" w:rsidP="002B4975">
            <w:pPr>
              <w:jc w:val="center"/>
              <w:rPr>
                <w:rFonts w:eastAsia="Calibri"/>
                <w:szCs w:val="24"/>
                <w:lang w:val="lt-LT"/>
              </w:rPr>
            </w:pPr>
          </w:p>
        </w:tc>
        <w:tc>
          <w:tcPr>
            <w:tcW w:w="3547" w:type="dxa"/>
            <w:shd w:val="clear" w:color="auto" w:fill="auto"/>
            <w:vAlign w:val="center"/>
          </w:tcPr>
          <w:p w14:paraId="3BDEB5E8" w14:textId="5269402B" w:rsidR="002B4975" w:rsidRPr="00614AD4" w:rsidRDefault="005961D6" w:rsidP="002B4975">
            <w:pPr>
              <w:jc w:val="center"/>
              <w:rPr>
                <w:rFonts w:eastAsia="Calibri"/>
                <w:szCs w:val="24"/>
                <w:lang w:val="lt-LT"/>
              </w:rPr>
            </w:pPr>
            <w:r>
              <w:rPr>
                <w:rFonts w:eastAsia="Calibri"/>
                <w:szCs w:val="24"/>
                <w:lang w:val="lt-LT"/>
              </w:rPr>
              <w:t>202</w:t>
            </w:r>
            <w:r w:rsidR="00263E2F">
              <w:rPr>
                <w:rFonts w:eastAsia="Calibri"/>
                <w:szCs w:val="24"/>
                <w:lang w:val="lt-LT"/>
              </w:rPr>
              <w:t>5</w:t>
            </w:r>
            <w:r>
              <w:rPr>
                <w:rFonts w:eastAsia="Calibri"/>
                <w:szCs w:val="24"/>
                <w:lang w:val="lt-LT"/>
              </w:rPr>
              <w:t xml:space="preserve"> m. sudaryta </w:t>
            </w:r>
            <w:r w:rsidR="00A5458F" w:rsidRPr="00614AD4">
              <w:rPr>
                <w:rFonts w:eastAsia="Calibri"/>
                <w:szCs w:val="24"/>
                <w:lang w:val="lt-LT"/>
              </w:rPr>
              <w:t>bendradarbiavimo (pagalbos) sutartis</w:t>
            </w:r>
            <w:r w:rsidR="009109A6">
              <w:rPr>
                <w:rFonts w:eastAsia="Calibri"/>
                <w:szCs w:val="24"/>
                <w:lang w:val="lt-LT"/>
              </w:rPr>
              <w:t xml:space="preserve"> su Rokiškio savivaldyb</w:t>
            </w:r>
            <w:r w:rsidR="008E79D9">
              <w:rPr>
                <w:rFonts w:eastAsia="Calibri"/>
                <w:szCs w:val="24"/>
                <w:lang w:val="lt-LT"/>
              </w:rPr>
              <w:t xml:space="preserve">e, </w:t>
            </w:r>
            <w:r w:rsidR="000E2A5F">
              <w:rPr>
                <w:rFonts w:eastAsia="Calibri"/>
                <w:szCs w:val="24"/>
                <w:lang w:val="lt-LT"/>
              </w:rPr>
              <w:t xml:space="preserve">Lietuvos šaulių sąjunga, </w:t>
            </w:r>
            <w:r w:rsidR="00F30BDE">
              <w:rPr>
                <w:rFonts w:eastAsia="Calibri"/>
                <w:szCs w:val="24"/>
                <w:lang w:val="lt-LT"/>
              </w:rPr>
              <w:t>Maisto bank</w:t>
            </w:r>
            <w:r w:rsidR="000E41DD">
              <w:rPr>
                <w:rFonts w:eastAsia="Calibri"/>
                <w:szCs w:val="24"/>
                <w:lang w:val="lt-LT"/>
              </w:rPr>
              <w:t xml:space="preserve">o </w:t>
            </w:r>
            <w:r w:rsidR="00EE33ED">
              <w:rPr>
                <w:rFonts w:eastAsia="Calibri"/>
                <w:szCs w:val="24"/>
                <w:lang w:val="lt-LT"/>
              </w:rPr>
              <w:t>Panevėžio padaliniu</w:t>
            </w:r>
          </w:p>
        </w:tc>
        <w:tc>
          <w:tcPr>
            <w:tcW w:w="1559" w:type="dxa"/>
            <w:shd w:val="clear" w:color="auto" w:fill="auto"/>
            <w:vAlign w:val="center"/>
          </w:tcPr>
          <w:p w14:paraId="69F558AD" w14:textId="77777777" w:rsidR="002B4975" w:rsidRPr="00614AD4" w:rsidRDefault="002B4975" w:rsidP="002B4975">
            <w:pPr>
              <w:jc w:val="center"/>
              <w:rPr>
                <w:rFonts w:ascii="Calibri" w:eastAsia="Calibri" w:hAnsi="Calibri"/>
                <w:sz w:val="28"/>
                <w:szCs w:val="28"/>
                <w:lang w:val="lt-LT"/>
              </w:rPr>
            </w:pPr>
          </w:p>
        </w:tc>
      </w:tr>
      <w:tr w:rsidR="002B4975" w:rsidRPr="00614AD4" w14:paraId="7C441645" w14:textId="65DD0858" w:rsidTr="007179AA">
        <w:trPr>
          <w:cantSplit/>
        </w:trPr>
        <w:tc>
          <w:tcPr>
            <w:tcW w:w="958" w:type="dxa"/>
            <w:shd w:val="clear" w:color="auto" w:fill="auto"/>
            <w:vAlign w:val="center"/>
          </w:tcPr>
          <w:p w14:paraId="362F8C9E" w14:textId="77777777" w:rsidR="002B4975" w:rsidRPr="00614AD4" w:rsidRDefault="002B4975" w:rsidP="002B4975">
            <w:pPr>
              <w:jc w:val="center"/>
              <w:rPr>
                <w:rFonts w:eastAsia="Calibri"/>
                <w:b/>
                <w:bCs/>
                <w:szCs w:val="24"/>
                <w:lang w:val="lt-LT"/>
              </w:rPr>
            </w:pPr>
            <w:r w:rsidRPr="00614AD4">
              <w:rPr>
                <w:rFonts w:eastAsia="Calibri"/>
                <w:b/>
                <w:bCs/>
                <w:szCs w:val="24"/>
                <w:lang w:val="lt-LT"/>
              </w:rPr>
              <w:t>2.</w:t>
            </w:r>
          </w:p>
        </w:tc>
        <w:tc>
          <w:tcPr>
            <w:tcW w:w="14063" w:type="dxa"/>
            <w:gridSpan w:val="6"/>
            <w:vAlign w:val="center"/>
          </w:tcPr>
          <w:p w14:paraId="5B12CB06" w14:textId="38617584" w:rsidR="002B4975" w:rsidRPr="00614AD4" w:rsidRDefault="002B4975" w:rsidP="002B4975">
            <w:pPr>
              <w:pStyle w:val="Default"/>
              <w:rPr>
                <w:b/>
                <w:bCs/>
                <w:sz w:val="28"/>
                <w:szCs w:val="28"/>
              </w:rPr>
            </w:pPr>
            <w:r w:rsidRPr="002C5BAA">
              <w:rPr>
                <w:b/>
                <w:bCs/>
              </w:rPr>
              <w:t>Savivaldybės institucijų, ūkio subjektų ir kitų įstaigų civilinės saugos būklės užtikrinimas</w:t>
            </w:r>
          </w:p>
        </w:tc>
        <w:tc>
          <w:tcPr>
            <w:tcW w:w="5704" w:type="dxa"/>
          </w:tcPr>
          <w:p w14:paraId="6B95F5ED" w14:textId="77777777" w:rsidR="002B4975" w:rsidRPr="00614AD4" w:rsidRDefault="002B4975" w:rsidP="002B4975">
            <w:pPr>
              <w:tabs>
                <w:tab w:val="clear" w:pos="1293"/>
              </w:tabs>
              <w:overflowPunct/>
              <w:autoSpaceDE/>
              <w:autoSpaceDN/>
              <w:adjustRightInd/>
              <w:spacing w:after="160" w:line="259" w:lineRule="auto"/>
              <w:textAlignment w:val="auto"/>
              <w:rPr>
                <w:sz w:val="28"/>
                <w:szCs w:val="28"/>
                <w:lang w:val="lt-LT"/>
              </w:rPr>
            </w:pPr>
          </w:p>
        </w:tc>
        <w:tc>
          <w:tcPr>
            <w:tcW w:w="5421" w:type="dxa"/>
          </w:tcPr>
          <w:p w14:paraId="73087CC1" w14:textId="77777777" w:rsidR="002B4975" w:rsidRPr="00614AD4" w:rsidRDefault="002B4975" w:rsidP="002B4975">
            <w:pPr>
              <w:tabs>
                <w:tab w:val="clear" w:pos="1293"/>
              </w:tabs>
              <w:overflowPunct/>
              <w:autoSpaceDE/>
              <w:autoSpaceDN/>
              <w:adjustRightInd/>
              <w:spacing w:after="160" w:line="259" w:lineRule="auto"/>
              <w:textAlignment w:val="auto"/>
              <w:rPr>
                <w:sz w:val="28"/>
                <w:szCs w:val="28"/>
                <w:lang w:val="lt-LT"/>
              </w:rPr>
            </w:pPr>
          </w:p>
        </w:tc>
        <w:tc>
          <w:tcPr>
            <w:tcW w:w="5421" w:type="dxa"/>
          </w:tcPr>
          <w:p w14:paraId="27A6FB77" w14:textId="77777777" w:rsidR="002B4975" w:rsidRPr="00614AD4" w:rsidRDefault="002B4975" w:rsidP="002B4975">
            <w:pPr>
              <w:tabs>
                <w:tab w:val="clear" w:pos="1293"/>
              </w:tabs>
              <w:overflowPunct/>
              <w:autoSpaceDE/>
              <w:autoSpaceDN/>
              <w:adjustRightInd/>
              <w:spacing w:after="160" w:line="259" w:lineRule="auto"/>
              <w:textAlignment w:val="auto"/>
              <w:rPr>
                <w:sz w:val="28"/>
                <w:szCs w:val="28"/>
                <w:lang w:val="lt-LT"/>
              </w:rPr>
            </w:pPr>
          </w:p>
        </w:tc>
      </w:tr>
      <w:tr w:rsidR="002B4975" w:rsidRPr="00614AD4" w14:paraId="2014847C" w14:textId="77777777" w:rsidTr="002B4975">
        <w:trPr>
          <w:gridAfter w:val="3"/>
          <w:wAfter w:w="16546" w:type="dxa"/>
          <w:cantSplit/>
        </w:trPr>
        <w:tc>
          <w:tcPr>
            <w:tcW w:w="958" w:type="dxa"/>
            <w:shd w:val="clear" w:color="auto" w:fill="auto"/>
            <w:vAlign w:val="center"/>
          </w:tcPr>
          <w:p w14:paraId="5B174EC0" w14:textId="77777777" w:rsidR="002B4975" w:rsidRPr="00614AD4" w:rsidRDefault="002B4975" w:rsidP="002B4975">
            <w:pPr>
              <w:jc w:val="center"/>
              <w:rPr>
                <w:rFonts w:eastAsia="Calibri"/>
                <w:szCs w:val="24"/>
                <w:lang w:val="lt-LT"/>
              </w:rPr>
            </w:pPr>
            <w:r w:rsidRPr="00614AD4">
              <w:rPr>
                <w:rFonts w:eastAsia="Calibri"/>
                <w:szCs w:val="24"/>
                <w:lang w:val="lt-LT"/>
              </w:rPr>
              <w:t>2.1.</w:t>
            </w:r>
          </w:p>
        </w:tc>
        <w:tc>
          <w:tcPr>
            <w:tcW w:w="4110" w:type="dxa"/>
            <w:shd w:val="clear" w:color="auto" w:fill="auto"/>
            <w:vAlign w:val="center"/>
          </w:tcPr>
          <w:p w14:paraId="2834F4FE" w14:textId="77777777" w:rsidR="002B4975" w:rsidRPr="00614AD4" w:rsidRDefault="002B4975" w:rsidP="002B4975">
            <w:pPr>
              <w:pStyle w:val="Default"/>
              <w:jc w:val="both"/>
              <w:rPr>
                <w:rFonts w:eastAsia="Times New Roman"/>
              </w:rPr>
            </w:pPr>
            <w:r w:rsidRPr="00614AD4">
              <w:t>Sudaryti, patvirtinti einamųjų metų Savivaldybės tikrinamų objektų sąrašą ir pateikti jį PAGD Panevėžio PGV Civilinės saugos(toliau – CS) skyriui</w:t>
            </w:r>
          </w:p>
        </w:tc>
        <w:tc>
          <w:tcPr>
            <w:tcW w:w="1304" w:type="dxa"/>
            <w:shd w:val="clear" w:color="auto" w:fill="auto"/>
            <w:vAlign w:val="center"/>
          </w:tcPr>
          <w:p w14:paraId="12A77491" w14:textId="77777777" w:rsidR="002B4975" w:rsidRPr="00614AD4" w:rsidRDefault="002B4975" w:rsidP="002B4975">
            <w:pPr>
              <w:jc w:val="center"/>
              <w:rPr>
                <w:rFonts w:ascii="Calibri" w:eastAsia="Calibri" w:hAnsi="Calibri"/>
                <w:sz w:val="22"/>
                <w:szCs w:val="22"/>
                <w:lang w:val="lt-LT"/>
              </w:rPr>
            </w:pPr>
            <w:r w:rsidRPr="00614AD4">
              <w:rPr>
                <w:rFonts w:eastAsia="Calibri"/>
                <w:szCs w:val="24"/>
                <w:lang w:val="lt-LT"/>
              </w:rPr>
              <w:t>I ketv.</w:t>
            </w:r>
          </w:p>
        </w:tc>
        <w:tc>
          <w:tcPr>
            <w:tcW w:w="1559" w:type="dxa"/>
            <w:shd w:val="clear" w:color="auto" w:fill="auto"/>
            <w:vAlign w:val="center"/>
          </w:tcPr>
          <w:p w14:paraId="33B9D506" w14:textId="77777777" w:rsidR="002B4975" w:rsidRPr="00614AD4" w:rsidRDefault="002B4975" w:rsidP="002B4975">
            <w:pPr>
              <w:rPr>
                <w:rFonts w:ascii="Calibri" w:eastAsia="Calibri" w:hAnsi="Calibri"/>
                <w:sz w:val="22"/>
                <w:szCs w:val="22"/>
                <w:lang w:val="lt-LT"/>
              </w:rPr>
            </w:pPr>
            <w:r w:rsidRPr="00614AD4">
              <w:rPr>
                <w:rFonts w:eastAsia="Calibri"/>
                <w:szCs w:val="24"/>
                <w:lang w:val="lt-LT"/>
              </w:rPr>
              <w:t>Patarėjas</w:t>
            </w:r>
          </w:p>
        </w:tc>
        <w:tc>
          <w:tcPr>
            <w:tcW w:w="1984" w:type="dxa"/>
            <w:vAlign w:val="center"/>
          </w:tcPr>
          <w:p w14:paraId="01DFA7EB" w14:textId="4C09C7BE" w:rsidR="002B4975" w:rsidRPr="00614AD4" w:rsidRDefault="002B4975" w:rsidP="002B4975">
            <w:pPr>
              <w:pStyle w:val="Default"/>
              <w:jc w:val="center"/>
              <w:rPr>
                <w:sz w:val="23"/>
                <w:szCs w:val="23"/>
              </w:rPr>
            </w:pPr>
            <w:r w:rsidRPr="00614AD4">
              <w:rPr>
                <w:sz w:val="23"/>
                <w:szCs w:val="23"/>
              </w:rPr>
              <w:t>Patvirtintas ir pateiktas sąrašas;</w:t>
            </w:r>
            <w:r w:rsidRPr="00614AD4">
              <w:rPr>
                <w:rFonts w:eastAsia="Calibri"/>
              </w:rPr>
              <w:t xml:space="preserve"> skaičius – 1 </w:t>
            </w:r>
            <w:r w:rsidRPr="00614AD4">
              <w:rPr>
                <w:rFonts w:eastAsia="Calibri"/>
                <w:color w:val="auto"/>
              </w:rPr>
              <w:t>/ neatlikta, priežastis</w:t>
            </w:r>
          </w:p>
        </w:tc>
        <w:tc>
          <w:tcPr>
            <w:tcW w:w="3547" w:type="dxa"/>
            <w:shd w:val="clear" w:color="auto" w:fill="auto"/>
            <w:vAlign w:val="center"/>
          </w:tcPr>
          <w:p w14:paraId="7B2E1E8B" w14:textId="736E01B4" w:rsidR="002B4975" w:rsidRPr="00247AE9" w:rsidRDefault="009C2D6C" w:rsidP="002B4975">
            <w:pPr>
              <w:pStyle w:val="Default"/>
              <w:jc w:val="center"/>
            </w:pPr>
            <w:r w:rsidRPr="00247AE9">
              <w:t xml:space="preserve">Pasikeitus </w:t>
            </w:r>
            <w:r w:rsidR="00A91484" w:rsidRPr="00247AE9">
              <w:t>teisės aktams, sąrašas bus sudarytas 202</w:t>
            </w:r>
            <w:r w:rsidR="00EE33ED">
              <w:t xml:space="preserve">6 </w:t>
            </w:r>
            <w:r w:rsidR="00A91484" w:rsidRPr="00247AE9">
              <w:t>m.</w:t>
            </w:r>
          </w:p>
        </w:tc>
        <w:tc>
          <w:tcPr>
            <w:tcW w:w="1559" w:type="dxa"/>
            <w:shd w:val="clear" w:color="auto" w:fill="auto"/>
            <w:vAlign w:val="center"/>
          </w:tcPr>
          <w:p w14:paraId="3356B2C2" w14:textId="77777777" w:rsidR="002B4975" w:rsidRPr="00614AD4" w:rsidRDefault="002B4975" w:rsidP="002B4975">
            <w:pPr>
              <w:jc w:val="center"/>
              <w:rPr>
                <w:rFonts w:ascii="Calibri" w:eastAsia="Calibri" w:hAnsi="Calibri"/>
                <w:sz w:val="28"/>
                <w:szCs w:val="28"/>
                <w:lang w:val="lt-LT"/>
              </w:rPr>
            </w:pPr>
          </w:p>
        </w:tc>
      </w:tr>
      <w:tr w:rsidR="002B4975" w:rsidRPr="00614AD4" w14:paraId="488A44A5" w14:textId="77777777" w:rsidTr="002B4975">
        <w:trPr>
          <w:gridAfter w:val="3"/>
          <w:wAfter w:w="16546" w:type="dxa"/>
          <w:cantSplit/>
        </w:trPr>
        <w:tc>
          <w:tcPr>
            <w:tcW w:w="958" w:type="dxa"/>
            <w:shd w:val="clear" w:color="auto" w:fill="auto"/>
            <w:vAlign w:val="center"/>
          </w:tcPr>
          <w:p w14:paraId="4E2B51E0" w14:textId="77777777" w:rsidR="002B4975" w:rsidRPr="00614AD4" w:rsidRDefault="002B4975" w:rsidP="002B4975">
            <w:pPr>
              <w:jc w:val="center"/>
              <w:rPr>
                <w:rFonts w:eastAsia="Calibri"/>
                <w:szCs w:val="24"/>
                <w:lang w:val="lt-LT"/>
              </w:rPr>
            </w:pPr>
            <w:r w:rsidRPr="00614AD4">
              <w:rPr>
                <w:rFonts w:eastAsia="Calibri"/>
                <w:szCs w:val="24"/>
                <w:lang w:val="lt-LT"/>
              </w:rPr>
              <w:t>2.2.</w:t>
            </w:r>
          </w:p>
        </w:tc>
        <w:tc>
          <w:tcPr>
            <w:tcW w:w="4110" w:type="dxa"/>
            <w:shd w:val="clear" w:color="auto" w:fill="auto"/>
            <w:vAlign w:val="center"/>
          </w:tcPr>
          <w:p w14:paraId="6EF0ED7E" w14:textId="77777777" w:rsidR="002B4975" w:rsidRPr="00614AD4" w:rsidRDefault="002B4975" w:rsidP="002B4975">
            <w:pPr>
              <w:pStyle w:val="Default"/>
              <w:jc w:val="both"/>
              <w:rPr>
                <w:rFonts w:eastAsia="Times New Roman"/>
              </w:rPr>
            </w:pPr>
            <w:r w:rsidRPr="00614AD4">
              <w:t xml:space="preserve">Sudaryti ir patvirtinti Savivaldybės II bei III grupės ūkio subjektų ir kitų įstaigų civilinės saugos būklės kompleksinių (planinių) patikrinimų grafiką einamiesiems metams </w:t>
            </w:r>
          </w:p>
        </w:tc>
        <w:tc>
          <w:tcPr>
            <w:tcW w:w="1304" w:type="dxa"/>
            <w:shd w:val="clear" w:color="auto" w:fill="auto"/>
            <w:vAlign w:val="center"/>
          </w:tcPr>
          <w:p w14:paraId="2BD3E2ED" w14:textId="77777777" w:rsidR="002B4975" w:rsidRPr="00614AD4" w:rsidRDefault="002B4975" w:rsidP="002B4975">
            <w:pPr>
              <w:jc w:val="center"/>
              <w:rPr>
                <w:rFonts w:ascii="Calibri" w:eastAsia="Calibri" w:hAnsi="Calibri"/>
                <w:sz w:val="22"/>
                <w:szCs w:val="22"/>
                <w:lang w:val="lt-LT"/>
              </w:rPr>
            </w:pPr>
            <w:r w:rsidRPr="00614AD4">
              <w:rPr>
                <w:rFonts w:eastAsia="Calibri"/>
                <w:szCs w:val="24"/>
                <w:lang w:val="lt-LT"/>
              </w:rPr>
              <w:t>I ketv.</w:t>
            </w:r>
          </w:p>
        </w:tc>
        <w:tc>
          <w:tcPr>
            <w:tcW w:w="1559" w:type="dxa"/>
            <w:shd w:val="clear" w:color="auto" w:fill="auto"/>
            <w:vAlign w:val="center"/>
          </w:tcPr>
          <w:p w14:paraId="1B4EB554" w14:textId="77777777" w:rsidR="002B4975" w:rsidRPr="00614AD4" w:rsidRDefault="002B4975" w:rsidP="002B4975">
            <w:pPr>
              <w:rPr>
                <w:rFonts w:ascii="Calibri" w:eastAsia="Calibri" w:hAnsi="Calibri"/>
                <w:sz w:val="22"/>
                <w:szCs w:val="22"/>
                <w:lang w:val="lt-LT"/>
              </w:rPr>
            </w:pPr>
            <w:r w:rsidRPr="00614AD4">
              <w:rPr>
                <w:rFonts w:eastAsia="Calibri"/>
                <w:szCs w:val="24"/>
                <w:lang w:val="lt-LT"/>
              </w:rPr>
              <w:t>Patarėjas</w:t>
            </w:r>
          </w:p>
        </w:tc>
        <w:tc>
          <w:tcPr>
            <w:tcW w:w="1984" w:type="dxa"/>
            <w:vAlign w:val="center"/>
          </w:tcPr>
          <w:p w14:paraId="1F33E15A" w14:textId="77777777" w:rsidR="002B4975" w:rsidRPr="00614AD4" w:rsidRDefault="002B4975" w:rsidP="002B4975">
            <w:pPr>
              <w:pStyle w:val="Default"/>
              <w:jc w:val="center"/>
              <w:rPr>
                <w:sz w:val="23"/>
                <w:szCs w:val="23"/>
              </w:rPr>
            </w:pPr>
            <w:r w:rsidRPr="00614AD4">
              <w:rPr>
                <w:sz w:val="23"/>
                <w:szCs w:val="23"/>
              </w:rPr>
              <w:t>Grafikas sudarytas ir patvirtintas;</w:t>
            </w:r>
          </w:p>
          <w:p w14:paraId="476F2E47" w14:textId="245905E6" w:rsidR="002B4975" w:rsidRPr="00614AD4" w:rsidRDefault="002B4975" w:rsidP="002B4975">
            <w:pPr>
              <w:pStyle w:val="Default"/>
              <w:jc w:val="center"/>
              <w:rPr>
                <w:sz w:val="23"/>
                <w:szCs w:val="23"/>
              </w:rPr>
            </w:pPr>
            <w:r w:rsidRPr="00614AD4">
              <w:rPr>
                <w:rFonts w:eastAsia="Calibri"/>
              </w:rPr>
              <w:t xml:space="preserve">skaičius – 1 </w:t>
            </w:r>
            <w:r w:rsidRPr="00614AD4">
              <w:rPr>
                <w:rFonts w:eastAsia="Calibri"/>
                <w:color w:val="auto"/>
              </w:rPr>
              <w:t>/ neatlikta, priežastis</w:t>
            </w:r>
          </w:p>
        </w:tc>
        <w:tc>
          <w:tcPr>
            <w:tcW w:w="3547" w:type="dxa"/>
            <w:shd w:val="clear" w:color="auto" w:fill="auto"/>
            <w:vAlign w:val="center"/>
          </w:tcPr>
          <w:p w14:paraId="4E6B8400" w14:textId="0FB5BC7D" w:rsidR="002B4975" w:rsidRPr="00247AE9" w:rsidRDefault="00501ECF" w:rsidP="002B4975">
            <w:pPr>
              <w:pStyle w:val="Default"/>
              <w:jc w:val="center"/>
            </w:pPr>
            <w:r w:rsidRPr="00247AE9">
              <w:t>Pasikeitus teisės aktams</w:t>
            </w:r>
            <w:r w:rsidR="001E5F22" w:rsidRPr="00247AE9">
              <w:t xml:space="preserve">, </w:t>
            </w:r>
            <w:r w:rsidR="00AD3154" w:rsidRPr="00247AE9">
              <w:t xml:space="preserve">nebuvo </w:t>
            </w:r>
            <w:r w:rsidR="000E757E" w:rsidRPr="00247AE9">
              <w:t xml:space="preserve">pagrindo daryti </w:t>
            </w:r>
            <w:r w:rsidR="001E5F22" w:rsidRPr="00247AE9">
              <w:t>grafik</w:t>
            </w:r>
            <w:r w:rsidR="000E757E" w:rsidRPr="00247AE9">
              <w:t>ą</w:t>
            </w:r>
          </w:p>
        </w:tc>
        <w:tc>
          <w:tcPr>
            <w:tcW w:w="1559" w:type="dxa"/>
            <w:shd w:val="clear" w:color="auto" w:fill="auto"/>
            <w:vAlign w:val="center"/>
          </w:tcPr>
          <w:p w14:paraId="0DB3DF4D" w14:textId="77777777" w:rsidR="002B4975" w:rsidRPr="00614AD4" w:rsidRDefault="002B4975" w:rsidP="002B4975">
            <w:pPr>
              <w:jc w:val="center"/>
              <w:rPr>
                <w:rFonts w:ascii="Calibri" w:eastAsia="Calibri" w:hAnsi="Calibri"/>
                <w:sz w:val="28"/>
                <w:szCs w:val="28"/>
                <w:lang w:val="lt-LT"/>
              </w:rPr>
            </w:pPr>
          </w:p>
        </w:tc>
      </w:tr>
      <w:tr w:rsidR="002B4975" w:rsidRPr="00614AD4" w14:paraId="36B8DFA4" w14:textId="77777777" w:rsidTr="002B4975">
        <w:trPr>
          <w:gridAfter w:val="3"/>
          <w:wAfter w:w="16546" w:type="dxa"/>
          <w:cantSplit/>
        </w:trPr>
        <w:tc>
          <w:tcPr>
            <w:tcW w:w="958" w:type="dxa"/>
            <w:shd w:val="clear" w:color="auto" w:fill="auto"/>
            <w:vAlign w:val="center"/>
          </w:tcPr>
          <w:p w14:paraId="7B784634" w14:textId="77777777" w:rsidR="002B4975" w:rsidRPr="00614AD4" w:rsidRDefault="002B4975" w:rsidP="002B4975">
            <w:pPr>
              <w:jc w:val="center"/>
              <w:rPr>
                <w:rFonts w:eastAsia="Calibri"/>
                <w:szCs w:val="24"/>
                <w:lang w:val="lt-LT"/>
              </w:rPr>
            </w:pPr>
            <w:r w:rsidRPr="00614AD4">
              <w:rPr>
                <w:rFonts w:eastAsia="Calibri"/>
                <w:szCs w:val="24"/>
                <w:lang w:val="lt-LT"/>
              </w:rPr>
              <w:t>2.3.</w:t>
            </w:r>
          </w:p>
        </w:tc>
        <w:tc>
          <w:tcPr>
            <w:tcW w:w="4110" w:type="dxa"/>
            <w:shd w:val="clear" w:color="auto" w:fill="auto"/>
            <w:vAlign w:val="center"/>
          </w:tcPr>
          <w:p w14:paraId="502A380B" w14:textId="77777777" w:rsidR="002B4975" w:rsidRPr="00614AD4" w:rsidRDefault="002B4975" w:rsidP="002B4975">
            <w:pPr>
              <w:pStyle w:val="Default"/>
              <w:jc w:val="both"/>
              <w:rPr>
                <w:vertAlign w:val="superscript"/>
              </w:rPr>
            </w:pPr>
            <w:r w:rsidRPr="00614AD4">
              <w:t>Pagal PAGD direktoriaus nustatytą tvarką ir kriterijus parengti Savivaldybės institucijų ir įstaigų, ūkio subjektų ir kitų įstaigų pasirengimo reaguoti į ekstremaliąsias situacijas vertinimo projektą ir pateikti jį SESOC</w:t>
            </w:r>
          </w:p>
        </w:tc>
        <w:tc>
          <w:tcPr>
            <w:tcW w:w="1304" w:type="dxa"/>
            <w:shd w:val="clear" w:color="auto" w:fill="auto"/>
            <w:vAlign w:val="center"/>
          </w:tcPr>
          <w:p w14:paraId="7EB4E146" w14:textId="77777777" w:rsidR="002B4975" w:rsidRPr="00614AD4" w:rsidRDefault="002B4975" w:rsidP="002B4975">
            <w:pPr>
              <w:jc w:val="center"/>
              <w:rPr>
                <w:rFonts w:eastAsia="Calibri"/>
                <w:szCs w:val="24"/>
                <w:lang w:val="lt-LT"/>
              </w:rPr>
            </w:pPr>
            <w:r w:rsidRPr="00614AD4">
              <w:rPr>
                <w:rFonts w:eastAsia="Calibri"/>
                <w:szCs w:val="24"/>
                <w:lang w:val="lt-LT"/>
              </w:rPr>
              <w:t>I ketv.</w:t>
            </w:r>
          </w:p>
        </w:tc>
        <w:tc>
          <w:tcPr>
            <w:tcW w:w="1559" w:type="dxa"/>
            <w:shd w:val="clear" w:color="auto" w:fill="auto"/>
            <w:vAlign w:val="center"/>
          </w:tcPr>
          <w:p w14:paraId="25461C68" w14:textId="77777777" w:rsidR="002B4975" w:rsidRPr="00614AD4" w:rsidRDefault="002B4975" w:rsidP="002B4975">
            <w:pPr>
              <w:rPr>
                <w:rFonts w:eastAsia="Calibri"/>
                <w:szCs w:val="24"/>
                <w:lang w:val="lt-LT"/>
              </w:rPr>
            </w:pPr>
            <w:r w:rsidRPr="00614AD4">
              <w:rPr>
                <w:rFonts w:eastAsia="Calibri"/>
                <w:szCs w:val="24"/>
                <w:lang w:val="lt-LT"/>
              </w:rPr>
              <w:t>Patarėjas</w:t>
            </w:r>
          </w:p>
        </w:tc>
        <w:tc>
          <w:tcPr>
            <w:tcW w:w="1984" w:type="dxa"/>
            <w:vAlign w:val="center"/>
          </w:tcPr>
          <w:p w14:paraId="064417FC" w14:textId="77777777" w:rsidR="002B4975" w:rsidRPr="00614AD4" w:rsidRDefault="002B4975" w:rsidP="002B4975">
            <w:pPr>
              <w:pStyle w:val="Default"/>
              <w:jc w:val="center"/>
              <w:rPr>
                <w:sz w:val="23"/>
                <w:szCs w:val="23"/>
              </w:rPr>
            </w:pPr>
            <w:r w:rsidRPr="00614AD4">
              <w:rPr>
                <w:sz w:val="23"/>
                <w:szCs w:val="23"/>
              </w:rPr>
              <w:t>Vertinimo projektas parengtas ir pateiktas SESOC;</w:t>
            </w:r>
          </w:p>
          <w:p w14:paraId="38077E77" w14:textId="7D58C056" w:rsidR="002B4975" w:rsidRPr="00614AD4" w:rsidRDefault="002B4975" w:rsidP="002B4975">
            <w:pPr>
              <w:pStyle w:val="Default"/>
              <w:jc w:val="center"/>
              <w:rPr>
                <w:sz w:val="23"/>
                <w:szCs w:val="23"/>
              </w:rPr>
            </w:pPr>
            <w:r w:rsidRPr="00614AD4">
              <w:rPr>
                <w:rFonts w:eastAsia="Calibri"/>
              </w:rPr>
              <w:t xml:space="preserve">skaičius – 1 </w:t>
            </w:r>
            <w:r w:rsidRPr="00614AD4">
              <w:rPr>
                <w:rFonts w:eastAsia="Calibri"/>
                <w:color w:val="auto"/>
              </w:rPr>
              <w:t>/ neatlikta, priežastis</w:t>
            </w:r>
          </w:p>
        </w:tc>
        <w:tc>
          <w:tcPr>
            <w:tcW w:w="3547" w:type="dxa"/>
            <w:shd w:val="clear" w:color="auto" w:fill="auto"/>
            <w:vAlign w:val="center"/>
          </w:tcPr>
          <w:p w14:paraId="1358463A" w14:textId="46F8E5DC" w:rsidR="002B4975" w:rsidRPr="00247AE9" w:rsidRDefault="00AD2E5F" w:rsidP="002B4975">
            <w:pPr>
              <w:pStyle w:val="Default"/>
              <w:jc w:val="center"/>
            </w:pPr>
            <w:r w:rsidRPr="00247AE9">
              <w:t xml:space="preserve">Pasikeitus teisės aktams, </w:t>
            </w:r>
            <w:r w:rsidR="002F2438" w:rsidRPr="00247AE9">
              <w:t>nebuvo pagrindo daryti</w:t>
            </w:r>
            <w:r w:rsidR="005323C7" w:rsidRPr="00247AE9">
              <w:t xml:space="preserve"> vertinimo projektą</w:t>
            </w:r>
          </w:p>
        </w:tc>
        <w:tc>
          <w:tcPr>
            <w:tcW w:w="1559" w:type="dxa"/>
            <w:shd w:val="clear" w:color="auto" w:fill="auto"/>
            <w:vAlign w:val="center"/>
          </w:tcPr>
          <w:p w14:paraId="3C8ADFCF" w14:textId="77777777" w:rsidR="002B4975" w:rsidRPr="00614AD4" w:rsidRDefault="002B4975" w:rsidP="002B4975">
            <w:pPr>
              <w:jc w:val="center"/>
              <w:rPr>
                <w:rFonts w:ascii="Calibri" w:eastAsia="Calibri" w:hAnsi="Calibri"/>
                <w:sz w:val="28"/>
                <w:szCs w:val="28"/>
                <w:lang w:val="lt-LT"/>
              </w:rPr>
            </w:pPr>
          </w:p>
        </w:tc>
      </w:tr>
      <w:tr w:rsidR="002B4975" w:rsidRPr="00614AD4" w14:paraId="0D9C0BAB" w14:textId="77777777" w:rsidTr="002B4975">
        <w:trPr>
          <w:gridAfter w:val="3"/>
          <w:wAfter w:w="16546" w:type="dxa"/>
          <w:cantSplit/>
        </w:trPr>
        <w:tc>
          <w:tcPr>
            <w:tcW w:w="958" w:type="dxa"/>
            <w:shd w:val="clear" w:color="auto" w:fill="auto"/>
            <w:vAlign w:val="center"/>
          </w:tcPr>
          <w:p w14:paraId="6D686F71" w14:textId="77777777" w:rsidR="002B4975" w:rsidRPr="00614AD4" w:rsidRDefault="002B4975" w:rsidP="002B4975">
            <w:pPr>
              <w:jc w:val="center"/>
              <w:rPr>
                <w:rFonts w:eastAsia="Calibri"/>
                <w:szCs w:val="24"/>
                <w:lang w:val="lt-LT"/>
              </w:rPr>
            </w:pPr>
            <w:r w:rsidRPr="00614AD4">
              <w:rPr>
                <w:rFonts w:eastAsia="Calibri"/>
                <w:szCs w:val="24"/>
                <w:lang w:val="lt-LT"/>
              </w:rPr>
              <w:lastRenderedPageBreak/>
              <w:t>2.4.</w:t>
            </w:r>
          </w:p>
        </w:tc>
        <w:tc>
          <w:tcPr>
            <w:tcW w:w="4110" w:type="dxa"/>
            <w:shd w:val="clear" w:color="auto" w:fill="auto"/>
            <w:vAlign w:val="center"/>
          </w:tcPr>
          <w:p w14:paraId="5A882C39" w14:textId="77777777" w:rsidR="002B4975" w:rsidRPr="00614AD4" w:rsidRDefault="002B4975" w:rsidP="002B4975">
            <w:pPr>
              <w:pStyle w:val="Default"/>
              <w:jc w:val="both"/>
            </w:pPr>
            <w:r w:rsidRPr="00614AD4">
              <w:t>Teikti Savivaldybės institucijoms, ūkio subjektams ir kitoms įstaigoms siūlymus dėl pasirengimo reaguoti į ekstremaliąsias situacijas gerinimo, įpareigoti juos per nustatytą terminą pašalinti trūkumus</w:t>
            </w:r>
          </w:p>
        </w:tc>
        <w:tc>
          <w:tcPr>
            <w:tcW w:w="1304" w:type="dxa"/>
            <w:shd w:val="clear" w:color="auto" w:fill="auto"/>
            <w:vAlign w:val="center"/>
          </w:tcPr>
          <w:p w14:paraId="35156F62" w14:textId="77777777" w:rsidR="002B4975" w:rsidRPr="00614AD4" w:rsidRDefault="002B4975" w:rsidP="002B4975">
            <w:pPr>
              <w:jc w:val="center"/>
              <w:rPr>
                <w:rFonts w:eastAsia="Calibri"/>
                <w:szCs w:val="24"/>
                <w:lang w:val="lt-LT"/>
              </w:rPr>
            </w:pPr>
            <w:r w:rsidRPr="00614AD4">
              <w:rPr>
                <w:rFonts w:eastAsia="Calibri"/>
                <w:szCs w:val="24"/>
                <w:lang w:val="lt-LT"/>
              </w:rPr>
              <w:t>Esant poreikiui</w:t>
            </w:r>
          </w:p>
        </w:tc>
        <w:tc>
          <w:tcPr>
            <w:tcW w:w="1559" w:type="dxa"/>
            <w:shd w:val="clear" w:color="auto" w:fill="auto"/>
            <w:vAlign w:val="center"/>
          </w:tcPr>
          <w:p w14:paraId="436F867B" w14:textId="77777777" w:rsidR="002B4975" w:rsidRPr="00614AD4" w:rsidRDefault="002B4975" w:rsidP="002B4975">
            <w:pPr>
              <w:rPr>
                <w:rFonts w:eastAsia="Calibri"/>
                <w:szCs w:val="24"/>
                <w:lang w:val="lt-LT"/>
              </w:rPr>
            </w:pPr>
            <w:r w:rsidRPr="00614AD4">
              <w:rPr>
                <w:rFonts w:eastAsia="Calibri"/>
                <w:szCs w:val="24"/>
                <w:lang w:val="lt-LT"/>
              </w:rPr>
              <w:t>Patarėjas</w:t>
            </w:r>
          </w:p>
        </w:tc>
        <w:tc>
          <w:tcPr>
            <w:tcW w:w="1984" w:type="dxa"/>
            <w:vAlign w:val="center"/>
          </w:tcPr>
          <w:p w14:paraId="50D7A05F" w14:textId="77777777" w:rsidR="002B4975" w:rsidRPr="00614AD4" w:rsidRDefault="002B4975" w:rsidP="002B4975">
            <w:pPr>
              <w:pStyle w:val="Default"/>
              <w:jc w:val="center"/>
              <w:rPr>
                <w:sz w:val="23"/>
                <w:szCs w:val="23"/>
              </w:rPr>
            </w:pPr>
            <w:r w:rsidRPr="00614AD4">
              <w:rPr>
                <w:sz w:val="23"/>
                <w:szCs w:val="23"/>
              </w:rPr>
              <w:t>Pateikti pasiūlymai Savivaldybės institucijoms, ūkio subjektams ir kitoms įstaigoms;</w:t>
            </w:r>
          </w:p>
          <w:p w14:paraId="6104A2C2" w14:textId="7B304389" w:rsidR="002B4975" w:rsidRPr="00614AD4" w:rsidRDefault="002B4975" w:rsidP="002B4975">
            <w:pPr>
              <w:pStyle w:val="Default"/>
              <w:jc w:val="center"/>
              <w:rPr>
                <w:sz w:val="23"/>
                <w:szCs w:val="23"/>
              </w:rPr>
            </w:pPr>
            <w:r w:rsidRPr="00614AD4">
              <w:rPr>
                <w:rFonts w:eastAsia="Calibri"/>
              </w:rPr>
              <w:t xml:space="preserve">skaičius </w:t>
            </w:r>
            <w:r w:rsidRPr="00614AD4">
              <w:rPr>
                <w:sz w:val="23"/>
                <w:szCs w:val="23"/>
              </w:rPr>
              <w:t xml:space="preserve">≥ </w:t>
            </w:r>
            <w:r w:rsidRPr="00614AD4">
              <w:rPr>
                <w:rFonts w:eastAsia="Calibri"/>
              </w:rPr>
              <w:t xml:space="preserve">1 </w:t>
            </w:r>
            <w:r w:rsidRPr="00614AD4">
              <w:rPr>
                <w:rFonts w:eastAsia="Calibri"/>
                <w:color w:val="auto"/>
              </w:rPr>
              <w:t>/ neatlikta, priežastis</w:t>
            </w:r>
          </w:p>
        </w:tc>
        <w:tc>
          <w:tcPr>
            <w:tcW w:w="3547" w:type="dxa"/>
            <w:shd w:val="clear" w:color="auto" w:fill="auto"/>
            <w:vAlign w:val="center"/>
          </w:tcPr>
          <w:p w14:paraId="5F4CE616" w14:textId="5B8D19BC" w:rsidR="002B4975" w:rsidRPr="00614AD4" w:rsidRDefault="003A7731" w:rsidP="002B4975">
            <w:pPr>
              <w:pStyle w:val="Default"/>
              <w:jc w:val="center"/>
              <w:rPr>
                <w:sz w:val="23"/>
                <w:szCs w:val="23"/>
              </w:rPr>
            </w:pPr>
            <w:r>
              <w:rPr>
                <w:rFonts w:eastAsia="Calibri"/>
              </w:rPr>
              <w:t>Nebuvo poreikio</w:t>
            </w:r>
          </w:p>
        </w:tc>
        <w:tc>
          <w:tcPr>
            <w:tcW w:w="1559" w:type="dxa"/>
            <w:shd w:val="clear" w:color="auto" w:fill="auto"/>
            <w:vAlign w:val="center"/>
          </w:tcPr>
          <w:p w14:paraId="2423D481" w14:textId="77777777" w:rsidR="002B4975" w:rsidRPr="00614AD4" w:rsidRDefault="002B4975" w:rsidP="002B4975">
            <w:pPr>
              <w:jc w:val="center"/>
              <w:rPr>
                <w:rFonts w:ascii="Calibri" w:eastAsia="Calibri" w:hAnsi="Calibri"/>
                <w:sz w:val="28"/>
                <w:szCs w:val="28"/>
                <w:lang w:val="lt-LT"/>
              </w:rPr>
            </w:pPr>
          </w:p>
        </w:tc>
      </w:tr>
      <w:tr w:rsidR="002B4975" w:rsidRPr="00614AD4" w14:paraId="5FE6D2E0" w14:textId="77777777" w:rsidTr="002B4975">
        <w:trPr>
          <w:gridAfter w:val="3"/>
          <w:wAfter w:w="16546" w:type="dxa"/>
          <w:cantSplit/>
        </w:trPr>
        <w:tc>
          <w:tcPr>
            <w:tcW w:w="958" w:type="dxa"/>
            <w:shd w:val="clear" w:color="auto" w:fill="auto"/>
            <w:vAlign w:val="center"/>
          </w:tcPr>
          <w:p w14:paraId="36785871" w14:textId="77777777" w:rsidR="002B4975" w:rsidRPr="00614AD4" w:rsidRDefault="002B4975" w:rsidP="002B4975">
            <w:pPr>
              <w:jc w:val="center"/>
              <w:rPr>
                <w:rFonts w:ascii="Calibri" w:eastAsia="Calibri" w:hAnsi="Calibri"/>
                <w:sz w:val="22"/>
                <w:szCs w:val="22"/>
                <w:lang w:val="lt-LT"/>
              </w:rPr>
            </w:pPr>
            <w:r w:rsidRPr="00614AD4">
              <w:rPr>
                <w:rFonts w:eastAsia="Calibri"/>
                <w:szCs w:val="24"/>
                <w:lang w:val="lt-LT"/>
              </w:rPr>
              <w:t>2.5.</w:t>
            </w:r>
          </w:p>
        </w:tc>
        <w:tc>
          <w:tcPr>
            <w:tcW w:w="4110" w:type="dxa"/>
            <w:shd w:val="clear" w:color="auto" w:fill="auto"/>
            <w:vAlign w:val="center"/>
          </w:tcPr>
          <w:p w14:paraId="41E5BF2B" w14:textId="77777777" w:rsidR="002B4975" w:rsidRPr="00614AD4" w:rsidRDefault="002B4975" w:rsidP="002B4975">
            <w:pPr>
              <w:pStyle w:val="Default"/>
              <w:jc w:val="both"/>
              <w:rPr>
                <w:rFonts w:eastAsia="Times New Roman"/>
              </w:rPr>
            </w:pPr>
            <w:r w:rsidRPr="00614AD4">
              <w:t xml:space="preserve">Atlikti Savivaldybės II bei III grupės ūkio subjektų ir kitų įstaigų civilinės saugos būklės kompleksinius (planinius) patikrinimus </w:t>
            </w:r>
          </w:p>
        </w:tc>
        <w:tc>
          <w:tcPr>
            <w:tcW w:w="1304" w:type="dxa"/>
            <w:shd w:val="clear" w:color="auto" w:fill="auto"/>
            <w:vAlign w:val="center"/>
          </w:tcPr>
          <w:p w14:paraId="25E39F7A" w14:textId="18A5F5CE" w:rsidR="002B4975" w:rsidRPr="00614AD4" w:rsidRDefault="002B4975" w:rsidP="002B4975">
            <w:pPr>
              <w:jc w:val="center"/>
              <w:rPr>
                <w:rFonts w:eastAsia="Calibri"/>
                <w:szCs w:val="24"/>
                <w:lang w:val="lt-LT"/>
              </w:rPr>
            </w:pPr>
            <w:r w:rsidRPr="00614AD4">
              <w:rPr>
                <w:rFonts w:eastAsia="Calibri"/>
                <w:szCs w:val="24"/>
                <w:lang w:val="lt-LT"/>
              </w:rPr>
              <w:t>Pagal patvirtintą patikrini</w:t>
            </w:r>
            <w:r>
              <w:rPr>
                <w:rFonts w:eastAsia="Calibri"/>
                <w:szCs w:val="24"/>
                <w:lang w:val="lt-LT"/>
              </w:rPr>
              <w:t>-</w:t>
            </w:r>
            <w:r w:rsidRPr="00614AD4">
              <w:rPr>
                <w:rFonts w:eastAsia="Calibri"/>
                <w:szCs w:val="24"/>
                <w:lang w:val="lt-LT"/>
              </w:rPr>
              <w:t>mų grafiką</w:t>
            </w:r>
          </w:p>
        </w:tc>
        <w:tc>
          <w:tcPr>
            <w:tcW w:w="1559" w:type="dxa"/>
            <w:shd w:val="clear" w:color="auto" w:fill="auto"/>
            <w:vAlign w:val="center"/>
          </w:tcPr>
          <w:p w14:paraId="338F2B5A" w14:textId="77777777" w:rsidR="002B4975" w:rsidRPr="00614AD4" w:rsidRDefault="002B4975" w:rsidP="002B4975">
            <w:pPr>
              <w:rPr>
                <w:rFonts w:eastAsia="Calibri"/>
                <w:szCs w:val="24"/>
                <w:lang w:val="lt-LT"/>
              </w:rPr>
            </w:pPr>
            <w:r w:rsidRPr="00614AD4">
              <w:rPr>
                <w:rFonts w:eastAsia="Calibri"/>
                <w:szCs w:val="24"/>
                <w:lang w:val="lt-LT"/>
              </w:rPr>
              <w:t>Patarėjas</w:t>
            </w:r>
          </w:p>
        </w:tc>
        <w:tc>
          <w:tcPr>
            <w:tcW w:w="1984" w:type="dxa"/>
            <w:vAlign w:val="center"/>
          </w:tcPr>
          <w:p w14:paraId="6D81A193" w14:textId="059BD59C" w:rsidR="002B4975" w:rsidRPr="00614AD4" w:rsidRDefault="002B4975" w:rsidP="002B4975">
            <w:pPr>
              <w:jc w:val="center"/>
              <w:rPr>
                <w:rFonts w:eastAsia="Calibri"/>
                <w:lang w:val="lt-LT"/>
              </w:rPr>
            </w:pPr>
            <w:r w:rsidRPr="00614AD4">
              <w:rPr>
                <w:rFonts w:eastAsia="Calibri"/>
                <w:lang w:val="lt-LT"/>
              </w:rPr>
              <w:t>Atlikta, 100 proc. plane  grafike numatytų patikrinimų / neatlikta, priežastis</w:t>
            </w:r>
          </w:p>
        </w:tc>
        <w:tc>
          <w:tcPr>
            <w:tcW w:w="3547" w:type="dxa"/>
            <w:shd w:val="clear" w:color="auto" w:fill="auto"/>
            <w:vAlign w:val="center"/>
          </w:tcPr>
          <w:p w14:paraId="3F471B18" w14:textId="1A12AB51" w:rsidR="00846238" w:rsidRDefault="00846238" w:rsidP="00846238">
            <w:pPr>
              <w:tabs>
                <w:tab w:val="clear" w:pos="1293"/>
              </w:tabs>
              <w:overflowPunct/>
              <w:textAlignment w:val="auto"/>
              <w:rPr>
                <w:rFonts w:eastAsiaTheme="minorHAnsi"/>
                <w:szCs w:val="24"/>
                <w:lang w:val="lt-LT" w:bidi="mn-Mong-CN"/>
              </w:rPr>
            </w:pPr>
            <w:r>
              <w:rPr>
                <w:rFonts w:eastAsia="Calibri"/>
                <w:szCs w:val="24"/>
                <w:lang w:val="lt-LT"/>
              </w:rPr>
              <w:t xml:space="preserve">patikrinimai nebuvo vykdomi, kadangi </w:t>
            </w:r>
            <w:r>
              <w:rPr>
                <w:rFonts w:eastAsiaTheme="minorHAnsi"/>
                <w:szCs w:val="24"/>
                <w:lang w:val="lt-LT" w:bidi="mn-Mong-CN"/>
              </w:rPr>
              <w:t>Civilines saugos būklės valstybės ir savivaldybių institucijose ir įstaigose, kitose</w:t>
            </w:r>
          </w:p>
          <w:p w14:paraId="167EF53D" w14:textId="7DE3E58C" w:rsidR="002B4975" w:rsidRPr="00D20212" w:rsidRDefault="00846238" w:rsidP="00D20212">
            <w:pPr>
              <w:tabs>
                <w:tab w:val="clear" w:pos="1293"/>
              </w:tabs>
              <w:overflowPunct/>
              <w:textAlignment w:val="auto"/>
              <w:rPr>
                <w:rFonts w:eastAsiaTheme="minorHAnsi"/>
                <w:szCs w:val="24"/>
                <w:lang w:val="lt-LT" w:bidi="mn-Mong-CN"/>
              </w:rPr>
            </w:pPr>
            <w:r>
              <w:rPr>
                <w:rFonts w:eastAsiaTheme="minorHAnsi"/>
                <w:szCs w:val="24"/>
                <w:lang w:val="lt-LT" w:bidi="mn-Mong-CN"/>
              </w:rPr>
              <w:t>įstaigose ir ūkio subjektuose patikrinimų organizavimo ir atlikimo, privalomų nurodymu pašalinti civilinę</w:t>
            </w:r>
            <w:r w:rsidR="00560F86">
              <w:rPr>
                <w:rFonts w:eastAsiaTheme="minorHAnsi"/>
                <w:szCs w:val="24"/>
                <w:lang w:val="lt-LT" w:bidi="mn-Mong-CN"/>
              </w:rPr>
              <w:t xml:space="preserve"> </w:t>
            </w:r>
            <w:r>
              <w:rPr>
                <w:rFonts w:eastAsiaTheme="minorHAnsi"/>
                <w:szCs w:val="24"/>
                <w:lang w:val="lt-LT" w:bidi="mn-Mong-CN"/>
              </w:rPr>
              <w:t>sauga reglamentuojančių teises aktų pažeidimus davimo ir vykdymo tvarkos aprašas, neteko galios įsigaliojus</w:t>
            </w:r>
            <w:r w:rsidR="00D20212">
              <w:rPr>
                <w:rFonts w:eastAsiaTheme="minorHAnsi"/>
                <w:szCs w:val="24"/>
                <w:lang w:val="lt-LT" w:bidi="mn-Mong-CN"/>
              </w:rPr>
              <w:t xml:space="preserve"> </w:t>
            </w:r>
            <w:r>
              <w:rPr>
                <w:rFonts w:eastAsiaTheme="minorHAnsi"/>
                <w:szCs w:val="24"/>
                <w:lang w:val="lt-LT" w:bidi="mn-Mong-CN"/>
              </w:rPr>
              <w:t>Lietuvos Respublikos krizių valdymo ir civilines saugos įstatymui, naujas aprašas neparengtas, todėl nėra</w:t>
            </w:r>
            <w:r w:rsidR="00D20212">
              <w:rPr>
                <w:rFonts w:eastAsiaTheme="minorHAnsi"/>
                <w:szCs w:val="24"/>
                <w:lang w:val="lt-LT" w:bidi="mn-Mong-CN"/>
              </w:rPr>
              <w:t xml:space="preserve"> </w:t>
            </w:r>
            <w:r>
              <w:rPr>
                <w:rFonts w:eastAsiaTheme="minorHAnsi"/>
                <w:szCs w:val="24"/>
                <w:lang w:val="lt-LT" w:bidi="mn-Mong-CN"/>
              </w:rPr>
              <w:t>teisinio pagrindo bei tvarkos kaip vykdyti ūkio subjektų ir kitų įstaigų civilines saugos patikrinimus.</w:t>
            </w:r>
          </w:p>
        </w:tc>
        <w:tc>
          <w:tcPr>
            <w:tcW w:w="1559" w:type="dxa"/>
            <w:shd w:val="clear" w:color="auto" w:fill="auto"/>
            <w:vAlign w:val="center"/>
          </w:tcPr>
          <w:p w14:paraId="1F92DAF6" w14:textId="77777777" w:rsidR="002B4975" w:rsidRPr="00614AD4" w:rsidRDefault="002B4975" w:rsidP="002B4975">
            <w:pPr>
              <w:jc w:val="center"/>
              <w:rPr>
                <w:rFonts w:ascii="Calibri" w:eastAsia="Calibri" w:hAnsi="Calibri"/>
                <w:sz w:val="28"/>
                <w:szCs w:val="28"/>
                <w:lang w:val="lt-LT"/>
              </w:rPr>
            </w:pPr>
          </w:p>
        </w:tc>
      </w:tr>
      <w:tr w:rsidR="002B4975" w:rsidRPr="00614AD4" w14:paraId="1F217D41" w14:textId="77777777" w:rsidTr="002B4975">
        <w:trPr>
          <w:gridAfter w:val="3"/>
          <w:wAfter w:w="16546" w:type="dxa"/>
          <w:cantSplit/>
        </w:trPr>
        <w:tc>
          <w:tcPr>
            <w:tcW w:w="958" w:type="dxa"/>
            <w:shd w:val="clear" w:color="auto" w:fill="auto"/>
            <w:vAlign w:val="center"/>
          </w:tcPr>
          <w:p w14:paraId="3534CE77" w14:textId="77777777" w:rsidR="002B4975" w:rsidRPr="00614AD4" w:rsidRDefault="002B4975" w:rsidP="002B4975">
            <w:pPr>
              <w:jc w:val="center"/>
              <w:rPr>
                <w:rFonts w:ascii="Calibri" w:eastAsia="Calibri" w:hAnsi="Calibri"/>
                <w:sz w:val="22"/>
                <w:szCs w:val="22"/>
                <w:lang w:val="lt-LT"/>
              </w:rPr>
            </w:pPr>
            <w:r w:rsidRPr="00614AD4">
              <w:rPr>
                <w:rFonts w:eastAsia="Calibri"/>
                <w:szCs w:val="24"/>
                <w:lang w:val="lt-LT"/>
              </w:rPr>
              <w:t>2.6.</w:t>
            </w:r>
          </w:p>
        </w:tc>
        <w:tc>
          <w:tcPr>
            <w:tcW w:w="4110" w:type="dxa"/>
            <w:shd w:val="clear" w:color="auto" w:fill="auto"/>
            <w:vAlign w:val="center"/>
          </w:tcPr>
          <w:p w14:paraId="45E18512" w14:textId="77777777" w:rsidR="002B4975" w:rsidRPr="00614AD4" w:rsidRDefault="002B4975" w:rsidP="002B4975">
            <w:pPr>
              <w:pStyle w:val="Default"/>
              <w:jc w:val="both"/>
              <w:rPr>
                <w:rFonts w:eastAsia="Times New Roman"/>
              </w:rPr>
            </w:pPr>
            <w:r w:rsidRPr="00614AD4">
              <w:t>Atlikti Savivaldybės II bei III grupės ūkio subjektų ir kitų įstaigų civilinės saugos būklės tikslinius (neplaninius) patikrinimus</w:t>
            </w:r>
          </w:p>
        </w:tc>
        <w:tc>
          <w:tcPr>
            <w:tcW w:w="1304" w:type="dxa"/>
            <w:shd w:val="clear" w:color="auto" w:fill="auto"/>
            <w:vAlign w:val="center"/>
          </w:tcPr>
          <w:p w14:paraId="77BAD535" w14:textId="77777777" w:rsidR="002B4975" w:rsidRPr="00614AD4" w:rsidRDefault="002B4975" w:rsidP="002B4975">
            <w:pPr>
              <w:jc w:val="center"/>
              <w:rPr>
                <w:rFonts w:ascii="Calibri" w:eastAsia="Calibri" w:hAnsi="Calibri"/>
                <w:sz w:val="22"/>
                <w:szCs w:val="22"/>
                <w:lang w:val="lt-LT"/>
              </w:rPr>
            </w:pPr>
            <w:r w:rsidRPr="00614AD4">
              <w:rPr>
                <w:rFonts w:eastAsia="Calibri"/>
                <w:szCs w:val="24"/>
                <w:lang w:val="lt-LT"/>
              </w:rPr>
              <w:t>Esant poreikiui</w:t>
            </w:r>
          </w:p>
        </w:tc>
        <w:tc>
          <w:tcPr>
            <w:tcW w:w="1559" w:type="dxa"/>
            <w:shd w:val="clear" w:color="auto" w:fill="auto"/>
            <w:vAlign w:val="center"/>
          </w:tcPr>
          <w:p w14:paraId="453F1044" w14:textId="77777777" w:rsidR="002B4975" w:rsidRPr="00614AD4" w:rsidRDefault="002B4975" w:rsidP="002B4975">
            <w:pPr>
              <w:rPr>
                <w:rFonts w:ascii="Calibri" w:eastAsia="Calibri" w:hAnsi="Calibri"/>
                <w:sz w:val="22"/>
                <w:szCs w:val="22"/>
                <w:lang w:val="lt-LT"/>
              </w:rPr>
            </w:pPr>
            <w:r w:rsidRPr="00614AD4">
              <w:rPr>
                <w:rFonts w:eastAsia="Calibri"/>
                <w:szCs w:val="24"/>
                <w:lang w:val="lt-LT"/>
              </w:rPr>
              <w:t>Patarėjas</w:t>
            </w:r>
          </w:p>
        </w:tc>
        <w:tc>
          <w:tcPr>
            <w:tcW w:w="1984" w:type="dxa"/>
            <w:vAlign w:val="center"/>
          </w:tcPr>
          <w:p w14:paraId="124D3A86" w14:textId="0415692D" w:rsidR="002B4975" w:rsidRPr="00614AD4" w:rsidRDefault="002B4975" w:rsidP="002B4975">
            <w:pPr>
              <w:pStyle w:val="Default"/>
              <w:jc w:val="center"/>
              <w:rPr>
                <w:rFonts w:eastAsia="Calibri"/>
                <w:color w:val="auto"/>
              </w:rPr>
            </w:pPr>
            <w:r w:rsidRPr="00614AD4">
              <w:rPr>
                <w:rFonts w:eastAsia="Calibri"/>
                <w:color w:val="auto"/>
              </w:rPr>
              <w:t>Atlikta, skaičius / neatlikta, priežastis</w:t>
            </w:r>
          </w:p>
        </w:tc>
        <w:tc>
          <w:tcPr>
            <w:tcW w:w="3547" w:type="dxa"/>
            <w:shd w:val="clear" w:color="auto" w:fill="auto"/>
            <w:vAlign w:val="center"/>
          </w:tcPr>
          <w:p w14:paraId="1F5FC890" w14:textId="16AF9574" w:rsidR="002B4975" w:rsidRPr="00614AD4" w:rsidRDefault="00ED1024" w:rsidP="002B4975">
            <w:pPr>
              <w:pStyle w:val="Default"/>
              <w:jc w:val="center"/>
              <w:rPr>
                <w:rFonts w:ascii="Calibri" w:eastAsia="Calibri" w:hAnsi="Calibri"/>
                <w:sz w:val="22"/>
                <w:szCs w:val="22"/>
              </w:rPr>
            </w:pPr>
            <w:r>
              <w:rPr>
                <w:rFonts w:eastAsia="Calibri"/>
              </w:rPr>
              <w:t>Nebuvo poreikio</w:t>
            </w:r>
          </w:p>
        </w:tc>
        <w:tc>
          <w:tcPr>
            <w:tcW w:w="1559" w:type="dxa"/>
            <w:shd w:val="clear" w:color="auto" w:fill="auto"/>
            <w:vAlign w:val="center"/>
          </w:tcPr>
          <w:p w14:paraId="389DF735" w14:textId="77777777" w:rsidR="002B4975" w:rsidRPr="00614AD4" w:rsidRDefault="002B4975" w:rsidP="002B4975">
            <w:pPr>
              <w:jc w:val="center"/>
              <w:rPr>
                <w:rFonts w:ascii="Calibri" w:eastAsia="Calibri" w:hAnsi="Calibri"/>
                <w:sz w:val="28"/>
                <w:szCs w:val="28"/>
                <w:lang w:val="lt-LT"/>
              </w:rPr>
            </w:pPr>
          </w:p>
        </w:tc>
      </w:tr>
      <w:tr w:rsidR="002B4975" w:rsidRPr="00614AD4" w14:paraId="450C09E9" w14:textId="77777777" w:rsidTr="00C82059">
        <w:trPr>
          <w:gridAfter w:val="3"/>
          <w:wAfter w:w="16546" w:type="dxa"/>
          <w:cantSplit/>
        </w:trPr>
        <w:tc>
          <w:tcPr>
            <w:tcW w:w="958" w:type="dxa"/>
            <w:shd w:val="clear" w:color="auto" w:fill="auto"/>
            <w:vAlign w:val="center"/>
          </w:tcPr>
          <w:p w14:paraId="7FEA8B75" w14:textId="10D50D93" w:rsidR="002B4975" w:rsidRPr="00614AD4" w:rsidRDefault="002B4975" w:rsidP="002B4975">
            <w:pPr>
              <w:jc w:val="center"/>
              <w:rPr>
                <w:rFonts w:eastAsia="Calibri"/>
                <w:szCs w:val="24"/>
                <w:lang w:val="lt-LT"/>
              </w:rPr>
            </w:pPr>
            <w:r w:rsidRPr="00804DD8">
              <w:rPr>
                <w:rFonts w:eastAsia="Calibri" w:hint="eastAsia"/>
                <w:b/>
                <w:bCs/>
                <w:szCs w:val="24"/>
              </w:rPr>
              <w:lastRenderedPageBreak/>
              <w:t>3.</w:t>
            </w:r>
          </w:p>
        </w:tc>
        <w:tc>
          <w:tcPr>
            <w:tcW w:w="14063" w:type="dxa"/>
            <w:gridSpan w:val="6"/>
            <w:shd w:val="clear" w:color="auto" w:fill="auto"/>
            <w:vAlign w:val="center"/>
          </w:tcPr>
          <w:p w14:paraId="432D89CB" w14:textId="3092D7AF" w:rsidR="002B4975" w:rsidRPr="00614AD4" w:rsidRDefault="002B4975" w:rsidP="002B4975">
            <w:pPr>
              <w:rPr>
                <w:rFonts w:ascii="Calibri" w:eastAsia="Calibri" w:hAnsi="Calibri"/>
                <w:sz w:val="28"/>
                <w:szCs w:val="28"/>
                <w:lang w:val="lt-LT"/>
              </w:rPr>
            </w:pPr>
            <w:r w:rsidRPr="002C5BAA">
              <w:rPr>
                <w:rFonts w:eastAsia="Calibri" w:hint="eastAsia"/>
                <w:b/>
                <w:iCs/>
                <w:szCs w:val="24"/>
              </w:rPr>
              <w:t>Civilinės saugos pratybos</w:t>
            </w:r>
          </w:p>
        </w:tc>
      </w:tr>
      <w:tr w:rsidR="002B4975" w:rsidRPr="00614AD4" w14:paraId="5C7C1D5E" w14:textId="77777777" w:rsidTr="002B4975">
        <w:trPr>
          <w:gridAfter w:val="3"/>
          <w:wAfter w:w="16546" w:type="dxa"/>
          <w:cantSplit/>
        </w:trPr>
        <w:tc>
          <w:tcPr>
            <w:tcW w:w="958" w:type="dxa"/>
            <w:shd w:val="clear" w:color="auto" w:fill="auto"/>
            <w:vAlign w:val="center"/>
          </w:tcPr>
          <w:p w14:paraId="08832AC1" w14:textId="77777777" w:rsidR="002B4975" w:rsidRPr="00614AD4" w:rsidRDefault="002B4975" w:rsidP="002B4975">
            <w:pPr>
              <w:jc w:val="center"/>
              <w:rPr>
                <w:rFonts w:eastAsia="Calibri"/>
                <w:szCs w:val="24"/>
                <w:lang w:val="lt-LT"/>
              </w:rPr>
            </w:pPr>
            <w:r w:rsidRPr="00614AD4">
              <w:rPr>
                <w:rFonts w:eastAsia="Calibri"/>
                <w:szCs w:val="24"/>
                <w:lang w:val="lt-LT"/>
              </w:rPr>
              <w:t>3.1.</w:t>
            </w:r>
          </w:p>
        </w:tc>
        <w:tc>
          <w:tcPr>
            <w:tcW w:w="4110" w:type="dxa"/>
            <w:shd w:val="clear" w:color="auto" w:fill="auto"/>
            <w:vAlign w:val="center"/>
          </w:tcPr>
          <w:p w14:paraId="2B0BE244" w14:textId="77777777" w:rsidR="002B4975" w:rsidRPr="00614AD4" w:rsidRDefault="002B4975" w:rsidP="002B4975">
            <w:pPr>
              <w:jc w:val="both"/>
              <w:rPr>
                <w:rFonts w:eastAsia="Calibri"/>
                <w:szCs w:val="24"/>
                <w:lang w:val="lt-LT"/>
              </w:rPr>
            </w:pPr>
            <w:r w:rsidRPr="00614AD4">
              <w:rPr>
                <w:rFonts w:eastAsia="Calibri"/>
                <w:szCs w:val="24"/>
                <w:lang w:val="lt-LT"/>
              </w:rPr>
              <w:t>Organizuoti ir vykdyti Savivaldybės lygmens civilinės saugos stalo pratybas</w:t>
            </w:r>
          </w:p>
        </w:tc>
        <w:tc>
          <w:tcPr>
            <w:tcW w:w="1304" w:type="dxa"/>
            <w:shd w:val="clear" w:color="auto" w:fill="auto"/>
            <w:vAlign w:val="center"/>
          </w:tcPr>
          <w:p w14:paraId="01F40E5E" w14:textId="77777777" w:rsidR="002B4975" w:rsidRPr="00614AD4" w:rsidRDefault="002B4975" w:rsidP="002B4975">
            <w:pPr>
              <w:jc w:val="center"/>
              <w:rPr>
                <w:rFonts w:eastAsia="Calibri"/>
                <w:szCs w:val="24"/>
                <w:lang w:val="lt-LT"/>
              </w:rPr>
            </w:pPr>
            <w:r w:rsidRPr="00614AD4">
              <w:rPr>
                <w:rFonts w:eastAsia="Calibri"/>
                <w:szCs w:val="24"/>
                <w:lang w:val="lt-LT"/>
              </w:rPr>
              <w:t>IV ketv.</w:t>
            </w:r>
          </w:p>
        </w:tc>
        <w:tc>
          <w:tcPr>
            <w:tcW w:w="1559" w:type="dxa"/>
            <w:shd w:val="clear" w:color="auto" w:fill="auto"/>
            <w:vAlign w:val="center"/>
          </w:tcPr>
          <w:p w14:paraId="6ED2E54A" w14:textId="77777777" w:rsidR="002B4975" w:rsidRPr="00614AD4" w:rsidRDefault="002B4975" w:rsidP="002B4975">
            <w:pPr>
              <w:rPr>
                <w:rFonts w:eastAsia="Calibri"/>
                <w:szCs w:val="24"/>
                <w:lang w:val="lt-LT"/>
              </w:rPr>
            </w:pPr>
            <w:r w:rsidRPr="00614AD4">
              <w:rPr>
                <w:rFonts w:eastAsia="Calibri"/>
                <w:szCs w:val="24"/>
                <w:lang w:val="lt-LT"/>
              </w:rPr>
              <w:t>Patarėjas</w:t>
            </w:r>
          </w:p>
        </w:tc>
        <w:tc>
          <w:tcPr>
            <w:tcW w:w="1984" w:type="dxa"/>
            <w:vAlign w:val="center"/>
          </w:tcPr>
          <w:p w14:paraId="06B2CA15" w14:textId="08D37222" w:rsidR="002B4975" w:rsidRPr="00614AD4" w:rsidRDefault="002B4975" w:rsidP="002B4975">
            <w:pPr>
              <w:jc w:val="center"/>
              <w:rPr>
                <w:rFonts w:eastAsia="Calibri"/>
                <w:lang w:val="lt-LT"/>
              </w:rPr>
            </w:pPr>
            <w:r w:rsidRPr="00614AD4">
              <w:rPr>
                <w:rFonts w:eastAsia="Calibri"/>
                <w:lang w:val="lt-LT"/>
              </w:rPr>
              <w:t>Atlikta, skaičius - 1 / neatlikta, priežastis</w:t>
            </w:r>
          </w:p>
        </w:tc>
        <w:tc>
          <w:tcPr>
            <w:tcW w:w="3547" w:type="dxa"/>
            <w:shd w:val="clear" w:color="auto" w:fill="auto"/>
            <w:vAlign w:val="center"/>
          </w:tcPr>
          <w:p w14:paraId="2BB32848" w14:textId="5E312964" w:rsidR="002B4975" w:rsidRPr="00971886" w:rsidRDefault="00DE2DB6" w:rsidP="00971886">
            <w:pPr>
              <w:suppressAutoHyphens/>
              <w:textAlignment w:val="center"/>
              <w:rPr>
                <w:szCs w:val="24"/>
                <w:lang w:val="lt-LT"/>
              </w:rPr>
            </w:pPr>
            <w:r w:rsidRPr="000A17DF">
              <w:rPr>
                <w:rFonts w:asciiTheme="majorEastAsia" w:hAnsiTheme="majorEastAsia" w:cstheme="majorEastAsia"/>
                <w:szCs w:val="24"/>
                <w:shd w:val="clear" w:color="auto" w:fill="FFFFFF"/>
                <w:lang w:val="lt-LT"/>
              </w:rPr>
              <w:t xml:space="preserve">2024 m. liepos 25 d. </w:t>
            </w:r>
            <w:r w:rsidRPr="000A17DF">
              <w:rPr>
                <w:lang w:val="lt-LT"/>
              </w:rPr>
              <w:t xml:space="preserve">savivaldybės lygio civilinės saugos stalo pratybos ,,Ignalinos </w:t>
            </w:r>
            <w:r w:rsidRPr="000A17DF">
              <w:rPr>
                <w:rFonts w:asciiTheme="majorEastAsia" w:hAnsiTheme="majorEastAsia" w:cstheme="majorEastAsia"/>
                <w:lang w:val="lt-LT"/>
              </w:rPr>
              <w:t>rajono savivaldybės pasirengimas įgyvendinti masinį gyventojų evakavimą“.</w:t>
            </w:r>
          </w:p>
        </w:tc>
        <w:tc>
          <w:tcPr>
            <w:tcW w:w="1559" w:type="dxa"/>
            <w:shd w:val="clear" w:color="auto" w:fill="auto"/>
            <w:vAlign w:val="center"/>
          </w:tcPr>
          <w:p w14:paraId="131D0CAE" w14:textId="77777777" w:rsidR="002B4975" w:rsidRPr="00614AD4" w:rsidRDefault="002B4975" w:rsidP="002B4975">
            <w:pPr>
              <w:jc w:val="center"/>
              <w:rPr>
                <w:rFonts w:ascii="Calibri" w:eastAsia="Calibri" w:hAnsi="Calibri"/>
                <w:sz w:val="28"/>
                <w:szCs w:val="28"/>
                <w:lang w:val="lt-LT"/>
              </w:rPr>
            </w:pPr>
          </w:p>
        </w:tc>
      </w:tr>
      <w:tr w:rsidR="002B4975" w:rsidRPr="00614AD4" w14:paraId="4E3A5F23" w14:textId="77777777" w:rsidTr="002B4975">
        <w:trPr>
          <w:gridAfter w:val="3"/>
          <w:wAfter w:w="16546" w:type="dxa"/>
          <w:cantSplit/>
        </w:trPr>
        <w:tc>
          <w:tcPr>
            <w:tcW w:w="958" w:type="dxa"/>
            <w:shd w:val="clear" w:color="auto" w:fill="auto"/>
            <w:vAlign w:val="center"/>
          </w:tcPr>
          <w:p w14:paraId="207F74CB" w14:textId="77777777" w:rsidR="002B4975" w:rsidRPr="00614AD4" w:rsidRDefault="002B4975" w:rsidP="002B4975">
            <w:pPr>
              <w:jc w:val="center"/>
              <w:rPr>
                <w:rFonts w:eastAsia="Calibri"/>
                <w:szCs w:val="24"/>
                <w:lang w:val="lt-LT"/>
              </w:rPr>
            </w:pPr>
            <w:r w:rsidRPr="00614AD4">
              <w:rPr>
                <w:rFonts w:eastAsia="Calibri"/>
                <w:szCs w:val="24"/>
                <w:lang w:val="lt-LT"/>
              </w:rPr>
              <w:t>3.2.</w:t>
            </w:r>
          </w:p>
        </w:tc>
        <w:tc>
          <w:tcPr>
            <w:tcW w:w="4110" w:type="dxa"/>
            <w:shd w:val="clear" w:color="auto" w:fill="auto"/>
            <w:vAlign w:val="center"/>
          </w:tcPr>
          <w:p w14:paraId="54B05AD3" w14:textId="77777777" w:rsidR="002B4975" w:rsidRPr="00614AD4" w:rsidRDefault="002B4975" w:rsidP="002B4975">
            <w:pPr>
              <w:jc w:val="both"/>
              <w:rPr>
                <w:rFonts w:eastAsia="Calibri"/>
                <w:szCs w:val="24"/>
                <w:lang w:val="lt-LT"/>
              </w:rPr>
            </w:pPr>
            <w:r w:rsidRPr="00614AD4">
              <w:rPr>
                <w:rFonts w:eastAsia="Calibri"/>
                <w:szCs w:val="24"/>
                <w:lang w:val="lt-LT"/>
              </w:rPr>
              <w:t>Organizuoti ir vykdyti savivaldybės lygmens civilinės saugos funkcines pratybas</w:t>
            </w:r>
          </w:p>
        </w:tc>
        <w:tc>
          <w:tcPr>
            <w:tcW w:w="1304" w:type="dxa"/>
            <w:shd w:val="clear" w:color="auto" w:fill="auto"/>
            <w:vAlign w:val="center"/>
          </w:tcPr>
          <w:p w14:paraId="0C992AA5" w14:textId="77777777" w:rsidR="002B4975" w:rsidRPr="00614AD4" w:rsidRDefault="002B4975" w:rsidP="002B4975">
            <w:pPr>
              <w:jc w:val="center"/>
              <w:rPr>
                <w:rFonts w:eastAsia="Calibri"/>
                <w:szCs w:val="24"/>
                <w:lang w:val="lt-LT"/>
              </w:rPr>
            </w:pPr>
            <w:r w:rsidRPr="00614AD4">
              <w:rPr>
                <w:rFonts w:eastAsia="Calibri"/>
                <w:szCs w:val="24"/>
                <w:lang w:val="lt-LT"/>
              </w:rPr>
              <w:t>-</w:t>
            </w:r>
          </w:p>
        </w:tc>
        <w:tc>
          <w:tcPr>
            <w:tcW w:w="1559" w:type="dxa"/>
            <w:shd w:val="clear" w:color="auto" w:fill="auto"/>
            <w:vAlign w:val="center"/>
          </w:tcPr>
          <w:p w14:paraId="32D0208B" w14:textId="77777777" w:rsidR="002B4975" w:rsidRPr="00614AD4" w:rsidRDefault="002B4975" w:rsidP="002B4975">
            <w:pPr>
              <w:rPr>
                <w:rFonts w:eastAsia="Calibri"/>
                <w:szCs w:val="24"/>
                <w:lang w:val="lt-LT"/>
              </w:rPr>
            </w:pPr>
            <w:r w:rsidRPr="00614AD4">
              <w:rPr>
                <w:rFonts w:eastAsia="Calibri"/>
                <w:szCs w:val="24"/>
                <w:lang w:val="lt-LT"/>
              </w:rPr>
              <w:t>Patarėjas</w:t>
            </w:r>
          </w:p>
        </w:tc>
        <w:tc>
          <w:tcPr>
            <w:tcW w:w="1984" w:type="dxa"/>
            <w:vAlign w:val="center"/>
          </w:tcPr>
          <w:p w14:paraId="6DE01788" w14:textId="32CE3EF8" w:rsidR="002B4975" w:rsidRPr="00614AD4" w:rsidRDefault="002B4975" w:rsidP="002B4975">
            <w:pPr>
              <w:jc w:val="center"/>
              <w:rPr>
                <w:rFonts w:eastAsia="Calibri"/>
                <w:lang w:val="lt-LT"/>
              </w:rPr>
            </w:pPr>
            <w:r w:rsidRPr="00614AD4">
              <w:rPr>
                <w:rFonts w:eastAsia="Calibri"/>
                <w:lang w:val="lt-LT"/>
              </w:rPr>
              <w:t>Atlikta, skaičius – 1 / neatlikta, priežastis</w:t>
            </w:r>
          </w:p>
        </w:tc>
        <w:tc>
          <w:tcPr>
            <w:tcW w:w="3547" w:type="dxa"/>
            <w:shd w:val="clear" w:color="auto" w:fill="auto"/>
            <w:vAlign w:val="center"/>
          </w:tcPr>
          <w:p w14:paraId="757D402C" w14:textId="402A87A7" w:rsidR="002B4975" w:rsidRPr="006031D8" w:rsidRDefault="009C54E4" w:rsidP="006031D8">
            <w:pPr>
              <w:tabs>
                <w:tab w:val="clear" w:pos="1293"/>
                <w:tab w:val="left" w:pos="1134"/>
              </w:tabs>
              <w:ind w:firstLine="1134"/>
              <w:jc w:val="both"/>
              <w:rPr>
                <w:lang w:val="lt-LT"/>
              </w:rPr>
            </w:pPr>
            <w:r>
              <w:rPr>
                <w:rFonts w:eastAsia="Calibri"/>
                <w:szCs w:val="24"/>
                <w:lang w:val="lt-LT"/>
              </w:rPr>
              <w:t>2025 m.</w:t>
            </w:r>
            <w:r w:rsidR="00B17BE6" w:rsidRPr="009877A4">
              <w:rPr>
                <w:lang w:val="lt-LT"/>
              </w:rPr>
              <w:t xml:space="preserve"> </w:t>
            </w:r>
            <w:r w:rsidR="00B17BE6">
              <w:rPr>
                <w:lang w:val="lt-LT"/>
              </w:rPr>
              <w:t>spalio</w:t>
            </w:r>
            <w:r w:rsidR="00B17BE6" w:rsidRPr="009877A4">
              <w:rPr>
                <w:lang w:val="lt-LT"/>
              </w:rPr>
              <w:t xml:space="preserve"> </w:t>
            </w:r>
            <w:r w:rsidR="00B17BE6">
              <w:rPr>
                <w:lang w:val="lt-LT"/>
              </w:rPr>
              <w:t xml:space="preserve">7 </w:t>
            </w:r>
            <w:r w:rsidR="00B17BE6" w:rsidRPr="009877A4">
              <w:rPr>
                <w:lang w:val="lt-LT"/>
              </w:rPr>
              <w:t>d</w:t>
            </w:r>
            <w:r w:rsidR="00B17BE6">
              <w:rPr>
                <w:lang w:val="lt-LT"/>
              </w:rPr>
              <w:t xml:space="preserve">. </w:t>
            </w:r>
            <w:r w:rsidR="007642EA">
              <w:rPr>
                <w:lang w:val="lt-LT"/>
              </w:rPr>
              <w:t>savivaldybės lygio civilinės saugos funkcinės pratybos</w:t>
            </w:r>
            <w:r w:rsidR="005F33FE">
              <w:rPr>
                <w:lang w:val="lt-LT"/>
              </w:rPr>
              <w:t xml:space="preserve"> </w:t>
            </w:r>
            <w:r w:rsidR="00754E94" w:rsidRPr="00FB5883">
              <w:rPr>
                <w:lang w:val="lt-LT"/>
              </w:rPr>
              <w:t>,,</w:t>
            </w:r>
            <w:r w:rsidR="00754E94" w:rsidRPr="00AE2D58">
              <w:rPr>
                <w:lang w:val="lt-LT"/>
              </w:rPr>
              <w:t xml:space="preserve">Ignalinos </w:t>
            </w:r>
            <w:r w:rsidR="00754E94" w:rsidRPr="00AE2D58">
              <w:rPr>
                <w:rFonts w:asciiTheme="majorEastAsia" w:hAnsiTheme="majorEastAsia" w:cstheme="majorEastAsia"/>
                <w:lang w:val="lt-LT"/>
              </w:rPr>
              <w:t>rajono savivaldybės gyventojų evakavimas, susidarius karinės intervencijos į Lietuvos teritoriją iš Baltarusijos grėsmei“.</w:t>
            </w:r>
          </w:p>
        </w:tc>
        <w:tc>
          <w:tcPr>
            <w:tcW w:w="1559" w:type="dxa"/>
            <w:shd w:val="clear" w:color="auto" w:fill="auto"/>
            <w:vAlign w:val="center"/>
          </w:tcPr>
          <w:p w14:paraId="6113C35B" w14:textId="77777777" w:rsidR="002B4975" w:rsidRPr="00614AD4" w:rsidRDefault="002B4975" w:rsidP="002B4975">
            <w:pPr>
              <w:jc w:val="center"/>
              <w:rPr>
                <w:rFonts w:ascii="Calibri" w:eastAsia="Calibri" w:hAnsi="Calibri"/>
                <w:sz w:val="28"/>
                <w:szCs w:val="28"/>
                <w:lang w:val="lt-LT"/>
              </w:rPr>
            </w:pPr>
          </w:p>
        </w:tc>
      </w:tr>
      <w:tr w:rsidR="002B4975" w:rsidRPr="00614AD4" w14:paraId="30DC152F" w14:textId="77777777" w:rsidTr="002B4975">
        <w:trPr>
          <w:gridAfter w:val="3"/>
          <w:wAfter w:w="16546" w:type="dxa"/>
          <w:cantSplit/>
        </w:trPr>
        <w:tc>
          <w:tcPr>
            <w:tcW w:w="958" w:type="dxa"/>
            <w:shd w:val="clear" w:color="auto" w:fill="auto"/>
            <w:vAlign w:val="center"/>
          </w:tcPr>
          <w:p w14:paraId="30609CD4" w14:textId="77777777" w:rsidR="002B4975" w:rsidRPr="00614AD4" w:rsidRDefault="002B4975" w:rsidP="002B4975">
            <w:pPr>
              <w:jc w:val="center"/>
              <w:rPr>
                <w:rFonts w:eastAsia="Calibri"/>
                <w:szCs w:val="24"/>
                <w:lang w:val="lt-LT"/>
              </w:rPr>
            </w:pPr>
            <w:r w:rsidRPr="00614AD4">
              <w:rPr>
                <w:rFonts w:eastAsia="Calibri"/>
                <w:szCs w:val="24"/>
                <w:lang w:val="lt-LT"/>
              </w:rPr>
              <w:t>3.3.</w:t>
            </w:r>
          </w:p>
        </w:tc>
        <w:tc>
          <w:tcPr>
            <w:tcW w:w="4110" w:type="dxa"/>
            <w:shd w:val="clear" w:color="auto" w:fill="auto"/>
            <w:vAlign w:val="center"/>
          </w:tcPr>
          <w:p w14:paraId="056D4610" w14:textId="77777777" w:rsidR="002B4975" w:rsidRPr="00614AD4" w:rsidRDefault="002B4975" w:rsidP="002B4975">
            <w:pPr>
              <w:jc w:val="both"/>
              <w:rPr>
                <w:rFonts w:eastAsia="Calibri"/>
                <w:szCs w:val="24"/>
                <w:lang w:val="lt-LT"/>
              </w:rPr>
            </w:pPr>
            <w:r w:rsidRPr="00614AD4">
              <w:rPr>
                <w:rFonts w:eastAsia="Calibri"/>
                <w:szCs w:val="24"/>
                <w:lang w:val="lt-LT"/>
              </w:rPr>
              <w:t>Organizuoti ir vykdyti savivaldybės lygmens civilinės saugos kompleksines pratybas</w:t>
            </w:r>
          </w:p>
        </w:tc>
        <w:tc>
          <w:tcPr>
            <w:tcW w:w="1304" w:type="dxa"/>
            <w:shd w:val="clear" w:color="auto" w:fill="auto"/>
            <w:vAlign w:val="center"/>
          </w:tcPr>
          <w:p w14:paraId="4C258D82" w14:textId="77777777" w:rsidR="002B4975" w:rsidRPr="00614AD4" w:rsidRDefault="002B4975" w:rsidP="002B4975">
            <w:pPr>
              <w:jc w:val="center"/>
              <w:rPr>
                <w:rFonts w:eastAsia="Calibri"/>
                <w:szCs w:val="24"/>
                <w:lang w:val="lt-LT"/>
              </w:rPr>
            </w:pPr>
            <w:r w:rsidRPr="00614AD4">
              <w:rPr>
                <w:rFonts w:eastAsia="Calibri"/>
                <w:szCs w:val="24"/>
                <w:lang w:val="lt-LT"/>
              </w:rPr>
              <w:t>-</w:t>
            </w:r>
          </w:p>
        </w:tc>
        <w:tc>
          <w:tcPr>
            <w:tcW w:w="1559" w:type="dxa"/>
            <w:shd w:val="clear" w:color="auto" w:fill="auto"/>
            <w:vAlign w:val="center"/>
          </w:tcPr>
          <w:p w14:paraId="3056B0E0" w14:textId="77777777" w:rsidR="002B4975" w:rsidRPr="00614AD4" w:rsidRDefault="002B4975" w:rsidP="002B4975">
            <w:pPr>
              <w:rPr>
                <w:rFonts w:eastAsia="Calibri"/>
                <w:szCs w:val="24"/>
                <w:lang w:val="lt-LT"/>
              </w:rPr>
            </w:pPr>
            <w:r w:rsidRPr="00614AD4">
              <w:rPr>
                <w:rFonts w:eastAsia="Calibri"/>
                <w:szCs w:val="24"/>
                <w:lang w:val="lt-LT"/>
              </w:rPr>
              <w:t>Patarėjas</w:t>
            </w:r>
          </w:p>
        </w:tc>
        <w:tc>
          <w:tcPr>
            <w:tcW w:w="1984" w:type="dxa"/>
            <w:vAlign w:val="center"/>
          </w:tcPr>
          <w:p w14:paraId="499903E0" w14:textId="2D5287E9" w:rsidR="002B4975" w:rsidRPr="00614AD4" w:rsidRDefault="002B4975" w:rsidP="002B4975">
            <w:pPr>
              <w:jc w:val="center"/>
              <w:rPr>
                <w:rFonts w:eastAsia="Calibri"/>
                <w:lang w:val="lt-LT"/>
              </w:rPr>
            </w:pPr>
            <w:r w:rsidRPr="00614AD4">
              <w:rPr>
                <w:rFonts w:eastAsia="Calibri"/>
                <w:lang w:val="lt-LT"/>
              </w:rPr>
              <w:t xml:space="preserve">Atlikta, skaičius </w:t>
            </w:r>
            <w:r w:rsidRPr="00614AD4">
              <w:rPr>
                <w:rFonts w:eastAsia="Calibri"/>
                <w:szCs w:val="24"/>
                <w:lang w:val="lt-LT"/>
              </w:rPr>
              <w:t>–</w:t>
            </w:r>
            <w:r w:rsidRPr="00614AD4">
              <w:rPr>
                <w:rFonts w:eastAsia="Calibri"/>
                <w:lang w:val="lt-LT"/>
              </w:rPr>
              <w:t xml:space="preserve"> 1 / neatlikta, priežastis</w:t>
            </w:r>
          </w:p>
        </w:tc>
        <w:tc>
          <w:tcPr>
            <w:tcW w:w="3547" w:type="dxa"/>
            <w:shd w:val="clear" w:color="auto" w:fill="auto"/>
            <w:vAlign w:val="center"/>
          </w:tcPr>
          <w:p w14:paraId="08CC5BD1" w14:textId="6C41282C" w:rsidR="002B4975" w:rsidRPr="00614AD4" w:rsidRDefault="009C54E4" w:rsidP="002B4975">
            <w:pPr>
              <w:jc w:val="center"/>
              <w:rPr>
                <w:rFonts w:eastAsia="Calibri"/>
                <w:szCs w:val="24"/>
                <w:lang w:val="lt-LT"/>
              </w:rPr>
            </w:pPr>
            <w:r>
              <w:rPr>
                <w:rFonts w:eastAsia="Calibri"/>
                <w:szCs w:val="24"/>
                <w:lang w:val="lt-LT"/>
              </w:rPr>
              <w:t>2024-2026 m. plane numatyta vykdyti 202</w:t>
            </w:r>
            <w:r w:rsidR="00267943">
              <w:rPr>
                <w:rFonts w:eastAsia="Calibri"/>
                <w:szCs w:val="24"/>
                <w:lang w:val="lt-LT"/>
              </w:rPr>
              <w:t>6</w:t>
            </w:r>
            <w:r>
              <w:rPr>
                <w:rFonts w:eastAsia="Calibri"/>
                <w:szCs w:val="24"/>
                <w:lang w:val="lt-LT"/>
              </w:rPr>
              <w:t xml:space="preserve"> m.</w:t>
            </w:r>
          </w:p>
        </w:tc>
        <w:tc>
          <w:tcPr>
            <w:tcW w:w="1559" w:type="dxa"/>
            <w:shd w:val="clear" w:color="auto" w:fill="auto"/>
            <w:vAlign w:val="center"/>
          </w:tcPr>
          <w:p w14:paraId="22EB1D9F" w14:textId="77777777" w:rsidR="002B4975" w:rsidRPr="00614AD4" w:rsidRDefault="002B4975" w:rsidP="002B4975">
            <w:pPr>
              <w:jc w:val="center"/>
              <w:rPr>
                <w:rFonts w:ascii="Calibri" w:eastAsia="Calibri" w:hAnsi="Calibri"/>
                <w:sz w:val="28"/>
                <w:szCs w:val="28"/>
                <w:lang w:val="lt-LT"/>
              </w:rPr>
            </w:pPr>
          </w:p>
        </w:tc>
      </w:tr>
      <w:tr w:rsidR="002B4975" w:rsidRPr="00614AD4" w14:paraId="674031D7" w14:textId="77777777" w:rsidTr="002B4975">
        <w:trPr>
          <w:gridAfter w:val="3"/>
          <w:wAfter w:w="16546" w:type="dxa"/>
          <w:cantSplit/>
          <w:trHeight w:val="1789"/>
        </w:trPr>
        <w:tc>
          <w:tcPr>
            <w:tcW w:w="958" w:type="dxa"/>
            <w:shd w:val="clear" w:color="auto" w:fill="auto"/>
            <w:vAlign w:val="center"/>
          </w:tcPr>
          <w:p w14:paraId="06257D4D" w14:textId="77777777" w:rsidR="002B4975" w:rsidRPr="00614AD4" w:rsidRDefault="002B4975" w:rsidP="002B4975">
            <w:pPr>
              <w:jc w:val="center"/>
              <w:rPr>
                <w:rFonts w:eastAsia="Calibri"/>
                <w:szCs w:val="24"/>
                <w:lang w:val="lt-LT"/>
              </w:rPr>
            </w:pPr>
            <w:r w:rsidRPr="00614AD4">
              <w:rPr>
                <w:rFonts w:eastAsia="Calibri"/>
                <w:szCs w:val="24"/>
                <w:lang w:val="lt-LT"/>
              </w:rPr>
              <w:t>3.4.</w:t>
            </w:r>
          </w:p>
        </w:tc>
        <w:tc>
          <w:tcPr>
            <w:tcW w:w="4110" w:type="dxa"/>
            <w:shd w:val="clear" w:color="auto" w:fill="auto"/>
            <w:vAlign w:val="center"/>
          </w:tcPr>
          <w:p w14:paraId="6744A28D" w14:textId="77777777" w:rsidR="002B4975" w:rsidRPr="00614AD4" w:rsidRDefault="002B4975" w:rsidP="002B4975">
            <w:pPr>
              <w:jc w:val="both"/>
              <w:rPr>
                <w:rFonts w:eastAsia="Calibri"/>
                <w:szCs w:val="24"/>
                <w:lang w:val="lt-LT"/>
              </w:rPr>
            </w:pPr>
            <w:r w:rsidRPr="00614AD4">
              <w:rPr>
                <w:rFonts w:eastAsia="Calibri"/>
                <w:szCs w:val="24"/>
                <w:lang w:val="lt-LT"/>
              </w:rPr>
              <w:t>Dalyvauti ministerijų, kitų valstybės institucijų ir įstaigų, savivaldybių ir jos įstaigų, ūkio subjektų, kitų įstaigų organizuojamose tarptautinio, valstybinio, institucinio, savivaldybės, ūkio subjektų ar kitų įstaigų darbuotojų lygmens civilinės saugos stalo, funkcinėse, kompleksinėse pratybose</w:t>
            </w:r>
          </w:p>
        </w:tc>
        <w:tc>
          <w:tcPr>
            <w:tcW w:w="1304" w:type="dxa"/>
            <w:shd w:val="clear" w:color="auto" w:fill="auto"/>
            <w:vAlign w:val="center"/>
          </w:tcPr>
          <w:p w14:paraId="4F1CE22C" w14:textId="77777777" w:rsidR="002B4975" w:rsidRPr="00614AD4" w:rsidRDefault="002B4975" w:rsidP="002B4975">
            <w:pPr>
              <w:jc w:val="center"/>
              <w:rPr>
                <w:rFonts w:eastAsia="Calibri"/>
                <w:szCs w:val="24"/>
                <w:lang w:val="lt-LT"/>
              </w:rPr>
            </w:pPr>
            <w:r w:rsidRPr="00614AD4">
              <w:rPr>
                <w:rFonts w:eastAsia="Calibri"/>
                <w:szCs w:val="24"/>
                <w:lang w:val="lt-LT"/>
              </w:rPr>
              <w:t>Gavus pakvietimą</w:t>
            </w:r>
          </w:p>
        </w:tc>
        <w:tc>
          <w:tcPr>
            <w:tcW w:w="1559" w:type="dxa"/>
            <w:shd w:val="clear" w:color="auto" w:fill="auto"/>
            <w:vAlign w:val="center"/>
          </w:tcPr>
          <w:p w14:paraId="058CB867" w14:textId="77777777" w:rsidR="002B4975" w:rsidRPr="00614AD4" w:rsidRDefault="002B4975" w:rsidP="002B4975">
            <w:pPr>
              <w:rPr>
                <w:rFonts w:eastAsia="Calibri"/>
                <w:szCs w:val="24"/>
                <w:lang w:val="lt-LT"/>
              </w:rPr>
            </w:pPr>
            <w:r w:rsidRPr="00614AD4">
              <w:rPr>
                <w:rFonts w:eastAsia="Calibri"/>
                <w:szCs w:val="24"/>
                <w:lang w:val="lt-LT"/>
              </w:rPr>
              <w:t>Patarėjas,</w:t>
            </w:r>
            <w:r w:rsidRPr="00614AD4">
              <w:rPr>
                <w:rFonts w:eastAsia="Calibri"/>
                <w:szCs w:val="24"/>
                <w:vertAlign w:val="superscript"/>
                <w:lang w:val="lt-LT"/>
              </w:rPr>
              <w:t xml:space="preserve"> </w:t>
            </w:r>
            <w:r w:rsidRPr="00614AD4">
              <w:rPr>
                <w:rFonts w:eastAsia="Calibri"/>
                <w:szCs w:val="24"/>
                <w:lang w:val="lt-LT"/>
              </w:rPr>
              <w:t>SESOC</w:t>
            </w:r>
          </w:p>
        </w:tc>
        <w:tc>
          <w:tcPr>
            <w:tcW w:w="1984" w:type="dxa"/>
            <w:vAlign w:val="center"/>
          </w:tcPr>
          <w:p w14:paraId="76D1BD03" w14:textId="5234CAFD" w:rsidR="002B4975" w:rsidRPr="00614AD4" w:rsidRDefault="002B4975" w:rsidP="002B4975">
            <w:pPr>
              <w:jc w:val="center"/>
              <w:rPr>
                <w:rFonts w:eastAsia="Calibri"/>
                <w:lang w:val="lt-LT"/>
              </w:rPr>
            </w:pPr>
            <w:r w:rsidRPr="00614AD4">
              <w:rPr>
                <w:rFonts w:eastAsia="Calibri"/>
                <w:lang w:val="lt-LT"/>
              </w:rPr>
              <w:t>Dalyvauta, skaičius / nedalyvauta, priežastis</w:t>
            </w:r>
          </w:p>
        </w:tc>
        <w:tc>
          <w:tcPr>
            <w:tcW w:w="3547" w:type="dxa"/>
            <w:shd w:val="clear" w:color="auto" w:fill="auto"/>
            <w:vAlign w:val="center"/>
          </w:tcPr>
          <w:p w14:paraId="78305F53" w14:textId="4CEDBB40" w:rsidR="00ED3E69" w:rsidRPr="00FD4D2D" w:rsidRDefault="0084536B" w:rsidP="00C76299">
            <w:pPr>
              <w:suppressAutoHyphens/>
              <w:jc w:val="both"/>
              <w:textAlignment w:val="center"/>
              <w:rPr>
                <w:rFonts w:asciiTheme="majorEastAsia" w:hAnsiTheme="majorEastAsia" w:cstheme="majorEastAsia"/>
                <w:szCs w:val="24"/>
                <w:shd w:val="clear" w:color="auto" w:fill="FFFFFF"/>
                <w:lang w:val="lt-LT"/>
              </w:rPr>
            </w:pPr>
            <w:r w:rsidRPr="00FD4D2D">
              <w:rPr>
                <w:rFonts w:asciiTheme="majorEastAsia" w:hAnsiTheme="majorEastAsia" w:cstheme="majorEastAsia"/>
                <w:szCs w:val="24"/>
                <w:shd w:val="clear" w:color="auto" w:fill="FFFFFF"/>
                <w:lang w:val="lt-LT"/>
              </w:rPr>
              <w:t>1</w:t>
            </w:r>
            <w:r w:rsidR="00C76299" w:rsidRPr="00FD4D2D">
              <w:rPr>
                <w:rFonts w:asciiTheme="majorEastAsia" w:hAnsiTheme="majorEastAsia" w:cstheme="majorEastAsia"/>
                <w:szCs w:val="24"/>
                <w:shd w:val="clear" w:color="auto" w:fill="FFFFFF"/>
                <w:lang w:val="lt-LT"/>
              </w:rPr>
              <w:t xml:space="preserve">. </w:t>
            </w:r>
            <w:r w:rsidR="00ED3E69" w:rsidRPr="00FD4D2D">
              <w:rPr>
                <w:rFonts w:asciiTheme="majorEastAsia" w:hAnsiTheme="majorEastAsia" w:cstheme="majorEastAsia"/>
                <w:szCs w:val="24"/>
                <w:shd w:val="clear" w:color="auto" w:fill="FFFFFF"/>
                <w:lang w:val="lt-LT"/>
              </w:rPr>
              <w:t>202</w:t>
            </w:r>
            <w:r w:rsidR="00B55E2B" w:rsidRPr="00FD4D2D">
              <w:rPr>
                <w:rFonts w:asciiTheme="majorEastAsia" w:hAnsiTheme="majorEastAsia" w:cstheme="majorEastAsia"/>
                <w:szCs w:val="24"/>
                <w:shd w:val="clear" w:color="auto" w:fill="FFFFFF"/>
                <w:lang w:val="lt-LT"/>
              </w:rPr>
              <w:t>5</w:t>
            </w:r>
            <w:r w:rsidR="00C75958" w:rsidRPr="00FD4D2D">
              <w:rPr>
                <w:rFonts w:asciiTheme="majorEastAsia" w:hAnsiTheme="majorEastAsia" w:cstheme="majorEastAsia"/>
                <w:szCs w:val="24"/>
                <w:shd w:val="clear" w:color="auto" w:fill="FFFFFF"/>
                <w:lang w:val="lt-LT"/>
              </w:rPr>
              <w:t xml:space="preserve"> m. </w:t>
            </w:r>
            <w:r w:rsidR="00FC2976" w:rsidRPr="00FD4D2D">
              <w:rPr>
                <w:rFonts w:asciiTheme="majorEastAsia" w:hAnsiTheme="majorEastAsia" w:cstheme="majorEastAsia"/>
                <w:szCs w:val="24"/>
                <w:shd w:val="clear" w:color="auto" w:fill="FFFFFF"/>
                <w:lang w:val="lt-LT"/>
              </w:rPr>
              <w:t>spalio</w:t>
            </w:r>
            <w:r w:rsidR="00C75958" w:rsidRPr="00FD4D2D">
              <w:rPr>
                <w:rFonts w:asciiTheme="majorEastAsia" w:hAnsiTheme="majorEastAsia" w:cstheme="majorEastAsia"/>
                <w:szCs w:val="24"/>
                <w:shd w:val="clear" w:color="auto" w:fill="FFFFFF"/>
                <w:lang w:val="lt-LT"/>
              </w:rPr>
              <w:t xml:space="preserve"> </w:t>
            </w:r>
            <w:r w:rsidR="00856BD4" w:rsidRPr="00FD4D2D">
              <w:rPr>
                <w:rFonts w:asciiTheme="majorEastAsia" w:hAnsiTheme="majorEastAsia" w:cstheme="majorEastAsia"/>
                <w:szCs w:val="24"/>
                <w:shd w:val="clear" w:color="auto" w:fill="FFFFFF"/>
                <w:lang w:val="lt-LT"/>
              </w:rPr>
              <w:t>6</w:t>
            </w:r>
            <w:r w:rsidR="00C75958" w:rsidRPr="00FD4D2D">
              <w:rPr>
                <w:rFonts w:asciiTheme="majorEastAsia" w:hAnsiTheme="majorEastAsia" w:cstheme="majorEastAsia"/>
                <w:szCs w:val="24"/>
                <w:shd w:val="clear" w:color="auto" w:fill="FFFFFF"/>
                <w:lang w:val="lt-LT"/>
              </w:rPr>
              <w:t>-</w:t>
            </w:r>
            <w:r w:rsidR="00856BD4" w:rsidRPr="00FD4D2D">
              <w:rPr>
                <w:rFonts w:asciiTheme="majorEastAsia" w:hAnsiTheme="majorEastAsia" w:cstheme="majorEastAsia"/>
                <w:szCs w:val="24"/>
                <w:shd w:val="clear" w:color="auto" w:fill="FFFFFF"/>
                <w:lang w:val="lt-LT"/>
              </w:rPr>
              <w:t>11</w:t>
            </w:r>
            <w:r w:rsidR="00C75958" w:rsidRPr="00FD4D2D">
              <w:rPr>
                <w:rFonts w:asciiTheme="majorEastAsia" w:hAnsiTheme="majorEastAsia" w:cstheme="majorEastAsia"/>
                <w:szCs w:val="24"/>
                <w:shd w:val="clear" w:color="auto" w:fill="FFFFFF"/>
                <w:lang w:val="lt-LT"/>
              </w:rPr>
              <w:t xml:space="preserve"> d. Nacionalinės </w:t>
            </w:r>
            <w:r w:rsidR="00CF77C2" w:rsidRPr="00FD4D2D">
              <w:rPr>
                <w:rFonts w:asciiTheme="majorEastAsia" w:hAnsiTheme="majorEastAsia" w:cstheme="majorEastAsia"/>
                <w:szCs w:val="24"/>
                <w:shd w:val="clear" w:color="auto" w:fill="FFFFFF"/>
                <w:lang w:val="lt-LT"/>
              </w:rPr>
              <w:t>mobilizacinės sistemos patikrinimo pratybos ,,Vyčio skliautas 202</w:t>
            </w:r>
            <w:r w:rsidR="00CB2390" w:rsidRPr="00FD4D2D">
              <w:rPr>
                <w:rFonts w:asciiTheme="majorEastAsia" w:hAnsiTheme="majorEastAsia" w:cstheme="majorEastAsia"/>
                <w:szCs w:val="24"/>
                <w:shd w:val="clear" w:color="auto" w:fill="FFFFFF"/>
                <w:lang w:val="lt-LT"/>
              </w:rPr>
              <w:t>5</w:t>
            </w:r>
            <w:r w:rsidR="00CF77C2" w:rsidRPr="00FD4D2D">
              <w:rPr>
                <w:rFonts w:asciiTheme="majorEastAsia" w:hAnsiTheme="majorEastAsia" w:cstheme="majorEastAsia"/>
                <w:szCs w:val="24"/>
                <w:shd w:val="clear" w:color="auto" w:fill="FFFFFF"/>
                <w:lang w:val="lt-LT"/>
              </w:rPr>
              <w:t>“.</w:t>
            </w:r>
          </w:p>
          <w:p w14:paraId="028AEA57" w14:textId="12057A9B" w:rsidR="005D03C4" w:rsidRPr="00FD4D2D" w:rsidRDefault="00CB2390" w:rsidP="00FD4D2D">
            <w:pPr>
              <w:jc w:val="both"/>
              <w:rPr>
                <w:rFonts w:asciiTheme="majorEastAsia" w:hAnsiTheme="majorEastAsia" w:cstheme="majorEastAsia"/>
                <w:sz w:val="20"/>
                <w:lang w:val="lt-LT"/>
              </w:rPr>
            </w:pPr>
            <w:r w:rsidRPr="00FD4D2D">
              <w:rPr>
                <w:rFonts w:asciiTheme="majorEastAsia" w:hAnsiTheme="majorEastAsia" w:cstheme="majorEastAsia"/>
                <w:szCs w:val="24"/>
                <w:shd w:val="clear" w:color="auto" w:fill="FFFFFF"/>
                <w:lang w:val="lt-LT"/>
              </w:rPr>
              <w:t>2</w:t>
            </w:r>
            <w:r w:rsidR="00ED3E69" w:rsidRPr="00FD4D2D">
              <w:rPr>
                <w:rFonts w:asciiTheme="majorEastAsia" w:hAnsiTheme="majorEastAsia" w:cstheme="majorEastAsia"/>
                <w:szCs w:val="24"/>
                <w:shd w:val="clear" w:color="auto" w:fill="FFFFFF"/>
                <w:lang w:val="lt-LT"/>
              </w:rPr>
              <w:t xml:space="preserve">. </w:t>
            </w:r>
            <w:r w:rsidR="001C2649" w:rsidRPr="00FD4D2D">
              <w:rPr>
                <w:szCs w:val="24"/>
                <w:lang w:val="lt-LT"/>
              </w:rPr>
              <w:t>202</w:t>
            </w:r>
            <w:r w:rsidR="007510AB" w:rsidRPr="00FD4D2D">
              <w:rPr>
                <w:szCs w:val="24"/>
                <w:lang w:val="lt-LT"/>
              </w:rPr>
              <w:t>5</w:t>
            </w:r>
            <w:r w:rsidR="001C2649" w:rsidRPr="00FD4D2D">
              <w:rPr>
                <w:szCs w:val="24"/>
                <w:lang w:val="lt-LT"/>
              </w:rPr>
              <w:t xml:space="preserve"> m. </w:t>
            </w:r>
            <w:r w:rsidR="006222F9" w:rsidRPr="00FD4D2D">
              <w:rPr>
                <w:szCs w:val="24"/>
                <w:lang w:val="lt-LT"/>
              </w:rPr>
              <w:t>lapkričio</w:t>
            </w:r>
            <w:r w:rsidR="001C2649" w:rsidRPr="00FD4D2D">
              <w:rPr>
                <w:szCs w:val="24"/>
                <w:lang w:val="lt-LT"/>
              </w:rPr>
              <w:t xml:space="preserve"> </w:t>
            </w:r>
            <w:r w:rsidR="006222F9" w:rsidRPr="00FD4D2D">
              <w:rPr>
                <w:szCs w:val="24"/>
                <w:lang w:val="lt-LT"/>
              </w:rPr>
              <w:t>6</w:t>
            </w:r>
            <w:r w:rsidR="001C2649" w:rsidRPr="00FD4D2D">
              <w:rPr>
                <w:szCs w:val="24"/>
                <w:lang w:val="lt-LT"/>
              </w:rPr>
              <w:t xml:space="preserve"> d. </w:t>
            </w:r>
            <w:r w:rsidR="001B5236">
              <w:rPr>
                <w:szCs w:val="24"/>
                <w:lang w:val="lt-LT"/>
              </w:rPr>
              <w:t>P</w:t>
            </w:r>
            <w:r w:rsidR="007F3451">
              <w:rPr>
                <w:szCs w:val="24"/>
                <w:lang w:val="lt-LT"/>
              </w:rPr>
              <w:t xml:space="preserve">AGD Panevėžio </w:t>
            </w:r>
            <w:r w:rsidR="00184D88">
              <w:rPr>
                <w:szCs w:val="24"/>
                <w:lang w:val="lt-LT"/>
              </w:rPr>
              <w:t>PGV</w:t>
            </w:r>
            <w:r w:rsidR="00550578">
              <w:rPr>
                <w:szCs w:val="24"/>
                <w:lang w:val="lt-LT"/>
              </w:rPr>
              <w:t xml:space="preserve"> </w:t>
            </w:r>
            <w:r w:rsidR="001C2649" w:rsidRPr="00FD4D2D">
              <w:rPr>
                <w:szCs w:val="24"/>
                <w:lang w:val="lt-LT"/>
              </w:rPr>
              <w:t xml:space="preserve">stalo pratybos </w:t>
            </w:r>
            <w:r w:rsidR="00FD4F0B" w:rsidRPr="00FD4D2D">
              <w:rPr>
                <w:szCs w:val="24"/>
                <w:lang w:val="lt-LT"/>
              </w:rPr>
              <w:t>,,</w:t>
            </w:r>
            <w:r w:rsidR="003D66FE" w:rsidRPr="00FD4D2D">
              <w:rPr>
                <w:rFonts w:asciiTheme="majorEastAsia" w:hAnsiTheme="majorEastAsia" w:cstheme="majorEastAsia"/>
                <w:szCs w:val="24"/>
                <w:lang w:val="lt-LT"/>
              </w:rPr>
              <w:t>Masinis užsieniečių</w:t>
            </w:r>
            <w:r w:rsidR="00BF6DD8" w:rsidRPr="00FD4D2D">
              <w:rPr>
                <w:rFonts w:asciiTheme="majorEastAsia" w:hAnsiTheme="majorEastAsia" w:cstheme="majorEastAsia"/>
                <w:szCs w:val="24"/>
                <w:lang w:val="lt-LT"/>
              </w:rPr>
              <w:t xml:space="preserve"> </w:t>
            </w:r>
            <w:r w:rsidR="003D66FE" w:rsidRPr="00FD4D2D">
              <w:rPr>
                <w:rFonts w:asciiTheme="majorEastAsia" w:hAnsiTheme="majorEastAsia" w:cstheme="majorEastAsia"/>
                <w:szCs w:val="24"/>
                <w:lang w:val="lt-LT"/>
              </w:rPr>
              <w:t>antplūdis</w:t>
            </w:r>
            <w:r w:rsidR="00FD4F0B" w:rsidRPr="00FD4D2D">
              <w:rPr>
                <w:rFonts w:asciiTheme="majorEastAsia" w:hAnsiTheme="majorEastAsia" w:cstheme="majorEastAsia"/>
                <w:szCs w:val="24"/>
                <w:lang w:val="lt-LT"/>
              </w:rPr>
              <w:t>“.</w:t>
            </w:r>
          </w:p>
        </w:tc>
        <w:tc>
          <w:tcPr>
            <w:tcW w:w="1559" w:type="dxa"/>
            <w:shd w:val="clear" w:color="auto" w:fill="auto"/>
            <w:vAlign w:val="center"/>
          </w:tcPr>
          <w:p w14:paraId="264CB172" w14:textId="77777777" w:rsidR="002B4975" w:rsidRPr="00614AD4" w:rsidRDefault="002B4975" w:rsidP="002B4975">
            <w:pPr>
              <w:jc w:val="center"/>
              <w:rPr>
                <w:rFonts w:ascii="Calibri" w:eastAsia="Calibri" w:hAnsi="Calibri"/>
                <w:sz w:val="28"/>
                <w:szCs w:val="28"/>
                <w:lang w:val="lt-LT"/>
              </w:rPr>
            </w:pPr>
          </w:p>
        </w:tc>
      </w:tr>
      <w:tr w:rsidR="002B4975" w:rsidRPr="00614AD4" w14:paraId="3315A11F" w14:textId="77777777" w:rsidTr="004D1632">
        <w:trPr>
          <w:gridAfter w:val="3"/>
          <w:wAfter w:w="16546" w:type="dxa"/>
          <w:cantSplit/>
        </w:trPr>
        <w:tc>
          <w:tcPr>
            <w:tcW w:w="958" w:type="dxa"/>
            <w:shd w:val="clear" w:color="auto" w:fill="auto"/>
            <w:vAlign w:val="center"/>
          </w:tcPr>
          <w:p w14:paraId="24C4E444" w14:textId="77777777" w:rsidR="002B4975" w:rsidRPr="00614AD4" w:rsidRDefault="002B4975" w:rsidP="002B4975">
            <w:pPr>
              <w:jc w:val="center"/>
              <w:rPr>
                <w:rFonts w:eastAsia="Calibri"/>
                <w:b/>
                <w:bCs/>
                <w:szCs w:val="24"/>
                <w:lang w:val="lt-LT"/>
              </w:rPr>
            </w:pPr>
            <w:r w:rsidRPr="00614AD4">
              <w:rPr>
                <w:rFonts w:eastAsia="Calibri"/>
                <w:b/>
                <w:bCs/>
                <w:szCs w:val="24"/>
                <w:lang w:val="lt-LT"/>
              </w:rPr>
              <w:t>4.</w:t>
            </w:r>
          </w:p>
        </w:tc>
        <w:tc>
          <w:tcPr>
            <w:tcW w:w="14063" w:type="dxa"/>
            <w:gridSpan w:val="6"/>
            <w:vAlign w:val="center"/>
          </w:tcPr>
          <w:p w14:paraId="09CCBDFB" w14:textId="234439BF" w:rsidR="002B4975" w:rsidRPr="002D375C" w:rsidRDefault="002B4975" w:rsidP="002B4975">
            <w:pPr>
              <w:rPr>
                <w:rFonts w:eastAsia="Calibri"/>
                <w:b/>
                <w:iCs/>
                <w:sz w:val="28"/>
                <w:szCs w:val="28"/>
                <w:lang w:val="lt-LT"/>
              </w:rPr>
            </w:pPr>
            <w:r w:rsidRPr="002D375C">
              <w:rPr>
                <w:rFonts w:eastAsia="Calibri"/>
                <w:b/>
                <w:iCs/>
                <w:szCs w:val="24"/>
                <w:lang w:val="lt-LT"/>
              </w:rPr>
              <w:t>Savivaldybės administracijos valstybės tarnautojų ir darbuotojų civilinės saugos mokymas</w:t>
            </w:r>
          </w:p>
        </w:tc>
      </w:tr>
      <w:tr w:rsidR="002B4975" w:rsidRPr="00F06B21" w14:paraId="50432FDA" w14:textId="77777777" w:rsidTr="002B4975">
        <w:trPr>
          <w:gridAfter w:val="3"/>
          <w:wAfter w:w="16546" w:type="dxa"/>
          <w:cantSplit/>
        </w:trPr>
        <w:tc>
          <w:tcPr>
            <w:tcW w:w="958" w:type="dxa"/>
            <w:shd w:val="clear" w:color="auto" w:fill="auto"/>
            <w:vAlign w:val="center"/>
          </w:tcPr>
          <w:p w14:paraId="5FD2E4B9"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4.1.</w:t>
            </w:r>
          </w:p>
        </w:tc>
        <w:tc>
          <w:tcPr>
            <w:tcW w:w="4110" w:type="dxa"/>
            <w:shd w:val="clear" w:color="auto" w:fill="auto"/>
            <w:vAlign w:val="center"/>
          </w:tcPr>
          <w:p w14:paraId="389D6B78"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Pateikti atitinkamų kategorijų klausytojų paraiškas į PAGD Ugniagesių gelbėtojų mokyklos (toliau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UGM) organizuojamus kursus</w:t>
            </w:r>
          </w:p>
        </w:tc>
        <w:tc>
          <w:tcPr>
            <w:tcW w:w="1304" w:type="dxa"/>
            <w:shd w:val="clear" w:color="auto" w:fill="auto"/>
            <w:vAlign w:val="center"/>
          </w:tcPr>
          <w:p w14:paraId="0A30A168"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Nuolat, esant poreikiui</w:t>
            </w:r>
          </w:p>
        </w:tc>
        <w:tc>
          <w:tcPr>
            <w:tcW w:w="1559" w:type="dxa"/>
            <w:shd w:val="clear" w:color="auto" w:fill="auto"/>
            <w:vAlign w:val="center"/>
          </w:tcPr>
          <w:p w14:paraId="3BDCE644"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tc>
        <w:tc>
          <w:tcPr>
            <w:tcW w:w="1984" w:type="dxa"/>
            <w:vAlign w:val="center"/>
          </w:tcPr>
          <w:p w14:paraId="7EA829A1" w14:textId="55465FB9"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Pateikta, paraiškų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 / nepateikta, priežastis</w:t>
            </w:r>
          </w:p>
        </w:tc>
        <w:tc>
          <w:tcPr>
            <w:tcW w:w="3547" w:type="dxa"/>
            <w:shd w:val="clear" w:color="auto" w:fill="auto"/>
            <w:vAlign w:val="center"/>
          </w:tcPr>
          <w:p w14:paraId="247A9699" w14:textId="31F83A3B" w:rsidR="002B4975" w:rsidRPr="00F06B21" w:rsidRDefault="000B1145"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Nebuvo poreikio</w:t>
            </w:r>
          </w:p>
        </w:tc>
        <w:tc>
          <w:tcPr>
            <w:tcW w:w="1559" w:type="dxa"/>
            <w:shd w:val="clear" w:color="auto" w:fill="auto"/>
            <w:vAlign w:val="center"/>
          </w:tcPr>
          <w:p w14:paraId="0DF02189"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Ne vėliau kaip 5 darbo dienos iki kurso pradžios</w:t>
            </w:r>
          </w:p>
        </w:tc>
      </w:tr>
      <w:tr w:rsidR="002B4975" w:rsidRPr="00F06B21" w14:paraId="3921BE31" w14:textId="77777777" w:rsidTr="002B4975">
        <w:trPr>
          <w:gridAfter w:val="3"/>
          <w:wAfter w:w="16546" w:type="dxa"/>
          <w:cantSplit/>
        </w:trPr>
        <w:tc>
          <w:tcPr>
            <w:tcW w:w="958" w:type="dxa"/>
            <w:shd w:val="clear" w:color="auto" w:fill="auto"/>
            <w:vAlign w:val="center"/>
          </w:tcPr>
          <w:p w14:paraId="3C8FA90B"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lastRenderedPageBreak/>
              <w:t>4.2.</w:t>
            </w:r>
          </w:p>
        </w:tc>
        <w:tc>
          <w:tcPr>
            <w:tcW w:w="4110" w:type="dxa"/>
            <w:shd w:val="clear" w:color="auto" w:fill="auto"/>
            <w:vAlign w:val="center"/>
          </w:tcPr>
          <w:p w14:paraId="6E54E595"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Pateikti atitinkamų kategorijų klausytojų metinę paraišką kitiems metams į PAGD Panevėžio PGV CS skyriaus organizuojamus civilinės saugos mokymo kursus</w:t>
            </w:r>
          </w:p>
        </w:tc>
        <w:tc>
          <w:tcPr>
            <w:tcW w:w="1304" w:type="dxa"/>
            <w:shd w:val="clear" w:color="auto" w:fill="auto"/>
            <w:vAlign w:val="center"/>
          </w:tcPr>
          <w:p w14:paraId="49F8761F"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Gruodžio mėn.</w:t>
            </w:r>
          </w:p>
        </w:tc>
        <w:tc>
          <w:tcPr>
            <w:tcW w:w="1559" w:type="dxa"/>
            <w:shd w:val="clear" w:color="auto" w:fill="auto"/>
            <w:vAlign w:val="center"/>
          </w:tcPr>
          <w:p w14:paraId="33BDA51A"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tc>
        <w:tc>
          <w:tcPr>
            <w:tcW w:w="1984" w:type="dxa"/>
            <w:vAlign w:val="center"/>
          </w:tcPr>
          <w:p w14:paraId="52E9CFE4" w14:textId="07D30D95"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Pateikta, paraiškų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 / nepateikta, priežastis</w:t>
            </w:r>
          </w:p>
        </w:tc>
        <w:tc>
          <w:tcPr>
            <w:tcW w:w="3547" w:type="dxa"/>
            <w:shd w:val="clear" w:color="auto" w:fill="auto"/>
            <w:vAlign w:val="center"/>
          </w:tcPr>
          <w:p w14:paraId="0D739431" w14:textId="3DA8814B" w:rsidR="002B4975" w:rsidRPr="00F06B21" w:rsidRDefault="00B14FA2"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Pateikt</w:t>
            </w:r>
            <w:r w:rsidR="000814F1">
              <w:rPr>
                <w:rFonts w:asciiTheme="majorEastAsia" w:eastAsia="Calibri" w:hAnsiTheme="majorEastAsia" w:cstheme="majorEastAsia"/>
                <w:szCs w:val="24"/>
                <w:lang w:val="lt-LT"/>
              </w:rPr>
              <w:t>os</w:t>
            </w:r>
            <w:r>
              <w:rPr>
                <w:rFonts w:asciiTheme="majorEastAsia" w:eastAsia="Calibri" w:hAnsiTheme="majorEastAsia" w:cstheme="majorEastAsia"/>
                <w:szCs w:val="24"/>
                <w:lang w:val="lt-LT"/>
              </w:rPr>
              <w:t xml:space="preserve"> </w:t>
            </w:r>
            <w:r w:rsidR="000814F1">
              <w:rPr>
                <w:rFonts w:asciiTheme="majorEastAsia" w:eastAsia="Calibri" w:hAnsiTheme="majorEastAsia" w:cstheme="majorEastAsia"/>
                <w:szCs w:val="24"/>
                <w:lang w:val="lt-LT"/>
              </w:rPr>
              <w:t>3</w:t>
            </w:r>
            <w:r w:rsidRPr="00F06B21">
              <w:rPr>
                <w:rFonts w:asciiTheme="majorEastAsia" w:eastAsia="Calibri" w:hAnsiTheme="majorEastAsia" w:cstheme="majorEastAsia" w:hint="eastAsia"/>
                <w:szCs w:val="24"/>
                <w:lang w:val="lt-LT"/>
              </w:rPr>
              <w:t xml:space="preserve"> paraišk</w:t>
            </w:r>
            <w:r w:rsidR="000814F1">
              <w:rPr>
                <w:rFonts w:asciiTheme="majorEastAsia" w:eastAsia="Calibri" w:hAnsiTheme="majorEastAsia" w:cstheme="majorEastAsia"/>
                <w:szCs w:val="24"/>
                <w:lang w:val="lt-LT"/>
              </w:rPr>
              <w:t>os</w:t>
            </w:r>
          </w:p>
        </w:tc>
        <w:tc>
          <w:tcPr>
            <w:tcW w:w="1559" w:type="dxa"/>
            <w:shd w:val="clear" w:color="auto" w:fill="auto"/>
            <w:vAlign w:val="center"/>
          </w:tcPr>
          <w:p w14:paraId="2608C2B1"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3B752E50" w14:textId="77777777" w:rsidTr="002B4975">
        <w:trPr>
          <w:gridAfter w:val="3"/>
          <w:wAfter w:w="16546" w:type="dxa"/>
          <w:cantSplit/>
        </w:trPr>
        <w:tc>
          <w:tcPr>
            <w:tcW w:w="958" w:type="dxa"/>
            <w:shd w:val="clear" w:color="auto" w:fill="auto"/>
            <w:vAlign w:val="center"/>
          </w:tcPr>
          <w:p w14:paraId="5E8A38FD"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4.3.</w:t>
            </w:r>
          </w:p>
        </w:tc>
        <w:tc>
          <w:tcPr>
            <w:tcW w:w="4110" w:type="dxa"/>
            <w:shd w:val="clear" w:color="auto" w:fill="auto"/>
            <w:vAlign w:val="center"/>
          </w:tcPr>
          <w:p w14:paraId="77B91DEB" w14:textId="77777777" w:rsidR="002B4975" w:rsidRPr="00F06B21" w:rsidRDefault="002B4975" w:rsidP="002B4975">
            <w:pPr>
              <w:pStyle w:val="Default"/>
              <w:jc w:val="both"/>
              <w:rPr>
                <w:rFonts w:asciiTheme="majorEastAsia" w:hAnsiTheme="majorEastAsia" w:cstheme="majorEastAsia"/>
              </w:rPr>
            </w:pPr>
            <w:r w:rsidRPr="00F06B21">
              <w:rPr>
                <w:rFonts w:asciiTheme="majorEastAsia" w:hAnsiTheme="majorEastAsia" w:cstheme="majorEastAsia" w:hint="eastAsia"/>
              </w:rPr>
              <w:t>Atnaujinti informacij</w:t>
            </w:r>
            <w:r w:rsidRPr="00F06B21">
              <w:rPr>
                <w:rFonts w:ascii="Cambria" w:hAnsi="Cambria" w:cs="Cambria"/>
              </w:rPr>
              <w:t>ą</w:t>
            </w:r>
            <w:r w:rsidRPr="00F06B21">
              <w:rPr>
                <w:rFonts w:asciiTheme="majorEastAsia" w:hAnsiTheme="majorEastAsia" w:cstheme="majorEastAsia" w:hint="eastAsia"/>
              </w:rPr>
              <w:t xml:space="preserve"> apie UGM ir PAGD Panev</w:t>
            </w:r>
            <w:r w:rsidRPr="00F06B21">
              <w:rPr>
                <w:rFonts w:ascii="Cambria" w:hAnsi="Cambria" w:cs="Cambria"/>
              </w:rPr>
              <w:t>ėž</w:t>
            </w:r>
            <w:r w:rsidRPr="00F06B21">
              <w:rPr>
                <w:rFonts w:asciiTheme="majorEastAsia" w:hAnsiTheme="majorEastAsia" w:cstheme="majorEastAsia" w:hint="eastAsia"/>
              </w:rPr>
              <w:t>io PGV organizuojamus civilin</w:t>
            </w:r>
            <w:r w:rsidRPr="00F06B21">
              <w:rPr>
                <w:rFonts w:ascii="Cambria" w:hAnsi="Cambria" w:cs="Cambria"/>
              </w:rPr>
              <w:t>ė</w:t>
            </w:r>
            <w:r w:rsidRPr="00F06B21">
              <w:rPr>
                <w:rFonts w:asciiTheme="majorEastAsia" w:hAnsiTheme="majorEastAsia" w:cstheme="majorEastAsia" w:hint="eastAsia"/>
              </w:rPr>
              <w:t>s saugos kursus Savivaldyb</w:t>
            </w:r>
            <w:r w:rsidRPr="00F06B21">
              <w:rPr>
                <w:rFonts w:ascii="Cambria" w:hAnsi="Cambria" w:cs="Cambria"/>
              </w:rPr>
              <w:t>ė</w:t>
            </w:r>
            <w:r w:rsidRPr="00F06B21">
              <w:rPr>
                <w:rFonts w:asciiTheme="majorEastAsia" w:hAnsiTheme="majorEastAsia" w:cstheme="majorEastAsia" w:hint="eastAsia"/>
              </w:rPr>
              <w:t>s interneto svetain</w:t>
            </w:r>
            <w:r w:rsidRPr="00F06B21">
              <w:rPr>
                <w:rFonts w:ascii="Cambria" w:hAnsi="Cambria" w:cs="Cambria"/>
              </w:rPr>
              <w:t>ė</w:t>
            </w:r>
            <w:r w:rsidRPr="00F06B21">
              <w:rPr>
                <w:rFonts w:asciiTheme="majorEastAsia" w:hAnsiTheme="majorEastAsia" w:cstheme="majorEastAsia" w:hint="eastAsia"/>
              </w:rPr>
              <w:t>je</w:t>
            </w:r>
          </w:p>
        </w:tc>
        <w:tc>
          <w:tcPr>
            <w:tcW w:w="1304" w:type="dxa"/>
            <w:shd w:val="clear" w:color="auto" w:fill="auto"/>
            <w:vAlign w:val="center"/>
          </w:tcPr>
          <w:p w14:paraId="13BDC2AD"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I ketv.</w:t>
            </w:r>
          </w:p>
        </w:tc>
        <w:tc>
          <w:tcPr>
            <w:tcW w:w="1559" w:type="dxa"/>
            <w:shd w:val="clear" w:color="auto" w:fill="auto"/>
            <w:vAlign w:val="center"/>
          </w:tcPr>
          <w:p w14:paraId="5F1D0630"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tc>
        <w:tc>
          <w:tcPr>
            <w:tcW w:w="1984" w:type="dxa"/>
            <w:vAlign w:val="center"/>
          </w:tcPr>
          <w:p w14:paraId="0E8C30BA" w14:textId="46BCCAA5" w:rsidR="002B4975" w:rsidRPr="00F06B21" w:rsidRDefault="002B4975" w:rsidP="002B4975">
            <w:pPr>
              <w:pStyle w:val="Default"/>
              <w:jc w:val="center"/>
              <w:rPr>
                <w:rFonts w:asciiTheme="majorEastAsia" w:hAnsiTheme="majorEastAsia" w:cstheme="majorEastAsia"/>
              </w:rPr>
            </w:pPr>
            <w:r w:rsidRPr="00F06B21">
              <w:rPr>
                <w:rFonts w:asciiTheme="majorEastAsia" w:hAnsiTheme="majorEastAsia" w:cstheme="majorEastAsia"/>
              </w:rPr>
              <w:t xml:space="preserve">Informacija atnaujinta, </w:t>
            </w:r>
            <w:r w:rsidRPr="00F06B21">
              <w:rPr>
                <w:rFonts w:asciiTheme="majorEastAsia" w:eastAsia="Calibri" w:hAnsiTheme="majorEastAsia" w:cstheme="majorEastAsia"/>
                <w:color w:val="auto"/>
              </w:rPr>
              <w:t>neatnaujinta, priežastis</w:t>
            </w:r>
          </w:p>
        </w:tc>
        <w:tc>
          <w:tcPr>
            <w:tcW w:w="3547" w:type="dxa"/>
            <w:shd w:val="clear" w:color="auto" w:fill="auto"/>
            <w:vAlign w:val="center"/>
          </w:tcPr>
          <w:p w14:paraId="778349FC" w14:textId="41D1A3C6" w:rsidR="002B4975" w:rsidRPr="00F06B21" w:rsidRDefault="001512E2" w:rsidP="002B4975">
            <w:pPr>
              <w:pStyle w:val="Default"/>
              <w:jc w:val="center"/>
              <w:rPr>
                <w:rFonts w:asciiTheme="majorEastAsia" w:hAnsiTheme="majorEastAsia" w:cstheme="majorEastAsia"/>
              </w:rPr>
            </w:pPr>
            <w:r>
              <w:rPr>
                <w:rFonts w:asciiTheme="majorEastAsia" w:hAnsiTheme="majorEastAsia" w:cstheme="majorEastAsia"/>
              </w:rPr>
              <w:t>Informacija atnaujinta</w:t>
            </w:r>
          </w:p>
        </w:tc>
        <w:tc>
          <w:tcPr>
            <w:tcW w:w="1559" w:type="dxa"/>
            <w:shd w:val="clear" w:color="auto" w:fill="auto"/>
            <w:vAlign w:val="center"/>
          </w:tcPr>
          <w:p w14:paraId="02BA2DA1"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79289119" w14:textId="77777777" w:rsidTr="002B4975">
        <w:trPr>
          <w:gridAfter w:val="3"/>
          <w:wAfter w:w="16546" w:type="dxa"/>
          <w:cantSplit/>
        </w:trPr>
        <w:tc>
          <w:tcPr>
            <w:tcW w:w="958" w:type="dxa"/>
            <w:shd w:val="clear" w:color="auto" w:fill="auto"/>
            <w:vAlign w:val="center"/>
          </w:tcPr>
          <w:p w14:paraId="197E8F14"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4.4.</w:t>
            </w:r>
          </w:p>
        </w:tc>
        <w:tc>
          <w:tcPr>
            <w:tcW w:w="4110" w:type="dxa"/>
            <w:shd w:val="clear" w:color="auto" w:fill="auto"/>
            <w:vAlign w:val="center"/>
          </w:tcPr>
          <w:p w14:paraId="2743BED8"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Organizuoti Savivaldybės ir jos įstaigų, ūkio subjektų ir kitų įstaigų darbuotojų dalyvavimą Panevėžio PGV CS skyriaus organizuojamuose civilinės saugos mokymo kursuose</w:t>
            </w:r>
          </w:p>
        </w:tc>
        <w:tc>
          <w:tcPr>
            <w:tcW w:w="1304" w:type="dxa"/>
            <w:shd w:val="clear" w:color="auto" w:fill="auto"/>
            <w:vAlign w:val="center"/>
          </w:tcPr>
          <w:p w14:paraId="6CFD305E"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Pagal patvirtintą kursų grafiką</w:t>
            </w:r>
          </w:p>
        </w:tc>
        <w:tc>
          <w:tcPr>
            <w:tcW w:w="1559" w:type="dxa"/>
            <w:shd w:val="clear" w:color="auto" w:fill="auto"/>
            <w:vAlign w:val="center"/>
          </w:tcPr>
          <w:p w14:paraId="7977E56D"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tc>
        <w:tc>
          <w:tcPr>
            <w:tcW w:w="1984" w:type="dxa"/>
            <w:vAlign w:val="center"/>
          </w:tcPr>
          <w:p w14:paraId="1CC11AA7" w14:textId="53B6FAA6"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Atlikta, 100 proc. kursų grafike numatytų mokymų / neatlikta, priežastis</w:t>
            </w:r>
          </w:p>
        </w:tc>
        <w:tc>
          <w:tcPr>
            <w:tcW w:w="3547" w:type="dxa"/>
            <w:shd w:val="clear" w:color="auto" w:fill="auto"/>
            <w:vAlign w:val="center"/>
          </w:tcPr>
          <w:p w14:paraId="07A97B91" w14:textId="0AD8582B" w:rsidR="002B4975" w:rsidRPr="00F06B21" w:rsidRDefault="004D1E7F"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Atlikta</w:t>
            </w:r>
          </w:p>
        </w:tc>
        <w:tc>
          <w:tcPr>
            <w:tcW w:w="1559" w:type="dxa"/>
            <w:shd w:val="clear" w:color="auto" w:fill="auto"/>
            <w:vAlign w:val="center"/>
          </w:tcPr>
          <w:p w14:paraId="0BF60B9F"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08899666" w14:textId="77777777" w:rsidTr="002B4975">
        <w:trPr>
          <w:gridAfter w:val="3"/>
          <w:wAfter w:w="16546" w:type="dxa"/>
          <w:cantSplit/>
          <w:trHeight w:val="1038"/>
        </w:trPr>
        <w:tc>
          <w:tcPr>
            <w:tcW w:w="958" w:type="dxa"/>
            <w:shd w:val="clear" w:color="auto" w:fill="auto"/>
            <w:vAlign w:val="center"/>
          </w:tcPr>
          <w:p w14:paraId="24537115"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4.5.</w:t>
            </w:r>
          </w:p>
        </w:tc>
        <w:tc>
          <w:tcPr>
            <w:tcW w:w="4110" w:type="dxa"/>
            <w:shd w:val="clear" w:color="auto" w:fill="auto"/>
            <w:vAlign w:val="center"/>
          </w:tcPr>
          <w:p w14:paraId="3025F5FE"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Organizuoti ir vykdyti 2 val. trukmės civilinės saugos mokymus darbo vietoje Savivaldybės </w:t>
            </w:r>
            <w:r w:rsidRPr="00F06B21">
              <w:rPr>
                <w:rFonts w:asciiTheme="majorEastAsia" w:eastAsia="Calibri" w:hAnsiTheme="majorEastAsia" w:cstheme="majorEastAsia" w:hint="eastAsia"/>
                <w:bCs/>
                <w:iCs/>
                <w:szCs w:val="24"/>
                <w:lang w:val="lt-LT"/>
              </w:rPr>
              <w:t>valstybės tarnautojams ir</w:t>
            </w:r>
            <w:r w:rsidRPr="00F06B21">
              <w:rPr>
                <w:rFonts w:asciiTheme="majorEastAsia" w:eastAsia="Calibri" w:hAnsiTheme="majorEastAsia" w:cstheme="majorEastAsia" w:hint="eastAsia"/>
                <w:szCs w:val="24"/>
                <w:lang w:val="lt-LT"/>
              </w:rPr>
              <w:t xml:space="preserve"> darbuotojams</w:t>
            </w:r>
          </w:p>
        </w:tc>
        <w:tc>
          <w:tcPr>
            <w:tcW w:w="1304" w:type="dxa"/>
            <w:shd w:val="clear" w:color="auto" w:fill="auto"/>
            <w:vAlign w:val="center"/>
          </w:tcPr>
          <w:p w14:paraId="3B5AD010"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III</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IV ketv.</w:t>
            </w:r>
          </w:p>
        </w:tc>
        <w:tc>
          <w:tcPr>
            <w:tcW w:w="1559" w:type="dxa"/>
            <w:shd w:val="clear" w:color="auto" w:fill="auto"/>
            <w:vAlign w:val="center"/>
          </w:tcPr>
          <w:p w14:paraId="04EC61F9"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tc>
        <w:tc>
          <w:tcPr>
            <w:tcW w:w="1984" w:type="dxa"/>
            <w:vAlign w:val="center"/>
          </w:tcPr>
          <w:p w14:paraId="0915D165" w14:textId="2DBAA2EC"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Atkilta, mokymuose dalyvavo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90 proc. darbuotojų / neatlikta, priežastis</w:t>
            </w:r>
          </w:p>
        </w:tc>
        <w:tc>
          <w:tcPr>
            <w:tcW w:w="3547" w:type="dxa"/>
            <w:shd w:val="clear" w:color="auto" w:fill="auto"/>
            <w:vAlign w:val="center"/>
          </w:tcPr>
          <w:p w14:paraId="7B77382A" w14:textId="24369ACD" w:rsidR="002B4975" w:rsidRPr="003A3074" w:rsidRDefault="003A3074" w:rsidP="002B4975">
            <w:pPr>
              <w:jc w:val="center"/>
              <w:rPr>
                <w:rFonts w:asciiTheme="majorEastAsia" w:eastAsia="Calibri" w:hAnsiTheme="majorEastAsia" w:cstheme="majorEastAsia"/>
                <w:szCs w:val="24"/>
                <w:lang w:val="lt-LT"/>
              </w:rPr>
            </w:pPr>
            <w:r w:rsidRPr="003A3074">
              <w:rPr>
                <w:szCs w:val="24"/>
                <w:lang w:val="lt-LT"/>
              </w:rPr>
              <w:t>202</w:t>
            </w:r>
            <w:r w:rsidR="00313A41">
              <w:rPr>
                <w:szCs w:val="24"/>
                <w:lang w:val="lt-LT"/>
              </w:rPr>
              <w:t>5</w:t>
            </w:r>
            <w:r w:rsidRPr="003A3074">
              <w:rPr>
                <w:szCs w:val="24"/>
                <w:lang w:val="lt-LT"/>
              </w:rPr>
              <w:t xml:space="preserve"> m. </w:t>
            </w:r>
            <w:r w:rsidRPr="0092194F">
              <w:rPr>
                <w:szCs w:val="24"/>
                <w:lang w:val="lt-LT"/>
              </w:rPr>
              <w:t xml:space="preserve">gruodžio </w:t>
            </w:r>
            <w:r w:rsidR="0038514B" w:rsidRPr="0092194F">
              <w:rPr>
                <w:szCs w:val="24"/>
                <w:lang w:val="lt-LT"/>
              </w:rPr>
              <w:t>16</w:t>
            </w:r>
            <w:r w:rsidRPr="0092194F">
              <w:rPr>
                <w:szCs w:val="24"/>
                <w:lang w:val="lt-LT"/>
              </w:rPr>
              <w:t xml:space="preserve"> </w:t>
            </w:r>
            <w:r w:rsidRPr="003A3074">
              <w:rPr>
                <w:szCs w:val="24"/>
                <w:lang w:val="lt-LT"/>
              </w:rPr>
              <w:t>d. buvo pravesti Savivaldybės administracijos darbuotoj</w:t>
            </w:r>
            <w:r w:rsidR="00113F1B">
              <w:rPr>
                <w:szCs w:val="24"/>
                <w:lang w:val="lt-LT"/>
              </w:rPr>
              <w:t>ams</w:t>
            </w:r>
            <w:r w:rsidRPr="003A3074">
              <w:rPr>
                <w:szCs w:val="24"/>
                <w:lang w:val="lt-LT"/>
              </w:rPr>
              <w:t xml:space="preserve"> civilinės saugos mokymai</w:t>
            </w:r>
          </w:p>
        </w:tc>
        <w:tc>
          <w:tcPr>
            <w:tcW w:w="1559" w:type="dxa"/>
            <w:shd w:val="clear" w:color="auto" w:fill="auto"/>
            <w:vAlign w:val="center"/>
          </w:tcPr>
          <w:p w14:paraId="27B291A1"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7C74526A" w14:textId="77777777" w:rsidTr="00912D99">
        <w:trPr>
          <w:gridAfter w:val="3"/>
          <w:wAfter w:w="16546" w:type="dxa"/>
          <w:cantSplit/>
        </w:trPr>
        <w:tc>
          <w:tcPr>
            <w:tcW w:w="958" w:type="dxa"/>
            <w:shd w:val="clear" w:color="auto" w:fill="auto"/>
            <w:vAlign w:val="center"/>
          </w:tcPr>
          <w:p w14:paraId="215B706B" w14:textId="77777777" w:rsidR="002B4975" w:rsidRPr="00F06B21" w:rsidRDefault="002B4975" w:rsidP="002B4975">
            <w:pPr>
              <w:pStyle w:val="Default"/>
              <w:jc w:val="center"/>
              <w:rPr>
                <w:rFonts w:asciiTheme="majorEastAsia" w:hAnsiTheme="majorEastAsia" w:cstheme="majorEastAsia"/>
              </w:rPr>
            </w:pPr>
            <w:r w:rsidRPr="00F06B21">
              <w:rPr>
                <w:rFonts w:asciiTheme="majorEastAsia" w:hAnsiTheme="majorEastAsia" w:cstheme="majorEastAsia" w:hint="eastAsia"/>
                <w:b/>
                <w:bCs/>
              </w:rPr>
              <w:t xml:space="preserve">5. </w:t>
            </w:r>
          </w:p>
        </w:tc>
        <w:tc>
          <w:tcPr>
            <w:tcW w:w="14063" w:type="dxa"/>
            <w:gridSpan w:val="6"/>
            <w:vAlign w:val="center"/>
          </w:tcPr>
          <w:p w14:paraId="3A2CAED5" w14:textId="0F971CE6" w:rsidR="002B4975" w:rsidRPr="00F06B21" w:rsidRDefault="002B4975" w:rsidP="002B4975">
            <w:pPr>
              <w:pStyle w:val="Default"/>
              <w:rPr>
                <w:rFonts w:asciiTheme="majorEastAsia" w:hAnsiTheme="majorEastAsia" w:cstheme="majorEastAsia"/>
                <w:b/>
                <w:bCs/>
              </w:rPr>
            </w:pPr>
            <w:r w:rsidRPr="003A01E7">
              <w:rPr>
                <w:b/>
                <w:bCs/>
              </w:rPr>
              <w:t>Savivaldybės gyventojų švietimas civilinės saugos klausimais</w:t>
            </w:r>
          </w:p>
        </w:tc>
      </w:tr>
      <w:tr w:rsidR="002B4975" w:rsidRPr="00F06B21" w14:paraId="50B62723" w14:textId="77777777" w:rsidTr="002B4975">
        <w:trPr>
          <w:gridAfter w:val="3"/>
          <w:wAfter w:w="16546" w:type="dxa"/>
          <w:cantSplit/>
        </w:trPr>
        <w:tc>
          <w:tcPr>
            <w:tcW w:w="958" w:type="dxa"/>
            <w:shd w:val="clear" w:color="auto" w:fill="auto"/>
            <w:vAlign w:val="center"/>
          </w:tcPr>
          <w:p w14:paraId="158A94E3"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5.1.</w:t>
            </w:r>
          </w:p>
        </w:tc>
        <w:tc>
          <w:tcPr>
            <w:tcW w:w="4110" w:type="dxa"/>
            <w:shd w:val="clear" w:color="auto" w:fill="auto"/>
            <w:vAlign w:val="center"/>
          </w:tcPr>
          <w:p w14:paraId="007E7CFE" w14:textId="77777777" w:rsidR="002B4975" w:rsidRPr="00F06B21" w:rsidRDefault="002B4975" w:rsidP="002B4975">
            <w:pPr>
              <w:pStyle w:val="Default"/>
              <w:jc w:val="both"/>
              <w:rPr>
                <w:rFonts w:asciiTheme="majorEastAsia" w:hAnsiTheme="majorEastAsia" w:cstheme="majorEastAsia"/>
              </w:rPr>
            </w:pPr>
            <w:r w:rsidRPr="00F06B21">
              <w:rPr>
                <w:rFonts w:asciiTheme="majorEastAsia" w:hAnsiTheme="majorEastAsia" w:cstheme="majorEastAsia" w:hint="eastAsia"/>
              </w:rPr>
              <w:t>Parengti ir patvirtinti Savivaldyb</w:t>
            </w:r>
            <w:r w:rsidRPr="00F06B21">
              <w:rPr>
                <w:rFonts w:ascii="Cambria" w:hAnsi="Cambria" w:cs="Cambria"/>
              </w:rPr>
              <w:t>ė</w:t>
            </w:r>
            <w:r w:rsidRPr="00F06B21">
              <w:rPr>
                <w:rFonts w:asciiTheme="majorEastAsia" w:hAnsiTheme="majorEastAsia" w:cstheme="majorEastAsia" w:hint="eastAsia"/>
              </w:rPr>
              <w:t>s gyventoj</w:t>
            </w:r>
            <w:r w:rsidRPr="00F06B21">
              <w:rPr>
                <w:rFonts w:ascii="Cambria" w:hAnsi="Cambria" w:cs="Cambria"/>
              </w:rPr>
              <w:t>ų</w:t>
            </w:r>
            <w:r w:rsidRPr="00F06B21">
              <w:rPr>
                <w:rFonts w:asciiTheme="majorEastAsia" w:hAnsiTheme="majorEastAsia" w:cstheme="majorEastAsia" w:hint="eastAsia"/>
              </w:rPr>
              <w:t xml:space="preserve"> </w:t>
            </w:r>
            <w:r w:rsidRPr="00975C13">
              <w:rPr>
                <w:rFonts w:asciiTheme="majorEastAsia" w:hAnsiTheme="majorEastAsia" w:cstheme="majorEastAsia"/>
              </w:rPr>
              <w:t>švietimo plan</w:t>
            </w:r>
            <w:r w:rsidRPr="00975C13">
              <w:rPr>
                <w:rFonts w:ascii="Cambria" w:hAnsi="Cambria" w:cs="Cambria"/>
              </w:rPr>
              <w:t>ą</w:t>
            </w:r>
          </w:p>
        </w:tc>
        <w:tc>
          <w:tcPr>
            <w:tcW w:w="1304" w:type="dxa"/>
            <w:shd w:val="clear" w:color="auto" w:fill="auto"/>
            <w:vAlign w:val="center"/>
          </w:tcPr>
          <w:p w14:paraId="0F8DDC6A"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Vasario mėn.</w:t>
            </w:r>
          </w:p>
        </w:tc>
        <w:tc>
          <w:tcPr>
            <w:tcW w:w="1559" w:type="dxa"/>
            <w:shd w:val="clear" w:color="auto" w:fill="auto"/>
            <w:vAlign w:val="center"/>
          </w:tcPr>
          <w:p w14:paraId="589A78BA"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tc>
        <w:tc>
          <w:tcPr>
            <w:tcW w:w="1984" w:type="dxa"/>
          </w:tcPr>
          <w:p w14:paraId="57607D22" w14:textId="77777777" w:rsidR="002B4975" w:rsidRDefault="002B4975" w:rsidP="002B4975">
            <w:pPr>
              <w:pStyle w:val="Default"/>
              <w:jc w:val="center"/>
              <w:rPr>
                <w:rFonts w:asciiTheme="majorEastAsia" w:eastAsia="Calibri" w:hAnsiTheme="majorEastAsia" w:cstheme="majorEastAsia"/>
                <w:color w:val="auto"/>
              </w:rPr>
            </w:pPr>
            <w:r w:rsidRPr="00F06B21">
              <w:rPr>
                <w:rFonts w:asciiTheme="majorEastAsia" w:hAnsiTheme="majorEastAsia" w:cstheme="majorEastAsia" w:hint="eastAsia"/>
              </w:rPr>
              <w:t xml:space="preserve">Parengtas ir patvirtintas planas, </w:t>
            </w:r>
            <w:r w:rsidRPr="00F06B21">
              <w:rPr>
                <w:rFonts w:asciiTheme="majorEastAsia" w:eastAsia="Calibri" w:hAnsiTheme="majorEastAsia" w:cstheme="majorEastAsia"/>
                <w:color w:val="auto"/>
              </w:rPr>
              <w:t>skaičius –</w:t>
            </w:r>
            <w:r w:rsidRPr="00F06B21">
              <w:rPr>
                <w:rFonts w:asciiTheme="majorEastAsia" w:eastAsia="Calibri" w:hAnsiTheme="majorEastAsia" w:cstheme="majorEastAsia" w:hint="eastAsia"/>
                <w:color w:val="auto"/>
              </w:rPr>
              <w:t xml:space="preserve"> 1 / neatlikta, </w:t>
            </w:r>
          </w:p>
          <w:p w14:paraId="3093A2E2" w14:textId="68A32F75" w:rsidR="002B4975" w:rsidRPr="00F06B21" w:rsidRDefault="002B4975" w:rsidP="002B4975">
            <w:pPr>
              <w:pStyle w:val="Default"/>
              <w:jc w:val="center"/>
              <w:rPr>
                <w:rFonts w:asciiTheme="majorEastAsia" w:hAnsiTheme="majorEastAsia" w:cstheme="majorEastAsia"/>
              </w:rPr>
            </w:pPr>
            <w:r w:rsidRPr="00F06B21">
              <w:rPr>
                <w:rFonts w:asciiTheme="majorEastAsia" w:eastAsia="Calibri" w:hAnsiTheme="majorEastAsia" w:cstheme="majorEastAsia"/>
                <w:color w:val="auto"/>
              </w:rPr>
              <w:t>priežastis</w:t>
            </w:r>
          </w:p>
        </w:tc>
        <w:tc>
          <w:tcPr>
            <w:tcW w:w="3547" w:type="dxa"/>
            <w:shd w:val="clear" w:color="auto" w:fill="auto"/>
            <w:vAlign w:val="center"/>
          </w:tcPr>
          <w:p w14:paraId="39166617" w14:textId="312E929A" w:rsidR="002B4975" w:rsidRPr="00F06B21" w:rsidRDefault="00631D15" w:rsidP="0005791B">
            <w:pPr>
              <w:pStyle w:val="Default"/>
              <w:rPr>
                <w:rFonts w:asciiTheme="majorEastAsia" w:hAnsiTheme="majorEastAsia" w:cstheme="majorEastAsia"/>
              </w:rPr>
            </w:pPr>
            <w:r>
              <w:rPr>
                <w:rFonts w:asciiTheme="majorEastAsia" w:hAnsiTheme="majorEastAsia" w:cstheme="majorEastAsia"/>
              </w:rPr>
              <w:t xml:space="preserve">Planas </w:t>
            </w:r>
            <w:r w:rsidR="00606F47">
              <w:rPr>
                <w:rFonts w:asciiTheme="majorEastAsia" w:hAnsiTheme="majorEastAsia" w:cstheme="majorEastAsia"/>
              </w:rPr>
              <w:t xml:space="preserve">patvirtintas Ignalinos rajono savivaldybės </w:t>
            </w:r>
            <w:r w:rsidR="00E56F2F">
              <w:rPr>
                <w:rFonts w:asciiTheme="majorEastAsia" w:hAnsiTheme="majorEastAsia" w:cstheme="majorEastAsia"/>
              </w:rPr>
              <w:t>administracijos direktoriaus</w:t>
            </w:r>
            <w:r w:rsidR="00606F47">
              <w:rPr>
                <w:rFonts w:asciiTheme="majorEastAsia" w:hAnsiTheme="majorEastAsia" w:cstheme="majorEastAsia"/>
              </w:rPr>
              <w:t xml:space="preserve"> </w:t>
            </w:r>
            <w:r w:rsidR="00E3050E">
              <w:rPr>
                <w:rFonts w:asciiTheme="majorEastAsia" w:hAnsiTheme="majorEastAsia" w:cstheme="majorEastAsia"/>
              </w:rPr>
              <w:t>202</w:t>
            </w:r>
            <w:r w:rsidR="005A1A4F">
              <w:rPr>
                <w:rFonts w:asciiTheme="majorEastAsia" w:hAnsiTheme="majorEastAsia" w:cstheme="majorEastAsia"/>
              </w:rPr>
              <w:t>6</w:t>
            </w:r>
            <w:r w:rsidR="00E3050E">
              <w:rPr>
                <w:rFonts w:asciiTheme="majorEastAsia" w:hAnsiTheme="majorEastAsia" w:cstheme="majorEastAsia"/>
              </w:rPr>
              <w:t xml:space="preserve"> m. </w:t>
            </w:r>
            <w:r w:rsidR="00944E11">
              <w:rPr>
                <w:rFonts w:asciiTheme="majorEastAsia" w:hAnsiTheme="majorEastAsia" w:cstheme="majorEastAsia"/>
              </w:rPr>
              <w:t>saus</w:t>
            </w:r>
            <w:r>
              <w:rPr>
                <w:rFonts w:asciiTheme="majorEastAsia" w:hAnsiTheme="majorEastAsia" w:cstheme="majorEastAsia"/>
              </w:rPr>
              <w:t xml:space="preserve">io </w:t>
            </w:r>
            <w:r w:rsidR="00944E11">
              <w:rPr>
                <w:rFonts w:asciiTheme="majorEastAsia" w:hAnsiTheme="majorEastAsia" w:cstheme="majorEastAsia"/>
              </w:rPr>
              <w:t>9</w:t>
            </w:r>
            <w:r>
              <w:rPr>
                <w:rFonts w:asciiTheme="majorEastAsia" w:hAnsiTheme="majorEastAsia" w:cstheme="majorEastAsia"/>
              </w:rPr>
              <w:t xml:space="preserve"> d. </w:t>
            </w:r>
            <w:r w:rsidR="00E56F2F">
              <w:rPr>
                <w:rFonts w:asciiTheme="majorEastAsia" w:hAnsiTheme="majorEastAsia" w:cstheme="majorEastAsia"/>
              </w:rPr>
              <w:t>įsakymu Nr. VT-</w:t>
            </w:r>
            <w:r w:rsidR="00682782">
              <w:rPr>
                <w:rFonts w:asciiTheme="majorEastAsia" w:hAnsiTheme="majorEastAsia" w:cstheme="majorEastAsia"/>
              </w:rPr>
              <w:t>10</w:t>
            </w:r>
          </w:p>
        </w:tc>
        <w:tc>
          <w:tcPr>
            <w:tcW w:w="1559" w:type="dxa"/>
            <w:shd w:val="clear" w:color="auto" w:fill="auto"/>
            <w:vAlign w:val="center"/>
          </w:tcPr>
          <w:p w14:paraId="2B575720"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0DA31E32" w14:textId="77777777" w:rsidTr="002B4975">
        <w:trPr>
          <w:gridAfter w:val="3"/>
          <w:wAfter w:w="16546" w:type="dxa"/>
          <w:cantSplit/>
        </w:trPr>
        <w:tc>
          <w:tcPr>
            <w:tcW w:w="958" w:type="dxa"/>
            <w:shd w:val="clear" w:color="auto" w:fill="auto"/>
            <w:vAlign w:val="center"/>
          </w:tcPr>
          <w:p w14:paraId="7708529D"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lastRenderedPageBreak/>
              <w:t>5.2.</w:t>
            </w:r>
          </w:p>
        </w:tc>
        <w:tc>
          <w:tcPr>
            <w:tcW w:w="4110" w:type="dxa"/>
            <w:shd w:val="clear" w:color="auto" w:fill="auto"/>
            <w:vAlign w:val="center"/>
          </w:tcPr>
          <w:p w14:paraId="15563644" w14:textId="77777777" w:rsidR="002B4975" w:rsidRPr="00F06B21" w:rsidRDefault="002B4975" w:rsidP="002B4975">
            <w:pPr>
              <w:pStyle w:val="Default"/>
              <w:jc w:val="both"/>
              <w:rPr>
                <w:rFonts w:asciiTheme="majorEastAsia" w:eastAsia="Calibri" w:hAnsiTheme="majorEastAsia" w:cstheme="majorEastAsia"/>
              </w:rPr>
            </w:pPr>
            <w:r w:rsidRPr="00F06B21">
              <w:rPr>
                <w:rFonts w:asciiTheme="majorEastAsia" w:eastAsia="Calibri" w:hAnsiTheme="majorEastAsia" w:cstheme="majorEastAsia"/>
              </w:rPr>
              <w:t>Įgyvendinti priemones, numatytas gyventojų civilinės saugos švietimo plane</w:t>
            </w:r>
          </w:p>
        </w:tc>
        <w:tc>
          <w:tcPr>
            <w:tcW w:w="1304" w:type="dxa"/>
            <w:shd w:val="clear" w:color="auto" w:fill="auto"/>
            <w:vAlign w:val="center"/>
          </w:tcPr>
          <w:p w14:paraId="276C9177"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szCs w:val="24"/>
                <w:lang w:val="lt-LT"/>
              </w:rPr>
              <w:t>I–IV ketv.</w:t>
            </w:r>
          </w:p>
        </w:tc>
        <w:tc>
          <w:tcPr>
            <w:tcW w:w="1559" w:type="dxa"/>
            <w:shd w:val="clear" w:color="auto" w:fill="auto"/>
            <w:vAlign w:val="center"/>
          </w:tcPr>
          <w:p w14:paraId="75B99FDC"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szCs w:val="24"/>
                <w:lang w:val="lt-LT"/>
              </w:rPr>
              <w:t>Patarėjas</w:t>
            </w:r>
          </w:p>
        </w:tc>
        <w:tc>
          <w:tcPr>
            <w:tcW w:w="1984" w:type="dxa"/>
          </w:tcPr>
          <w:p w14:paraId="14235D63" w14:textId="26008D87" w:rsidR="002B4975" w:rsidRPr="00F06B21" w:rsidRDefault="002B4975" w:rsidP="002B4975">
            <w:pPr>
              <w:pStyle w:val="Default"/>
              <w:jc w:val="center"/>
              <w:rPr>
                <w:rFonts w:asciiTheme="majorEastAsia" w:hAnsiTheme="majorEastAsia" w:cstheme="majorEastAsia"/>
              </w:rPr>
            </w:pPr>
            <w:r w:rsidRPr="00F06B21">
              <w:rPr>
                <w:rFonts w:ascii="Cambria" w:hAnsi="Cambria" w:cs="Cambria"/>
              </w:rPr>
              <w:t>Į</w:t>
            </w:r>
            <w:r w:rsidRPr="00F06B21">
              <w:rPr>
                <w:rFonts w:asciiTheme="majorEastAsia" w:hAnsiTheme="majorEastAsia" w:cstheme="majorEastAsia"/>
              </w:rPr>
              <w:t>gyvendintos plane numatytos priemon</w:t>
            </w:r>
            <w:r w:rsidRPr="00F06B21">
              <w:rPr>
                <w:rFonts w:ascii="Cambria" w:hAnsi="Cambria" w:cs="Cambria"/>
              </w:rPr>
              <w:t>ė</w:t>
            </w:r>
            <w:r w:rsidRPr="00F06B21">
              <w:rPr>
                <w:rFonts w:asciiTheme="majorEastAsia" w:hAnsiTheme="majorEastAsia" w:cstheme="majorEastAsia"/>
              </w:rPr>
              <w:t>s,</w:t>
            </w:r>
            <w:r w:rsidRPr="00F06B21">
              <w:rPr>
                <w:rFonts w:asciiTheme="majorEastAsia" w:eastAsia="Calibri" w:hAnsiTheme="majorEastAsia" w:cstheme="majorEastAsia"/>
                <w:color w:val="auto"/>
              </w:rPr>
              <w:t xml:space="preserve"> ≥ 90 proc. plane numatytų priemonių  / neatlikta, priežastis</w:t>
            </w:r>
          </w:p>
        </w:tc>
        <w:tc>
          <w:tcPr>
            <w:tcW w:w="3547" w:type="dxa"/>
            <w:shd w:val="clear" w:color="auto" w:fill="auto"/>
            <w:vAlign w:val="center"/>
          </w:tcPr>
          <w:p w14:paraId="6D36B786" w14:textId="653BCF0D" w:rsidR="002B4975" w:rsidRPr="00F06B21" w:rsidRDefault="00A15A25" w:rsidP="002B4975">
            <w:pPr>
              <w:pStyle w:val="Default"/>
              <w:jc w:val="center"/>
              <w:rPr>
                <w:rFonts w:asciiTheme="majorEastAsia" w:hAnsiTheme="majorEastAsia" w:cstheme="majorEastAsia"/>
              </w:rPr>
            </w:pPr>
            <w:r w:rsidRPr="00F06B21">
              <w:rPr>
                <w:rFonts w:ascii="Cambria" w:hAnsi="Cambria" w:cs="Cambria"/>
              </w:rPr>
              <w:t>Į</w:t>
            </w:r>
            <w:r w:rsidRPr="00F06B21">
              <w:rPr>
                <w:rFonts w:asciiTheme="majorEastAsia" w:hAnsiTheme="majorEastAsia" w:cstheme="majorEastAsia"/>
              </w:rPr>
              <w:t>gyvendint</w:t>
            </w:r>
            <w:r w:rsidR="00525801">
              <w:rPr>
                <w:rFonts w:asciiTheme="majorEastAsia" w:hAnsiTheme="majorEastAsia" w:cstheme="majorEastAsia"/>
              </w:rPr>
              <w:t>a 9</w:t>
            </w:r>
            <w:r w:rsidR="00247A89">
              <w:rPr>
                <w:rFonts w:asciiTheme="majorEastAsia" w:hAnsiTheme="majorEastAsia" w:cstheme="majorEastAsia"/>
              </w:rPr>
              <w:t>2</w:t>
            </w:r>
            <w:r w:rsidR="00525801">
              <w:rPr>
                <w:rFonts w:asciiTheme="majorEastAsia" w:hAnsiTheme="majorEastAsia" w:cstheme="majorEastAsia"/>
              </w:rPr>
              <w:t xml:space="preserve"> proc.</w:t>
            </w:r>
            <w:r w:rsidRPr="00F06B21">
              <w:rPr>
                <w:rFonts w:asciiTheme="majorEastAsia" w:hAnsiTheme="majorEastAsia" w:cstheme="majorEastAsia"/>
              </w:rPr>
              <w:t xml:space="preserve"> plane numatyt</w:t>
            </w:r>
            <w:r w:rsidR="00525801">
              <w:rPr>
                <w:rFonts w:asciiTheme="majorEastAsia" w:hAnsiTheme="majorEastAsia" w:cstheme="majorEastAsia"/>
              </w:rPr>
              <w:t>ų</w:t>
            </w:r>
            <w:r w:rsidRPr="00F06B21">
              <w:rPr>
                <w:rFonts w:asciiTheme="majorEastAsia" w:hAnsiTheme="majorEastAsia" w:cstheme="majorEastAsia"/>
              </w:rPr>
              <w:t xml:space="preserve"> priemon</w:t>
            </w:r>
            <w:r w:rsidR="00525801">
              <w:rPr>
                <w:rFonts w:ascii="Cambria" w:hAnsi="Cambria" w:cs="Cambria"/>
              </w:rPr>
              <w:t>ių</w:t>
            </w:r>
          </w:p>
        </w:tc>
        <w:tc>
          <w:tcPr>
            <w:tcW w:w="1559" w:type="dxa"/>
            <w:shd w:val="clear" w:color="auto" w:fill="auto"/>
            <w:vAlign w:val="center"/>
          </w:tcPr>
          <w:p w14:paraId="672B9294"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70F34DB1" w14:textId="77777777" w:rsidTr="001C6D68">
        <w:trPr>
          <w:gridAfter w:val="3"/>
          <w:wAfter w:w="16546" w:type="dxa"/>
          <w:cantSplit/>
        </w:trPr>
        <w:tc>
          <w:tcPr>
            <w:tcW w:w="958" w:type="dxa"/>
            <w:shd w:val="clear" w:color="auto" w:fill="auto"/>
            <w:vAlign w:val="center"/>
          </w:tcPr>
          <w:p w14:paraId="45CA2341" w14:textId="77777777" w:rsidR="002B4975" w:rsidRPr="00F06B21" w:rsidRDefault="002B4975" w:rsidP="002B4975">
            <w:pPr>
              <w:jc w:val="center"/>
              <w:rPr>
                <w:rFonts w:asciiTheme="majorEastAsia" w:eastAsia="Calibri" w:hAnsiTheme="majorEastAsia" w:cstheme="majorEastAsia"/>
                <w:b/>
                <w:bCs/>
                <w:szCs w:val="24"/>
                <w:lang w:val="lt-LT"/>
              </w:rPr>
            </w:pPr>
            <w:r w:rsidRPr="00F06B21">
              <w:rPr>
                <w:rFonts w:asciiTheme="majorEastAsia" w:eastAsia="Calibri" w:hAnsiTheme="majorEastAsia" w:cstheme="majorEastAsia" w:hint="eastAsia"/>
                <w:b/>
                <w:bCs/>
                <w:szCs w:val="24"/>
                <w:lang w:val="lt-LT"/>
              </w:rPr>
              <w:t>6.</w:t>
            </w:r>
          </w:p>
        </w:tc>
        <w:tc>
          <w:tcPr>
            <w:tcW w:w="14063" w:type="dxa"/>
            <w:gridSpan w:val="6"/>
            <w:vAlign w:val="center"/>
          </w:tcPr>
          <w:p w14:paraId="0A7EACC0" w14:textId="074D9622" w:rsidR="002B4975" w:rsidRPr="00A05020" w:rsidRDefault="002B4975" w:rsidP="002B4975">
            <w:pPr>
              <w:rPr>
                <w:rFonts w:asciiTheme="majorEastAsia" w:eastAsia="Calibri" w:hAnsiTheme="majorEastAsia" w:cstheme="majorEastAsia"/>
                <w:b/>
                <w:iCs/>
                <w:szCs w:val="24"/>
                <w:lang w:val="lt-LT"/>
              </w:rPr>
            </w:pPr>
            <w:r w:rsidRPr="00A05020">
              <w:rPr>
                <w:rFonts w:asciiTheme="majorEastAsia" w:eastAsia="Calibri" w:hAnsiTheme="majorEastAsia" w:cstheme="majorEastAsia"/>
                <w:b/>
                <w:iCs/>
                <w:szCs w:val="24"/>
                <w:lang w:val="lt-LT"/>
              </w:rPr>
              <w:t>Gyventojų, valstybės ir savivaldybių institucijų ir įstaigų, ūkio subjektų ir veiklos vykdytojų perspėjimas apie gresiančią ar susidariusią ekstremaliąją situaciją</w:t>
            </w:r>
          </w:p>
        </w:tc>
      </w:tr>
      <w:tr w:rsidR="002B4975" w:rsidRPr="00F06B21" w14:paraId="47D6AAAC" w14:textId="77777777" w:rsidTr="002B4975">
        <w:trPr>
          <w:gridAfter w:val="3"/>
          <w:wAfter w:w="16546" w:type="dxa"/>
          <w:cantSplit/>
        </w:trPr>
        <w:tc>
          <w:tcPr>
            <w:tcW w:w="958" w:type="dxa"/>
            <w:shd w:val="clear" w:color="auto" w:fill="auto"/>
            <w:vAlign w:val="center"/>
          </w:tcPr>
          <w:p w14:paraId="40F8613B"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6.1.</w:t>
            </w:r>
          </w:p>
        </w:tc>
        <w:tc>
          <w:tcPr>
            <w:tcW w:w="4110" w:type="dxa"/>
            <w:shd w:val="clear" w:color="auto" w:fill="auto"/>
            <w:vAlign w:val="center"/>
          </w:tcPr>
          <w:p w14:paraId="13B6FDDC"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Dalyvauti gyventojų perspėjimo sistemų patikrinimuose, patikrinimų metu surinktą informaciją pateikti PAGD Panevėžio PGV CS skyriui</w:t>
            </w:r>
          </w:p>
        </w:tc>
        <w:tc>
          <w:tcPr>
            <w:tcW w:w="1304" w:type="dxa"/>
            <w:shd w:val="clear" w:color="auto" w:fill="auto"/>
            <w:vAlign w:val="center"/>
          </w:tcPr>
          <w:p w14:paraId="6E35AA33" w14:textId="5B35454F" w:rsidR="002B4975" w:rsidRPr="00F06B21" w:rsidRDefault="002B4975" w:rsidP="002B4975">
            <w:pPr>
              <w:pStyle w:val="Default"/>
              <w:jc w:val="center"/>
              <w:rPr>
                <w:rFonts w:asciiTheme="majorEastAsia" w:eastAsia="Calibri" w:hAnsiTheme="majorEastAsia" w:cstheme="majorEastAsia"/>
              </w:rPr>
            </w:pPr>
            <w:r w:rsidRPr="00F06B21">
              <w:rPr>
                <w:rFonts w:asciiTheme="majorEastAsia" w:eastAsia="Calibri" w:hAnsiTheme="majorEastAsia" w:cstheme="majorEastAsia"/>
                <w:color w:val="auto"/>
              </w:rPr>
              <w:t>Pagal PAGD patvirtintą patikrini</w:t>
            </w:r>
            <w:r>
              <w:rPr>
                <w:rFonts w:asciiTheme="majorEastAsia" w:eastAsia="Calibri" w:hAnsiTheme="majorEastAsia" w:cstheme="majorEastAsia"/>
                <w:color w:val="auto"/>
              </w:rPr>
              <w:t>-</w:t>
            </w:r>
            <w:r w:rsidRPr="00F06B21">
              <w:rPr>
                <w:rFonts w:asciiTheme="majorEastAsia" w:eastAsia="Calibri" w:hAnsiTheme="majorEastAsia" w:cstheme="majorEastAsia"/>
                <w:color w:val="auto"/>
              </w:rPr>
              <w:t>mų planą</w:t>
            </w:r>
          </w:p>
        </w:tc>
        <w:tc>
          <w:tcPr>
            <w:tcW w:w="1559" w:type="dxa"/>
            <w:shd w:val="clear" w:color="auto" w:fill="auto"/>
            <w:vAlign w:val="center"/>
          </w:tcPr>
          <w:p w14:paraId="30FCDC78"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tc>
        <w:tc>
          <w:tcPr>
            <w:tcW w:w="1984" w:type="dxa"/>
          </w:tcPr>
          <w:p w14:paraId="2A1050E8" w14:textId="372393AE"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Dalyvauta, kartai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12 / nedalyvauta, priežastis</w:t>
            </w:r>
          </w:p>
        </w:tc>
        <w:tc>
          <w:tcPr>
            <w:tcW w:w="3547" w:type="dxa"/>
            <w:shd w:val="clear" w:color="auto" w:fill="auto"/>
            <w:vAlign w:val="center"/>
          </w:tcPr>
          <w:p w14:paraId="6FA2BA3D" w14:textId="038CE92E" w:rsidR="002B4975" w:rsidRPr="00F06B21" w:rsidRDefault="00B03037"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Dalyvauta 1</w:t>
            </w:r>
            <w:r w:rsidR="005D3353">
              <w:rPr>
                <w:rFonts w:asciiTheme="majorEastAsia" w:eastAsia="Calibri" w:hAnsiTheme="majorEastAsia" w:cstheme="majorEastAsia"/>
                <w:szCs w:val="24"/>
                <w:lang w:val="lt-LT"/>
              </w:rPr>
              <w:t>5</w:t>
            </w:r>
            <w:r>
              <w:rPr>
                <w:rFonts w:asciiTheme="majorEastAsia" w:eastAsia="Calibri" w:hAnsiTheme="majorEastAsia" w:cstheme="majorEastAsia"/>
                <w:szCs w:val="24"/>
                <w:lang w:val="lt-LT"/>
              </w:rPr>
              <w:t xml:space="preserve"> kartų</w:t>
            </w:r>
          </w:p>
        </w:tc>
        <w:tc>
          <w:tcPr>
            <w:tcW w:w="1559" w:type="dxa"/>
            <w:shd w:val="clear" w:color="auto" w:fill="auto"/>
            <w:vAlign w:val="center"/>
          </w:tcPr>
          <w:p w14:paraId="50CF9D69" w14:textId="77777777" w:rsidR="002B4975" w:rsidRPr="00F06B21" w:rsidRDefault="002B4975" w:rsidP="002B4975">
            <w:pPr>
              <w:pStyle w:val="Default"/>
              <w:jc w:val="center"/>
              <w:rPr>
                <w:rFonts w:asciiTheme="majorEastAsia" w:eastAsia="Calibri" w:hAnsiTheme="majorEastAsia" w:cstheme="majorEastAsia"/>
              </w:rPr>
            </w:pPr>
          </w:p>
        </w:tc>
      </w:tr>
      <w:tr w:rsidR="002B4975" w:rsidRPr="00F06B21" w14:paraId="797DF127" w14:textId="77777777" w:rsidTr="002B4975">
        <w:trPr>
          <w:gridAfter w:val="3"/>
          <w:wAfter w:w="16546" w:type="dxa"/>
          <w:cantSplit/>
        </w:trPr>
        <w:tc>
          <w:tcPr>
            <w:tcW w:w="958" w:type="dxa"/>
            <w:shd w:val="clear" w:color="auto" w:fill="auto"/>
            <w:vAlign w:val="center"/>
          </w:tcPr>
          <w:p w14:paraId="115E670C"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6.2.</w:t>
            </w:r>
          </w:p>
        </w:tc>
        <w:tc>
          <w:tcPr>
            <w:tcW w:w="4110" w:type="dxa"/>
            <w:shd w:val="clear" w:color="auto" w:fill="auto"/>
            <w:vAlign w:val="center"/>
          </w:tcPr>
          <w:p w14:paraId="6DA3F3AD" w14:textId="77777777" w:rsidR="002B4975" w:rsidRPr="00F06B21" w:rsidRDefault="002B4975" w:rsidP="002B4975">
            <w:pPr>
              <w:pStyle w:val="Default"/>
              <w:jc w:val="both"/>
              <w:rPr>
                <w:rFonts w:asciiTheme="majorEastAsia" w:hAnsiTheme="majorEastAsia" w:cstheme="majorEastAsia"/>
              </w:rPr>
            </w:pPr>
            <w:r w:rsidRPr="00F06B21">
              <w:rPr>
                <w:rFonts w:asciiTheme="majorEastAsia" w:hAnsiTheme="majorEastAsia" w:cstheme="majorEastAsia"/>
              </w:rPr>
              <w:t>Technini</w:t>
            </w:r>
            <w:r w:rsidRPr="00F06B21">
              <w:rPr>
                <w:rFonts w:ascii="Cambria" w:hAnsi="Cambria" w:cs="Cambria"/>
              </w:rPr>
              <w:t>ų</w:t>
            </w:r>
            <w:r w:rsidRPr="00F06B21">
              <w:rPr>
                <w:rFonts w:asciiTheme="majorEastAsia" w:hAnsiTheme="majorEastAsia" w:cstheme="majorEastAsia"/>
              </w:rPr>
              <w:t xml:space="preserve"> persp</w:t>
            </w:r>
            <w:r w:rsidRPr="00F06B21">
              <w:rPr>
                <w:rFonts w:ascii="Cambria" w:hAnsi="Cambria" w:cs="Cambria"/>
              </w:rPr>
              <w:t>ė</w:t>
            </w:r>
            <w:r w:rsidRPr="00F06B21">
              <w:rPr>
                <w:rFonts w:asciiTheme="majorEastAsia" w:hAnsiTheme="majorEastAsia" w:cstheme="majorEastAsia"/>
              </w:rPr>
              <w:t>jimo sirenomis sistemos priemoni</w:t>
            </w:r>
            <w:r w:rsidRPr="00F06B21">
              <w:rPr>
                <w:rFonts w:ascii="Cambria" w:hAnsi="Cambria" w:cs="Cambria"/>
              </w:rPr>
              <w:t>ų</w:t>
            </w:r>
            <w:r w:rsidRPr="00F06B21">
              <w:rPr>
                <w:rFonts w:asciiTheme="majorEastAsia" w:hAnsiTheme="majorEastAsia" w:cstheme="majorEastAsia"/>
              </w:rPr>
              <w:t>, esan</w:t>
            </w:r>
            <w:r w:rsidRPr="00F06B21">
              <w:rPr>
                <w:rFonts w:ascii="Cambria" w:hAnsi="Cambria" w:cs="Cambria"/>
              </w:rPr>
              <w:t>č</w:t>
            </w:r>
            <w:r w:rsidRPr="00F06B21">
              <w:rPr>
                <w:rFonts w:asciiTheme="majorEastAsia" w:hAnsiTheme="majorEastAsia" w:cstheme="majorEastAsia"/>
              </w:rPr>
              <w:t>i</w:t>
            </w:r>
            <w:r w:rsidRPr="00F06B21">
              <w:rPr>
                <w:rFonts w:ascii="Cambria" w:hAnsi="Cambria" w:cs="Cambria"/>
              </w:rPr>
              <w:t>ų</w:t>
            </w:r>
            <w:r w:rsidRPr="00F06B21">
              <w:rPr>
                <w:rFonts w:asciiTheme="majorEastAsia" w:hAnsiTheme="majorEastAsia" w:cstheme="majorEastAsia"/>
              </w:rPr>
              <w:t xml:space="preserve"> Savivaldyb</w:t>
            </w:r>
            <w:r w:rsidRPr="00F06B21">
              <w:rPr>
                <w:rFonts w:ascii="Cambria" w:hAnsi="Cambria" w:cs="Cambria"/>
              </w:rPr>
              <w:t>ė</w:t>
            </w:r>
            <w:r w:rsidRPr="00F06B21">
              <w:rPr>
                <w:rFonts w:asciiTheme="majorEastAsia" w:hAnsiTheme="majorEastAsia" w:cstheme="majorEastAsia"/>
              </w:rPr>
              <w:t>s teritorijoje, prie</w:t>
            </w:r>
            <w:r w:rsidRPr="00F06B21">
              <w:rPr>
                <w:rFonts w:ascii="Cambria" w:hAnsi="Cambria" w:cs="Cambria"/>
              </w:rPr>
              <w:t>ž</w:t>
            </w:r>
            <w:r w:rsidRPr="00F06B21">
              <w:rPr>
                <w:rFonts w:asciiTheme="majorEastAsia" w:hAnsiTheme="majorEastAsia" w:cstheme="majorEastAsia"/>
              </w:rPr>
              <w:t>iūros paslaugos pirkimas</w:t>
            </w:r>
          </w:p>
        </w:tc>
        <w:tc>
          <w:tcPr>
            <w:tcW w:w="1304" w:type="dxa"/>
            <w:shd w:val="clear" w:color="auto" w:fill="auto"/>
            <w:vAlign w:val="center"/>
          </w:tcPr>
          <w:p w14:paraId="45C81627" w14:textId="77777777" w:rsidR="002B4975" w:rsidRPr="00F06B21" w:rsidRDefault="002B4975" w:rsidP="002B4975">
            <w:pPr>
              <w:pStyle w:val="Default"/>
              <w:jc w:val="center"/>
              <w:rPr>
                <w:rFonts w:asciiTheme="majorEastAsia" w:hAnsiTheme="majorEastAsia" w:cstheme="majorEastAsia"/>
              </w:rPr>
            </w:pPr>
            <w:r w:rsidRPr="00F06B21">
              <w:rPr>
                <w:rFonts w:asciiTheme="majorEastAsia" w:eastAsia="Calibri" w:hAnsiTheme="majorEastAsia" w:cstheme="majorEastAsia" w:hint="eastAsia"/>
              </w:rPr>
              <w:t>IV ketv.</w:t>
            </w:r>
          </w:p>
        </w:tc>
        <w:tc>
          <w:tcPr>
            <w:tcW w:w="1559" w:type="dxa"/>
            <w:shd w:val="clear" w:color="auto" w:fill="auto"/>
            <w:vAlign w:val="center"/>
          </w:tcPr>
          <w:p w14:paraId="7A8666F2"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tc>
        <w:tc>
          <w:tcPr>
            <w:tcW w:w="1984" w:type="dxa"/>
          </w:tcPr>
          <w:p w14:paraId="7F69ECDC" w14:textId="77777777" w:rsidR="002B4975" w:rsidRPr="00F06B21" w:rsidRDefault="002B4975" w:rsidP="002B4975">
            <w:pPr>
              <w:pStyle w:val="Default"/>
              <w:jc w:val="center"/>
              <w:rPr>
                <w:rFonts w:asciiTheme="majorEastAsia" w:hAnsiTheme="majorEastAsia" w:cstheme="majorEastAsia"/>
              </w:rPr>
            </w:pPr>
            <w:r w:rsidRPr="00F06B21">
              <w:rPr>
                <w:rFonts w:asciiTheme="majorEastAsia" w:hAnsiTheme="majorEastAsia" w:cstheme="majorEastAsia" w:hint="eastAsia"/>
              </w:rPr>
              <w:t>Nupirkta paslauga,</w:t>
            </w:r>
          </w:p>
          <w:p w14:paraId="78BC6535" w14:textId="77777777" w:rsidR="002B4975" w:rsidRDefault="002B4975" w:rsidP="002B4975">
            <w:pPr>
              <w:pStyle w:val="Default"/>
              <w:jc w:val="center"/>
              <w:rPr>
                <w:rFonts w:asciiTheme="majorEastAsia" w:eastAsia="Calibri" w:hAnsiTheme="majorEastAsia" w:cstheme="majorEastAsia"/>
                <w:color w:val="auto"/>
              </w:rPr>
            </w:pPr>
            <w:r w:rsidRPr="00F06B21">
              <w:rPr>
                <w:rFonts w:asciiTheme="majorEastAsia" w:eastAsia="Calibri" w:hAnsiTheme="majorEastAsia" w:cstheme="majorEastAsia" w:hint="eastAsia"/>
                <w:color w:val="auto"/>
              </w:rPr>
              <w:t>neatlikta,</w:t>
            </w:r>
          </w:p>
          <w:p w14:paraId="58BEB4DC" w14:textId="4EA3B0A4" w:rsidR="002B4975" w:rsidRPr="00F06B21" w:rsidRDefault="002B4975" w:rsidP="002B4975">
            <w:pPr>
              <w:pStyle w:val="Default"/>
              <w:jc w:val="center"/>
              <w:rPr>
                <w:rFonts w:asciiTheme="majorEastAsia" w:hAnsiTheme="majorEastAsia" w:cstheme="majorEastAsia"/>
              </w:rPr>
            </w:pPr>
            <w:r w:rsidRPr="00F06B21">
              <w:rPr>
                <w:rFonts w:asciiTheme="majorEastAsia" w:eastAsia="Calibri" w:hAnsiTheme="majorEastAsia" w:cstheme="majorEastAsia" w:hint="eastAsia"/>
                <w:color w:val="auto"/>
              </w:rPr>
              <w:t xml:space="preserve"> </w:t>
            </w:r>
            <w:r w:rsidRPr="00F06B21">
              <w:rPr>
                <w:rFonts w:asciiTheme="majorEastAsia" w:eastAsia="Calibri" w:hAnsiTheme="majorEastAsia" w:cstheme="majorEastAsia"/>
                <w:color w:val="auto"/>
              </w:rPr>
              <w:t>priežastis</w:t>
            </w:r>
          </w:p>
        </w:tc>
        <w:tc>
          <w:tcPr>
            <w:tcW w:w="3547" w:type="dxa"/>
            <w:shd w:val="clear" w:color="auto" w:fill="auto"/>
            <w:vAlign w:val="center"/>
          </w:tcPr>
          <w:p w14:paraId="5461695E" w14:textId="3702D92A" w:rsidR="002B4975" w:rsidRPr="00F06B21" w:rsidRDefault="00D1419C" w:rsidP="002B4975">
            <w:pPr>
              <w:pStyle w:val="Default"/>
              <w:jc w:val="center"/>
              <w:rPr>
                <w:rFonts w:asciiTheme="majorEastAsia" w:hAnsiTheme="majorEastAsia" w:cstheme="majorEastAsia"/>
              </w:rPr>
            </w:pPr>
            <w:r>
              <w:rPr>
                <w:rFonts w:asciiTheme="majorEastAsia" w:hAnsiTheme="majorEastAsia" w:cstheme="majorEastAsia"/>
              </w:rPr>
              <w:t xml:space="preserve">Paslauga </w:t>
            </w:r>
            <w:r w:rsidR="001C50C6">
              <w:rPr>
                <w:rFonts w:asciiTheme="majorEastAsia" w:hAnsiTheme="majorEastAsia" w:cstheme="majorEastAsia"/>
              </w:rPr>
              <w:t>nupirkta</w:t>
            </w:r>
          </w:p>
        </w:tc>
        <w:tc>
          <w:tcPr>
            <w:tcW w:w="1559" w:type="dxa"/>
            <w:shd w:val="clear" w:color="auto" w:fill="auto"/>
            <w:vAlign w:val="center"/>
          </w:tcPr>
          <w:p w14:paraId="38142FE3" w14:textId="77777777" w:rsidR="002B4975" w:rsidRPr="00F06B21" w:rsidRDefault="002B4975" w:rsidP="002B4975">
            <w:pPr>
              <w:pStyle w:val="Default"/>
              <w:jc w:val="center"/>
              <w:rPr>
                <w:rFonts w:asciiTheme="majorEastAsia" w:hAnsiTheme="majorEastAsia" w:cstheme="majorEastAsia"/>
              </w:rPr>
            </w:pPr>
          </w:p>
        </w:tc>
      </w:tr>
      <w:tr w:rsidR="002B4975" w:rsidRPr="00F06B21" w14:paraId="5650353F" w14:textId="77777777" w:rsidTr="002B4975">
        <w:trPr>
          <w:gridAfter w:val="3"/>
          <w:wAfter w:w="16546" w:type="dxa"/>
          <w:cantSplit/>
        </w:trPr>
        <w:tc>
          <w:tcPr>
            <w:tcW w:w="958" w:type="dxa"/>
            <w:shd w:val="clear" w:color="auto" w:fill="auto"/>
            <w:vAlign w:val="center"/>
          </w:tcPr>
          <w:p w14:paraId="6F994F44"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6.3.</w:t>
            </w:r>
          </w:p>
        </w:tc>
        <w:tc>
          <w:tcPr>
            <w:tcW w:w="4110" w:type="dxa"/>
            <w:shd w:val="clear" w:color="auto" w:fill="auto"/>
            <w:vAlign w:val="center"/>
          </w:tcPr>
          <w:p w14:paraId="6782C555"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Tobulinti perspėjimo sirenomis sistemą įrengiant naujas elektronines sirenas arba senas elektrines sirenas pakeičiant naujomis elektroninėmis sirenomis</w:t>
            </w:r>
          </w:p>
        </w:tc>
        <w:tc>
          <w:tcPr>
            <w:tcW w:w="1304" w:type="dxa"/>
            <w:shd w:val="clear" w:color="auto" w:fill="auto"/>
            <w:vAlign w:val="center"/>
          </w:tcPr>
          <w:p w14:paraId="1ED941CC" w14:textId="71F4E655" w:rsidR="002B4975" w:rsidRPr="00F06B21" w:rsidRDefault="002B4975" w:rsidP="002B4975">
            <w:pPr>
              <w:pStyle w:val="Default"/>
              <w:jc w:val="center"/>
              <w:rPr>
                <w:rFonts w:asciiTheme="majorEastAsia" w:hAnsiTheme="majorEastAsia" w:cstheme="majorEastAsia"/>
              </w:rPr>
            </w:pPr>
            <w:r w:rsidRPr="00F06B21">
              <w:rPr>
                <w:rFonts w:asciiTheme="majorEastAsia" w:hAnsiTheme="majorEastAsia" w:cstheme="majorEastAsia"/>
              </w:rPr>
              <w:t>Esant finansin</w:t>
            </w:r>
            <w:r>
              <w:rPr>
                <w:rFonts w:asciiTheme="majorEastAsia" w:hAnsiTheme="majorEastAsia" w:cstheme="majorEastAsia"/>
              </w:rPr>
              <w:t>-</w:t>
            </w:r>
            <w:r w:rsidRPr="00F06B21">
              <w:rPr>
                <w:rFonts w:ascii="Cambria" w:hAnsi="Cambria" w:cs="Cambria"/>
              </w:rPr>
              <w:t>ė</w:t>
            </w:r>
            <w:r w:rsidRPr="00F06B21">
              <w:rPr>
                <w:rFonts w:asciiTheme="majorEastAsia" w:hAnsiTheme="majorEastAsia" w:cstheme="majorEastAsia"/>
              </w:rPr>
              <w:t>ms ar kitoms galimy</w:t>
            </w:r>
            <w:r>
              <w:rPr>
                <w:rFonts w:asciiTheme="majorEastAsia" w:hAnsiTheme="majorEastAsia" w:cstheme="majorEastAsia"/>
              </w:rPr>
              <w:t>-</w:t>
            </w:r>
            <w:r w:rsidRPr="00F06B21">
              <w:rPr>
                <w:rFonts w:asciiTheme="majorEastAsia" w:hAnsiTheme="majorEastAsia" w:cstheme="majorEastAsia"/>
              </w:rPr>
              <w:t>b</w:t>
            </w:r>
            <w:r w:rsidRPr="00F06B21">
              <w:rPr>
                <w:rFonts w:ascii="Cambria" w:hAnsi="Cambria" w:cs="Cambria"/>
              </w:rPr>
              <w:t>ė</w:t>
            </w:r>
            <w:r w:rsidRPr="00F06B21">
              <w:rPr>
                <w:rFonts w:asciiTheme="majorEastAsia" w:hAnsiTheme="majorEastAsia" w:cstheme="majorEastAsia"/>
              </w:rPr>
              <w:t xml:space="preserve">ms </w:t>
            </w:r>
          </w:p>
          <w:p w14:paraId="0FBDE283" w14:textId="77777777" w:rsidR="002B4975" w:rsidRPr="00F06B21" w:rsidRDefault="002B4975" w:rsidP="002B4975">
            <w:pPr>
              <w:jc w:val="center"/>
              <w:rPr>
                <w:rFonts w:asciiTheme="majorEastAsia" w:eastAsia="Calibri" w:hAnsiTheme="majorEastAsia" w:cstheme="majorEastAsia"/>
                <w:szCs w:val="24"/>
                <w:lang w:val="lt-LT"/>
              </w:rPr>
            </w:pPr>
          </w:p>
        </w:tc>
        <w:tc>
          <w:tcPr>
            <w:tcW w:w="1559" w:type="dxa"/>
            <w:shd w:val="clear" w:color="auto" w:fill="auto"/>
            <w:vAlign w:val="center"/>
          </w:tcPr>
          <w:p w14:paraId="358D1743"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tc>
        <w:tc>
          <w:tcPr>
            <w:tcW w:w="1984" w:type="dxa"/>
          </w:tcPr>
          <w:p w14:paraId="0DF50340" w14:textId="1F6BFA16"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Atlikta, atnaujintų sirenų skaičius / neatlikta, priežastis</w:t>
            </w:r>
          </w:p>
        </w:tc>
        <w:tc>
          <w:tcPr>
            <w:tcW w:w="3547" w:type="dxa"/>
            <w:shd w:val="clear" w:color="auto" w:fill="auto"/>
            <w:vAlign w:val="center"/>
          </w:tcPr>
          <w:p w14:paraId="40C2D78C" w14:textId="267815AE" w:rsidR="002B4975" w:rsidRDefault="00782C0C"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2</w:t>
            </w:r>
            <w:r w:rsidR="003145FD">
              <w:rPr>
                <w:rFonts w:asciiTheme="majorEastAsia" w:eastAsia="Calibri" w:hAnsiTheme="majorEastAsia" w:cstheme="majorEastAsia"/>
                <w:szCs w:val="24"/>
                <w:lang w:val="lt-LT"/>
              </w:rPr>
              <w:t xml:space="preserve">024 m. </w:t>
            </w:r>
            <w:r w:rsidR="00EA7F24">
              <w:rPr>
                <w:rFonts w:asciiTheme="majorEastAsia" w:eastAsia="Calibri" w:hAnsiTheme="majorEastAsia" w:cstheme="majorEastAsia"/>
                <w:szCs w:val="24"/>
                <w:lang w:val="lt-LT"/>
              </w:rPr>
              <w:t xml:space="preserve">rengta </w:t>
            </w:r>
            <w:r w:rsidR="00D61BA3">
              <w:rPr>
                <w:rFonts w:asciiTheme="majorEastAsia" w:eastAsia="Calibri" w:hAnsiTheme="majorEastAsia" w:cstheme="majorEastAsia"/>
                <w:szCs w:val="24"/>
                <w:lang w:val="lt-LT"/>
              </w:rPr>
              <w:t>nauja sirena ant Tverečiaus seniūnijos pastat</w:t>
            </w:r>
            <w:r w:rsidR="000646CB">
              <w:rPr>
                <w:rFonts w:asciiTheme="majorEastAsia" w:eastAsia="Calibri" w:hAnsiTheme="majorEastAsia" w:cstheme="majorEastAsia"/>
                <w:szCs w:val="24"/>
                <w:lang w:val="lt-LT"/>
              </w:rPr>
              <w:t>o</w:t>
            </w:r>
          </w:p>
          <w:p w14:paraId="00C2452D" w14:textId="5FE8B260" w:rsidR="000646CB" w:rsidRPr="00F06B21" w:rsidRDefault="000646CB"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(įrengė PAGD)</w:t>
            </w:r>
            <w:r w:rsidR="0000330F">
              <w:rPr>
                <w:rFonts w:asciiTheme="majorEastAsia" w:eastAsia="Calibri" w:hAnsiTheme="majorEastAsia" w:cstheme="majorEastAsia"/>
                <w:szCs w:val="24"/>
                <w:lang w:val="lt-LT"/>
              </w:rPr>
              <w:t xml:space="preserve"> 2025 m. pagal panaudos sutartį perduota savivaldybei</w:t>
            </w:r>
          </w:p>
        </w:tc>
        <w:tc>
          <w:tcPr>
            <w:tcW w:w="1559" w:type="dxa"/>
            <w:shd w:val="clear" w:color="auto" w:fill="auto"/>
            <w:vAlign w:val="center"/>
          </w:tcPr>
          <w:p w14:paraId="37E48F0A"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5EE46C60" w14:textId="77777777" w:rsidTr="0060354A">
        <w:trPr>
          <w:gridAfter w:val="3"/>
          <w:wAfter w:w="16546" w:type="dxa"/>
          <w:cantSplit/>
        </w:trPr>
        <w:tc>
          <w:tcPr>
            <w:tcW w:w="958" w:type="dxa"/>
            <w:shd w:val="clear" w:color="auto" w:fill="auto"/>
            <w:vAlign w:val="center"/>
          </w:tcPr>
          <w:p w14:paraId="5E17832F" w14:textId="77777777" w:rsidR="002B4975" w:rsidRPr="00F06B21" w:rsidRDefault="002B4975" w:rsidP="002B4975">
            <w:pPr>
              <w:jc w:val="center"/>
              <w:rPr>
                <w:rFonts w:asciiTheme="majorEastAsia" w:eastAsia="Calibri" w:hAnsiTheme="majorEastAsia" w:cstheme="majorEastAsia"/>
                <w:b/>
                <w:bCs/>
                <w:szCs w:val="24"/>
                <w:lang w:val="lt-LT"/>
              </w:rPr>
            </w:pPr>
            <w:r w:rsidRPr="00F06B21">
              <w:rPr>
                <w:rFonts w:asciiTheme="majorEastAsia" w:eastAsia="Calibri" w:hAnsiTheme="majorEastAsia" w:cstheme="majorEastAsia" w:hint="eastAsia"/>
                <w:b/>
                <w:bCs/>
                <w:szCs w:val="24"/>
                <w:lang w:val="lt-LT"/>
              </w:rPr>
              <w:t>7.</w:t>
            </w:r>
          </w:p>
        </w:tc>
        <w:tc>
          <w:tcPr>
            <w:tcW w:w="14063" w:type="dxa"/>
            <w:gridSpan w:val="6"/>
            <w:vAlign w:val="center"/>
          </w:tcPr>
          <w:p w14:paraId="4230D8BB" w14:textId="0321D53A" w:rsidR="002B4975" w:rsidRPr="00F06B21" w:rsidRDefault="002B4975" w:rsidP="002B4975">
            <w:pPr>
              <w:pStyle w:val="Default"/>
              <w:rPr>
                <w:rFonts w:asciiTheme="majorEastAsia" w:hAnsiTheme="majorEastAsia" w:cstheme="majorEastAsia"/>
                <w:b/>
                <w:bCs/>
              </w:rPr>
            </w:pPr>
            <w:r w:rsidRPr="00660B5E">
              <w:rPr>
                <w:b/>
                <w:bCs/>
              </w:rPr>
              <w:t>Pasirengimas gyventojų evakavimui, priėmimui ir laikinam apgyvendinimui, susidarius ekstremaliajai situacijai</w:t>
            </w:r>
          </w:p>
        </w:tc>
      </w:tr>
      <w:tr w:rsidR="002B4975" w:rsidRPr="00F06B21" w14:paraId="0F7D94C1" w14:textId="77777777" w:rsidTr="002B4975">
        <w:trPr>
          <w:gridAfter w:val="3"/>
          <w:wAfter w:w="16546" w:type="dxa"/>
          <w:cantSplit/>
        </w:trPr>
        <w:tc>
          <w:tcPr>
            <w:tcW w:w="958" w:type="dxa"/>
            <w:shd w:val="clear" w:color="auto" w:fill="auto"/>
            <w:vAlign w:val="center"/>
          </w:tcPr>
          <w:p w14:paraId="7C1E8F1D"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7.1.</w:t>
            </w:r>
          </w:p>
        </w:tc>
        <w:tc>
          <w:tcPr>
            <w:tcW w:w="4110" w:type="dxa"/>
            <w:shd w:val="clear" w:color="auto" w:fill="auto"/>
            <w:vAlign w:val="center"/>
          </w:tcPr>
          <w:p w14:paraId="3B654F7C" w14:textId="77777777" w:rsidR="002B4975" w:rsidRPr="00F06B21" w:rsidRDefault="002B4975" w:rsidP="002B4975">
            <w:pPr>
              <w:pStyle w:val="Default"/>
              <w:jc w:val="both"/>
              <w:rPr>
                <w:rFonts w:asciiTheme="majorEastAsia" w:hAnsiTheme="majorEastAsia" w:cstheme="majorEastAsia"/>
              </w:rPr>
            </w:pPr>
            <w:r w:rsidRPr="00F06B21">
              <w:rPr>
                <w:rFonts w:asciiTheme="majorEastAsia" w:hAnsiTheme="majorEastAsia" w:cstheme="majorEastAsia"/>
              </w:rPr>
              <w:t>Atnaujinti Savivaldyb</w:t>
            </w:r>
            <w:r w:rsidRPr="00F06B21">
              <w:rPr>
                <w:rFonts w:ascii="Cambria" w:hAnsi="Cambria" w:cs="Cambria"/>
              </w:rPr>
              <w:t>ė</w:t>
            </w:r>
            <w:r w:rsidRPr="00F06B21">
              <w:rPr>
                <w:rFonts w:asciiTheme="majorEastAsia" w:hAnsiTheme="majorEastAsia" w:cstheme="majorEastAsia"/>
              </w:rPr>
              <w:t>s kolektyvin</w:t>
            </w:r>
            <w:r w:rsidRPr="00F06B21">
              <w:rPr>
                <w:rFonts w:ascii="Cambria" w:hAnsi="Cambria" w:cs="Cambria"/>
              </w:rPr>
              <w:t>ė</w:t>
            </w:r>
            <w:r w:rsidRPr="00F06B21">
              <w:rPr>
                <w:rFonts w:asciiTheme="majorEastAsia" w:hAnsiTheme="majorEastAsia" w:cstheme="majorEastAsia"/>
              </w:rPr>
              <w:t>s apsaugos statini</w:t>
            </w:r>
            <w:r w:rsidRPr="00F06B21">
              <w:rPr>
                <w:rFonts w:ascii="Cambria" w:hAnsi="Cambria" w:cs="Cambria"/>
              </w:rPr>
              <w:t>ų</w:t>
            </w:r>
            <w:r w:rsidRPr="00F06B21">
              <w:rPr>
                <w:rFonts w:asciiTheme="majorEastAsia" w:hAnsiTheme="majorEastAsia" w:cstheme="majorEastAsia"/>
              </w:rPr>
              <w:t xml:space="preserve"> s</w:t>
            </w:r>
            <w:r w:rsidRPr="00F06B21">
              <w:rPr>
                <w:rFonts w:ascii="Cambria" w:hAnsi="Cambria" w:cs="Cambria"/>
              </w:rPr>
              <w:t>ą</w:t>
            </w:r>
            <w:r w:rsidRPr="00F06B21">
              <w:rPr>
                <w:rFonts w:asciiTheme="majorEastAsia" w:hAnsiTheme="majorEastAsia" w:cstheme="majorEastAsia"/>
              </w:rPr>
              <w:t>raš</w:t>
            </w:r>
            <w:r w:rsidRPr="00F06B21">
              <w:rPr>
                <w:rFonts w:ascii="Cambria" w:hAnsi="Cambria" w:cs="Cambria"/>
              </w:rPr>
              <w:t>ą</w:t>
            </w:r>
          </w:p>
          <w:p w14:paraId="38A71CF1" w14:textId="77777777" w:rsidR="002B4975" w:rsidRPr="00F06B21" w:rsidRDefault="002B4975" w:rsidP="002B4975">
            <w:pPr>
              <w:jc w:val="both"/>
              <w:rPr>
                <w:rFonts w:asciiTheme="majorEastAsia" w:eastAsia="Calibri" w:hAnsiTheme="majorEastAsia" w:cstheme="majorEastAsia"/>
                <w:szCs w:val="24"/>
                <w:lang w:val="lt-LT"/>
              </w:rPr>
            </w:pPr>
          </w:p>
        </w:tc>
        <w:tc>
          <w:tcPr>
            <w:tcW w:w="1304" w:type="dxa"/>
            <w:shd w:val="clear" w:color="auto" w:fill="auto"/>
            <w:vAlign w:val="center"/>
          </w:tcPr>
          <w:p w14:paraId="7E0E1BAB" w14:textId="77777777" w:rsidR="002B4975" w:rsidRPr="00F06B21" w:rsidRDefault="002B4975" w:rsidP="002B4975">
            <w:pPr>
              <w:pStyle w:val="Default"/>
              <w:jc w:val="center"/>
              <w:rPr>
                <w:rFonts w:asciiTheme="majorEastAsia" w:hAnsiTheme="majorEastAsia" w:cstheme="majorEastAsia"/>
              </w:rPr>
            </w:pPr>
            <w:r w:rsidRPr="00F06B21">
              <w:rPr>
                <w:rFonts w:asciiTheme="majorEastAsia" w:eastAsia="Calibri" w:hAnsiTheme="majorEastAsia" w:cstheme="majorEastAsia" w:hint="eastAsia"/>
              </w:rPr>
              <w:t>I ketv.</w:t>
            </w:r>
          </w:p>
        </w:tc>
        <w:tc>
          <w:tcPr>
            <w:tcW w:w="1559" w:type="dxa"/>
            <w:shd w:val="clear" w:color="auto" w:fill="auto"/>
            <w:vAlign w:val="center"/>
          </w:tcPr>
          <w:p w14:paraId="5FD4A79D"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tc>
        <w:tc>
          <w:tcPr>
            <w:tcW w:w="1984" w:type="dxa"/>
            <w:vAlign w:val="center"/>
          </w:tcPr>
          <w:p w14:paraId="6E782DD2" w14:textId="62EDBC70"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 / neatlikta, priežastis</w:t>
            </w:r>
          </w:p>
        </w:tc>
        <w:tc>
          <w:tcPr>
            <w:tcW w:w="3547" w:type="dxa"/>
            <w:shd w:val="clear" w:color="auto" w:fill="auto"/>
            <w:vAlign w:val="center"/>
          </w:tcPr>
          <w:p w14:paraId="7C2F1217" w14:textId="73B3D5E6" w:rsidR="002B4975" w:rsidRPr="00D027FA" w:rsidRDefault="00443D84" w:rsidP="002B4975">
            <w:pPr>
              <w:jc w:val="center"/>
              <w:rPr>
                <w:rFonts w:asciiTheme="majorEastAsia" w:eastAsia="Calibri" w:hAnsiTheme="majorEastAsia" w:cstheme="majorEastAsia"/>
                <w:szCs w:val="24"/>
                <w:lang w:val="lt-LT"/>
              </w:rPr>
            </w:pPr>
            <w:r w:rsidRPr="00D027FA">
              <w:rPr>
                <w:rFonts w:asciiTheme="majorEastAsia" w:hAnsiTheme="majorEastAsia" w:cstheme="majorEastAsia" w:hint="eastAsia"/>
                <w:lang w:val="lt-LT"/>
              </w:rPr>
              <w:t>Savivaldybės kolektyvinės apsaugos statinių sąrašas</w:t>
            </w:r>
            <w:r w:rsidR="00C11D17" w:rsidRPr="00D027FA">
              <w:rPr>
                <w:rFonts w:asciiTheme="majorEastAsia" w:hAnsiTheme="majorEastAsia" w:cstheme="majorEastAsia" w:hint="eastAsia"/>
                <w:lang w:val="lt-LT"/>
              </w:rPr>
              <w:t xml:space="preserve"> patvirtintas 2024 m. kovo 8 d. </w:t>
            </w:r>
            <w:r w:rsidR="00291A27" w:rsidRPr="00D027FA">
              <w:rPr>
                <w:rFonts w:asciiTheme="majorEastAsia" w:hAnsiTheme="majorEastAsia" w:cstheme="majorEastAsia" w:hint="eastAsia"/>
                <w:lang w:val="lt-LT"/>
              </w:rPr>
              <w:t>mero potvarkiu Nr. V1-</w:t>
            </w:r>
            <w:r w:rsidR="00607911" w:rsidRPr="00D027FA">
              <w:rPr>
                <w:rFonts w:asciiTheme="majorEastAsia" w:hAnsiTheme="majorEastAsia" w:cstheme="majorEastAsia" w:hint="eastAsia"/>
                <w:lang w:val="lt-LT"/>
              </w:rPr>
              <w:t>92</w:t>
            </w:r>
          </w:p>
        </w:tc>
        <w:tc>
          <w:tcPr>
            <w:tcW w:w="1559" w:type="dxa"/>
            <w:shd w:val="clear" w:color="auto" w:fill="auto"/>
            <w:vAlign w:val="center"/>
          </w:tcPr>
          <w:p w14:paraId="34D5F750"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75DF6E66" w14:textId="77777777" w:rsidTr="002B4975">
        <w:trPr>
          <w:gridAfter w:val="3"/>
          <w:wAfter w:w="16546" w:type="dxa"/>
          <w:cantSplit/>
        </w:trPr>
        <w:tc>
          <w:tcPr>
            <w:tcW w:w="958" w:type="dxa"/>
            <w:shd w:val="clear" w:color="auto" w:fill="auto"/>
            <w:vAlign w:val="center"/>
          </w:tcPr>
          <w:p w14:paraId="5FC057AC"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lastRenderedPageBreak/>
              <w:t>7.2.</w:t>
            </w:r>
          </w:p>
        </w:tc>
        <w:tc>
          <w:tcPr>
            <w:tcW w:w="4110" w:type="dxa"/>
            <w:shd w:val="clear" w:color="auto" w:fill="auto"/>
            <w:vAlign w:val="center"/>
          </w:tcPr>
          <w:p w14:paraId="70F05E16" w14:textId="77777777" w:rsidR="002B4975" w:rsidRPr="00F06B21" w:rsidRDefault="002B4975" w:rsidP="002B4975">
            <w:pPr>
              <w:pStyle w:val="Default"/>
              <w:jc w:val="both"/>
              <w:rPr>
                <w:rFonts w:asciiTheme="majorEastAsia" w:hAnsiTheme="majorEastAsia" w:cstheme="majorEastAsia"/>
              </w:rPr>
            </w:pPr>
            <w:r w:rsidRPr="00F06B21">
              <w:rPr>
                <w:rFonts w:asciiTheme="majorEastAsia" w:hAnsiTheme="majorEastAsia" w:cstheme="majorEastAsia"/>
              </w:rPr>
              <w:t>Atnaujinti Savivaldyb</w:t>
            </w:r>
            <w:r w:rsidRPr="00F06B21">
              <w:rPr>
                <w:rFonts w:ascii="Cambria" w:hAnsi="Cambria" w:cs="Cambria"/>
              </w:rPr>
              <w:t>ė</w:t>
            </w:r>
            <w:r w:rsidRPr="00F06B21">
              <w:rPr>
                <w:rFonts w:asciiTheme="majorEastAsia" w:hAnsiTheme="majorEastAsia" w:cstheme="majorEastAsia"/>
              </w:rPr>
              <w:t>s priedang</w:t>
            </w:r>
            <w:r w:rsidRPr="00F06B21">
              <w:rPr>
                <w:rFonts w:ascii="Cambria" w:hAnsi="Cambria" w:cs="Cambria"/>
              </w:rPr>
              <w:t>ų</w:t>
            </w:r>
            <w:r w:rsidRPr="00F06B21">
              <w:rPr>
                <w:rFonts w:asciiTheme="majorEastAsia" w:hAnsiTheme="majorEastAsia" w:cstheme="majorEastAsia"/>
              </w:rPr>
              <w:t xml:space="preserve"> s</w:t>
            </w:r>
            <w:r w:rsidRPr="00F06B21">
              <w:rPr>
                <w:rFonts w:ascii="Cambria" w:hAnsi="Cambria" w:cs="Cambria"/>
              </w:rPr>
              <w:t>ą</w:t>
            </w:r>
            <w:r w:rsidRPr="00F06B21">
              <w:rPr>
                <w:rFonts w:asciiTheme="majorEastAsia" w:hAnsiTheme="majorEastAsia" w:cstheme="majorEastAsia"/>
              </w:rPr>
              <w:t>raš</w:t>
            </w:r>
            <w:r w:rsidRPr="00F06B21">
              <w:rPr>
                <w:rFonts w:ascii="Cambria" w:hAnsi="Cambria" w:cs="Cambria"/>
              </w:rPr>
              <w:t>ą</w:t>
            </w:r>
          </w:p>
        </w:tc>
        <w:tc>
          <w:tcPr>
            <w:tcW w:w="1304" w:type="dxa"/>
            <w:shd w:val="clear" w:color="auto" w:fill="auto"/>
            <w:vAlign w:val="center"/>
          </w:tcPr>
          <w:p w14:paraId="505674D1" w14:textId="77777777" w:rsidR="002B4975" w:rsidRPr="00F06B21" w:rsidRDefault="002B4975" w:rsidP="002B4975">
            <w:pPr>
              <w:pStyle w:val="Default"/>
              <w:jc w:val="center"/>
              <w:rPr>
                <w:rFonts w:asciiTheme="majorEastAsia" w:hAnsiTheme="majorEastAsia" w:cstheme="majorEastAsia"/>
              </w:rPr>
            </w:pPr>
            <w:r w:rsidRPr="00F06B21">
              <w:rPr>
                <w:rFonts w:asciiTheme="majorEastAsia" w:eastAsia="Calibri" w:hAnsiTheme="majorEastAsia" w:cstheme="majorEastAsia" w:hint="eastAsia"/>
              </w:rPr>
              <w:t>I ketv.</w:t>
            </w:r>
          </w:p>
        </w:tc>
        <w:tc>
          <w:tcPr>
            <w:tcW w:w="1559" w:type="dxa"/>
            <w:shd w:val="clear" w:color="auto" w:fill="auto"/>
            <w:vAlign w:val="center"/>
          </w:tcPr>
          <w:p w14:paraId="38465175"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tc>
        <w:tc>
          <w:tcPr>
            <w:tcW w:w="1984" w:type="dxa"/>
            <w:vAlign w:val="center"/>
          </w:tcPr>
          <w:p w14:paraId="1304B83C" w14:textId="55630C32"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 / neatlikta, priežastis</w:t>
            </w:r>
          </w:p>
        </w:tc>
        <w:tc>
          <w:tcPr>
            <w:tcW w:w="3547" w:type="dxa"/>
            <w:shd w:val="clear" w:color="auto" w:fill="auto"/>
            <w:vAlign w:val="center"/>
          </w:tcPr>
          <w:p w14:paraId="7CAFB9E9" w14:textId="5358533E" w:rsidR="002B4975" w:rsidRPr="00D027FA" w:rsidRDefault="00D027FA" w:rsidP="002B4975">
            <w:pPr>
              <w:jc w:val="center"/>
              <w:rPr>
                <w:rFonts w:asciiTheme="majorEastAsia" w:eastAsia="Calibri" w:hAnsiTheme="majorEastAsia" w:cstheme="majorEastAsia"/>
                <w:szCs w:val="24"/>
                <w:lang w:val="lt-LT"/>
              </w:rPr>
            </w:pPr>
            <w:r w:rsidRPr="00D027FA">
              <w:rPr>
                <w:rFonts w:asciiTheme="majorEastAsia" w:hAnsiTheme="majorEastAsia" w:cstheme="majorEastAsia"/>
                <w:lang w:val="lt-LT"/>
              </w:rPr>
              <w:t>Savivaldybės priedangų sąrašas patvirtintas</w:t>
            </w:r>
            <w:r w:rsidR="00E121C5">
              <w:rPr>
                <w:rFonts w:asciiTheme="majorEastAsia" w:hAnsiTheme="majorEastAsia" w:cstheme="majorEastAsia"/>
                <w:lang w:val="lt-LT"/>
              </w:rPr>
              <w:t xml:space="preserve"> 2</w:t>
            </w:r>
            <w:r w:rsidR="00ED2054">
              <w:rPr>
                <w:rFonts w:asciiTheme="majorEastAsia" w:hAnsiTheme="majorEastAsia" w:cstheme="majorEastAsia"/>
                <w:lang w:val="lt-LT"/>
              </w:rPr>
              <w:t>025</w:t>
            </w:r>
            <w:r w:rsidR="00E121C5">
              <w:rPr>
                <w:rFonts w:asciiTheme="majorEastAsia" w:hAnsiTheme="majorEastAsia" w:cstheme="majorEastAsia"/>
                <w:lang w:val="lt-LT"/>
              </w:rPr>
              <w:t xml:space="preserve"> m. </w:t>
            </w:r>
            <w:r w:rsidR="00ED2054">
              <w:rPr>
                <w:rFonts w:asciiTheme="majorEastAsia" w:hAnsiTheme="majorEastAsia" w:cstheme="majorEastAsia"/>
                <w:lang w:val="lt-LT"/>
              </w:rPr>
              <w:t>rugsėjo</w:t>
            </w:r>
            <w:r w:rsidR="00851665">
              <w:rPr>
                <w:rFonts w:asciiTheme="majorEastAsia" w:hAnsiTheme="majorEastAsia" w:cstheme="majorEastAsia"/>
                <w:lang w:val="lt-LT"/>
              </w:rPr>
              <w:t xml:space="preserve"> </w:t>
            </w:r>
            <w:r w:rsidR="00ED2054">
              <w:rPr>
                <w:rFonts w:asciiTheme="majorEastAsia" w:hAnsiTheme="majorEastAsia" w:cstheme="majorEastAsia"/>
                <w:lang w:val="lt-LT"/>
              </w:rPr>
              <w:t>8</w:t>
            </w:r>
            <w:r w:rsidR="00851665">
              <w:rPr>
                <w:rFonts w:asciiTheme="majorEastAsia" w:hAnsiTheme="majorEastAsia" w:cstheme="majorEastAsia"/>
                <w:lang w:val="lt-LT"/>
              </w:rPr>
              <w:t xml:space="preserve"> d. </w:t>
            </w:r>
            <w:r w:rsidR="00222221">
              <w:rPr>
                <w:rFonts w:asciiTheme="majorEastAsia" w:hAnsiTheme="majorEastAsia" w:cstheme="majorEastAsia"/>
                <w:lang w:val="lt-LT"/>
              </w:rPr>
              <w:t>mero potvarkiu Nr. V1-</w:t>
            </w:r>
            <w:r w:rsidR="00530F77">
              <w:rPr>
                <w:rFonts w:asciiTheme="majorEastAsia" w:hAnsiTheme="majorEastAsia" w:cstheme="majorEastAsia"/>
                <w:lang w:val="lt-LT"/>
              </w:rPr>
              <w:t>338</w:t>
            </w:r>
          </w:p>
        </w:tc>
        <w:tc>
          <w:tcPr>
            <w:tcW w:w="1559" w:type="dxa"/>
            <w:shd w:val="clear" w:color="auto" w:fill="auto"/>
            <w:vAlign w:val="center"/>
          </w:tcPr>
          <w:p w14:paraId="7C7C19A0" w14:textId="77777777" w:rsidR="002B4975" w:rsidRPr="00F06B21" w:rsidRDefault="002B4975" w:rsidP="002B4975">
            <w:pPr>
              <w:jc w:val="center"/>
              <w:rPr>
                <w:rFonts w:asciiTheme="majorEastAsia" w:eastAsia="Calibri" w:hAnsiTheme="majorEastAsia" w:cstheme="majorEastAsia"/>
                <w:szCs w:val="24"/>
                <w:lang w:val="lt-LT"/>
              </w:rPr>
            </w:pPr>
          </w:p>
          <w:p w14:paraId="3FF0043D"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13CC4CF3" w14:textId="77777777" w:rsidTr="002B4975">
        <w:trPr>
          <w:gridAfter w:val="3"/>
          <w:wAfter w:w="16546" w:type="dxa"/>
          <w:cantSplit/>
        </w:trPr>
        <w:tc>
          <w:tcPr>
            <w:tcW w:w="958" w:type="dxa"/>
            <w:shd w:val="clear" w:color="auto" w:fill="auto"/>
            <w:vAlign w:val="center"/>
          </w:tcPr>
          <w:p w14:paraId="179B41E2"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7.3.</w:t>
            </w:r>
          </w:p>
        </w:tc>
        <w:tc>
          <w:tcPr>
            <w:tcW w:w="4110" w:type="dxa"/>
            <w:shd w:val="clear" w:color="auto" w:fill="auto"/>
            <w:vAlign w:val="center"/>
          </w:tcPr>
          <w:p w14:paraId="3A3B3446"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Atnaujinti materialinių priemonių sąrašą</w:t>
            </w:r>
          </w:p>
        </w:tc>
        <w:tc>
          <w:tcPr>
            <w:tcW w:w="1304" w:type="dxa"/>
            <w:shd w:val="clear" w:color="auto" w:fill="auto"/>
            <w:vAlign w:val="center"/>
          </w:tcPr>
          <w:p w14:paraId="0C512B9D" w14:textId="77777777" w:rsidR="002B4975" w:rsidRPr="00F06B21" w:rsidRDefault="002B4975" w:rsidP="002B4975">
            <w:pPr>
              <w:pStyle w:val="Default"/>
              <w:jc w:val="center"/>
              <w:rPr>
                <w:rFonts w:asciiTheme="majorEastAsia" w:hAnsiTheme="majorEastAsia" w:cstheme="majorEastAsia"/>
              </w:rPr>
            </w:pPr>
            <w:r w:rsidRPr="00F06B21">
              <w:rPr>
                <w:rFonts w:asciiTheme="majorEastAsia" w:hAnsiTheme="majorEastAsia" w:cstheme="majorEastAsia" w:hint="eastAsia"/>
              </w:rPr>
              <w:t xml:space="preserve">Esant poreikiui </w:t>
            </w:r>
          </w:p>
          <w:p w14:paraId="2102D2C5" w14:textId="77777777" w:rsidR="002B4975" w:rsidRPr="00F06B21" w:rsidRDefault="002B4975" w:rsidP="002B4975">
            <w:pPr>
              <w:jc w:val="center"/>
              <w:rPr>
                <w:rFonts w:asciiTheme="majorEastAsia" w:eastAsia="Calibri" w:hAnsiTheme="majorEastAsia" w:cstheme="majorEastAsia"/>
                <w:szCs w:val="24"/>
                <w:lang w:val="lt-LT"/>
              </w:rPr>
            </w:pPr>
          </w:p>
        </w:tc>
        <w:tc>
          <w:tcPr>
            <w:tcW w:w="1559" w:type="dxa"/>
            <w:shd w:val="clear" w:color="auto" w:fill="auto"/>
            <w:vAlign w:val="center"/>
          </w:tcPr>
          <w:p w14:paraId="2AD7C185"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tc>
        <w:tc>
          <w:tcPr>
            <w:tcW w:w="1984" w:type="dxa"/>
            <w:vAlign w:val="center"/>
          </w:tcPr>
          <w:p w14:paraId="01C6AF19" w14:textId="53D7CF80"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 / neatlikta, priežastis</w:t>
            </w:r>
          </w:p>
        </w:tc>
        <w:tc>
          <w:tcPr>
            <w:tcW w:w="3547" w:type="dxa"/>
            <w:shd w:val="clear" w:color="auto" w:fill="auto"/>
            <w:vAlign w:val="center"/>
          </w:tcPr>
          <w:p w14:paraId="3227DBCA" w14:textId="330FF967" w:rsidR="002B4975" w:rsidRPr="00D027FA" w:rsidRDefault="001B6049" w:rsidP="002B4975">
            <w:pPr>
              <w:jc w:val="center"/>
              <w:rPr>
                <w:rFonts w:asciiTheme="majorEastAsia" w:eastAsia="Calibri" w:hAnsiTheme="majorEastAsia" w:cstheme="majorEastAsia"/>
                <w:szCs w:val="24"/>
                <w:lang w:val="lt-LT"/>
              </w:rPr>
            </w:pPr>
            <w:r w:rsidRPr="00D027FA">
              <w:rPr>
                <w:rFonts w:asciiTheme="majorEastAsia" w:eastAsia="Calibri" w:hAnsiTheme="majorEastAsia" w:cstheme="majorEastAsia" w:hint="eastAsia"/>
                <w:szCs w:val="24"/>
                <w:lang w:val="lt-LT"/>
              </w:rPr>
              <w:t>Atnaujintas materialinių priemonių sąrašas</w:t>
            </w:r>
          </w:p>
        </w:tc>
        <w:tc>
          <w:tcPr>
            <w:tcW w:w="1559" w:type="dxa"/>
            <w:shd w:val="clear" w:color="auto" w:fill="auto"/>
            <w:vAlign w:val="center"/>
          </w:tcPr>
          <w:p w14:paraId="3E27B15F"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27D5CFBC" w14:textId="77777777" w:rsidTr="00575EEA">
        <w:trPr>
          <w:gridAfter w:val="3"/>
          <w:wAfter w:w="16546" w:type="dxa"/>
          <w:cantSplit/>
        </w:trPr>
        <w:tc>
          <w:tcPr>
            <w:tcW w:w="958" w:type="dxa"/>
            <w:shd w:val="clear" w:color="auto" w:fill="auto"/>
            <w:vAlign w:val="center"/>
          </w:tcPr>
          <w:p w14:paraId="1FB0CC0A" w14:textId="77777777" w:rsidR="002B4975" w:rsidRPr="00F06B21" w:rsidRDefault="002B4975" w:rsidP="002B4975">
            <w:pPr>
              <w:jc w:val="center"/>
              <w:rPr>
                <w:rFonts w:asciiTheme="majorEastAsia" w:eastAsia="Calibri" w:hAnsiTheme="majorEastAsia" w:cstheme="majorEastAsia"/>
                <w:b/>
                <w:bCs/>
                <w:szCs w:val="24"/>
                <w:lang w:val="lt-LT"/>
              </w:rPr>
            </w:pPr>
            <w:r w:rsidRPr="00F06B21">
              <w:rPr>
                <w:rFonts w:asciiTheme="majorEastAsia" w:eastAsia="Calibri" w:hAnsiTheme="majorEastAsia" w:cstheme="majorEastAsia" w:hint="eastAsia"/>
                <w:b/>
                <w:bCs/>
                <w:szCs w:val="24"/>
                <w:lang w:val="lt-LT"/>
              </w:rPr>
              <w:t>8.</w:t>
            </w:r>
          </w:p>
        </w:tc>
        <w:tc>
          <w:tcPr>
            <w:tcW w:w="14063" w:type="dxa"/>
            <w:gridSpan w:val="6"/>
          </w:tcPr>
          <w:p w14:paraId="5C217C4C" w14:textId="7CB9D33D" w:rsidR="002B4975" w:rsidRPr="00C07D85" w:rsidRDefault="002B4975" w:rsidP="002B4975">
            <w:pPr>
              <w:rPr>
                <w:rFonts w:asciiTheme="majorEastAsia" w:eastAsia="Calibri" w:hAnsiTheme="majorEastAsia" w:cstheme="majorEastAsia"/>
                <w:b/>
                <w:bCs/>
                <w:szCs w:val="24"/>
                <w:lang w:val="lt-LT"/>
              </w:rPr>
            </w:pPr>
            <w:r w:rsidRPr="00C07D85">
              <w:rPr>
                <w:rFonts w:asciiTheme="majorEastAsia" w:eastAsia="Calibri" w:hAnsiTheme="majorEastAsia" w:cstheme="majorEastAsia"/>
                <w:b/>
                <w:bCs/>
                <w:szCs w:val="24"/>
              </w:rPr>
              <w:t>Pasirengimas užtikrinti Savivaldybės institucijų ir įstaigų veiklos tęstinumą ir jų kompetencijai priskirtų gyvybiškai svarbių valstybės funkcijų atlikimą</w:t>
            </w:r>
          </w:p>
        </w:tc>
      </w:tr>
      <w:tr w:rsidR="002B4975" w:rsidRPr="00F06B21" w14:paraId="40076DDA" w14:textId="77777777" w:rsidTr="00575EEA">
        <w:trPr>
          <w:gridAfter w:val="3"/>
          <w:wAfter w:w="16546" w:type="dxa"/>
          <w:cantSplit/>
        </w:trPr>
        <w:tc>
          <w:tcPr>
            <w:tcW w:w="958" w:type="dxa"/>
            <w:shd w:val="clear" w:color="auto" w:fill="auto"/>
            <w:vAlign w:val="center"/>
          </w:tcPr>
          <w:p w14:paraId="508F15D8" w14:textId="77777777" w:rsidR="002B4975" w:rsidRPr="00F06B21" w:rsidRDefault="002B4975" w:rsidP="002B4975">
            <w:pPr>
              <w:jc w:val="center"/>
              <w:rPr>
                <w:rFonts w:asciiTheme="majorEastAsia" w:eastAsia="Calibri" w:hAnsiTheme="majorEastAsia" w:cstheme="majorEastAsia"/>
                <w:b/>
                <w:bCs/>
                <w:szCs w:val="24"/>
                <w:lang w:val="lt-LT"/>
              </w:rPr>
            </w:pPr>
            <w:r w:rsidRPr="00F06B21">
              <w:rPr>
                <w:rFonts w:asciiTheme="majorEastAsia" w:eastAsia="Calibri" w:hAnsiTheme="majorEastAsia" w:cstheme="majorEastAsia" w:hint="eastAsia"/>
                <w:b/>
                <w:bCs/>
                <w:szCs w:val="24"/>
                <w:lang w:val="lt-LT"/>
              </w:rPr>
              <w:t>8.1.</w:t>
            </w:r>
          </w:p>
        </w:tc>
        <w:tc>
          <w:tcPr>
            <w:tcW w:w="14063" w:type="dxa"/>
            <w:gridSpan w:val="6"/>
          </w:tcPr>
          <w:p w14:paraId="004771E0" w14:textId="199D25B9" w:rsidR="002B4975" w:rsidRPr="00C07D85" w:rsidRDefault="002B4975" w:rsidP="002B4975">
            <w:pPr>
              <w:rPr>
                <w:rFonts w:asciiTheme="majorEastAsia" w:hAnsiTheme="majorEastAsia" w:cstheme="majorEastAsia"/>
                <w:b/>
                <w:bCs/>
                <w:szCs w:val="24"/>
                <w:lang w:val="lt-LT"/>
              </w:rPr>
            </w:pPr>
            <w:r w:rsidRPr="00C07D85">
              <w:rPr>
                <w:rFonts w:asciiTheme="majorEastAsia" w:hAnsiTheme="majorEastAsia" w:cstheme="majorEastAsia"/>
                <w:b/>
                <w:bCs/>
                <w:szCs w:val="24"/>
                <w:lang w:val="lt-LT"/>
              </w:rPr>
              <w:t>Elektros energijos tiekimas</w:t>
            </w:r>
          </w:p>
        </w:tc>
      </w:tr>
      <w:tr w:rsidR="002B4975" w:rsidRPr="00F06B21" w14:paraId="01E946D8" w14:textId="77777777" w:rsidTr="002B4975">
        <w:trPr>
          <w:gridAfter w:val="3"/>
          <w:wAfter w:w="16546" w:type="dxa"/>
          <w:cantSplit/>
        </w:trPr>
        <w:tc>
          <w:tcPr>
            <w:tcW w:w="958" w:type="dxa"/>
            <w:shd w:val="clear" w:color="auto" w:fill="auto"/>
            <w:vAlign w:val="center"/>
          </w:tcPr>
          <w:p w14:paraId="780E21C7"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8.1.1.</w:t>
            </w:r>
          </w:p>
        </w:tc>
        <w:tc>
          <w:tcPr>
            <w:tcW w:w="4110" w:type="dxa"/>
            <w:shd w:val="clear" w:color="auto" w:fill="auto"/>
          </w:tcPr>
          <w:p w14:paraId="5132CA79" w14:textId="77777777" w:rsidR="002B4975" w:rsidRPr="00F06B21" w:rsidRDefault="002B4975" w:rsidP="002B4975">
            <w:pPr>
              <w:jc w:val="both"/>
              <w:rPr>
                <w:rFonts w:asciiTheme="majorEastAsia" w:eastAsia="Calibri" w:hAnsiTheme="majorEastAsia" w:cstheme="majorEastAsia"/>
                <w:kern w:val="1"/>
                <w:szCs w:val="24"/>
                <w:lang w:val="lt-LT" w:eastAsia="hi-IN" w:bidi="hi-IN"/>
              </w:rPr>
            </w:pPr>
            <w:r w:rsidRPr="00F06B21">
              <w:rPr>
                <w:rFonts w:asciiTheme="majorEastAsia" w:hAnsiTheme="majorEastAsia" w:cstheme="majorEastAsia" w:hint="eastAsia"/>
                <w:szCs w:val="24"/>
                <w:lang w:val="lt-LT"/>
              </w:rPr>
              <w:t>Susitarimas su AB ESO dėl keitimosi informacija / duomenų gavimo</w:t>
            </w:r>
          </w:p>
        </w:tc>
        <w:tc>
          <w:tcPr>
            <w:tcW w:w="1304" w:type="dxa"/>
            <w:shd w:val="clear" w:color="auto" w:fill="auto"/>
          </w:tcPr>
          <w:p w14:paraId="248E757A" w14:textId="77777777" w:rsidR="002B4975" w:rsidRPr="00F06B21" w:rsidRDefault="002B4975" w:rsidP="002B4975">
            <w:pPr>
              <w:pStyle w:val="Default"/>
              <w:jc w:val="center"/>
              <w:rPr>
                <w:rFonts w:asciiTheme="majorEastAsia" w:eastAsia="Calibri" w:hAnsiTheme="majorEastAsia" w:cstheme="majorEastAsia"/>
              </w:rPr>
            </w:pPr>
            <w:r w:rsidRPr="00F06B21">
              <w:rPr>
                <w:rFonts w:asciiTheme="majorEastAsia" w:eastAsia="Calibri" w:hAnsiTheme="majorEastAsia" w:cstheme="majorEastAsia" w:hint="eastAsia"/>
              </w:rPr>
              <w:t>Nuolat</w:t>
            </w:r>
          </w:p>
        </w:tc>
        <w:tc>
          <w:tcPr>
            <w:tcW w:w="1559" w:type="dxa"/>
            <w:shd w:val="clear" w:color="auto" w:fill="auto"/>
          </w:tcPr>
          <w:p w14:paraId="379370A9" w14:textId="77777777" w:rsidR="002B4975" w:rsidRPr="00F06B21" w:rsidRDefault="002B4975" w:rsidP="002B4975">
            <w:pPr>
              <w:rPr>
                <w:rFonts w:asciiTheme="majorEastAsia" w:hAnsiTheme="majorEastAsia" w:cstheme="majorEastAsia"/>
                <w:szCs w:val="24"/>
                <w:lang w:val="lt-LT"/>
              </w:rPr>
            </w:pPr>
            <w:r w:rsidRPr="00F06B21">
              <w:rPr>
                <w:rFonts w:asciiTheme="majorEastAsia" w:hAnsiTheme="majorEastAsia" w:cstheme="majorEastAsia" w:hint="eastAsia"/>
                <w:szCs w:val="24"/>
                <w:lang w:val="lt-LT"/>
              </w:rPr>
              <w:t>AB ESO atstovas,</w:t>
            </w:r>
          </w:p>
          <w:p w14:paraId="2E55CED9"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tc>
        <w:tc>
          <w:tcPr>
            <w:tcW w:w="1984" w:type="dxa"/>
          </w:tcPr>
          <w:p w14:paraId="5E98F13E" w14:textId="2BB7CE12" w:rsidR="002B4975" w:rsidRPr="00F06B21" w:rsidRDefault="002B4975" w:rsidP="002B4975">
            <w:pPr>
              <w:jc w:val="center"/>
              <w:rPr>
                <w:rFonts w:asciiTheme="majorEastAsia" w:hAnsiTheme="majorEastAsia" w:cstheme="majorEastAsia"/>
                <w:szCs w:val="24"/>
                <w:lang w:val="lt-LT"/>
              </w:rPr>
            </w:pPr>
            <w:r w:rsidRPr="00F06B21">
              <w:rPr>
                <w:rFonts w:asciiTheme="majorEastAsia" w:hAnsiTheme="majorEastAsia" w:cstheme="majorEastAsia" w:hint="eastAsia"/>
                <w:szCs w:val="24"/>
                <w:lang w:val="lt-LT"/>
              </w:rPr>
              <w:t>Informacija gauta laiku / negauta, priežastis</w:t>
            </w:r>
          </w:p>
        </w:tc>
        <w:tc>
          <w:tcPr>
            <w:tcW w:w="3547" w:type="dxa"/>
            <w:shd w:val="clear" w:color="auto" w:fill="auto"/>
          </w:tcPr>
          <w:p w14:paraId="2CED314D" w14:textId="328A9A32" w:rsidR="002B4975" w:rsidRPr="00F06B21" w:rsidRDefault="004534BB" w:rsidP="002B4975">
            <w:pPr>
              <w:jc w:val="center"/>
              <w:rPr>
                <w:rFonts w:asciiTheme="majorEastAsia" w:eastAsia="Calibri" w:hAnsiTheme="majorEastAsia" w:cstheme="majorEastAsia"/>
                <w:szCs w:val="24"/>
                <w:lang w:val="lt-LT"/>
              </w:rPr>
            </w:pPr>
            <w:r w:rsidRPr="00F06B21">
              <w:rPr>
                <w:rFonts w:asciiTheme="majorEastAsia" w:hAnsiTheme="majorEastAsia" w:cstheme="majorEastAsia" w:hint="eastAsia"/>
                <w:szCs w:val="24"/>
                <w:lang w:val="lt-LT"/>
              </w:rPr>
              <w:t>Informacija gauta laiku</w:t>
            </w:r>
          </w:p>
        </w:tc>
        <w:tc>
          <w:tcPr>
            <w:tcW w:w="1559" w:type="dxa"/>
            <w:shd w:val="clear" w:color="auto" w:fill="auto"/>
            <w:vAlign w:val="center"/>
          </w:tcPr>
          <w:p w14:paraId="228921FA"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Bendradar-biaujant su AB ESO atstovais</w:t>
            </w:r>
          </w:p>
        </w:tc>
      </w:tr>
      <w:tr w:rsidR="002B4975" w:rsidRPr="00F06B21" w14:paraId="2EFE1882" w14:textId="77777777" w:rsidTr="002B4975">
        <w:trPr>
          <w:gridAfter w:val="3"/>
          <w:wAfter w:w="16546" w:type="dxa"/>
          <w:cantSplit/>
        </w:trPr>
        <w:tc>
          <w:tcPr>
            <w:tcW w:w="958" w:type="dxa"/>
            <w:shd w:val="clear" w:color="auto" w:fill="auto"/>
            <w:vAlign w:val="center"/>
          </w:tcPr>
          <w:p w14:paraId="6D4F89D5"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8.1.2.</w:t>
            </w:r>
          </w:p>
        </w:tc>
        <w:tc>
          <w:tcPr>
            <w:tcW w:w="4110" w:type="dxa"/>
            <w:shd w:val="clear" w:color="auto" w:fill="auto"/>
          </w:tcPr>
          <w:p w14:paraId="1F67A785" w14:textId="77777777" w:rsidR="002B4975" w:rsidRPr="00F06B21" w:rsidRDefault="002B4975" w:rsidP="002B4975">
            <w:pPr>
              <w:jc w:val="both"/>
              <w:rPr>
                <w:rFonts w:asciiTheme="majorEastAsia" w:hAnsiTheme="majorEastAsia" w:cstheme="majorEastAsia"/>
                <w:b/>
                <w:bCs/>
                <w:szCs w:val="24"/>
                <w:lang w:val="lt-LT"/>
              </w:rPr>
            </w:pPr>
            <w:r w:rsidRPr="00F06B21">
              <w:rPr>
                <w:rFonts w:asciiTheme="majorEastAsia" w:hAnsiTheme="majorEastAsia" w:cstheme="majorEastAsia" w:hint="eastAsia"/>
                <w:szCs w:val="24"/>
                <w:lang w:val="lt-LT"/>
              </w:rPr>
              <w:t xml:space="preserve">Vertinti Savivaldybės institucijų ir įstaigų, kitų ūkio subjektų, kuriems yra </w:t>
            </w:r>
            <w:r w:rsidRPr="00F06B21">
              <w:rPr>
                <w:rFonts w:asciiTheme="majorEastAsia" w:eastAsia="Calibri" w:hAnsiTheme="majorEastAsia" w:cstheme="majorEastAsia" w:hint="eastAsia"/>
                <w:szCs w:val="24"/>
                <w:lang w:val="lt-LT"/>
              </w:rPr>
              <w:t>priskirtas gyvybiškai svarbių valstybės funkcijų atlikimas,</w:t>
            </w:r>
            <w:r w:rsidRPr="00F06B21">
              <w:rPr>
                <w:rFonts w:asciiTheme="majorEastAsia" w:hAnsiTheme="majorEastAsia" w:cstheme="majorEastAsia" w:hint="eastAsia"/>
                <w:szCs w:val="24"/>
                <w:lang w:val="lt-LT"/>
              </w:rPr>
              <w:t xml:space="preserve"> pasirengimą galimiems elektros energijos tiekimo sutrikimams</w:t>
            </w:r>
          </w:p>
        </w:tc>
        <w:tc>
          <w:tcPr>
            <w:tcW w:w="1304" w:type="dxa"/>
            <w:shd w:val="clear" w:color="auto" w:fill="auto"/>
          </w:tcPr>
          <w:p w14:paraId="66925C86" w14:textId="11B63AD6" w:rsidR="002B4975" w:rsidRPr="00F06B21" w:rsidRDefault="002B4975" w:rsidP="002B4975">
            <w:pPr>
              <w:pStyle w:val="Default"/>
              <w:jc w:val="center"/>
              <w:rPr>
                <w:rFonts w:asciiTheme="majorEastAsia" w:hAnsiTheme="majorEastAsia" w:cstheme="majorEastAsia"/>
              </w:rPr>
            </w:pPr>
            <w:r w:rsidRPr="00F06B21">
              <w:rPr>
                <w:rFonts w:asciiTheme="majorEastAsia" w:hAnsiTheme="majorEastAsia" w:cstheme="majorEastAsia"/>
              </w:rPr>
              <w:t>CS būkl</w:t>
            </w:r>
            <w:r w:rsidRPr="00F06B21">
              <w:rPr>
                <w:rFonts w:ascii="Cambria" w:hAnsi="Cambria" w:cs="Cambria"/>
              </w:rPr>
              <w:t>ė</w:t>
            </w:r>
            <w:r w:rsidRPr="00F06B21">
              <w:rPr>
                <w:rFonts w:asciiTheme="majorEastAsia" w:hAnsiTheme="majorEastAsia" w:cstheme="majorEastAsia"/>
              </w:rPr>
              <w:t>s patikrini</w:t>
            </w:r>
            <w:r>
              <w:rPr>
                <w:rFonts w:asciiTheme="majorEastAsia" w:hAnsiTheme="majorEastAsia" w:cstheme="majorEastAsia"/>
              </w:rPr>
              <w:t>-</w:t>
            </w:r>
            <w:r w:rsidRPr="00F06B21">
              <w:rPr>
                <w:rFonts w:asciiTheme="majorEastAsia" w:hAnsiTheme="majorEastAsia" w:cstheme="majorEastAsia"/>
              </w:rPr>
              <w:t>m</w:t>
            </w:r>
            <w:r w:rsidR="00D8254D">
              <w:rPr>
                <w:rFonts w:ascii="Cambria" w:hAnsi="Cambria" w:cs="Cambria"/>
              </w:rPr>
              <w:t>ų</w:t>
            </w:r>
            <w:r w:rsidRPr="00F06B21">
              <w:rPr>
                <w:rFonts w:asciiTheme="majorEastAsia" w:hAnsiTheme="majorEastAsia" w:cstheme="majorEastAsia"/>
              </w:rPr>
              <w:t xml:space="preserve"> metu</w:t>
            </w:r>
          </w:p>
        </w:tc>
        <w:tc>
          <w:tcPr>
            <w:tcW w:w="1559" w:type="dxa"/>
            <w:shd w:val="clear" w:color="auto" w:fill="auto"/>
          </w:tcPr>
          <w:p w14:paraId="26F21E26"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tc>
        <w:tc>
          <w:tcPr>
            <w:tcW w:w="1984" w:type="dxa"/>
          </w:tcPr>
          <w:p w14:paraId="5F07D18D" w14:textId="45695D0F" w:rsidR="002B4975" w:rsidRPr="00F06B21" w:rsidRDefault="002B4975" w:rsidP="002B4975">
            <w:pPr>
              <w:jc w:val="center"/>
              <w:rPr>
                <w:rFonts w:asciiTheme="majorEastAsia" w:hAnsiTheme="majorEastAsia" w:cstheme="majorEastAsia"/>
                <w:szCs w:val="24"/>
                <w:lang w:val="lt-LT"/>
              </w:rPr>
            </w:pPr>
            <w:r w:rsidRPr="00F06B21">
              <w:rPr>
                <w:rFonts w:asciiTheme="majorEastAsia" w:hAnsiTheme="majorEastAsia" w:cstheme="majorEastAsia" w:hint="eastAsia"/>
                <w:szCs w:val="24"/>
                <w:lang w:val="lt-LT"/>
              </w:rPr>
              <w:t>Įvertintas Savivaldybės institucijų ir įstaigų, kitų ūkio subjektų pasirengimas / neatlikta, priežastis</w:t>
            </w:r>
          </w:p>
        </w:tc>
        <w:tc>
          <w:tcPr>
            <w:tcW w:w="3547" w:type="dxa"/>
            <w:shd w:val="clear" w:color="auto" w:fill="auto"/>
          </w:tcPr>
          <w:p w14:paraId="317B58EB" w14:textId="2B4B6697" w:rsidR="002B4975" w:rsidRPr="00F06B21" w:rsidRDefault="002E0E34"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Nevertintas</w:t>
            </w:r>
            <w:r w:rsidR="00D65892">
              <w:rPr>
                <w:rFonts w:asciiTheme="majorEastAsia" w:eastAsia="Calibri" w:hAnsiTheme="majorEastAsia" w:cstheme="majorEastAsia"/>
                <w:szCs w:val="24"/>
                <w:lang w:val="lt-LT"/>
              </w:rPr>
              <w:t>, nes nebuvo vykdomi civili</w:t>
            </w:r>
            <w:r w:rsidR="00BD01C8">
              <w:rPr>
                <w:rFonts w:asciiTheme="majorEastAsia" w:eastAsia="Calibri" w:hAnsiTheme="majorEastAsia" w:cstheme="majorEastAsia"/>
                <w:szCs w:val="24"/>
                <w:lang w:val="lt-LT"/>
              </w:rPr>
              <w:t xml:space="preserve">nės saugos būklės </w:t>
            </w:r>
            <w:r w:rsidR="00BD01C8" w:rsidRPr="00F06B21">
              <w:rPr>
                <w:rFonts w:asciiTheme="majorEastAsia" w:hAnsiTheme="majorEastAsia" w:cstheme="majorEastAsia" w:hint="eastAsia"/>
                <w:szCs w:val="24"/>
                <w:lang w:val="lt-LT"/>
              </w:rPr>
              <w:t>Savivaldybės institucijų ir įstaigų, kitų ūkio subjektų</w:t>
            </w:r>
            <w:r w:rsidR="00BD01C8">
              <w:rPr>
                <w:rFonts w:asciiTheme="majorEastAsia" w:hAnsiTheme="majorEastAsia" w:cstheme="majorEastAsia"/>
                <w:szCs w:val="24"/>
                <w:lang w:val="lt-LT"/>
              </w:rPr>
              <w:t xml:space="preserve"> patikrinimai</w:t>
            </w:r>
          </w:p>
        </w:tc>
        <w:tc>
          <w:tcPr>
            <w:tcW w:w="1559" w:type="dxa"/>
            <w:shd w:val="clear" w:color="auto" w:fill="auto"/>
            <w:vAlign w:val="center"/>
          </w:tcPr>
          <w:p w14:paraId="640F034A"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236D17A3" w14:textId="77777777" w:rsidTr="00575EEA">
        <w:trPr>
          <w:gridAfter w:val="3"/>
          <w:wAfter w:w="16546" w:type="dxa"/>
          <w:cantSplit/>
        </w:trPr>
        <w:tc>
          <w:tcPr>
            <w:tcW w:w="958" w:type="dxa"/>
            <w:shd w:val="clear" w:color="auto" w:fill="auto"/>
            <w:vAlign w:val="center"/>
          </w:tcPr>
          <w:p w14:paraId="64FEF8E8"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b/>
                <w:bCs/>
                <w:szCs w:val="24"/>
                <w:lang w:val="lt-LT"/>
              </w:rPr>
              <w:t>8.2.</w:t>
            </w:r>
          </w:p>
        </w:tc>
        <w:tc>
          <w:tcPr>
            <w:tcW w:w="14063" w:type="dxa"/>
            <w:gridSpan w:val="6"/>
          </w:tcPr>
          <w:p w14:paraId="4CE81477" w14:textId="308032F1" w:rsidR="002B4975" w:rsidRPr="00632AFE" w:rsidRDefault="002B4975" w:rsidP="002B4975">
            <w:pPr>
              <w:rPr>
                <w:rFonts w:asciiTheme="majorEastAsia" w:hAnsiTheme="majorEastAsia" w:cstheme="majorEastAsia"/>
                <w:b/>
                <w:bCs/>
                <w:szCs w:val="24"/>
                <w:lang w:val="lt-LT"/>
              </w:rPr>
            </w:pPr>
            <w:r w:rsidRPr="00632AFE">
              <w:rPr>
                <w:b/>
                <w:bCs/>
                <w:szCs w:val="24"/>
                <w:lang w:val="lt-LT"/>
              </w:rPr>
              <w:t>Vandens tiekimo, nuotek</w:t>
            </w:r>
            <w:r w:rsidRPr="00632AFE">
              <w:rPr>
                <w:rFonts w:ascii="Cambria" w:hAnsi="Cambria" w:cs="Cambria"/>
                <w:b/>
                <w:bCs/>
                <w:szCs w:val="24"/>
                <w:lang w:val="lt-LT"/>
              </w:rPr>
              <w:t>ų</w:t>
            </w:r>
            <w:r w:rsidRPr="00632AFE">
              <w:rPr>
                <w:b/>
                <w:bCs/>
                <w:szCs w:val="24"/>
                <w:lang w:val="lt-LT"/>
              </w:rPr>
              <w:t xml:space="preserve"> šalinimo užtikrinimas</w:t>
            </w:r>
          </w:p>
        </w:tc>
      </w:tr>
      <w:tr w:rsidR="002B4975" w:rsidRPr="00F06B21" w14:paraId="24E57A5F" w14:textId="77777777" w:rsidTr="002B4975">
        <w:trPr>
          <w:gridAfter w:val="3"/>
          <w:wAfter w:w="16546" w:type="dxa"/>
          <w:cantSplit/>
        </w:trPr>
        <w:tc>
          <w:tcPr>
            <w:tcW w:w="958" w:type="dxa"/>
            <w:shd w:val="clear" w:color="auto" w:fill="auto"/>
            <w:vAlign w:val="center"/>
          </w:tcPr>
          <w:p w14:paraId="2B307E64"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8.2.1.</w:t>
            </w:r>
          </w:p>
        </w:tc>
        <w:tc>
          <w:tcPr>
            <w:tcW w:w="4110" w:type="dxa"/>
            <w:shd w:val="clear" w:color="auto" w:fill="auto"/>
          </w:tcPr>
          <w:p w14:paraId="7E6D8250" w14:textId="77777777" w:rsidR="002B4975" w:rsidRPr="00F06B21" w:rsidRDefault="002B4975" w:rsidP="002B4975">
            <w:pPr>
              <w:ind w:right="4"/>
              <w:jc w:val="both"/>
              <w:rPr>
                <w:rFonts w:asciiTheme="majorEastAsia" w:hAnsiTheme="majorEastAsia" w:cstheme="majorEastAsia"/>
                <w:b/>
                <w:bCs/>
                <w:szCs w:val="24"/>
                <w:lang w:val="lt-LT"/>
              </w:rPr>
            </w:pPr>
            <w:r w:rsidRPr="00F06B21">
              <w:rPr>
                <w:rFonts w:asciiTheme="majorEastAsia" w:hAnsiTheme="majorEastAsia" w:cstheme="majorEastAsia" w:hint="eastAsia"/>
                <w:szCs w:val="24"/>
                <w:lang w:val="lt-LT"/>
              </w:rPr>
              <w:t>Atlikti vandentiekio ir nuotekų tinklų remonto darbus (rekonstrukciją), keičiant vamzdynus, sklendes, vožtuvus, siurblius, dažnio keitiklius</w:t>
            </w:r>
          </w:p>
        </w:tc>
        <w:tc>
          <w:tcPr>
            <w:tcW w:w="1304" w:type="dxa"/>
            <w:shd w:val="clear" w:color="auto" w:fill="auto"/>
          </w:tcPr>
          <w:p w14:paraId="4A2D3BE9" w14:textId="77777777" w:rsidR="002B4975" w:rsidRPr="00F06B21" w:rsidRDefault="002B4975" w:rsidP="002B4975">
            <w:pPr>
              <w:pStyle w:val="Default"/>
              <w:jc w:val="center"/>
              <w:rPr>
                <w:rFonts w:asciiTheme="majorEastAsia" w:hAnsiTheme="majorEastAsia" w:cstheme="majorEastAsia"/>
              </w:rPr>
            </w:pPr>
            <w:r w:rsidRPr="00F06B21">
              <w:rPr>
                <w:rFonts w:asciiTheme="majorEastAsia" w:eastAsia="Calibri" w:hAnsiTheme="majorEastAsia" w:cstheme="majorEastAsia" w:hint="eastAsia"/>
              </w:rPr>
              <w:t>Per metus</w:t>
            </w:r>
          </w:p>
        </w:tc>
        <w:tc>
          <w:tcPr>
            <w:tcW w:w="1559" w:type="dxa"/>
            <w:shd w:val="clear" w:color="auto" w:fill="auto"/>
            <w:vAlign w:val="center"/>
          </w:tcPr>
          <w:p w14:paraId="140A4665"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UAB Ignalinos butų ūkio direktorius</w:t>
            </w:r>
          </w:p>
        </w:tc>
        <w:tc>
          <w:tcPr>
            <w:tcW w:w="1984" w:type="dxa"/>
          </w:tcPr>
          <w:p w14:paraId="213AF2A9" w14:textId="3C6786D0"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atliktų darbų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100 proc. / neatlikta, priežastis</w:t>
            </w:r>
          </w:p>
        </w:tc>
        <w:tc>
          <w:tcPr>
            <w:tcW w:w="3547" w:type="dxa"/>
            <w:shd w:val="clear" w:color="auto" w:fill="auto"/>
            <w:vAlign w:val="center"/>
          </w:tcPr>
          <w:p w14:paraId="693B424B" w14:textId="7CD1F196" w:rsidR="002B4975" w:rsidRPr="00F06B21" w:rsidRDefault="005A3A35"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A</w:t>
            </w:r>
            <w:r w:rsidRPr="00F06B21">
              <w:rPr>
                <w:rFonts w:asciiTheme="majorEastAsia" w:eastAsia="Calibri" w:hAnsiTheme="majorEastAsia" w:cstheme="majorEastAsia" w:hint="eastAsia"/>
                <w:szCs w:val="24"/>
                <w:lang w:val="lt-LT"/>
              </w:rPr>
              <w:t>tlikt</w:t>
            </w:r>
            <w:r w:rsidR="00F85FEE">
              <w:rPr>
                <w:rFonts w:asciiTheme="majorEastAsia" w:eastAsia="Calibri" w:hAnsiTheme="majorEastAsia" w:cstheme="majorEastAsia"/>
                <w:szCs w:val="24"/>
                <w:lang w:val="lt-LT"/>
              </w:rPr>
              <w:t>i</w:t>
            </w:r>
            <w:r w:rsidR="0074268C">
              <w:rPr>
                <w:rFonts w:asciiTheme="majorEastAsia" w:eastAsia="Calibri" w:hAnsiTheme="majorEastAsia" w:cstheme="majorEastAsia"/>
                <w:szCs w:val="24"/>
                <w:lang w:val="lt-LT"/>
              </w:rPr>
              <w:t xml:space="preserve"> visi suplanuoti</w:t>
            </w:r>
            <w:r w:rsidRPr="00F06B21">
              <w:rPr>
                <w:rFonts w:asciiTheme="majorEastAsia" w:eastAsia="Calibri" w:hAnsiTheme="majorEastAsia" w:cstheme="majorEastAsia" w:hint="eastAsia"/>
                <w:szCs w:val="24"/>
                <w:lang w:val="lt-LT"/>
              </w:rPr>
              <w:t xml:space="preserve"> darb</w:t>
            </w:r>
            <w:r w:rsidR="0074268C">
              <w:rPr>
                <w:rFonts w:asciiTheme="majorEastAsia" w:eastAsia="Calibri" w:hAnsiTheme="majorEastAsia" w:cstheme="majorEastAsia"/>
                <w:szCs w:val="24"/>
                <w:lang w:val="lt-LT"/>
              </w:rPr>
              <w:t>ai</w:t>
            </w:r>
          </w:p>
        </w:tc>
        <w:tc>
          <w:tcPr>
            <w:tcW w:w="1559" w:type="dxa"/>
            <w:shd w:val="clear" w:color="auto" w:fill="auto"/>
            <w:vAlign w:val="center"/>
          </w:tcPr>
          <w:p w14:paraId="216B1A87"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5D1AFDA2" w14:textId="77777777" w:rsidTr="002B4975">
        <w:trPr>
          <w:gridAfter w:val="3"/>
          <w:wAfter w:w="16546" w:type="dxa"/>
          <w:cantSplit/>
        </w:trPr>
        <w:tc>
          <w:tcPr>
            <w:tcW w:w="958" w:type="dxa"/>
            <w:shd w:val="clear" w:color="auto" w:fill="auto"/>
            <w:vAlign w:val="center"/>
          </w:tcPr>
          <w:p w14:paraId="12945360"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lastRenderedPageBreak/>
              <w:t>8.2.2.</w:t>
            </w:r>
          </w:p>
        </w:tc>
        <w:tc>
          <w:tcPr>
            <w:tcW w:w="4110" w:type="dxa"/>
            <w:shd w:val="clear" w:color="auto" w:fill="auto"/>
          </w:tcPr>
          <w:p w14:paraId="5F4F3A94" w14:textId="77777777" w:rsidR="002B4975" w:rsidRPr="00F06B21" w:rsidRDefault="002B4975" w:rsidP="002B4975">
            <w:pPr>
              <w:jc w:val="both"/>
              <w:rPr>
                <w:rFonts w:asciiTheme="majorEastAsia" w:hAnsiTheme="majorEastAsia" w:cstheme="majorEastAsia"/>
                <w:b/>
                <w:bCs/>
                <w:szCs w:val="24"/>
                <w:lang w:val="lt-LT"/>
              </w:rPr>
            </w:pPr>
            <w:r w:rsidRPr="00F06B21">
              <w:rPr>
                <w:rFonts w:asciiTheme="majorEastAsia" w:hAnsiTheme="majorEastAsia" w:cstheme="majorEastAsia" w:hint="eastAsia"/>
                <w:szCs w:val="24"/>
                <w:lang w:val="lt-LT"/>
              </w:rPr>
              <w:t>Atlikti profilaktinius nuotekų siurblinių, kompresorinių, valymo įrenginių įrangos ir automatikos tikrinimus</w:t>
            </w:r>
          </w:p>
        </w:tc>
        <w:tc>
          <w:tcPr>
            <w:tcW w:w="1304" w:type="dxa"/>
            <w:shd w:val="clear" w:color="auto" w:fill="auto"/>
          </w:tcPr>
          <w:p w14:paraId="7D871C26" w14:textId="77777777" w:rsidR="002B4975" w:rsidRPr="00F06B21" w:rsidRDefault="002B4975" w:rsidP="002B4975">
            <w:pPr>
              <w:pStyle w:val="Default"/>
              <w:jc w:val="center"/>
              <w:rPr>
                <w:rFonts w:asciiTheme="majorEastAsia" w:hAnsiTheme="majorEastAsia" w:cstheme="majorEastAsia"/>
              </w:rPr>
            </w:pPr>
            <w:r w:rsidRPr="00F06B21">
              <w:rPr>
                <w:rFonts w:asciiTheme="majorEastAsia" w:eastAsia="Calibri" w:hAnsiTheme="majorEastAsia" w:cstheme="majorEastAsia" w:hint="eastAsia"/>
              </w:rPr>
              <w:t>Per metus</w:t>
            </w:r>
          </w:p>
        </w:tc>
        <w:tc>
          <w:tcPr>
            <w:tcW w:w="1559" w:type="dxa"/>
            <w:shd w:val="clear" w:color="auto" w:fill="auto"/>
            <w:vAlign w:val="center"/>
          </w:tcPr>
          <w:p w14:paraId="24B57A86"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UAB Ignalinos butų ūkio direktorius</w:t>
            </w:r>
          </w:p>
        </w:tc>
        <w:tc>
          <w:tcPr>
            <w:tcW w:w="1984" w:type="dxa"/>
          </w:tcPr>
          <w:p w14:paraId="4441B71B" w14:textId="08917115"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atliktų darbų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100 proc. / neatlikta, priežastis</w:t>
            </w:r>
          </w:p>
        </w:tc>
        <w:tc>
          <w:tcPr>
            <w:tcW w:w="3547" w:type="dxa"/>
            <w:shd w:val="clear" w:color="auto" w:fill="auto"/>
            <w:vAlign w:val="center"/>
          </w:tcPr>
          <w:p w14:paraId="612A2DC9" w14:textId="3D94E902" w:rsidR="002B4975" w:rsidRPr="00F06B21" w:rsidRDefault="001070C8"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A</w:t>
            </w:r>
            <w:r w:rsidRPr="00F06B21">
              <w:rPr>
                <w:rFonts w:asciiTheme="majorEastAsia" w:eastAsia="Calibri" w:hAnsiTheme="majorEastAsia" w:cstheme="majorEastAsia" w:hint="eastAsia"/>
                <w:szCs w:val="24"/>
                <w:lang w:val="lt-LT"/>
              </w:rPr>
              <w:t>tlikt</w:t>
            </w:r>
            <w:r>
              <w:rPr>
                <w:rFonts w:asciiTheme="majorEastAsia" w:eastAsia="Calibri" w:hAnsiTheme="majorEastAsia" w:cstheme="majorEastAsia"/>
                <w:szCs w:val="24"/>
                <w:lang w:val="lt-LT"/>
              </w:rPr>
              <w:t>i visi suplanuoti</w:t>
            </w:r>
            <w:r w:rsidRPr="00F06B21">
              <w:rPr>
                <w:rFonts w:asciiTheme="majorEastAsia" w:eastAsia="Calibri" w:hAnsiTheme="majorEastAsia" w:cstheme="majorEastAsia" w:hint="eastAsia"/>
                <w:szCs w:val="24"/>
                <w:lang w:val="lt-LT"/>
              </w:rPr>
              <w:t xml:space="preserve"> </w:t>
            </w:r>
            <w:r w:rsidR="00D62646">
              <w:rPr>
                <w:rFonts w:asciiTheme="majorEastAsia" w:eastAsia="Calibri" w:hAnsiTheme="majorEastAsia" w:cstheme="majorEastAsia"/>
                <w:szCs w:val="24"/>
                <w:lang w:val="lt-LT"/>
              </w:rPr>
              <w:t xml:space="preserve">profilaktiniai </w:t>
            </w:r>
            <w:r w:rsidRPr="00F06B21">
              <w:rPr>
                <w:rFonts w:asciiTheme="majorEastAsia" w:eastAsia="Calibri" w:hAnsiTheme="majorEastAsia" w:cstheme="majorEastAsia" w:hint="eastAsia"/>
                <w:szCs w:val="24"/>
                <w:lang w:val="lt-LT"/>
              </w:rPr>
              <w:t>darb</w:t>
            </w:r>
            <w:r>
              <w:rPr>
                <w:rFonts w:asciiTheme="majorEastAsia" w:eastAsia="Calibri" w:hAnsiTheme="majorEastAsia" w:cstheme="majorEastAsia"/>
                <w:szCs w:val="24"/>
                <w:lang w:val="lt-LT"/>
              </w:rPr>
              <w:t>ai</w:t>
            </w:r>
          </w:p>
        </w:tc>
        <w:tc>
          <w:tcPr>
            <w:tcW w:w="1559" w:type="dxa"/>
            <w:shd w:val="clear" w:color="auto" w:fill="auto"/>
            <w:vAlign w:val="center"/>
          </w:tcPr>
          <w:p w14:paraId="2A2B6052"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44640599" w14:textId="77777777" w:rsidTr="00575EEA">
        <w:trPr>
          <w:gridAfter w:val="3"/>
          <w:wAfter w:w="16546" w:type="dxa"/>
          <w:cantSplit/>
        </w:trPr>
        <w:tc>
          <w:tcPr>
            <w:tcW w:w="958" w:type="dxa"/>
            <w:shd w:val="clear" w:color="auto" w:fill="auto"/>
            <w:vAlign w:val="center"/>
          </w:tcPr>
          <w:p w14:paraId="6F811381"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b/>
                <w:bCs/>
                <w:szCs w:val="24"/>
                <w:lang w:val="lt-LT"/>
              </w:rPr>
              <w:t>8.3.</w:t>
            </w:r>
          </w:p>
        </w:tc>
        <w:tc>
          <w:tcPr>
            <w:tcW w:w="14063" w:type="dxa"/>
            <w:gridSpan w:val="6"/>
          </w:tcPr>
          <w:p w14:paraId="14639CAC" w14:textId="1951CAF7" w:rsidR="002B4975" w:rsidRPr="00270356" w:rsidRDefault="002B4975" w:rsidP="002B4975">
            <w:pPr>
              <w:rPr>
                <w:rFonts w:asciiTheme="majorEastAsia" w:hAnsiTheme="majorEastAsia" w:cstheme="majorEastAsia"/>
                <w:b/>
                <w:bCs/>
                <w:szCs w:val="24"/>
                <w:lang w:val="lt-LT"/>
              </w:rPr>
            </w:pPr>
            <w:r w:rsidRPr="00270356">
              <w:rPr>
                <w:b/>
                <w:bCs/>
                <w:szCs w:val="24"/>
                <w:lang w:val="lt-LT"/>
              </w:rPr>
              <w:t>Šilumos energijos tiekimas</w:t>
            </w:r>
          </w:p>
        </w:tc>
      </w:tr>
      <w:tr w:rsidR="002B4975" w:rsidRPr="00F06B21" w14:paraId="167A9D8C" w14:textId="77777777" w:rsidTr="002B4975">
        <w:trPr>
          <w:gridAfter w:val="3"/>
          <w:wAfter w:w="16546" w:type="dxa"/>
          <w:cantSplit/>
        </w:trPr>
        <w:tc>
          <w:tcPr>
            <w:tcW w:w="958" w:type="dxa"/>
            <w:shd w:val="clear" w:color="auto" w:fill="auto"/>
            <w:vAlign w:val="center"/>
          </w:tcPr>
          <w:p w14:paraId="4C379E7D"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8.3.1.</w:t>
            </w:r>
          </w:p>
        </w:tc>
        <w:tc>
          <w:tcPr>
            <w:tcW w:w="4110" w:type="dxa"/>
            <w:shd w:val="clear" w:color="auto" w:fill="auto"/>
          </w:tcPr>
          <w:p w14:paraId="0CC80E6F"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hAnsiTheme="majorEastAsia" w:cstheme="majorEastAsia" w:hint="eastAsia"/>
                <w:szCs w:val="24"/>
                <w:lang w:val="lt-LT"/>
              </w:rPr>
              <w:t>Atlikti hidraulinį katilinių šilumos trasų išbandymą, pašalinti nustatytus defektus</w:t>
            </w:r>
          </w:p>
        </w:tc>
        <w:tc>
          <w:tcPr>
            <w:tcW w:w="1304" w:type="dxa"/>
            <w:shd w:val="clear" w:color="auto" w:fill="auto"/>
          </w:tcPr>
          <w:p w14:paraId="71DE76D0" w14:textId="77777777" w:rsidR="002B4975" w:rsidRPr="00F06B21" w:rsidRDefault="002B4975" w:rsidP="002B4975">
            <w:pPr>
              <w:pStyle w:val="Default"/>
              <w:jc w:val="center"/>
              <w:rPr>
                <w:rFonts w:asciiTheme="majorEastAsia" w:eastAsia="Calibri" w:hAnsiTheme="majorEastAsia" w:cstheme="majorEastAsia"/>
              </w:rPr>
            </w:pPr>
            <w:r w:rsidRPr="00F06B21">
              <w:rPr>
                <w:rFonts w:asciiTheme="majorEastAsia" w:hAnsiTheme="majorEastAsia" w:cstheme="majorEastAsia"/>
              </w:rPr>
              <w:t>Iki šildymo sezono prad</w:t>
            </w:r>
            <w:r w:rsidRPr="00F06B21">
              <w:rPr>
                <w:rFonts w:ascii="Cambria" w:hAnsi="Cambria" w:cs="Cambria"/>
              </w:rPr>
              <w:t>ž</w:t>
            </w:r>
            <w:r w:rsidRPr="00F06B21">
              <w:rPr>
                <w:rFonts w:asciiTheme="majorEastAsia" w:hAnsiTheme="majorEastAsia" w:cstheme="majorEastAsia"/>
              </w:rPr>
              <w:t>ios</w:t>
            </w:r>
          </w:p>
        </w:tc>
        <w:tc>
          <w:tcPr>
            <w:tcW w:w="1559" w:type="dxa"/>
            <w:shd w:val="clear" w:color="auto" w:fill="auto"/>
          </w:tcPr>
          <w:p w14:paraId="2E896C5C"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UAB Ignalinos šilumos tinklų direktorius, UAB ,,Didžiasalio komunalinės paslaugos</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direktorius</w:t>
            </w:r>
          </w:p>
        </w:tc>
        <w:tc>
          <w:tcPr>
            <w:tcW w:w="1984" w:type="dxa"/>
          </w:tcPr>
          <w:p w14:paraId="7B5C9E0C" w14:textId="4453EBCC"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atliktų darbų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100 proc. / neatlikta, priežastis</w:t>
            </w:r>
          </w:p>
        </w:tc>
        <w:tc>
          <w:tcPr>
            <w:tcW w:w="3547" w:type="dxa"/>
            <w:shd w:val="clear" w:color="auto" w:fill="auto"/>
          </w:tcPr>
          <w:p w14:paraId="690EC110" w14:textId="39AF8A15" w:rsidR="002B4975" w:rsidRPr="00F06B21" w:rsidRDefault="008022D2"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atliktų darbų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100 proc.</w:t>
            </w:r>
          </w:p>
        </w:tc>
        <w:tc>
          <w:tcPr>
            <w:tcW w:w="1559" w:type="dxa"/>
            <w:shd w:val="clear" w:color="auto" w:fill="auto"/>
          </w:tcPr>
          <w:p w14:paraId="76117321"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3FEC6A14" w14:textId="77777777" w:rsidTr="002B4975">
        <w:trPr>
          <w:gridAfter w:val="3"/>
          <w:wAfter w:w="16546" w:type="dxa"/>
          <w:cantSplit/>
          <w:trHeight w:val="1996"/>
        </w:trPr>
        <w:tc>
          <w:tcPr>
            <w:tcW w:w="958" w:type="dxa"/>
            <w:shd w:val="clear" w:color="auto" w:fill="auto"/>
            <w:vAlign w:val="center"/>
          </w:tcPr>
          <w:p w14:paraId="78FAAE57"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8.3.2.</w:t>
            </w:r>
          </w:p>
        </w:tc>
        <w:tc>
          <w:tcPr>
            <w:tcW w:w="4110" w:type="dxa"/>
            <w:shd w:val="clear" w:color="auto" w:fill="auto"/>
          </w:tcPr>
          <w:p w14:paraId="43FF3F6F" w14:textId="77777777" w:rsidR="002B4975" w:rsidRPr="00F06B21" w:rsidRDefault="002B4975" w:rsidP="002B4975">
            <w:pPr>
              <w:ind w:right="4"/>
              <w:jc w:val="both"/>
              <w:rPr>
                <w:rFonts w:asciiTheme="majorEastAsia" w:hAnsiTheme="majorEastAsia" w:cstheme="majorEastAsia"/>
                <w:szCs w:val="24"/>
                <w:lang w:val="lt-LT"/>
              </w:rPr>
            </w:pPr>
            <w:r w:rsidRPr="00F06B21">
              <w:rPr>
                <w:rFonts w:asciiTheme="majorEastAsia" w:hAnsiTheme="majorEastAsia" w:cstheme="majorEastAsia" w:hint="eastAsia"/>
                <w:szCs w:val="24"/>
                <w:lang w:val="lt-LT"/>
              </w:rPr>
              <w:t>Paruošti ir išbandyti eksploatuojamų objektų šilumos sistemas, atlikti katilinių remonto ar rekonstrukcijos darbus</w:t>
            </w:r>
          </w:p>
        </w:tc>
        <w:tc>
          <w:tcPr>
            <w:tcW w:w="1304" w:type="dxa"/>
            <w:shd w:val="clear" w:color="auto" w:fill="auto"/>
          </w:tcPr>
          <w:p w14:paraId="32315AAB" w14:textId="5AE4BFC3" w:rsidR="002B4975" w:rsidRPr="00F06B21" w:rsidRDefault="002B4975" w:rsidP="002B4975">
            <w:pPr>
              <w:pStyle w:val="Default"/>
              <w:jc w:val="center"/>
              <w:rPr>
                <w:rFonts w:asciiTheme="majorEastAsia" w:eastAsia="Calibri" w:hAnsiTheme="majorEastAsia" w:cstheme="majorEastAsia"/>
              </w:rPr>
            </w:pPr>
            <w:r w:rsidRPr="00F06B21">
              <w:rPr>
                <w:rFonts w:asciiTheme="majorEastAsia" w:hAnsiTheme="majorEastAsia" w:cstheme="majorEastAsia"/>
              </w:rPr>
              <w:t>Iki šildymo sezono prad</w:t>
            </w:r>
            <w:r w:rsidRPr="00F06B21">
              <w:rPr>
                <w:rFonts w:ascii="Cambria" w:hAnsi="Cambria" w:cs="Cambria"/>
              </w:rPr>
              <w:t>ž</w:t>
            </w:r>
            <w:r w:rsidRPr="00F06B21">
              <w:rPr>
                <w:rFonts w:asciiTheme="majorEastAsia" w:hAnsiTheme="majorEastAsia" w:cstheme="majorEastAsia"/>
              </w:rPr>
              <w:t>ios</w:t>
            </w:r>
          </w:p>
        </w:tc>
        <w:tc>
          <w:tcPr>
            <w:tcW w:w="1559" w:type="dxa"/>
            <w:shd w:val="clear" w:color="auto" w:fill="auto"/>
          </w:tcPr>
          <w:p w14:paraId="05381B42"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szCs w:val="24"/>
                <w:lang w:val="lt-LT"/>
              </w:rPr>
              <w:t>UAB Ignalinos šilumos tinklų direktorius, UAB ,,Didžiasalio komunalinės paslaugos“ direktorius</w:t>
            </w:r>
          </w:p>
        </w:tc>
        <w:tc>
          <w:tcPr>
            <w:tcW w:w="1984" w:type="dxa"/>
          </w:tcPr>
          <w:p w14:paraId="71D8CAC8" w14:textId="4A03E7E8"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atliktų darbų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100 proc. / neatlikta, priežastis</w:t>
            </w:r>
          </w:p>
        </w:tc>
        <w:tc>
          <w:tcPr>
            <w:tcW w:w="3547" w:type="dxa"/>
            <w:shd w:val="clear" w:color="auto" w:fill="auto"/>
          </w:tcPr>
          <w:p w14:paraId="547A6BD9" w14:textId="122549E9" w:rsidR="002B4975" w:rsidRPr="00F06B21" w:rsidRDefault="00F47440"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atliktų darbų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100 proc.</w:t>
            </w:r>
          </w:p>
        </w:tc>
        <w:tc>
          <w:tcPr>
            <w:tcW w:w="1559" w:type="dxa"/>
            <w:shd w:val="clear" w:color="auto" w:fill="auto"/>
          </w:tcPr>
          <w:p w14:paraId="7788387F"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57CB398C" w14:textId="77777777" w:rsidTr="00575EEA">
        <w:trPr>
          <w:gridAfter w:val="3"/>
          <w:wAfter w:w="16546" w:type="dxa"/>
          <w:cantSplit/>
        </w:trPr>
        <w:tc>
          <w:tcPr>
            <w:tcW w:w="958" w:type="dxa"/>
            <w:shd w:val="clear" w:color="auto" w:fill="auto"/>
            <w:vAlign w:val="center"/>
          </w:tcPr>
          <w:p w14:paraId="6BAE6A8A" w14:textId="77777777" w:rsidR="002B4975" w:rsidRPr="00F06B21" w:rsidRDefault="002B4975" w:rsidP="002B4975">
            <w:pPr>
              <w:jc w:val="center"/>
              <w:rPr>
                <w:rFonts w:asciiTheme="majorEastAsia" w:eastAsia="Calibri" w:hAnsiTheme="majorEastAsia" w:cstheme="majorEastAsia"/>
                <w:b/>
                <w:bCs/>
                <w:szCs w:val="24"/>
                <w:lang w:val="lt-LT"/>
              </w:rPr>
            </w:pPr>
            <w:bookmarkStart w:id="0" w:name="_Hlk154735486"/>
            <w:r w:rsidRPr="00F06B21">
              <w:rPr>
                <w:rFonts w:asciiTheme="majorEastAsia" w:eastAsia="Calibri" w:hAnsiTheme="majorEastAsia" w:cstheme="majorEastAsia" w:hint="eastAsia"/>
                <w:b/>
                <w:bCs/>
                <w:szCs w:val="24"/>
                <w:lang w:val="lt-LT"/>
              </w:rPr>
              <w:t xml:space="preserve">9. </w:t>
            </w:r>
          </w:p>
        </w:tc>
        <w:tc>
          <w:tcPr>
            <w:tcW w:w="14063" w:type="dxa"/>
            <w:gridSpan w:val="6"/>
          </w:tcPr>
          <w:p w14:paraId="0D63E264" w14:textId="687E2DB4" w:rsidR="002B4975" w:rsidRPr="003554D8" w:rsidRDefault="002B4975" w:rsidP="002B4975">
            <w:pPr>
              <w:rPr>
                <w:rFonts w:asciiTheme="majorEastAsia" w:eastAsia="Calibri" w:hAnsiTheme="majorEastAsia" w:cstheme="majorEastAsia"/>
                <w:b/>
                <w:szCs w:val="24"/>
              </w:rPr>
            </w:pPr>
            <w:r w:rsidRPr="003554D8">
              <w:rPr>
                <w:rFonts w:eastAsia="Calibri"/>
                <w:b/>
                <w:szCs w:val="24"/>
              </w:rPr>
              <w:t>Galimų labai didelės ir didelės rizikos pavojų prevencijos priemonės, siekiant išvengti, sumažinti jų galimybę ir padarinius</w:t>
            </w:r>
          </w:p>
        </w:tc>
      </w:tr>
      <w:bookmarkEnd w:id="0"/>
      <w:tr w:rsidR="002B4975" w:rsidRPr="00F06B21" w14:paraId="2251F7BB" w14:textId="77777777" w:rsidTr="00575EEA">
        <w:trPr>
          <w:gridAfter w:val="3"/>
          <w:wAfter w:w="16546" w:type="dxa"/>
          <w:cantSplit/>
        </w:trPr>
        <w:tc>
          <w:tcPr>
            <w:tcW w:w="958" w:type="dxa"/>
            <w:shd w:val="clear" w:color="auto" w:fill="auto"/>
            <w:vAlign w:val="center"/>
          </w:tcPr>
          <w:p w14:paraId="2A6BA4E6" w14:textId="77777777" w:rsidR="002B4975" w:rsidRPr="00F06B21" w:rsidRDefault="002B4975" w:rsidP="002B4975">
            <w:pPr>
              <w:jc w:val="center"/>
              <w:rPr>
                <w:rFonts w:asciiTheme="majorEastAsia" w:eastAsia="Calibri" w:hAnsiTheme="majorEastAsia" w:cstheme="majorEastAsia"/>
                <w:b/>
                <w:szCs w:val="24"/>
                <w:lang w:val="lt-LT"/>
              </w:rPr>
            </w:pPr>
            <w:r w:rsidRPr="00F06B21">
              <w:rPr>
                <w:rFonts w:asciiTheme="majorEastAsia" w:eastAsia="Calibri" w:hAnsiTheme="majorEastAsia" w:cstheme="majorEastAsia" w:hint="eastAsia"/>
                <w:b/>
                <w:szCs w:val="24"/>
                <w:lang w:val="lt-LT"/>
              </w:rPr>
              <w:t>9.1.</w:t>
            </w:r>
          </w:p>
        </w:tc>
        <w:tc>
          <w:tcPr>
            <w:tcW w:w="14063" w:type="dxa"/>
            <w:gridSpan w:val="6"/>
          </w:tcPr>
          <w:p w14:paraId="5464BBF4" w14:textId="3E34FEA9" w:rsidR="002B4975" w:rsidRPr="00F06B21" w:rsidRDefault="002B4975" w:rsidP="002B4975">
            <w:pPr>
              <w:rPr>
                <w:rFonts w:asciiTheme="majorEastAsia" w:hAnsiTheme="majorEastAsia" w:cstheme="majorEastAsia"/>
                <w:b/>
                <w:bCs/>
                <w:szCs w:val="24"/>
                <w:lang w:val="lt-LT"/>
              </w:rPr>
            </w:pPr>
            <w:r w:rsidRPr="002F177F">
              <w:rPr>
                <w:b/>
                <w:bCs/>
                <w:szCs w:val="24"/>
              </w:rPr>
              <w:t>Pavojingos užkrečiamosios ligos</w:t>
            </w:r>
            <w:r>
              <w:rPr>
                <w:b/>
                <w:bCs/>
                <w:szCs w:val="24"/>
              </w:rPr>
              <w:t xml:space="preserve"> (epidemijos ir / ar pandemijos)</w:t>
            </w:r>
          </w:p>
        </w:tc>
      </w:tr>
      <w:tr w:rsidR="002B4975" w:rsidRPr="00F06B21" w14:paraId="7ED5950A" w14:textId="77777777" w:rsidTr="002B4975">
        <w:trPr>
          <w:gridAfter w:val="3"/>
          <w:wAfter w:w="16546" w:type="dxa"/>
          <w:cantSplit/>
        </w:trPr>
        <w:tc>
          <w:tcPr>
            <w:tcW w:w="958" w:type="dxa"/>
            <w:shd w:val="clear" w:color="auto" w:fill="auto"/>
            <w:vAlign w:val="center"/>
          </w:tcPr>
          <w:p w14:paraId="3D997DB3"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lastRenderedPageBreak/>
              <w:t>9.1.1.</w:t>
            </w:r>
          </w:p>
        </w:tc>
        <w:tc>
          <w:tcPr>
            <w:tcW w:w="4110" w:type="dxa"/>
            <w:shd w:val="clear" w:color="auto" w:fill="auto"/>
          </w:tcPr>
          <w:p w14:paraId="447821C8"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kern w:val="1"/>
                <w:szCs w:val="24"/>
                <w:lang w:val="lt-LT" w:eastAsia="hi-IN" w:bidi="hi-IN"/>
              </w:rPr>
              <w:t xml:space="preserve">Peržiūrėti Savivaldybės gripo ir ūmių viršutinių kvėpavimo takų infekcijų epidemiologinės priežiūros ir prevencinių priemonių planą, esant poreikiui </w:t>
            </w:r>
            <w:r w:rsidRPr="00F06B21">
              <w:rPr>
                <w:rFonts w:asciiTheme="majorEastAsia" w:eastAsia="Calibri" w:hAnsiTheme="majorEastAsia" w:cstheme="majorEastAsia" w:hint="eastAsia"/>
                <w:kern w:val="1"/>
                <w:szCs w:val="24"/>
                <w:lang w:val="lt-LT" w:eastAsia="hi-IN" w:bidi="hi-IN"/>
              </w:rPr>
              <w:t>–</w:t>
            </w:r>
            <w:r w:rsidRPr="00F06B21">
              <w:rPr>
                <w:rFonts w:asciiTheme="majorEastAsia" w:eastAsia="Calibri" w:hAnsiTheme="majorEastAsia" w:cstheme="majorEastAsia" w:hint="eastAsia"/>
                <w:kern w:val="1"/>
                <w:szCs w:val="24"/>
                <w:lang w:val="lt-LT" w:eastAsia="hi-IN" w:bidi="hi-IN"/>
              </w:rPr>
              <w:t xml:space="preserve"> patikslinti, atnaujinti. Organizuoti plane numatytų priemonių įgyvendinimą </w:t>
            </w:r>
          </w:p>
        </w:tc>
        <w:tc>
          <w:tcPr>
            <w:tcW w:w="1304" w:type="dxa"/>
            <w:shd w:val="clear" w:color="auto" w:fill="auto"/>
          </w:tcPr>
          <w:p w14:paraId="4FB4C2C2"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Pagal plane numatytus vykdymo terminus</w:t>
            </w:r>
          </w:p>
        </w:tc>
        <w:tc>
          <w:tcPr>
            <w:tcW w:w="1559" w:type="dxa"/>
            <w:shd w:val="clear" w:color="auto" w:fill="auto"/>
          </w:tcPr>
          <w:p w14:paraId="6FD03E9C" w14:textId="0B123EFF"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Savivaldybės </w:t>
            </w:r>
            <w:r w:rsidR="009E5AF6">
              <w:rPr>
                <w:rFonts w:asciiTheme="majorEastAsia" w:eastAsia="Calibri" w:hAnsiTheme="majorEastAsia" w:cstheme="majorEastAsia"/>
                <w:szCs w:val="24"/>
                <w:lang w:val="lt-LT"/>
              </w:rPr>
              <w:t xml:space="preserve">sveikatos reikalų </w:t>
            </w:r>
            <w:r w:rsidR="00CF13F5">
              <w:rPr>
                <w:rFonts w:asciiTheme="majorEastAsia" w:eastAsia="Calibri" w:hAnsiTheme="majorEastAsia" w:cstheme="majorEastAsia"/>
                <w:szCs w:val="24"/>
                <w:lang w:val="lt-LT"/>
              </w:rPr>
              <w:t>koordinatorius</w:t>
            </w:r>
          </w:p>
        </w:tc>
        <w:tc>
          <w:tcPr>
            <w:tcW w:w="1984" w:type="dxa"/>
          </w:tcPr>
          <w:p w14:paraId="597FAC17" w14:textId="4C86ACA8"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peržiūrėta, įgyvendinta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90 proc. numatytų priemonių / neatlikta, priežastis</w:t>
            </w:r>
          </w:p>
        </w:tc>
        <w:tc>
          <w:tcPr>
            <w:tcW w:w="3547" w:type="dxa"/>
            <w:shd w:val="clear" w:color="auto" w:fill="auto"/>
          </w:tcPr>
          <w:p w14:paraId="22FEC9CE" w14:textId="6ED93579" w:rsidR="002B4975" w:rsidRPr="00F06B21" w:rsidRDefault="000E1B24"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Atlikta, peržiūrėta, įgyvendinta 90 proc. numatytų priemonių</w:t>
            </w:r>
          </w:p>
        </w:tc>
        <w:tc>
          <w:tcPr>
            <w:tcW w:w="1559" w:type="dxa"/>
            <w:shd w:val="clear" w:color="auto" w:fill="auto"/>
            <w:vAlign w:val="center"/>
          </w:tcPr>
          <w:p w14:paraId="2390A34D"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Bendradar-biaujant su NVSC prie SAM Utenos departamentu, ASPĮ, Savivaldybės VSB</w:t>
            </w:r>
          </w:p>
        </w:tc>
      </w:tr>
      <w:tr w:rsidR="002B4975" w:rsidRPr="00F06B21" w14:paraId="10EAAAAE" w14:textId="77777777" w:rsidTr="002B4975">
        <w:trPr>
          <w:gridAfter w:val="3"/>
          <w:wAfter w:w="16546" w:type="dxa"/>
          <w:cantSplit/>
        </w:trPr>
        <w:tc>
          <w:tcPr>
            <w:tcW w:w="958" w:type="dxa"/>
            <w:shd w:val="clear" w:color="auto" w:fill="auto"/>
            <w:vAlign w:val="center"/>
          </w:tcPr>
          <w:p w14:paraId="62C39931"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9.1.2.</w:t>
            </w:r>
          </w:p>
        </w:tc>
        <w:tc>
          <w:tcPr>
            <w:tcW w:w="4110" w:type="dxa"/>
            <w:shd w:val="clear" w:color="auto" w:fill="auto"/>
          </w:tcPr>
          <w:p w14:paraId="04D8D0AF"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Informuoti visuomenę spaudoje, internete, socialiniuose tinkluose apie epidemiologinę situaciją rajone, teikti rekomendacijas gyventojams, kaip elgtis</w:t>
            </w:r>
          </w:p>
          <w:p w14:paraId="0CCA81EC" w14:textId="77777777" w:rsidR="002B4975" w:rsidRPr="00F06B21" w:rsidRDefault="002B4975" w:rsidP="002B4975">
            <w:pPr>
              <w:jc w:val="both"/>
              <w:rPr>
                <w:rFonts w:asciiTheme="majorEastAsia" w:hAnsiTheme="majorEastAsia" w:cstheme="majorEastAsia"/>
                <w:szCs w:val="24"/>
                <w:lang w:val="lt-LT"/>
              </w:rPr>
            </w:pPr>
            <w:r w:rsidRPr="00F06B21">
              <w:rPr>
                <w:rFonts w:asciiTheme="majorEastAsia" w:eastAsia="Calibri" w:hAnsiTheme="majorEastAsia" w:cstheme="majorEastAsia" w:hint="eastAsia"/>
                <w:szCs w:val="24"/>
                <w:lang w:val="lt-LT"/>
              </w:rPr>
              <w:t>ypač pavojingų užkrečiamųjų ligų (epidemijų ir (ar) pandemijų) atveju</w:t>
            </w:r>
          </w:p>
        </w:tc>
        <w:tc>
          <w:tcPr>
            <w:tcW w:w="1304" w:type="dxa"/>
            <w:shd w:val="clear" w:color="auto" w:fill="auto"/>
          </w:tcPr>
          <w:p w14:paraId="4FE704FD"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Pagal poreikį, įvertinus esamą situaciją</w:t>
            </w:r>
          </w:p>
        </w:tc>
        <w:tc>
          <w:tcPr>
            <w:tcW w:w="1559" w:type="dxa"/>
            <w:shd w:val="clear" w:color="auto" w:fill="auto"/>
          </w:tcPr>
          <w:p w14:paraId="18EB5060" w14:textId="26DBE033" w:rsidR="002B4975" w:rsidRPr="00F06B21" w:rsidRDefault="00E52826"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Savivaldybės </w:t>
            </w:r>
            <w:r>
              <w:rPr>
                <w:rFonts w:asciiTheme="majorEastAsia" w:eastAsia="Calibri" w:hAnsiTheme="majorEastAsia" w:cstheme="majorEastAsia"/>
                <w:szCs w:val="24"/>
                <w:lang w:val="lt-LT"/>
              </w:rPr>
              <w:t>sveikatos reikalų koordinatorius</w:t>
            </w:r>
            <w:r w:rsidR="002B4975" w:rsidRPr="00F06B21">
              <w:rPr>
                <w:rFonts w:asciiTheme="majorEastAsia" w:eastAsia="Calibri" w:hAnsiTheme="majorEastAsia" w:cstheme="majorEastAsia" w:hint="eastAsia"/>
                <w:szCs w:val="24"/>
                <w:lang w:val="lt-LT"/>
              </w:rPr>
              <w:t>, SA atstovas ryšiams su visuomene, Savivaldybės VSB</w:t>
            </w:r>
          </w:p>
        </w:tc>
        <w:tc>
          <w:tcPr>
            <w:tcW w:w="1984" w:type="dxa"/>
          </w:tcPr>
          <w:p w14:paraId="37902530" w14:textId="327CEA4B"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Atlikta, informuota kartų / neatlikta, priežastis</w:t>
            </w:r>
          </w:p>
        </w:tc>
        <w:tc>
          <w:tcPr>
            <w:tcW w:w="3547" w:type="dxa"/>
            <w:shd w:val="clear" w:color="auto" w:fill="auto"/>
          </w:tcPr>
          <w:p w14:paraId="167722D5" w14:textId="0B945F48" w:rsidR="002B4975" w:rsidRPr="00F06B21" w:rsidRDefault="0048342F"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Nebuvo poreikio</w:t>
            </w:r>
          </w:p>
        </w:tc>
        <w:tc>
          <w:tcPr>
            <w:tcW w:w="1559" w:type="dxa"/>
            <w:shd w:val="clear" w:color="auto" w:fill="auto"/>
          </w:tcPr>
          <w:p w14:paraId="73800271"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Bendradar-biaujant su NVSC prie SAM Utenos departamentu, ASPĮ</w:t>
            </w:r>
          </w:p>
        </w:tc>
      </w:tr>
      <w:tr w:rsidR="002B4975" w:rsidRPr="00F06B21" w14:paraId="4C55B939" w14:textId="77777777" w:rsidTr="002B4975">
        <w:trPr>
          <w:gridAfter w:val="3"/>
          <w:wAfter w:w="16546" w:type="dxa"/>
          <w:cantSplit/>
        </w:trPr>
        <w:tc>
          <w:tcPr>
            <w:tcW w:w="958" w:type="dxa"/>
            <w:shd w:val="clear" w:color="auto" w:fill="auto"/>
            <w:vAlign w:val="center"/>
          </w:tcPr>
          <w:p w14:paraId="15A291FB"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9.1.3.</w:t>
            </w:r>
          </w:p>
        </w:tc>
        <w:tc>
          <w:tcPr>
            <w:tcW w:w="4110" w:type="dxa"/>
            <w:shd w:val="clear" w:color="auto" w:fill="auto"/>
          </w:tcPr>
          <w:p w14:paraId="18C70993"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Sukaupti (įsigyti) asmeninių apsaugos priemonių, kitų veiklos vykdymui užtikrinti būtinų priemonių rezervą, skirtą apsisaugoti nuo pavojingų užkrečiamųjų ligų</w:t>
            </w:r>
          </w:p>
        </w:tc>
        <w:tc>
          <w:tcPr>
            <w:tcW w:w="1304" w:type="dxa"/>
            <w:shd w:val="clear" w:color="auto" w:fill="auto"/>
          </w:tcPr>
          <w:p w14:paraId="26C71981" w14:textId="77777777" w:rsidR="002B4975" w:rsidRPr="00F06B21" w:rsidRDefault="002B4975" w:rsidP="002B4975">
            <w:pPr>
              <w:jc w:val="center"/>
              <w:rPr>
                <w:rFonts w:asciiTheme="majorEastAsia" w:eastAsia="Calibri" w:hAnsiTheme="majorEastAsia" w:cstheme="majorEastAsia"/>
                <w:szCs w:val="24"/>
                <w:lang w:val="lt-LT"/>
              </w:rPr>
            </w:pPr>
          </w:p>
          <w:p w14:paraId="3F2A402E"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I</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IV ketv.</w:t>
            </w:r>
          </w:p>
        </w:tc>
        <w:tc>
          <w:tcPr>
            <w:tcW w:w="1559" w:type="dxa"/>
            <w:shd w:val="clear" w:color="auto" w:fill="auto"/>
          </w:tcPr>
          <w:p w14:paraId="31AA9D91" w14:textId="4185378A"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Savivaldybės </w:t>
            </w:r>
            <w:r w:rsidR="00020B08">
              <w:rPr>
                <w:rFonts w:asciiTheme="majorEastAsia" w:eastAsia="Calibri" w:hAnsiTheme="majorEastAsia" w:cstheme="majorEastAsia"/>
                <w:szCs w:val="24"/>
                <w:lang w:val="lt-LT"/>
              </w:rPr>
              <w:t>sveikatos reikalų koordinatorius</w:t>
            </w:r>
            <w:r w:rsidRPr="00F06B21">
              <w:rPr>
                <w:rFonts w:asciiTheme="majorEastAsia" w:eastAsia="Calibri" w:hAnsiTheme="majorEastAsia" w:cstheme="majorEastAsia" w:hint="eastAsia"/>
                <w:szCs w:val="24"/>
                <w:lang w:val="lt-LT"/>
              </w:rPr>
              <w:t>, Patarėjas</w:t>
            </w:r>
          </w:p>
        </w:tc>
        <w:tc>
          <w:tcPr>
            <w:tcW w:w="1984" w:type="dxa"/>
          </w:tcPr>
          <w:p w14:paraId="67B05E7A" w14:textId="3DA3FF48"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sukaupta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90 proc. numatytų sukaupti (įsigyti) asmeninių apsaugos priemonių atsargų</w:t>
            </w:r>
          </w:p>
        </w:tc>
        <w:tc>
          <w:tcPr>
            <w:tcW w:w="3547" w:type="dxa"/>
            <w:shd w:val="clear" w:color="auto" w:fill="auto"/>
          </w:tcPr>
          <w:p w14:paraId="796B87C8" w14:textId="5C4FFF85" w:rsidR="002B4975" w:rsidRPr="00F06B21" w:rsidRDefault="00A223E8"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Sukaupta apie 90 proc.</w:t>
            </w:r>
            <w:r w:rsidR="00A227E2">
              <w:rPr>
                <w:rFonts w:asciiTheme="majorEastAsia" w:eastAsia="Calibri" w:hAnsiTheme="majorEastAsia" w:cstheme="majorEastAsia"/>
                <w:szCs w:val="24"/>
                <w:lang w:val="lt-LT"/>
              </w:rPr>
              <w:t xml:space="preserve"> </w:t>
            </w:r>
            <w:r w:rsidR="00AF11A8">
              <w:rPr>
                <w:rFonts w:asciiTheme="majorEastAsia" w:eastAsia="Calibri" w:hAnsiTheme="majorEastAsia" w:cstheme="majorEastAsia"/>
                <w:szCs w:val="24"/>
                <w:lang w:val="lt-LT"/>
              </w:rPr>
              <w:t>asmeninių apsaugos priemonių</w:t>
            </w:r>
            <w:r w:rsidR="005F747A">
              <w:rPr>
                <w:rFonts w:asciiTheme="majorEastAsia" w:eastAsia="Calibri" w:hAnsiTheme="majorEastAsia" w:cstheme="majorEastAsia"/>
                <w:szCs w:val="24"/>
                <w:lang w:val="lt-LT"/>
              </w:rPr>
              <w:t xml:space="preserve"> atsargų</w:t>
            </w:r>
          </w:p>
        </w:tc>
        <w:tc>
          <w:tcPr>
            <w:tcW w:w="1559" w:type="dxa"/>
            <w:shd w:val="clear" w:color="auto" w:fill="auto"/>
          </w:tcPr>
          <w:p w14:paraId="2D450822" w14:textId="518CD49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Pagal LRV nustatytą tvarką</w:t>
            </w:r>
          </w:p>
        </w:tc>
      </w:tr>
      <w:tr w:rsidR="002B4975" w:rsidRPr="00F06B21" w14:paraId="5D89ED57" w14:textId="77777777" w:rsidTr="00575EEA">
        <w:trPr>
          <w:gridAfter w:val="3"/>
          <w:wAfter w:w="16546" w:type="dxa"/>
          <w:cantSplit/>
        </w:trPr>
        <w:tc>
          <w:tcPr>
            <w:tcW w:w="958" w:type="dxa"/>
            <w:shd w:val="clear" w:color="auto" w:fill="auto"/>
            <w:vAlign w:val="center"/>
          </w:tcPr>
          <w:p w14:paraId="0FAF9461"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b/>
                <w:szCs w:val="24"/>
                <w:lang w:val="lt-LT"/>
              </w:rPr>
              <w:t>9.2.</w:t>
            </w:r>
          </w:p>
        </w:tc>
        <w:tc>
          <w:tcPr>
            <w:tcW w:w="14063" w:type="dxa"/>
            <w:gridSpan w:val="6"/>
          </w:tcPr>
          <w:p w14:paraId="065F7933" w14:textId="0B776A9B" w:rsidR="002B4975" w:rsidRPr="004615E1" w:rsidRDefault="002B4975" w:rsidP="002B4975">
            <w:pPr>
              <w:rPr>
                <w:rFonts w:asciiTheme="majorEastAsia" w:hAnsiTheme="majorEastAsia" w:cstheme="majorEastAsia"/>
                <w:szCs w:val="24"/>
                <w:lang w:val="lt-LT"/>
              </w:rPr>
            </w:pPr>
            <w:r w:rsidRPr="004615E1">
              <w:rPr>
                <w:b/>
                <w:bCs/>
                <w:szCs w:val="24"/>
                <w:lang w:val="lt-LT"/>
              </w:rPr>
              <w:t>Gaisrai ir sprogimai</w:t>
            </w:r>
          </w:p>
        </w:tc>
      </w:tr>
      <w:tr w:rsidR="002B4975" w:rsidRPr="00F06B21" w14:paraId="2F6575A3" w14:textId="77777777" w:rsidTr="002B4975">
        <w:trPr>
          <w:gridAfter w:val="3"/>
          <w:wAfter w:w="16546" w:type="dxa"/>
          <w:cantSplit/>
        </w:trPr>
        <w:tc>
          <w:tcPr>
            <w:tcW w:w="958" w:type="dxa"/>
            <w:shd w:val="clear" w:color="auto" w:fill="auto"/>
            <w:vAlign w:val="center"/>
          </w:tcPr>
          <w:p w14:paraId="0F62FD59"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9.2.1.</w:t>
            </w:r>
          </w:p>
        </w:tc>
        <w:tc>
          <w:tcPr>
            <w:tcW w:w="4110" w:type="dxa"/>
            <w:shd w:val="clear" w:color="auto" w:fill="auto"/>
          </w:tcPr>
          <w:p w14:paraId="639DF188" w14:textId="77777777" w:rsidR="002B4975" w:rsidRPr="00F06B21" w:rsidRDefault="002B4975" w:rsidP="002B4975">
            <w:pPr>
              <w:ind w:right="4"/>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Peržiūrėti Savivaldybės gaisrų prevencijos programą (veiksmų planą), </w:t>
            </w:r>
          </w:p>
          <w:p w14:paraId="3D47E312" w14:textId="77777777" w:rsidR="002B4975" w:rsidRPr="00F06B21" w:rsidRDefault="002B4975" w:rsidP="002B4975">
            <w:pPr>
              <w:ind w:right="4"/>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jei reikia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atnaujinti</w:t>
            </w:r>
          </w:p>
        </w:tc>
        <w:tc>
          <w:tcPr>
            <w:tcW w:w="1304" w:type="dxa"/>
            <w:shd w:val="clear" w:color="auto" w:fill="auto"/>
            <w:vAlign w:val="center"/>
          </w:tcPr>
          <w:p w14:paraId="09DEFC43"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I ketv.</w:t>
            </w:r>
          </w:p>
        </w:tc>
        <w:tc>
          <w:tcPr>
            <w:tcW w:w="1559" w:type="dxa"/>
            <w:shd w:val="clear" w:color="auto" w:fill="auto"/>
            <w:vAlign w:val="center"/>
          </w:tcPr>
          <w:p w14:paraId="5DCD513B"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p w14:paraId="28B22BD6"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Panevėžio PGV, Ignalinos PGT</w:t>
            </w:r>
          </w:p>
        </w:tc>
        <w:tc>
          <w:tcPr>
            <w:tcW w:w="1984" w:type="dxa"/>
          </w:tcPr>
          <w:p w14:paraId="46BF2586"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Peržiūrėtas veiksmų planas;</w:t>
            </w:r>
          </w:p>
          <w:p w14:paraId="03D4F45E" w14:textId="2E0F704E"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kartai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 / neatlikta, priežastis</w:t>
            </w:r>
          </w:p>
        </w:tc>
        <w:tc>
          <w:tcPr>
            <w:tcW w:w="3547" w:type="dxa"/>
            <w:shd w:val="clear" w:color="auto" w:fill="auto"/>
          </w:tcPr>
          <w:p w14:paraId="1D697421" w14:textId="6684CD35" w:rsidR="002066AA" w:rsidRDefault="00EC37DE"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Ignalinos rajono savivaldybės 2025-2027 m. gaisrų</w:t>
            </w:r>
            <w:r w:rsidR="00D8306F">
              <w:rPr>
                <w:rFonts w:asciiTheme="majorEastAsia" w:eastAsia="Calibri" w:hAnsiTheme="majorEastAsia" w:cstheme="majorEastAsia"/>
                <w:szCs w:val="24"/>
                <w:lang w:val="lt-LT"/>
              </w:rPr>
              <w:t xml:space="preserve"> prevencijos veiksmų planas patvirtintas </w:t>
            </w:r>
          </w:p>
          <w:p w14:paraId="360ADE0C" w14:textId="502EF88B" w:rsidR="002B4975" w:rsidRPr="00F06B21" w:rsidRDefault="00D94788"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 xml:space="preserve">2025 m. sausio 10 d. </w:t>
            </w:r>
            <w:r w:rsidR="00DF7CE4">
              <w:rPr>
                <w:rFonts w:asciiTheme="majorEastAsia" w:eastAsia="Calibri" w:hAnsiTheme="majorEastAsia" w:cstheme="majorEastAsia"/>
                <w:szCs w:val="24"/>
                <w:lang w:val="lt-LT"/>
              </w:rPr>
              <w:t xml:space="preserve">savivaldybės mero </w:t>
            </w:r>
            <w:r w:rsidR="00AB0BDB">
              <w:rPr>
                <w:rFonts w:asciiTheme="majorEastAsia" w:eastAsia="Calibri" w:hAnsiTheme="majorEastAsia" w:cstheme="majorEastAsia"/>
                <w:szCs w:val="24"/>
                <w:lang w:val="lt-LT"/>
              </w:rPr>
              <w:t>potvarkiu Nr. V1-8.</w:t>
            </w:r>
          </w:p>
        </w:tc>
        <w:tc>
          <w:tcPr>
            <w:tcW w:w="1559" w:type="dxa"/>
            <w:shd w:val="clear" w:color="auto" w:fill="auto"/>
            <w:vAlign w:val="center"/>
          </w:tcPr>
          <w:p w14:paraId="59F537AB"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4823E6CA" w14:textId="77777777" w:rsidTr="002B4975">
        <w:trPr>
          <w:gridAfter w:val="3"/>
          <w:wAfter w:w="16546" w:type="dxa"/>
          <w:cantSplit/>
        </w:trPr>
        <w:tc>
          <w:tcPr>
            <w:tcW w:w="958" w:type="dxa"/>
            <w:shd w:val="clear" w:color="auto" w:fill="auto"/>
            <w:vAlign w:val="center"/>
          </w:tcPr>
          <w:p w14:paraId="625EB1E0"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lastRenderedPageBreak/>
              <w:t>9.2.2.</w:t>
            </w:r>
          </w:p>
        </w:tc>
        <w:tc>
          <w:tcPr>
            <w:tcW w:w="4110" w:type="dxa"/>
            <w:shd w:val="clear" w:color="auto" w:fill="auto"/>
          </w:tcPr>
          <w:p w14:paraId="65DAB909"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Organizuoti ir koordinuoti gaisrų prevencijos priemonių, numatytų Savivaldybės gaisrų prevencijos programoje (veiksmų plane), įgyvendinimą</w:t>
            </w:r>
          </w:p>
        </w:tc>
        <w:tc>
          <w:tcPr>
            <w:tcW w:w="1304" w:type="dxa"/>
            <w:shd w:val="clear" w:color="auto" w:fill="auto"/>
            <w:vAlign w:val="center"/>
          </w:tcPr>
          <w:p w14:paraId="12F9863C"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I</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IV ketv.</w:t>
            </w:r>
          </w:p>
        </w:tc>
        <w:tc>
          <w:tcPr>
            <w:tcW w:w="1559" w:type="dxa"/>
            <w:shd w:val="clear" w:color="auto" w:fill="auto"/>
          </w:tcPr>
          <w:p w14:paraId="5B4C15A8"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p w14:paraId="10E7C3E6"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Panevėžio PGV, Ignalinos PGT, Ignalinos SPT</w:t>
            </w:r>
          </w:p>
        </w:tc>
        <w:tc>
          <w:tcPr>
            <w:tcW w:w="1984" w:type="dxa"/>
          </w:tcPr>
          <w:p w14:paraId="5BD409CA" w14:textId="7311A9AF"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90 proc. planuojamų  priemonių / neatlikta, priežastis</w:t>
            </w:r>
          </w:p>
        </w:tc>
        <w:tc>
          <w:tcPr>
            <w:tcW w:w="3547" w:type="dxa"/>
            <w:shd w:val="clear" w:color="auto" w:fill="auto"/>
          </w:tcPr>
          <w:p w14:paraId="2652F751" w14:textId="1711750D" w:rsidR="002B4975" w:rsidRPr="00F06B21" w:rsidRDefault="00FB1695"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Atlikta</w:t>
            </w:r>
            <w:r w:rsidR="00C5216D">
              <w:rPr>
                <w:rFonts w:asciiTheme="majorEastAsia" w:eastAsia="Calibri" w:hAnsiTheme="majorEastAsia" w:cstheme="majorEastAsia"/>
                <w:szCs w:val="24"/>
                <w:lang w:val="lt-LT"/>
              </w:rPr>
              <w:t xml:space="preserve"> 91 proc. suplanuotų priemonių</w:t>
            </w:r>
          </w:p>
        </w:tc>
        <w:tc>
          <w:tcPr>
            <w:tcW w:w="1559" w:type="dxa"/>
            <w:shd w:val="clear" w:color="auto" w:fill="auto"/>
            <w:vAlign w:val="center"/>
          </w:tcPr>
          <w:p w14:paraId="57E6B112"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Bendradar-biaujant su PAGD Panevėžio PGV Ignalinos PGT</w:t>
            </w:r>
          </w:p>
        </w:tc>
      </w:tr>
      <w:tr w:rsidR="002B4975" w:rsidRPr="00F06B21" w14:paraId="5263F273" w14:textId="77777777" w:rsidTr="002B4975">
        <w:trPr>
          <w:gridAfter w:val="3"/>
          <w:wAfter w:w="16546" w:type="dxa"/>
          <w:cantSplit/>
        </w:trPr>
        <w:tc>
          <w:tcPr>
            <w:tcW w:w="958" w:type="dxa"/>
            <w:shd w:val="clear" w:color="auto" w:fill="auto"/>
            <w:vAlign w:val="center"/>
          </w:tcPr>
          <w:p w14:paraId="2459B8C3"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9.2.3.</w:t>
            </w:r>
          </w:p>
        </w:tc>
        <w:tc>
          <w:tcPr>
            <w:tcW w:w="4110" w:type="dxa"/>
            <w:shd w:val="clear" w:color="auto" w:fill="auto"/>
          </w:tcPr>
          <w:p w14:paraId="2111E177"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Organizuoti vandens šaltinių, iš kurių </w:t>
            </w:r>
          </w:p>
          <w:p w14:paraId="460356CA"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vanduo būtų naudojamas gaisrų </w:t>
            </w:r>
          </w:p>
          <w:p w14:paraId="092564F1"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gesinimui, bei privažiavimo kelių prie </w:t>
            </w:r>
          </w:p>
          <w:p w14:paraId="7A9E380E"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vandens paėmimo vietų priežiūrą</w:t>
            </w:r>
          </w:p>
        </w:tc>
        <w:tc>
          <w:tcPr>
            <w:tcW w:w="1304" w:type="dxa"/>
            <w:shd w:val="clear" w:color="auto" w:fill="auto"/>
          </w:tcPr>
          <w:p w14:paraId="22D96E5E"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Nuolatos, pagal poreikį</w:t>
            </w:r>
          </w:p>
        </w:tc>
        <w:tc>
          <w:tcPr>
            <w:tcW w:w="1559" w:type="dxa"/>
            <w:shd w:val="clear" w:color="auto" w:fill="auto"/>
          </w:tcPr>
          <w:p w14:paraId="3C4C0A23"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SA seniūnijų seniūnai, Ignalinos SPT </w:t>
            </w:r>
          </w:p>
        </w:tc>
        <w:tc>
          <w:tcPr>
            <w:tcW w:w="1984" w:type="dxa"/>
          </w:tcPr>
          <w:p w14:paraId="3A7D3E22" w14:textId="07A78CDF"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Vykdoma objektų, kuriems atlikti priežiūros darbai, skaičius / nevykdoma, priežastis</w:t>
            </w:r>
          </w:p>
        </w:tc>
        <w:tc>
          <w:tcPr>
            <w:tcW w:w="3547" w:type="dxa"/>
            <w:shd w:val="clear" w:color="auto" w:fill="auto"/>
          </w:tcPr>
          <w:p w14:paraId="4C2DC2B8" w14:textId="23465788" w:rsidR="002B4975" w:rsidRPr="00F06B21" w:rsidRDefault="00247EAC"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N. Daugėliškio sen. Daugėliškio k. į</w:t>
            </w:r>
            <w:r w:rsidR="00883C41">
              <w:rPr>
                <w:rFonts w:asciiTheme="majorEastAsia" w:eastAsia="Calibri" w:hAnsiTheme="majorEastAsia" w:cstheme="majorEastAsia"/>
                <w:szCs w:val="24"/>
                <w:lang w:val="lt-LT"/>
              </w:rPr>
              <w:t xml:space="preserve">rengtas </w:t>
            </w:r>
            <w:r w:rsidR="0080352B">
              <w:rPr>
                <w:rFonts w:asciiTheme="majorEastAsia" w:eastAsia="Calibri" w:hAnsiTheme="majorEastAsia" w:cstheme="majorEastAsia"/>
                <w:szCs w:val="24"/>
                <w:lang w:val="lt-LT"/>
              </w:rPr>
              <w:t xml:space="preserve">privažiavimas </w:t>
            </w:r>
            <w:r w:rsidR="00E65F29">
              <w:rPr>
                <w:rFonts w:asciiTheme="majorEastAsia" w:eastAsia="Calibri" w:hAnsiTheme="majorEastAsia" w:cstheme="majorEastAsia"/>
                <w:szCs w:val="24"/>
                <w:lang w:val="lt-LT"/>
              </w:rPr>
              <w:t xml:space="preserve">prie </w:t>
            </w:r>
            <w:r w:rsidR="00712BE4">
              <w:rPr>
                <w:rFonts w:asciiTheme="majorEastAsia" w:eastAsia="Calibri" w:hAnsiTheme="majorEastAsia" w:cstheme="majorEastAsia"/>
                <w:szCs w:val="24"/>
                <w:lang w:val="lt-LT"/>
              </w:rPr>
              <w:t xml:space="preserve">vandens </w:t>
            </w:r>
            <w:r w:rsidR="00A91368">
              <w:rPr>
                <w:rFonts w:asciiTheme="majorEastAsia" w:eastAsia="Calibri" w:hAnsiTheme="majorEastAsia" w:cstheme="majorEastAsia"/>
                <w:szCs w:val="24"/>
                <w:lang w:val="lt-LT"/>
              </w:rPr>
              <w:t xml:space="preserve">telkinio, iš </w:t>
            </w:r>
            <w:r w:rsidR="00C35A2D">
              <w:rPr>
                <w:rFonts w:asciiTheme="majorEastAsia" w:eastAsia="Calibri" w:hAnsiTheme="majorEastAsia" w:cstheme="majorEastAsia"/>
                <w:szCs w:val="24"/>
                <w:lang w:val="lt-LT"/>
              </w:rPr>
              <w:t>kurio vanduo būtų naudojamas</w:t>
            </w:r>
            <w:r w:rsidR="00E45041">
              <w:rPr>
                <w:rFonts w:asciiTheme="majorEastAsia" w:eastAsia="Calibri" w:hAnsiTheme="majorEastAsia" w:cstheme="majorEastAsia"/>
                <w:szCs w:val="24"/>
                <w:lang w:val="lt-LT"/>
              </w:rPr>
              <w:t xml:space="preserve"> </w:t>
            </w:r>
            <w:r w:rsidR="00C35A2D">
              <w:rPr>
                <w:rFonts w:asciiTheme="majorEastAsia" w:eastAsia="Calibri" w:hAnsiTheme="majorEastAsia" w:cstheme="majorEastAsia"/>
                <w:szCs w:val="24"/>
                <w:lang w:val="lt-LT"/>
              </w:rPr>
              <w:t>gaisro gesinimui</w:t>
            </w:r>
          </w:p>
        </w:tc>
        <w:tc>
          <w:tcPr>
            <w:tcW w:w="1559" w:type="dxa"/>
            <w:shd w:val="clear" w:color="auto" w:fill="auto"/>
          </w:tcPr>
          <w:p w14:paraId="1293FD2A"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Bendradar-biaujant su PAGD Panevėžio PGV Ignalinos PGT, Ignalinos SPT</w:t>
            </w:r>
          </w:p>
        </w:tc>
      </w:tr>
      <w:tr w:rsidR="002B4975" w:rsidRPr="00F06B21" w14:paraId="26C06F45" w14:textId="77777777" w:rsidTr="00575EEA">
        <w:trPr>
          <w:gridAfter w:val="3"/>
          <w:wAfter w:w="16546" w:type="dxa"/>
          <w:cantSplit/>
        </w:trPr>
        <w:tc>
          <w:tcPr>
            <w:tcW w:w="958" w:type="dxa"/>
            <w:shd w:val="clear" w:color="auto" w:fill="auto"/>
            <w:vAlign w:val="center"/>
          </w:tcPr>
          <w:p w14:paraId="5F58F679" w14:textId="77777777" w:rsidR="002B4975" w:rsidRPr="00F06B21" w:rsidRDefault="002B4975" w:rsidP="002B4975">
            <w:pPr>
              <w:jc w:val="center"/>
              <w:rPr>
                <w:rFonts w:asciiTheme="majorEastAsia" w:eastAsia="Calibri" w:hAnsiTheme="majorEastAsia" w:cstheme="majorEastAsia"/>
                <w:b/>
                <w:bCs/>
                <w:szCs w:val="24"/>
                <w:lang w:val="lt-LT"/>
              </w:rPr>
            </w:pPr>
            <w:r w:rsidRPr="00F06B21">
              <w:rPr>
                <w:rFonts w:asciiTheme="majorEastAsia" w:eastAsia="Calibri" w:hAnsiTheme="majorEastAsia" w:cstheme="majorEastAsia" w:hint="eastAsia"/>
                <w:b/>
                <w:bCs/>
                <w:szCs w:val="24"/>
                <w:lang w:val="lt-LT"/>
              </w:rPr>
              <w:t>9.3.</w:t>
            </w:r>
          </w:p>
        </w:tc>
        <w:tc>
          <w:tcPr>
            <w:tcW w:w="14063" w:type="dxa"/>
            <w:gridSpan w:val="6"/>
          </w:tcPr>
          <w:p w14:paraId="30116CBE" w14:textId="19F200EE" w:rsidR="002B4975" w:rsidRPr="00F06B21" w:rsidRDefault="002B4975" w:rsidP="002B4975">
            <w:pPr>
              <w:rPr>
                <w:rFonts w:asciiTheme="majorEastAsia" w:hAnsiTheme="majorEastAsia" w:cstheme="majorEastAsia"/>
                <w:b/>
                <w:bCs/>
                <w:szCs w:val="24"/>
                <w:lang w:val="lt-LT"/>
              </w:rPr>
            </w:pPr>
            <w:r w:rsidRPr="00612FFD">
              <w:rPr>
                <w:b/>
                <w:bCs/>
                <w:szCs w:val="24"/>
              </w:rPr>
              <w:t>Branduolin</w:t>
            </w:r>
            <w:r w:rsidRPr="00623850">
              <w:rPr>
                <w:rFonts w:ascii="Cambria" w:hAnsi="Cambria" w:cs="Cambria"/>
                <w:b/>
                <w:bCs/>
                <w:szCs w:val="24"/>
              </w:rPr>
              <w:t>ė</w:t>
            </w:r>
            <w:r w:rsidRPr="00612FFD">
              <w:rPr>
                <w:b/>
                <w:bCs/>
                <w:szCs w:val="24"/>
              </w:rPr>
              <w:t xml:space="preserve"> avarija Baltarusijos Astravo atomin</w:t>
            </w:r>
            <w:r w:rsidRPr="00623850">
              <w:rPr>
                <w:rFonts w:ascii="Cambria" w:hAnsi="Cambria" w:cs="Cambria"/>
                <w:b/>
                <w:bCs/>
                <w:szCs w:val="24"/>
              </w:rPr>
              <w:t>ė</w:t>
            </w:r>
            <w:r w:rsidRPr="00612FFD">
              <w:rPr>
                <w:b/>
                <w:bCs/>
                <w:szCs w:val="24"/>
              </w:rPr>
              <w:t>je elektrin</w:t>
            </w:r>
            <w:r w:rsidRPr="00623850">
              <w:rPr>
                <w:rFonts w:ascii="Cambria" w:hAnsi="Cambria" w:cs="Cambria"/>
                <w:b/>
                <w:bCs/>
                <w:szCs w:val="24"/>
              </w:rPr>
              <w:t>ė</w:t>
            </w:r>
            <w:r w:rsidRPr="00612FFD">
              <w:rPr>
                <w:b/>
                <w:bCs/>
                <w:szCs w:val="24"/>
              </w:rPr>
              <w:t>je</w:t>
            </w:r>
          </w:p>
        </w:tc>
      </w:tr>
      <w:tr w:rsidR="002B4975" w:rsidRPr="00F06B21" w14:paraId="5AB18063" w14:textId="77777777" w:rsidTr="002B4975">
        <w:trPr>
          <w:gridAfter w:val="3"/>
          <w:wAfter w:w="16546" w:type="dxa"/>
          <w:cantSplit/>
        </w:trPr>
        <w:tc>
          <w:tcPr>
            <w:tcW w:w="958" w:type="dxa"/>
            <w:shd w:val="clear" w:color="auto" w:fill="auto"/>
            <w:vAlign w:val="center"/>
          </w:tcPr>
          <w:p w14:paraId="3F797106"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9.3.1.</w:t>
            </w:r>
          </w:p>
        </w:tc>
        <w:tc>
          <w:tcPr>
            <w:tcW w:w="4110" w:type="dxa"/>
            <w:shd w:val="clear" w:color="auto" w:fill="auto"/>
          </w:tcPr>
          <w:p w14:paraId="30F1CD8B"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kern w:val="1"/>
                <w:szCs w:val="24"/>
                <w:lang w:val="lt-LT" w:eastAsia="hi-IN" w:bidi="hi-IN"/>
              </w:rPr>
              <w:t>Organizuoti gyventojų švietimą (atmintinės, lankstinukai, informacija spaudoje ir Savivaldybės interneto svetainėje, susitikimai su gyventojais), kaip elgtis branduolinės avarijos atveju, kitais radioaktyvios taršos atvejais ir pan.</w:t>
            </w:r>
          </w:p>
        </w:tc>
        <w:tc>
          <w:tcPr>
            <w:tcW w:w="1304" w:type="dxa"/>
            <w:shd w:val="clear" w:color="auto" w:fill="auto"/>
          </w:tcPr>
          <w:p w14:paraId="47672995"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Pagal poreikį ir/ar vykdant CS švietimo plane numatytas priemones</w:t>
            </w:r>
          </w:p>
        </w:tc>
        <w:tc>
          <w:tcPr>
            <w:tcW w:w="1559" w:type="dxa"/>
            <w:shd w:val="clear" w:color="auto" w:fill="auto"/>
          </w:tcPr>
          <w:p w14:paraId="28BF965D"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 SA atstovas ryšiams su visuomene</w:t>
            </w:r>
          </w:p>
        </w:tc>
        <w:tc>
          <w:tcPr>
            <w:tcW w:w="1984" w:type="dxa"/>
          </w:tcPr>
          <w:p w14:paraId="388C18D4" w14:textId="5CE376F5"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priemonių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 / neatlikta, priežastis</w:t>
            </w:r>
          </w:p>
        </w:tc>
        <w:tc>
          <w:tcPr>
            <w:tcW w:w="3547" w:type="dxa"/>
            <w:shd w:val="clear" w:color="auto" w:fill="auto"/>
          </w:tcPr>
          <w:p w14:paraId="58F842FB" w14:textId="09F807A1" w:rsidR="002B4975" w:rsidRPr="007E4D60" w:rsidRDefault="00E42CC1" w:rsidP="002B4975">
            <w:pPr>
              <w:jc w:val="center"/>
              <w:rPr>
                <w:rFonts w:asciiTheme="majorEastAsia" w:eastAsia="Calibri" w:hAnsiTheme="majorEastAsia" w:cstheme="majorEastAsia"/>
                <w:szCs w:val="24"/>
                <w:lang w:val="lt-LT"/>
              </w:rPr>
            </w:pPr>
            <w:r w:rsidRPr="007E4D60">
              <w:rPr>
                <w:szCs w:val="24"/>
                <w:lang w:val="lt-LT" w:eastAsia="lt-LT"/>
              </w:rPr>
              <w:t xml:space="preserve">Organizuoti su gyventojais, įstaigų darbuotojais </w:t>
            </w:r>
            <w:r w:rsidR="00CB6BDF">
              <w:rPr>
                <w:szCs w:val="24"/>
                <w:lang w:val="lt-LT" w:eastAsia="lt-LT"/>
              </w:rPr>
              <w:t>4</w:t>
            </w:r>
            <w:r w:rsidR="007E4D60" w:rsidRPr="007E4D60">
              <w:rPr>
                <w:szCs w:val="24"/>
                <w:lang w:val="lt-LT" w:eastAsia="lt-LT"/>
              </w:rPr>
              <w:t xml:space="preserve"> </w:t>
            </w:r>
            <w:r w:rsidRPr="007E4D60">
              <w:rPr>
                <w:szCs w:val="24"/>
                <w:lang w:val="lt-LT" w:eastAsia="lt-LT"/>
              </w:rPr>
              <w:t>susitikimai, kurių metu pateikta informacija, kaip pasiruošti netikėtoms situacijoms, apsaugoti save ir artimuosius gresiant ar iškilus radiologinei ar branduolinei avarijai, karo grėsmės pavojui, demonstruojamas išvykimo krepšio susiruošimas</w:t>
            </w:r>
          </w:p>
        </w:tc>
        <w:tc>
          <w:tcPr>
            <w:tcW w:w="1559" w:type="dxa"/>
            <w:shd w:val="clear" w:color="auto" w:fill="auto"/>
            <w:vAlign w:val="center"/>
          </w:tcPr>
          <w:p w14:paraId="472E6A51"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03A60091" w14:textId="77777777" w:rsidTr="002B4975">
        <w:trPr>
          <w:gridAfter w:val="3"/>
          <w:wAfter w:w="16546" w:type="dxa"/>
          <w:cantSplit/>
        </w:trPr>
        <w:tc>
          <w:tcPr>
            <w:tcW w:w="958" w:type="dxa"/>
            <w:shd w:val="clear" w:color="auto" w:fill="auto"/>
            <w:vAlign w:val="center"/>
          </w:tcPr>
          <w:p w14:paraId="6697436F"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lastRenderedPageBreak/>
              <w:t>9.3.2.</w:t>
            </w:r>
          </w:p>
          <w:p w14:paraId="5402E1A0" w14:textId="77777777" w:rsidR="002B4975" w:rsidRPr="00F06B21" w:rsidRDefault="002B4975" w:rsidP="002B4975">
            <w:pPr>
              <w:jc w:val="center"/>
              <w:rPr>
                <w:rFonts w:asciiTheme="majorEastAsia" w:eastAsia="Calibri" w:hAnsiTheme="majorEastAsia" w:cstheme="majorEastAsia"/>
                <w:szCs w:val="24"/>
                <w:lang w:val="lt-LT"/>
              </w:rPr>
            </w:pPr>
          </w:p>
        </w:tc>
        <w:tc>
          <w:tcPr>
            <w:tcW w:w="4110" w:type="dxa"/>
            <w:shd w:val="clear" w:color="auto" w:fill="auto"/>
          </w:tcPr>
          <w:p w14:paraId="0D968AF9" w14:textId="77777777" w:rsidR="002B4975" w:rsidRPr="00F06B21" w:rsidRDefault="002B4975" w:rsidP="002B4975">
            <w:pPr>
              <w:jc w:val="both"/>
              <w:rPr>
                <w:rFonts w:asciiTheme="majorEastAsia" w:eastAsia="Calibri" w:hAnsiTheme="majorEastAsia" w:cstheme="majorEastAsia"/>
                <w:kern w:val="1"/>
                <w:szCs w:val="24"/>
                <w:lang w:val="lt-LT" w:eastAsia="hi-IN" w:bidi="hi-IN"/>
              </w:rPr>
            </w:pPr>
            <w:r w:rsidRPr="00F06B21">
              <w:rPr>
                <w:rFonts w:asciiTheme="majorEastAsia" w:eastAsia="Calibri" w:hAnsiTheme="majorEastAsia" w:cstheme="majorEastAsia" w:hint="eastAsia"/>
                <w:szCs w:val="24"/>
                <w:lang w:val="lt-LT"/>
              </w:rPr>
              <w:t>Sukaupti (įsigyti) asmeninių apsaugos priemonių, kitų veiklos vykdymui užtikrinti būtinų priemonių rezervą, skirtą apsaugoti asmenis, dalyvaujančius  valdant ir likviduojant ekstremaliąją  situaciją</w:t>
            </w:r>
          </w:p>
        </w:tc>
        <w:tc>
          <w:tcPr>
            <w:tcW w:w="1304" w:type="dxa"/>
            <w:shd w:val="clear" w:color="auto" w:fill="auto"/>
            <w:vAlign w:val="center"/>
          </w:tcPr>
          <w:p w14:paraId="635E2FBF"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I</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IV ketv.</w:t>
            </w:r>
          </w:p>
        </w:tc>
        <w:tc>
          <w:tcPr>
            <w:tcW w:w="1559" w:type="dxa"/>
            <w:shd w:val="clear" w:color="auto" w:fill="auto"/>
          </w:tcPr>
          <w:p w14:paraId="7CB0BBD4"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tc>
        <w:tc>
          <w:tcPr>
            <w:tcW w:w="1984" w:type="dxa"/>
          </w:tcPr>
          <w:p w14:paraId="24229846" w14:textId="35B299A3"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sukaupta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85 proc. numatytų sukaupti (įsigyti) apsaugos priemonių</w:t>
            </w:r>
          </w:p>
        </w:tc>
        <w:tc>
          <w:tcPr>
            <w:tcW w:w="3547" w:type="dxa"/>
            <w:shd w:val="clear" w:color="auto" w:fill="auto"/>
          </w:tcPr>
          <w:p w14:paraId="2322A529" w14:textId="54FE2608" w:rsidR="002B4975" w:rsidRPr="00F06B21" w:rsidRDefault="004D3611"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S</w:t>
            </w:r>
            <w:r w:rsidRPr="00F06B21">
              <w:rPr>
                <w:rFonts w:asciiTheme="majorEastAsia" w:eastAsia="Calibri" w:hAnsiTheme="majorEastAsia" w:cstheme="majorEastAsia" w:hint="eastAsia"/>
                <w:szCs w:val="24"/>
                <w:lang w:val="lt-LT"/>
              </w:rPr>
              <w:t>ukaupta 85 proc. numatytų sukaupti (įsigyti) apsaugos priemonių</w:t>
            </w:r>
          </w:p>
        </w:tc>
        <w:tc>
          <w:tcPr>
            <w:tcW w:w="1559" w:type="dxa"/>
            <w:shd w:val="clear" w:color="auto" w:fill="auto"/>
            <w:vAlign w:val="center"/>
          </w:tcPr>
          <w:p w14:paraId="0326D42A"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Pagal LRV nustatytus apsaugos priemonių sąrašus</w:t>
            </w:r>
          </w:p>
        </w:tc>
      </w:tr>
      <w:tr w:rsidR="002B4975" w:rsidRPr="00F06B21" w14:paraId="4F4F2FB7" w14:textId="77777777" w:rsidTr="00575EEA">
        <w:trPr>
          <w:gridAfter w:val="3"/>
          <w:wAfter w:w="16546" w:type="dxa"/>
          <w:cantSplit/>
        </w:trPr>
        <w:tc>
          <w:tcPr>
            <w:tcW w:w="958" w:type="dxa"/>
            <w:shd w:val="clear" w:color="auto" w:fill="auto"/>
            <w:vAlign w:val="center"/>
          </w:tcPr>
          <w:p w14:paraId="12705BBA" w14:textId="77777777" w:rsidR="002B4975" w:rsidRPr="00F06B21" w:rsidRDefault="002B4975" w:rsidP="002B4975">
            <w:pPr>
              <w:jc w:val="center"/>
              <w:rPr>
                <w:rFonts w:asciiTheme="majorEastAsia" w:eastAsia="Calibri" w:hAnsiTheme="majorEastAsia" w:cstheme="majorEastAsia"/>
                <w:b/>
                <w:bCs/>
                <w:szCs w:val="24"/>
                <w:lang w:val="lt-LT"/>
              </w:rPr>
            </w:pPr>
            <w:r w:rsidRPr="00F06B21">
              <w:rPr>
                <w:rFonts w:asciiTheme="majorEastAsia" w:eastAsia="Calibri" w:hAnsiTheme="majorEastAsia" w:cstheme="majorEastAsia" w:hint="eastAsia"/>
                <w:b/>
                <w:bCs/>
                <w:szCs w:val="24"/>
                <w:lang w:val="lt-LT"/>
              </w:rPr>
              <w:t>9.4.</w:t>
            </w:r>
          </w:p>
        </w:tc>
        <w:tc>
          <w:tcPr>
            <w:tcW w:w="14063" w:type="dxa"/>
            <w:gridSpan w:val="6"/>
          </w:tcPr>
          <w:p w14:paraId="00E88D1D" w14:textId="779D631A" w:rsidR="002B4975" w:rsidRPr="00F06B21" w:rsidRDefault="002B4975" w:rsidP="002B4975">
            <w:pPr>
              <w:rPr>
                <w:rFonts w:asciiTheme="majorEastAsia" w:hAnsiTheme="majorEastAsia" w:cstheme="majorEastAsia"/>
                <w:b/>
                <w:bCs/>
                <w:szCs w:val="24"/>
                <w:lang w:val="lt-LT"/>
              </w:rPr>
            </w:pPr>
            <w:r w:rsidRPr="00F631A8">
              <w:rPr>
                <w:b/>
                <w:bCs/>
                <w:szCs w:val="24"/>
              </w:rPr>
              <w:t>Miškų ir durpynų gaisrai</w:t>
            </w:r>
          </w:p>
        </w:tc>
      </w:tr>
      <w:tr w:rsidR="002B4975" w:rsidRPr="00F06B21" w14:paraId="79C9B0B9" w14:textId="77777777" w:rsidTr="002B4975">
        <w:trPr>
          <w:gridAfter w:val="3"/>
          <w:wAfter w:w="16546" w:type="dxa"/>
          <w:cantSplit/>
        </w:trPr>
        <w:tc>
          <w:tcPr>
            <w:tcW w:w="958" w:type="dxa"/>
            <w:shd w:val="clear" w:color="auto" w:fill="auto"/>
            <w:vAlign w:val="center"/>
          </w:tcPr>
          <w:p w14:paraId="2BE653C7"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9.4.1.</w:t>
            </w:r>
          </w:p>
        </w:tc>
        <w:tc>
          <w:tcPr>
            <w:tcW w:w="4110" w:type="dxa"/>
            <w:shd w:val="clear" w:color="auto" w:fill="auto"/>
          </w:tcPr>
          <w:p w14:paraId="3E28BA08"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kern w:val="1"/>
                <w:szCs w:val="24"/>
                <w:lang w:val="lt-LT" w:eastAsia="hi-IN" w:bidi="hi-IN"/>
              </w:rPr>
              <w:t>Organizuoti prevencines priemones prieš sausos žolės deginimą</w:t>
            </w:r>
          </w:p>
        </w:tc>
        <w:tc>
          <w:tcPr>
            <w:tcW w:w="1304" w:type="dxa"/>
            <w:shd w:val="clear" w:color="auto" w:fill="auto"/>
          </w:tcPr>
          <w:p w14:paraId="3B759C59"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I</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II ketv.</w:t>
            </w:r>
          </w:p>
        </w:tc>
        <w:tc>
          <w:tcPr>
            <w:tcW w:w="1559" w:type="dxa"/>
            <w:shd w:val="clear" w:color="auto" w:fill="auto"/>
          </w:tcPr>
          <w:p w14:paraId="456186D8" w14:textId="77777777" w:rsidR="002B4975" w:rsidRPr="00F06B21" w:rsidRDefault="002B4975" w:rsidP="002B4975">
            <w:pPr>
              <w:rPr>
                <w:rFonts w:asciiTheme="majorEastAsia" w:eastAsia="Calibri" w:hAnsiTheme="majorEastAsia" w:cstheme="majorEastAsia"/>
                <w:szCs w:val="24"/>
                <w:vertAlign w:val="superscript"/>
                <w:lang w:val="lt-LT"/>
              </w:rPr>
            </w:pPr>
            <w:r w:rsidRPr="00F06B21">
              <w:rPr>
                <w:rFonts w:asciiTheme="majorEastAsia" w:eastAsia="Calibri" w:hAnsiTheme="majorEastAsia" w:cstheme="majorEastAsia" w:hint="eastAsia"/>
                <w:szCs w:val="24"/>
                <w:lang w:val="lt-LT"/>
              </w:rPr>
              <w:t>Patarėjas,</w:t>
            </w:r>
          </w:p>
          <w:p w14:paraId="497ED5D3" w14:textId="77777777" w:rsidR="002B4975" w:rsidRPr="00F06B21" w:rsidRDefault="002B4975" w:rsidP="002B4975">
            <w:pPr>
              <w:rPr>
                <w:rFonts w:asciiTheme="majorEastAsia" w:eastAsia="Calibri" w:hAnsiTheme="majorEastAsia" w:cstheme="majorEastAsia"/>
                <w:szCs w:val="24"/>
                <w:vertAlign w:val="superscript"/>
                <w:lang w:val="lt-LT"/>
              </w:rPr>
            </w:pPr>
            <w:r w:rsidRPr="00F06B21">
              <w:rPr>
                <w:rFonts w:asciiTheme="majorEastAsia" w:eastAsia="Calibri" w:hAnsiTheme="majorEastAsia" w:cstheme="majorEastAsia" w:hint="eastAsia"/>
                <w:szCs w:val="24"/>
                <w:lang w:val="lt-LT"/>
              </w:rPr>
              <w:t>Panevėžio PGV, Ignalinos PGT, Ignalinos SPT</w:t>
            </w:r>
          </w:p>
          <w:p w14:paraId="21DDD2D3" w14:textId="77777777" w:rsidR="002B4975" w:rsidRPr="00F06B21" w:rsidRDefault="002B4975" w:rsidP="002B4975">
            <w:pPr>
              <w:rPr>
                <w:rFonts w:asciiTheme="majorEastAsia" w:eastAsia="Calibri" w:hAnsiTheme="majorEastAsia" w:cstheme="majorEastAsia"/>
                <w:szCs w:val="24"/>
                <w:lang w:val="lt-LT"/>
              </w:rPr>
            </w:pPr>
          </w:p>
        </w:tc>
        <w:tc>
          <w:tcPr>
            <w:tcW w:w="1984" w:type="dxa"/>
          </w:tcPr>
          <w:p w14:paraId="277EB588"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priemonių skaičius </w:t>
            </w:r>
            <w:r w:rsidRPr="00F06B21">
              <w:rPr>
                <w:rFonts w:asciiTheme="majorEastAsia" w:eastAsia="Calibri" w:hAnsiTheme="majorEastAsia" w:cstheme="majorEastAsia" w:hint="eastAsia"/>
                <w:szCs w:val="24"/>
                <w:lang w:val="lt-LT"/>
              </w:rPr>
              <w:t>–</w:t>
            </w:r>
          </w:p>
          <w:p w14:paraId="1F29703B" w14:textId="4306DA61"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 / neatlikta, priežastis</w:t>
            </w:r>
          </w:p>
        </w:tc>
        <w:tc>
          <w:tcPr>
            <w:tcW w:w="3547" w:type="dxa"/>
            <w:shd w:val="clear" w:color="auto" w:fill="auto"/>
          </w:tcPr>
          <w:p w14:paraId="1B1D8689" w14:textId="318B719A" w:rsidR="002B4975" w:rsidRPr="00F06B21" w:rsidRDefault="00211F71"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Atlik</w:t>
            </w:r>
            <w:r w:rsidR="00765128">
              <w:rPr>
                <w:rFonts w:asciiTheme="majorEastAsia" w:eastAsia="Calibri" w:hAnsiTheme="majorEastAsia" w:cstheme="majorEastAsia"/>
                <w:szCs w:val="24"/>
                <w:lang w:val="lt-LT"/>
              </w:rPr>
              <w:t>tos 2 priemonės</w:t>
            </w:r>
          </w:p>
        </w:tc>
        <w:tc>
          <w:tcPr>
            <w:tcW w:w="1559" w:type="dxa"/>
            <w:shd w:val="clear" w:color="auto" w:fill="auto"/>
            <w:vAlign w:val="center"/>
          </w:tcPr>
          <w:p w14:paraId="56BF0904" w14:textId="189BD4AC"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Bendradar-biaujant su VĮ VMU Ignalinos regioniniu padaliniu, PAGD Panevėžio PGV Ignalinos PGT, AAD prie AM</w:t>
            </w:r>
          </w:p>
        </w:tc>
      </w:tr>
      <w:tr w:rsidR="002B4975" w:rsidRPr="00F06B21" w14:paraId="6F393D86" w14:textId="77777777" w:rsidTr="002B4975">
        <w:trPr>
          <w:gridAfter w:val="3"/>
          <w:wAfter w:w="16546" w:type="dxa"/>
          <w:cantSplit/>
        </w:trPr>
        <w:tc>
          <w:tcPr>
            <w:tcW w:w="958" w:type="dxa"/>
            <w:shd w:val="clear" w:color="auto" w:fill="auto"/>
            <w:vAlign w:val="center"/>
          </w:tcPr>
          <w:p w14:paraId="498D93FB"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9.4.2.</w:t>
            </w:r>
          </w:p>
        </w:tc>
        <w:tc>
          <w:tcPr>
            <w:tcW w:w="4110" w:type="dxa"/>
            <w:shd w:val="clear" w:color="auto" w:fill="auto"/>
          </w:tcPr>
          <w:p w14:paraId="5772D7E1" w14:textId="77777777" w:rsidR="002B4975" w:rsidRPr="00F06B21" w:rsidRDefault="002B4975" w:rsidP="002B4975">
            <w:pPr>
              <w:jc w:val="both"/>
              <w:rPr>
                <w:rFonts w:asciiTheme="majorEastAsia" w:eastAsia="Calibri" w:hAnsiTheme="majorEastAsia" w:cstheme="majorEastAsia"/>
                <w:kern w:val="1"/>
                <w:szCs w:val="24"/>
                <w:lang w:val="lt-LT" w:eastAsia="hi-IN" w:bidi="hi-IN"/>
              </w:rPr>
            </w:pPr>
            <w:r w:rsidRPr="00F06B21">
              <w:rPr>
                <w:rFonts w:asciiTheme="majorEastAsia" w:eastAsia="Calibri" w:hAnsiTheme="majorEastAsia" w:cstheme="majorEastAsia" w:hint="eastAsia"/>
                <w:szCs w:val="24"/>
                <w:lang w:val="lt-LT"/>
              </w:rPr>
              <w:t>Įspėti gyventojus, įmones, ūkio subjektus apie padidėjusį gaisrų pavojų, rengti ir teikti gyventojams rekomendacijas, kaip elgtis, kad nekiltų gaisras</w:t>
            </w:r>
          </w:p>
        </w:tc>
        <w:tc>
          <w:tcPr>
            <w:tcW w:w="1304" w:type="dxa"/>
            <w:shd w:val="clear" w:color="auto" w:fill="auto"/>
          </w:tcPr>
          <w:p w14:paraId="6BD0A874"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kern w:val="1"/>
                <w:szCs w:val="24"/>
                <w:lang w:val="lt-LT" w:eastAsia="hi-IN" w:bidi="hi-IN"/>
              </w:rPr>
              <w:t>Pagal poreikį (padidėjus gaisrų pavojui)</w:t>
            </w:r>
          </w:p>
        </w:tc>
        <w:tc>
          <w:tcPr>
            <w:tcW w:w="1559" w:type="dxa"/>
            <w:shd w:val="clear" w:color="auto" w:fill="auto"/>
          </w:tcPr>
          <w:p w14:paraId="70ADDF35" w14:textId="77777777" w:rsidR="002B4975" w:rsidRPr="00F06B21" w:rsidRDefault="002B4975" w:rsidP="002B4975">
            <w:pPr>
              <w:rPr>
                <w:rFonts w:asciiTheme="majorEastAsia" w:eastAsia="Calibri" w:hAnsiTheme="majorEastAsia" w:cstheme="majorEastAsia"/>
                <w:szCs w:val="24"/>
                <w:vertAlign w:val="superscript"/>
                <w:lang w:val="lt-LT"/>
              </w:rPr>
            </w:pPr>
            <w:r w:rsidRPr="00F06B21">
              <w:rPr>
                <w:rFonts w:asciiTheme="majorEastAsia" w:eastAsia="Calibri" w:hAnsiTheme="majorEastAsia" w:cstheme="majorEastAsia" w:hint="eastAsia"/>
                <w:szCs w:val="24"/>
                <w:lang w:val="lt-LT"/>
              </w:rPr>
              <w:t>Patarėjas, SA atstovas ryšiams su visuomene</w:t>
            </w:r>
          </w:p>
        </w:tc>
        <w:tc>
          <w:tcPr>
            <w:tcW w:w="1984" w:type="dxa"/>
          </w:tcPr>
          <w:p w14:paraId="5CB5A479" w14:textId="30033434"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Atlikta, informuota kartų / neatlikta, priežastis</w:t>
            </w:r>
          </w:p>
        </w:tc>
        <w:tc>
          <w:tcPr>
            <w:tcW w:w="3547" w:type="dxa"/>
            <w:shd w:val="clear" w:color="auto" w:fill="auto"/>
          </w:tcPr>
          <w:p w14:paraId="5958E41F" w14:textId="44D2CA03" w:rsidR="002B4975" w:rsidRPr="00F06B21" w:rsidRDefault="008879F1"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Nebuvo poreikio</w:t>
            </w:r>
          </w:p>
        </w:tc>
        <w:tc>
          <w:tcPr>
            <w:tcW w:w="1559" w:type="dxa"/>
            <w:shd w:val="clear" w:color="auto" w:fill="auto"/>
            <w:vAlign w:val="center"/>
          </w:tcPr>
          <w:p w14:paraId="423465FC"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190ED83C" w14:textId="77777777" w:rsidTr="002B4975">
        <w:trPr>
          <w:gridAfter w:val="3"/>
          <w:wAfter w:w="16546" w:type="dxa"/>
          <w:cantSplit/>
        </w:trPr>
        <w:tc>
          <w:tcPr>
            <w:tcW w:w="958" w:type="dxa"/>
            <w:shd w:val="clear" w:color="auto" w:fill="auto"/>
            <w:vAlign w:val="center"/>
          </w:tcPr>
          <w:p w14:paraId="01FA3ABD"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9.4.3.</w:t>
            </w:r>
          </w:p>
        </w:tc>
        <w:tc>
          <w:tcPr>
            <w:tcW w:w="4110" w:type="dxa"/>
            <w:shd w:val="clear" w:color="auto" w:fill="auto"/>
          </w:tcPr>
          <w:p w14:paraId="77AC1E47"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Apriboti lankymąsi ar uždrausti lankytis miškuose esant dideliam miškų gaisrų pavojui</w:t>
            </w:r>
          </w:p>
        </w:tc>
        <w:tc>
          <w:tcPr>
            <w:tcW w:w="1304" w:type="dxa"/>
            <w:shd w:val="clear" w:color="auto" w:fill="auto"/>
          </w:tcPr>
          <w:p w14:paraId="21127DC9" w14:textId="77777777" w:rsidR="002B4975" w:rsidRPr="00F06B21" w:rsidRDefault="002B4975" w:rsidP="002B4975">
            <w:pPr>
              <w:jc w:val="center"/>
              <w:rPr>
                <w:rFonts w:asciiTheme="majorEastAsia" w:eastAsia="Calibri" w:hAnsiTheme="majorEastAsia" w:cstheme="majorEastAsia"/>
                <w:kern w:val="1"/>
                <w:szCs w:val="24"/>
                <w:lang w:val="lt-LT" w:eastAsia="hi-IN" w:bidi="hi-IN"/>
              </w:rPr>
            </w:pPr>
            <w:r w:rsidRPr="00F06B21">
              <w:rPr>
                <w:rFonts w:asciiTheme="majorEastAsia" w:eastAsia="Calibri" w:hAnsiTheme="majorEastAsia" w:cstheme="majorEastAsia" w:hint="eastAsia"/>
                <w:kern w:val="1"/>
                <w:szCs w:val="24"/>
                <w:lang w:val="lt-LT" w:eastAsia="hi-IN" w:bidi="hi-IN"/>
              </w:rPr>
              <w:t>Pagal poreikį (padidėjus gaisrų pavojui)</w:t>
            </w:r>
          </w:p>
        </w:tc>
        <w:tc>
          <w:tcPr>
            <w:tcW w:w="1559" w:type="dxa"/>
            <w:shd w:val="clear" w:color="auto" w:fill="auto"/>
          </w:tcPr>
          <w:p w14:paraId="3BA67ADB"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 SA atstovas ryšiams su visuomene</w:t>
            </w:r>
          </w:p>
        </w:tc>
        <w:tc>
          <w:tcPr>
            <w:tcW w:w="1984" w:type="dxa"/>
          </w:tcPr>
          <w:p w14:paraId="47EAFFAC" w14:textId="3B350CD2"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Atlikta, apribota kartų / neatlikta, priežastis</w:t>
            </w:r>
          </w:p>
        </w:tc>
        <w:tc>
          <w:tcPr>
            <w:tcW w:w="3547" w:type="dxa"/>
            <w:shd w:val="clear" w:color="auto" w:fill="auto"/>
          </w:tcPr>
          <w:p w14:paraId="7CC3EE2F" w14:textId="414BBD7A" w:rsidR="002B4975" w:rsidRPr="00F06B21" w:rsidRDefault="008879F1"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Nebuvo poreikio</w:t>
            </w:r>
          </w:p>
        </w:tc>
        <w:tc>
          <w:tcPr>
            <w:tcW w:w="1559" w:type="dxa"/>
            <w:shd w:val="clear" w:color="auto" w:fill="auto"/>
            <w:vAlign w:val="center"/>
          </w:tcPr>
          <w:p w14:paraId="03957DFC"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Gavus siūlymą iš VĮ VMU Ignalinos regioninio padalinio</w:t>
            </w:r>
          </w:p>
        </w:tc>
      </w:tr>
      <w:tr w:rsidR="002B4975" w:rsidRPr="00F06B21" w14:paraId="086DB6A2" w14:textId="77777777" w:rsidTr="00575EEA">
        <w:trPr>
          <w:gridAfter w:val="3"/>
          <w:wAfter w:w="16546" w:type="dxa"/>
          <w:cantSplit/>
        </w:trPr>
        <w:tc>
          <w:tcPr>
            <w:tcW w:w="958" w:type="dxa"/>
            <w:shd w:val="clear" w:color="auto" w:fill="auto"/>
            <w:vAlign w:val="center"/>
          </w:tcPr>
          <w:p w14:paraId="698A254D" w14:textId="77777777" w:rsidR="002B4975" w:rsidRPr="00F06B21" w:rsidRDefault="002B4975" w:rsidP="002B4975">
            <w:pPr>
              <w:jc w:val="center"/>
              <w:rPr>
                <w:rFonts w:asciiTheme="majorEastAsia" w:eastAsia="Calibri" w:hAnsiTheme="majorEastAsia" w:cstheme="majorEastAsia"/>
                <w:b/>
                <w:bCs/>
                <w:szCs w:val="24"/>
                <w:lang w:val="lt-LT"/>
              </w:rPr>
            </w:pPr>
            <w:r w:rsidRPr="00F06B21">
              <w:rPr>
                <w:rFonts w:asciiTheme="majorEastAsia" w:eastAsia="Calibri" w:hAnsiTheme="majorEastAsia" w:cstheme="majorEastAsia" w:hint="eastAsia"/>
                <w:b/>
                <w:bCs/>
                <w:szCs w:val="24"/>
                <w:lang w:val="lt-LT"/>
              </w:rPr>
              <w:t>9.5.</w:t>
            </w:r>
          </w:p>
        </w:tc>
        <w:tc>
          <w:tcPr>
            <w:tcW w:w="14063" w:type="dxa"/>
            <w:gridSpan w:val="6"/>
          </w:tcPr>
          <w:p w14:paraId="48292D38" w14:textId="42FD56AB" w:rsidR="002B4975" w:rsidRPr="00F06B21" w:rsidRDefault="002B4975" w:rsidP="002B4975">
            <w:pPr>
              <w:rPr>
                <w:rFonts w:asciiTheme="majorEastAsia" w:hAnsiTheme="majorEastAsia" w:cstheme="majorEastAsia"/>
                <w:b/>
                <w:bCs/>
                <w:szCs w:val="24"/>
                <w:lang w:val="lt-LT"/>
              </w:rPr>
            </w:pPr>
            <w:r w:rsidRPr="000230EF">
              <w:rPr>
                <w:b/>
                <w:bCs/>
                <w:szCs w:val="24"/>
              </w:rPr>
              <w:t>Smarkus vėjas (škvalas, uraganas)</w:t>
            </w:r>
          </w:p>
        </w:tc>
      </w:tr>
      <w:tr w:rsidR="002B4975" w:rsidRPr="00F06B21" w14:paraId="3531572A" w14:textId="77777777" w:rsidTr="002B4975">
        <w:trPr>
          <w:gridAfter w:val="3"/>
          <w:wAfter w:w="16546" w:type="dxa"/>
          <w:cantSplit/>
        </w:trPr>
        <w:tc>
          <w:tcPr>
            <w:tcW w:w="958" w:type="dxa"/>
            <w:shd w:val="clear" w:color="auto" w:fill="auto"/>
            <w:vAlign w:val="center"/>
          </w:tcPr>
          <w:p w14:paraId="74041F38"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lastRenderedPageBreak/>
              <w:t>9.5.1.</w:t>
            </w:r>
          </w:p>
        </w:tc>
        <w:tc>
          <w:tcPr>
            <w:tcW w:w="4110" w:type="dxa"/>
            <w:shd w:val="clear" w:color="auto" w:fill="auto"/>
          </w:tcPr>
          <w:p w14:paraId="5D2E944A"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Sekti ir analizuoti meteorologinę informaciją, teikti </w:t>
            </w:r>
            <w:r w:rsidRPr="00F06B21">
              <w:rPr>
                <w:rFonts w:asciiTheme="majorEastAsia" w:eastAsia="Calibri" w:hAnsiTheme="majorEastAsia" w:cstheme="majorEastAsia" w:hint="eastAsia"/>
                <w:kern w:val="1"/>
                <w:szCs w:val="24"/>
                <w:lang w:val="lt-LT" w:eastAsia="hi-IN" w:bidi="hi-IN"/>
              </w:rPr>
              <w:t xml:space="preserve">informaciją visuomenei apie artėjantį pavojingą meteorologinį reiškinį, rekomendacijas, kaip elgtis prieš stichinį ar katastrofinį meteorologinį reiškinį ir jo metu </w:t>
            </w:r>
          </w:p>
        </w:tc>
        <w:tc>
          <w:tcPr>
            <w:tcW w:w="1304" w:type="dxa"/>
            <w:shd w:val="clear" w:color="auto" w:fill="auto"/>
          </w:tcPr>
          <w:p w14:paraId="5EFBB8EB"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Nuolat, pagal poreikį</w:t>
            </w:r>
          </w:p>
        </w:tc>
        <w:tc>
          <w:tcPr>
            <w:tcW w:w="1559" w:type="dxa"/>
            <w:shd w:val="clear" w:color="auto" w:fill="auto"/>
          </w:tcPr>
          <w:p w14:paraId="2F74D6A5"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 SA atstovas ryšiams su visuomene</w:t>
            </w:r>
          </w:p>
        </w:tc>
        <w:tc>
          <w:tcPr>
            <w:tcW w:w="1984" w:type="dxa"/>
          </w:tcPr>
          <w:p w14:paraId="0A5CC013" w14:textId="1F27841E"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Atlikta, informuota kartų / neatlikta, priežastis</w:t>
            </w:r>
          </w:p>
        </w:tc>
        <w:tc>
          <w:tcPr>
            <w:tcW w:w="3547" w:type="dxa"/>
            <w:shd w:val="clear" w:color="auto" w:fill="auto"/>
          </w:tcPr>
          <w:p w14:paraId="305B4545" w14:textId="4B478DD0" w:rsidR="002B4975" w:rsidRPr="00DE3363" w:rsidRDefault="00357733" w:rsidP="002B4975">
            <w:pPr>
              <w:jc w:val="center"/>
              <w:rPr>
                <w:rFonts w:asciiTheme="majorEastAsia" w:eastAsia="Calibri" w:hAnsiTheme="majorEastAsia" w:cstheme="majorEastAsia"/>
                <w:szCs w:val="24"/>
                <w:lang w:val="lt-LT"/>
              </w:rPr>
            </w:pPr>
            <w:r w:rsidRPr="00DE3363">
              <w:rPr>
                <w:rFonts w:asciiTheme="majorEastAsia" w:eastAsia="Calibri" w:hAnsiTheme="majorEastAsia" w:cstheme="majorEastAsia" w:hint="eastAsia"/>
                <w:szCs w:val="24"/>
                <w:lang w:val="lt-LT"/>
              </w:rPr>
              <w:t xml:space="preserve">Informacija </w:t>
            </w:r>
            <w:r w:rsidR="00F85C55" w:rsidRPr="00DE3363">
              <w:rPr>
                <w:rFonts w:asciiTheme="majorEastAsia" w:eastAsia="Calibri" w:hAnsiTheme="majorEastAsia" w:cstheme="majorEastAsia" w:hint="eastAsia"/>
                <w:szCs w:val="24"/>
                <w:lang w:val="lt-LT"/>
              </w:rPr>
              <w:t xml:space="preserve">teikta </w:t>
            </w:r>
            <w:r w:rsidR="00ED0E7C">
              <w:rPr>
                <w:rFonts w:asciiTheme="majorEastAsia" w:eastAsia="Calibri" w:hAnsiTheme="majorEastAsia" w:cstheme="majorEastAsia"/>
                <w:szCs w:val="24"/>
                <w:lang w:val="lt-LT"/>
              </w:rPr>
              <w:t>5</w:t>
            </w:r>
            <w:r w:rsidR="00F85C55" w:rsidRPr="00DE3363">
              <w:rPr>
                <w:rFonts w:asciiTheme="majorEastAsia" w:eastAsia="Calibri" w:hAnsiTheme="majorEastAsia" w:cstheme="majorEastAsia" w:hint="eastAsia"/>
                <w:szCs w:val="24"/>
                <w:lang w:val="lt-LT"/>
              </w:rPr>
              <w:t xml:space="preserve"> kartus savivaldybės </w:t>
            </w:r>
            <w:r w:rsidR="00390766" w:rsidRPr="00DE3363">
              <w:rPr>
                <w:rFonts w:asciiTheme="majorEastAsia" w:eastAsia="Calibri" w:hAnsiTheme="majorEastAsia" w:cstheme="majorEastAsia" w:hint="eastAsia"/>
                <w:szCs w:val="24"/>
                <w:lang w:val="lt-LT"/>
              </w:rPr>
              <w:t xml:space="preserve">interneto svetainėje ir </w:t>
            </w:r>
            <w:r w:rsidR="001F483A" w:rsidRPr="00DE3363">
              <w:rPr>
                <w:rFonts w:asciiTheme="majorEastAsia" w:hAnsiTheme="majorEastAsia" w:cstheme="majorEastAsia" w:hint="eastAsia"/>
                <w:color w:val="474747"/>
                <w:szCs w:val="24"/>
                <w:shd w:val="clear" w:color="auto" w:fill="FFFFFF"/>
              </w:rPr>
              <w:t>,,Facebook</w:t>
            </w:r>
            <w:r w:rsidR="00DE3363" w:rsidRPr="00DE3363">
              <w:rPr>
                <w:rFonts w:asciiTheme="majorEastAsia" w:hAnsiTheme="majorEastAsia" w:cstheme="majorEastAsia" w:hint="eastAsia"/>
                <w:color w:val="474747"/>
                <w:szCs w:val="24"/>
                <w:shd w:val="clear" w:color="auto" w:fill="FFFFFF"/>
              </w:rPr>
              <w:t xml:space="preserve">” </w:t>
            </w:r>
            <w:r w:rsidR="00DE3363" w:rsidRPr="00DE3363">
              <w:rPr>
                <w:rFonts w:asciiTheme="majorEastAsia" w:hAnsiTheme="majorEastAsia" w:cstheme="majorEastAsia" w:hint="eastAsia"/>
                <w:color w:val="474747"/>
                <w:szCs w:val="24"/>
                <w:shd w:val="clear" w:color="auto" w:fill="FFFFFF"/>
                <w:lang w:val="lt-LT"/>
              </w:rPr>
              <w:t>paskyroje</w:t>
            </w:r>
          </w:p>
        </w:tc>
        <w:tc>
          <w:tcPr>
            <w:tcW w:w="1559" w:type="dxa"/>
            <w:shd w:val="clear" w:color="auto" w:fill="auto"/>
            <w:vAlign w:val="center"/>
          </w:tcPr>
          <w:p w14:paraId="387D2CED"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52542C83" w14:textId="77777777" w:rsidTr="002B4975">
        <w:trPr>
          <w:gridAfter w:val="3"/>
          <w:wAfter w:w="16546" w:type="dxa"/>
          <w:cantSplit/>
          <w:trHeight w:val="1475"/>
        </w:trPr>
        <w:tc>
          <w:tcPr>
            <w:tcW w:w="958" w:type="dxa"/>
            <w:shd w:val="clear" w:color="auto" w:fill="auto"/>
            <w:vAlign w:val="center"/>
          </w:tcPr>
          <w:p w14:paraId="40E9C2A5"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9.5.2.</w:t>
            </w:r>
          </w:p>
        </w:tc>
        <w:tc>
          <w:tcPr>
            <w:tcW w:w="4110" w:type="dxa"/>
            <w:shd w:val="clear" w:color="auto" w:fill="auto"/>
          </w:tcPr>
          <w:p w14:paraId="62DD0C5B"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kern w:val="1"/>
                <w:szCs w:val="24"/>
                <w:lang w:val="lt-LT" w:eastAsia="hi-IN" w:bidi="hi-IN"/>
              </w:rPr>
              <w:t>Organizuoti avarinių medžių, keliančių pavojų pastatams, infrastruktūrai, gyventojų saugumui, šalinimo darbus</w:t>
            </w:r>
          </w:p>
        </w:tc>
        <w:tc>
          <w:tcPr>
            <w:tcW w:w="1304" w:type="dxa"/>
            <w:shd w:val="clear" w:color="auto" w:fill="auto"/>
          </w:tcPr>
          <w:p w14:paraId="552FE5C9"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Esant poreikiui</w:t>
            </w:r>
          </w:p>
        </w:tc>
        <w:tc>
          <w:tcPr>
            <w:tcW w:w="1559" w:type="dxa"/>
            <w:shd w:val="clear" w:color="auto" w:fill="auto"/>
          </w:tcPr>
          <w:p w14:paraId="26680AF8"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SA ekologas, SA seniūnijų seniūnai</w:t>
            </w:r>
          </w:p>
        </w:tc>
        <w:tc>
          <w:tcPr>
            <w:tcW w:w="1984" w:type="dxa"/>
          </w:tcPr>
          <w:p w14:paraId="4A042F5E" w14:textId="636D3999"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At</w:t>
            </w:r>
            <w:r w:rsidR="005B7E2F">
              <w:rPr>
                <w:rFonts w:asciiTheme="majorEastAsia" w:eastAsia="Calibri" w:hAnsiTheme="majorEastAsia" w:cstheme="majorEastAsia"/>
                <w:szCs w:val="24"/>
                <w:lang w:val="lt-LT"/>
              </w:rPr>
              <w:t>l</w:t>
            </w:r>
            <w:r w:rsidRPr="00F06B21">
              <w:rPr>
                <w:rFonts w:asciiTheme="majorEastAsia" w:eastAsia="Calibri" w:hAnsiTheme="majorEastAsia" w:cstheme="majorEastAsia" w:hint="eastAsia"/>
                <w:szCs w:val="24"/>
                <w:lang w:val="lt-LT"/>
              </w:rPr>
              <w:t>i</w:t>
            </w:r>
            <w:r w:rsidR="005B7E2F">
              <w:rPr>
                <w:rFonts w:asciiTheme="majorEastAsia" w:eastAsia="Calibri" w:hAnsiTheme="majorEastAsia" w:cstheme="majorEastAsia"/>
                <w:szCs w:val="24"/>
                <w:lang w:val="lt-LT"/>
              </w:rPr>
              <w:t>k</w:t>
            </w:r>
            <w:r w:rsidRPr="00F06B21">
              <w:rPr>
                <w:rFonts w:asciiTheme="majorEastAsia" w:eastAsia="Calibri" w:hAnsiTheme="majorEastAsia" w:cstheme="majorEastAsia" w:hint="eastAsia"/>
                <w:szCs w:val="24"/>
                <w:lang w:val="lt-LT"/>
              </w:rPr>
              <w:t xml:space="preserve">ta,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90 proc. prašomų atlikti darbų / neatlikta, priežastis</w:t>
            </w:r>
          </w:p>
          <w:p w14:paraId="1497AA04" w14:textId="77777777" w:rsidR="002B4975" w:rsidRPr="00F06B21" w:rsidRDefault="002B4975" w:rsidP="002B4975">
            <w:pPr>
              <w:jc w:val="center"/>
              <w:rPr>
                <w:rFonts w:asciiTheme="majorEastAsia" w:eastAsia="Calibri" w:hAnsiTheme="majorEastAsia" w:cstheme="majorEastAsia"/>
                <w:szCs w:val="24"/>
                <w:lang w:val="lt-LT"/>
              </w:rPr>
            </w:pPr>
          </w:p>
        </w:tc>
        <w:tc>
          <w:tcPr>
            <w:tcW w:w="3547" w:type="dxa"/>
            <w:shd w:val="clear" w:color="auto" w:fill="auto"/>
          </w:tcPr>
          <w:p w14:paraId="54F99DD7" w14:textId="0E3F0AAE" w:rsidR="002B4975" w:rsidRPr="00F06B21" w:rsidRDefault="005A1B5E"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At</w:t>
            </w:r>
            <w:r>
              <w:rPr>
                <w:rFonts w:asciiTheme="majorEastAsia" w:eastAsia="Calibri" w:hAnsiTheme="majorEastAsia" w:cstheme="majorEastAsia"/>
                <w:szCs w:val="24"/>
                <w:lang w:val="lt-LT"/>
              </w:rPr>
              <w:t>l</w:t>
            </w:r>
            <w:r w:rsidRPr="00F06B21">
              <w:rPr>
                <w:rFonts w:asciiTheme="majorEastAsia" w:eastAsia="Calibri" w:hAnsiTheme="majorEastAsia" w:cstheme="majorEastAsia" w:hint="eastAsia"/>
                <w:szCs w:val="24"/>
                <w:lang w:val="lt-LT"/>
              </w:rPr>
              <w:t>i</w:t>
            </w:r>
            <w:r>
              <w:rPr>
                <w:rFonts w:asciiTheme="majorEastAsia" w:eastAsia="Calibri" w:hAnsiTheme="majorEastAsia" w:cstheme="majorEastAsia"/>
                <w:szCs w:val="24"/>
                <w:lang w:val="lt-LT"/>
              </w:rPr>
              <w:t>k</w:t>
            </w:r>
            <w:r w:rsidRPr="00F06B21">
              <w:rPr>
                <w:rFonts w:asciiTheme="majorEastAsia" w:eastAsia="Calibri" w:hAnsiTheme="majorEastAsia" w:cstheme="majorEastAsia" w:hint="eastAsia"/>
                <w:szCs w:val="24"/>
                <w:lang w:val="lt-LT"/>
              </w:rPr>
              <w:t>ta 90 proc. prašomų atlikti darbų</w:t>
            </w:r>
          </w:p>
        </w:tc>
        <w:tc>
          <w:tcPr>
            <w:tcW w:w="1559" w:type="dxa"/>
            <w:shd w:val="clear" w:color="auto" w:fill="auto"/>
            <w:vAlign w:val="center"/>
          </w:tcPr>
          <w:p w14:paraId="07293147"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39D14F41" w14:textId="77777777" w:rsidTr="00575EEA">
        <w:trPr>
          <w:gridAfter w:val="3"/>
          <w:wAfter w:w="16546" w:type="dxa"/>
          <w:cantSplit/>
        </w:trPr>
        <w:tc>
          <w:tcPr>
            <w:tcW w:w="958" w:type="dxa"/>
            <w:shd w:val="clear" w:color="auto" w:fill="auto"/>
            <w:vAlign w:val="center"/>
          </w:tcPr>
          <w:p w14:paraId="023C6E84"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b/>
                <w:bCs/>
                <w:szCs w:val="24"/>
                <w:lang w:val="lt-LT"/>
              </w:rPr>
              <w:t>9.6.</w:t>
            </w:r>
          </w:p>
        </w:tc>
        <w:tc>
          <w:tcPr>
            <w:tcW w:w="14063" w:type="dxa"/>
            <w:gridSpan w:val="6"/>
          </w:tcPr>
          <w:p w14:paraId="6EEFBF21" w14:textId="1F6E9387" w:rsidR="002B4975" w:rsidRPr="00F06B21" w:rsidRDefault="002B4975" w:rsidP="002B4975">
            <w:pPr>
              <w:rPr>
                <w:rFonts w:asciiTheme="majorEastAsia" w:hAnsiTheme="majorEastAsia" w:cstheme="majorEastAsia"/>
                <w:b/>
                <w:bCs/>
                <w:szCs w:val="24"/>
                <w:lang w:val="lt-LT"/>
              </w:rPr>
            </w:pPr>
            <w:r w:rsidRPr="00FF6291">
              <w:rPr>
                <w:b/>
                <w:bCs/>
                <w:szCs w:val="24"/>
              </w:rPr>
              <w:t>Masinis užsieniečių antplūdis</w:t>
            </w:r>
          </w:p>
        </w:tc>
      </w:tr>
      <w:tr w:rsidR="002B4975" w:rsidRPr="00F06B21" w14:paraId="7283676D" w14:textId="77777777" w:rsidTr="002B4975">
        <w:trPr>
          <w:gridAfter w:val="3"/>
          <w:wAfter w:w="16546" w:type="dxa"/>
          <w:cantSplit/>
        </w:trPr>
        <w:tc>
          <w:tcPr>
            <w:tcW w:w="958" w:type="dxa"/>
            <w:shd w:val="clear" w:color="auto" w:fill="auto"/>
            <w:vAlign w:val="center"/>
          </w:tcPr>
          <w:p w14:paraId="2DDA4FA0"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9.6.1.</w:t>
            </w:r>
          </w:p>
        </w:tc>
        <w:tc>
          <w:tcPr>
            <w:tcW w:w="4110" w:type="dxa"/>
            <w:shd w:val="clear" w:color="auto" w:fill="auto"/>
          </w:tcPr>
          <w:p w14:paraId="2B2D6CE4" w14:textId="77777777" w:rsidR="002B4975" w:rsidRPr="00F06B21" w:rsidRDefault="002B4975" w:rsidP="002B4975">
            <w:pPr>
              <w:jc w:val="both"/>
              <w:rPr>
                <w:rFonts w:asciiTheme="majorEastAsia" w:eastAsia="Calibri" w:hAnsiTheme="majorEastAsia" w:cstheme="majorEastAsia"/>
                <w:kern w:val="1"/>
                <w:szCs w:val="24"/>
                <w:lang w:val="lt-LT" w:eastAsia="hi-IN" w:bidi="hi-IN"/>
              </w:rPr>
            </w:pPr>
            <w:r w:rsidRPr="00F06B21">
              <w:rPr>
                <w:rFonts w:asciiTheme="majorEastAsia" w:eastAsia="Calibri" w:hAnsiTheme="majorEastAsia" w:cstheme="majorEastAsia" w:hint="eastAsia"/>
                <w:kern w:val="1"/>
                <w:szCs w:val="24"/>
                <w:lang w:val="lt-LT" w:eastAsia="hi-IN" w:bidi="hi-IN"/>
              </w:rPr>
              <w:t>Organizuoti gyventojų švietimą</w:t>
            </w:r>
            <w:r w:rsidRPr="00F06B21">
              <w:rPr>
                <w:rFonts w:asciiTheme="majorEastAsia" w:hAnsiTheme="majorEastAsia" w:cstheme="majorEastAsia" w:hint="eastAsia"/>
                <w:szCs w:val="24"/>
                <w:lang w:val="lt-LT"/>
              </w:rPr>
              <w:t xml:space="preserve"> (</w:t>
            </w:r>
            <w:r w:rsidRPr="00F06B21">
              <w:rPr>
                <w:rFonts w:asciiTheme="majorEastAsia" w:eastAsia="Calibri" w:hAnsiTheme="majorEastAsia" w:cstheme="majorEastAsia" w:hint="eastAsia"/>
                <w:kern w:val="1"/>
                <w:szCs w:val="24"/>
                <w:lang w:val="lt-LT" w:eastAsia="hi-IN" w:bidi="hi-IN"/>
              </w:rPr>
              <w:t>atmintinės, lankstinukai, plakatai, informacija spaudoje ir Savivaldybės interneto svetainėje, socialiniuose tinkluose), kaip elgtis masinio užsieniečių antplūdžio atveju</w:t>
            </w:r>
          </w:p>
        </w:tc>
        <w:tc>
          <w:tcPr>
            <w:tcW w:w="1304" w:type="dxa"/>
            <w:shd w:val="clear" w:color="auto" w:fill="auto"/>
          </w:tcPr>
          <w:p w14:paraId="08B73069"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Pagal poreikį ir/ar vykdant CS švietimo plane numatytas priemones</w:t>
            </w:r>
          </w:p>
        </w:tc>
        <w:tc>
          <w:tcPr>
            <w:tcW w:w="1559" w:type="dxa"/>
            <w:shd w:val="clear" w:color="auto" w:fill="auto"/>
          </w:tcPr>
          <w:p w14:paraId="31881AF1"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 SA atstovas ryšiams su visuomene</w:t>
            </w:r>
          </w:p>
        </w:tc>
        <w:tc>
          <w:tcPr>
            <w:tcW w:w="1984" w:type="dxa"/>
          </w:tcPr>
          <w:p w14:paraId="47E52175" w14:textId="2390FC52"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priemonių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 / neatlikta, priežastis</w:t>
            </w:r>
          </w:p>
        </w:tc>
        <w:tc>
          <w:tcPr>
            <w:tcW w:w="3547" w:type="dxa"/>
            <w:shd w:val="clear" w:color="auto" w:fill="auto"/>
          </w:tcPr>
          <w:p w14:paraId="4D7E583B" w14:textId="50D03B3D" w:rsidR="002B4975" w:rsidRPr="00F06B21" w:rsidRDefault="002618F6" w:rsidP="002B4975">
            <w:pPr>
              <w:jc w:val="center"/>
              <w:rPr>
                <w:rFonts w:asciiTheme="majorEastAsia" w:eastAsia="Calibri" w:hAnsiTheme="majorEastAsia" w:cstheme="majorEastAsia"/>
                <w:szCs w:val="24"/>
                <w:lang w:val="lt-LT"/>
              </w:rPr>
            </w:pPr>
            <w:r w:rsidRPr="00DE3363">
              <w:rPr>
                <w:rFonts w:asciiTheme="majorEastAsia" w:eastAsia="Calibri" w:hAnsiTheme="majorEastAsia" w:cstheme="majorEastAsia" w:hint="eastAsia"/>
                <w:szCs w:val="24"/>
                <w:lang w:val="lt-LT"/>
              </w:rPr>
              <w:t xml:space="preserve">Informacija teikta </w:t>
            </w:r>
            <w:r w:rsidR="006507FA">
              <w:rPr>
                <w:rFonts w:asciiTheme="majorEastAsia" w:eastAsia="Calibri" w:hAnsiTheme="majorEastAsia" w:cstheme="majorEastAsia"/>
                <w:szCs w:val="24"/>
                <w:lang w:val="lt-LT"/>
              </w:rPr>
              <w:t>2</w:t>
            </w:r>
            <w:r w:rsidRPr="00DE3363">
              <w:rPr>
                <w:rFonts w:asciiTheme="majorEastAsia" w:eastAsia="Calibri" w:hAnsiTheme="majorEastAsia" w:cstheme="majorEastAsia" w:hint="eastAsia"/>
                <w:szCs w:val="24"/>
                <w:lang w:val="lt-LT"/>
              </w:rPr>
              <w:t xml:space="preserve"> kar</w:t>
            </w:r>
            <w:r w:rsidR="004F04D0">
              <w:rPr>
                <w:rFonts w:asciiTheme="majorEastAsia" w:eastAsia="Calibri" w:hAnsiTheme="majorEastAsia" w:cstheme="majorEastAsia"/>
                <w:szCs w:val="24"/>
                <w:lang w:val="lt-LT"/>
              </w:rPr>
              <w:t>t</w:t>
            </w:r>
            <w:r w:rsidR="006507FA">
              <w:rPr>
                <w:rFonts w:asciiTheme="majorEastAsia" w:eastAsia="Calibri" w:hAnsiTheme="majorEastAsia" w:cstheme="majorEastAsia"/>
                <w:szCs w:val="24"/>
                <w:lang w:val="lt-LT"/>
              </w:rPr>
              <w:t>us</w:t>
            </w:r>
            <w:r w:rsidRPr="00DE3363">
              <w:rPr>
                <w:rFonts w:asciiTheme="majorEastAsia" w:eastAsia="Calibri" w:hAnsiTheme="majorEastAsia" w:cstheme="majorEastAsia" w:hint="eastAsia"/>
                <w:szCs w:val="24"/>
                <w:lang w:val="lt-LT"/>
              </w:rPr>
              <w:t xml:space="preserve"> savivaldybės interneto svetainėje</w:t>
            </w:r>
          </w:p>
        </w:tc>
        <w:tc>
          <w:tcPr>
            <w:tcW w:w="1559" w:type="dxa"/>
            <w:shd w:val="clear" w:color="auto" w:fill="auto"/>
          </w:tcPr>
          <w:p w14:paraId="030BB09F" w14:textId="28D40793"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Bendradar</w:t>
            </w:r>
            <w:r w:rsidR="002618F6">
              <w:rPr>
                <w:rFonts w:asciiTheme="majorEastAsia" w:eastAsia="Calibri" w:hAnsiTheme="majorEastAsia" w:cstheme="majorEastAsia"/>
                <w:szCs w:val="24"/>
                <w:lang w:val="lt-LT"/>
              </w:rPr>
              <w:t>-</w:t>
            </w:r>
            <w:r w:rsidRPr="00F06B21">
              <w:rPr>
                <w:rFonts w:asciiTheme="majorEastAsia" w:eastAsia="Calibri" w:hAnsiTheme="majorEastAsia" w:cstheme="majorEastAsia" w:hint="eastAsia"/>
                <w:szCs w:val="24"/>
                <w:lang w:val="lt-LT"/>
              </w:rPr>
              <w:t>biaujant su VSAT Vilniaus pasienio rinktine, Utenos AVPK</w:t>
            </w:r>
          </w:p>
        </w:tc>
      </w:tr>
      <w:tr w:rsidR="002B4975" w:rsidRPr="00F06B21" w14:paraId="3F1D9C8B" w14:textId="77777777" w:rsidTr="002B4975">
        <w:trPr>
          <w:gridAfter w:val="3"/>
          <w:wAfter w:w="16546" w:type="dxa"/>
          <w:cantSplit/>
        </w:trPr>
        <w:tc>
          <w:tcPr>
            <w:tcW w:w="958" w:type="dxa"/>
            <w:shd w:val="clear" w:color="auto" w:fill="auto"/>
            <w:vAlign w:val="center"/>
          </w:tcPr>
          <w:p w14:paraId="3623AC1F"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9.6.2.</w:t>
            </w:r>
          </w:p>
        </w:tc>
        <w:tc>
          <w:tcPr>
            <w:tcW w:w="4110" w:type="dxa"/>
            <w:shd w:val="clear" w:color="auto" w:fill="auto"/>
          </w:tcPr>
          <w:p w14:paraId="118F04D8" w14:textId="77777777" w:rsidR="002B4975" w:rsidRPr="00F06B21" w:rsidRDefault="002B4975" w:rsidP="002B4975">
            <w:pPr>
              <w:jc w:val="both"/>
              <w:rPr>
                <w:rFonts w:asciiTheme="majorEastAsia" w:eastAsia="Calibri" w:hAnsiTheme="majorEastAsia" w:cstheme="majorEastAsia"/>
                <w:kern w:val="1"/>
                <w:szCs w:val="24"/>
                <w:lang w:val="lt-LT" w:eastAsia="hi-IN" w:bidi="hi-IN"/>
              </w:rPr>
            </w:pPr>
            <w:r w:rsidRPr="00F06B21">
              <w:rPr>
                <w:rFonts w:asciiTheme="majorEastAsia" w:eastAsia="Calibri" w:hAnsiTheme="majorEastAsia" w:cstheme="majorEastAsia" w:hint="eastAsia"/>
                <w:szCs w:val="24"/>
                <w:lang w:val="lt-LT"/>
              </w:rPr>
              <w:t>Numatyti galimus Savivaldybės veiksmus masinio užsieniečių antplūdžio į Lietuvą, taip pat ir į Savivaldybės teritoriją atveju, įvertinti vietinių gyventojų saugumo užtikrinimo, pabėgėlių ar (ir) migrantų srautų valdymo, apgyvendinimo patalpų, stovyklų įrengimo galimybes</w:t>
            </w:r>
          </w:p>
        </w:tc>
        <w:tc>
          <w:tcPr>
            <w:tcW w:w="1304" w:type="dxa"/>
            <w:shd w:val="clear" w:color="auto" w:fill="auto"/>
          </w:tcPr>
          <w:p w14:paraId="36B9954E"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Tikslinant ESVP </w:t>
            </w:r>
          </w:p>
        </w:tc>
        <w:tc>
          <w:tcPr>
            <w:tcW w:w="1559" w:type="dxa"/>
            <w:shd w:val="clear" w:color="auto" w:fill="auto"/>
          </w:tcPr>
          <w:p w14:paraId="3B0422E5"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 SESOC</w:t>
            </w:r>
          </w:p>
        </w:tc>
        <w:tc>
          <w:tcPr>
            <w:tcW w:w="1984" w:type="dxa"/>
          </w:tcPr>
          <w:p w14:paraId="6F2012A4" w14:textId="5071329B"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priemonių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 / neatlikta, priežastis</w:t>
            </w:r>
          </w:p>
        </w:tc>
        <w:tc>
          <w:tcPr>
            <w:tcW w:w="3547" w:type="dxa"/>
            <w:shd w:val="clear" w:color="auto" w:fill="auto"/>
          </w:tcPr>
          <w:p w14:paraId="28BB7DEA" w14:textId="1E469696" w:rsidR="002B4975" w:rsidRPr="00F06B21" w:rsidRDefault="003A70DD"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 xml:space="preserve">Priemonė bus </w:t>
            </w:r>
            <w:r w:rsidR="007A335B">
              <w:rPr>
                <w:rFonts w:asciiTheme="majorEastAsia" w:eastAsia="Calibri" w:hAnsiTheme="majorEastAsia" w:cstheme="majorEastAsia"/>
                <w:szCs w:val="24"/>
                <w:lang w:val="lt-LT"/>
              </w:rPr>
              <w:t>aprašyta atnaujintame ESV plane</w:t>
            </w:r>
          </w:p>
        </w:tc>
        <w:tc>
          <w:tcPr>
            <w:tcW w:w="1559" w:type="dxa"/>
            <w:shd w:val="clear" w:color="auto" w:fill="auto"/>
            <w:vAlign w:val="center"/>
          </w:tcPr>
          <w:p w14:paraId="3BDA41DD"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5E25294C" w14:textId="77777777" w:rsidTr="00575EEA">
        <w:trPr>
          <w:gridAfter w:val="3"/>
          <w:wAfter w:w="16546" w:type="dxa"/>
          <w:cantSplit/>
        </w:trPr>
        <w:tc>
          <w:tcPr>
            <w:tcW w:w="958" w:type="dxa"/>
            <w:shd w:val="clear" w:color="auto" w:fill="auto"/>
            <w:vAlign w:val="center"/>
          </w:tcPr>
          <w:p w14:paraId="6E0B517E" w14:textId="77777777" w:rsidR="002B4975" w:rsidRPr="00F06B21" w:rsidRDefault="002B4975" w:rsidP="002B4975">
            <w:pPr>
              <w:jc w:val="center"/>
              <w:rPr>
                <w:rFonts w:asciiTheme="majorEastAsia" w:eastAsia="Calibri" w:hAnsiTheme="majorEastAsia" w:cstheme="majorEastAsia"/>
                <w:b/>
                <w:bCs/>
                <w:szCs w:val="24"/>
                <w:lang w:val="lt-LT"/>
              </w:rPr>
            </w:pPr>
            <w:r w:rsidRPr="00F06B21">
              <w:rPr>
                <w:rFonts w:asciiTheme="majorEastAsia" w:eastAsia="Calibri" w:hAnsiTheme="majorEastAsia" w:cstheme="majorEastAsia" w:hint="eastAsia"/>
                <w:b/>
                <w:bCs/>
                <w:szCs w:val="24"/>
                <w:lang w:val="lt-LT"/>
              </w:rPr>
              <w:t>9.7.</w:t>
            </w:r>
          </w:p>
        </w:tc>
        <w:tc>
          <w:tcPr>
            <w:tcW w:w="14063" w:type="dxa"/>
            <w:gridSpan w:val="6"/>
          </w:tcPr>
          <w:p w14:paraId="7448A7AA" w14:textId="08AED8F5" w:rsidR="002B4975" w:rsidRPr="00F06B21" w:rsidRDefault="002B4975" w:rsidP="002B4975">
            <w:pPr>
              <w:rPr>
                <w:rFonts w:asciiTheme="majorEastAsia" w:hAnsiTheme="majorEastAsia" w:cstheme="majorEastAsia"/>
                <w:b/>
                <w:bCs/>
                <w:szCs w:val="24"/>
                <w:lang w:val="lt-LT"/>
              </w:rPr>
            </w:pPr>
            <w:r w:rsidRPr="00612FFD">
              <w:rPr>
                <w:rFonts w:hint="eastAsia"/>
                <w:b/>
                <w:bCs/>
                <w:szCs w:val="24"/>
              </w:rPr>
              <w:t>Pavojus valstyb</w:t>
            </w:r>
            <w:r w:rsidRPr="00374C44">
              <w:rPr>
                <w:rFonts w:ascii="Cambria" w:hAnsi="Cambria" w:cs="Cambria"/>
                <w:b/>
                <w:bCs/>
                <w:szCs w:val="24"/>
              </w:rPr>
              <w:t>ė</w:t>
            </w:r>
            <w:r w:rsidRPr="00612FFD">
              <w:rPr>
                <w:rFonts w:hint="eastAsia"/>
                <w:b/>
                <w:bCs/>
                <w:szCs w:val="24"/>
              </w:rPr>
              <w:t>s saugumui</w:t>
            </w:r>
          </w:p>
        </w:tc>
      </w:tr>
      <w:tr w:rsidR="002B4975" w:rsidRPr="00F06B21" w14:paraId="4840C9F7" w14:textId="77777777" w:rsidTr="002B4975">
        <w:trPr>
          <w:gridAfter w:val="3"/>
          <w:wAfter w:w="16546" w:type="dxa"/>
          <w:cantSplit/>
        </w:trPr>
        <w:tc>
          <w:tcPr>
            <w:tcW w:w="958" w:type="dxa"/>
            <w:shd w:val="clear" w:color="auto" w:fill="auto"/>
            <w:vAlign w:val="center"/>
          </w:tcPr>
          <w:p w14:paraId="52AE375A"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lastRenderedPageBreak/>
              <w:t>9.7.1.</w:t>
            </w:r>
          </w:p>
        </w:tc>
        <w:tc>
          <w:tcPr>
            <w:tcW w:w="4110" w:type="dxa"/>
            <w:shd w:val="clear" w:color="auto" w:fill="auto"/>
          </w:tcPr>
          <w:p w14:paraId="008E635F"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Publikuoti aktualią informaciją apie pokyčius valstybėje nepaprastosios padėties, mobilizacijos ar karo metu, šalies saugumo ir gynybos temomis Savivaldybės interneto svetainėje, spaudoje</w:t>
            </w:r>
          </w:p>
          <w:p w14:paraId="7186E7A9" w14:textId="77777777" w:rsidR="002B4975" w:rsidRPr="00F06B21" w:rsidRDefault="002B4975" w:rsidP="002B4975">
            <w:pPr>
              <w:jc w:val="both"/>
              <w:rPr>
                <w:rFonts w:asciiTheme="majorEastAsia" w:eastAsia="Calibri" w:hAnsiTheme="majorEastAsia" w:cstheme="majorEastAsia"/>
                <w:szCs w:val="24"/>
                <w:lang w:val="lt-LT"/>
              </w:rPr>
            </w:pPr>
          </w:p>
        </w:tc>
        <w:tc>
          <w:tcPr>
            <w:tcW w:w="1304" w:type="dxa"/>
            <w:shd w:val="clear" w:color="auto" w:fill="auto"/>
          </w:tcPr>
          <w:p w14:paraId="5F72286B"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Pagal poreikį ir / ar vykdant CS švietimo plane numatytas priemones</w:t>
            </w:r>
          </w:p>
        </w:tc>
        <w:tc>
          <w:tcPr>
            <w:tcW w:w="1559" w:type="dxa"/>
            <w:shd w:val="clear" w:color="auto" w:fill="auto"/>
          </w:tcPr>
          <w:p w14:paraId="2CD05DA0"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 SA atstovas ryšiams su visuomene, darbuotojas, atsakingas už mobilizaciją</w:t>
            </w:r>
          </w:p>
        </w:tc>
        <w:tc>
          <w:tcPr>
            <w:tcW w:w="1984" w:type="dxa"/>
          </w:tcPr>
          <w:p w14:paraId="27147E58" w14:textId="5C194414"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priemonių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 / neatlikta, priežastis</w:t>
            </w:r>
          </w:p>
        </w:tc>
        <w:tc>
          <w:tcPr>
            <w:tcW w:w="3547" w:type="dxa"/>
            <w:shd w:val="clear" w:color="auto" w:fill="auto"/>
          </w:tcPr>
          <w:p w14:paraId="50A482D0" w14:textId="32A5424F" w:rsidR="002B4975" w:rsidRPr="00F06B21" w:rsidRDefault="007A335B"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Savivaldybės interneto svetainėje</w:t>
            </w:r>
            <w:r w:rsidR="003D547D">
              <w:rPr>
                <w:rFonts w:asciiTheme="majorEastAsia" w:eastAsia="Calibri" w:hAnsiTheme="majorEastAsia" w:cstheme="majorEastAsia"/>
                <w:szCs w:val="24"/>
                <w:lang w:val="lt-LT"/>
              </w:rPr>
              <w:t xml:space="preserve"> pateikta informacija</w:t>
            </w:r>
          </w:p>
        </w:tc>
        <w:tc>
          <w:tcPr>
            <w:tcW w:w="1559" w:type="dxa"/>
            <w:shd w:val="clear" w:color="auto" w:fill="auto"/>
            <w:vAlign w:val="center"/>
          </w:tcPr>
          <w:p w14:paraId="523B4E89"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0B72D633" w14:textId="77777777" w:rsidTr="002B4975">
        <w:trPr>
          <w:gridAfter w:val="3"/>
          <w:wAfter w:w="16546" w:type="dxa"/>
          <w:cantSplit/>
        </w:trPr>
        <w:tc>
          <w:tcPr>
            <w:tcW w:w="958" w:type="dxa"/>
            <w:shd w:val="clear" w:color="auto" w:fill="auto"/>
            <w:vAlign w:val="center"/>
          </w:tcPr>
          <w:p w14:paraId="7890EDA8"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9.7.2.</w:t>
            </w:r>
          </w:p>
        </w:tc>
        <w:tc>
          <w:tcPr>
            <w:tcW w:w="4110" w:type="dxa"/>
            <w:shd w:val="clear" w:color="auto" w:fill="auto"/>
          </w:tcPr>
          <w:p w14:paraId="6AFA3992"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Organizuoti SA darbuotojų mokymus apie pokyčius valstybėje nepaprastosios padėties, mobilizacijos ar karo metu šalies saugumo ir gynybos temomis</w:t>
            </w:r>
          </w:p>
        </w:tc>
        <w:tc>
          <w:tcPr>
            <w:tcW w:w="1304" w:type="dxa"/>
            <w:shd w:val="clear" w:color="auto" w:fill="auto"/>
          </w:tcPr>
          <w:p w14:paraId="1C7F737A"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Pagal poreikį ir / ar vykdant CS mokymus </w:t>
            </w:r>
          </w:p>
        </w:tc>
        <w:tc>
          <w:tcPr>
            <w:tcW w:w="1559" w:type="dxa"/>
            <w:shd w:val="clear" w:color="auto" w:fill="auto"/>
          </w:tcPr>
          <w:p w14:paraId="431AA69E"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p w14:paraId="7076DE4D"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SA darbuotojas, atsakingas už mobilizaciją</w:t>
            </w:r>
          </w:p>
        </w:tc>
        <w:tc>
          <w:tcPr>
            <w:tcW w:w="1984" w:type="dxa"/>
          </w:tcPr>
          <w:p w14:paraId="305438D2" w14:textId="2E7CF63B"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priemonių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 / neatlikta, priežastis</w:t>
            </w:r>
          </w:p>
        </w:tc>
        <w:tc>
          <w:tcPr>
            <w:tcW w:w="3547" w:type="dxa"/>
            <w:shd w:val="clear" w:color="auto" w:fill="auto"/>
          </w:tcPr>
          <w:p w14:paraId="1B3B2730" w14:textId="64FE237F" w:rsidR="002B4975" w:rsidRPr="00F06B21" w:rsidRDefault="004A776A"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 xml:space="preserve">Organizuoti mokymai </w:t>
            </w:r>
            <w:r w:rsidR="001A3359">
              <w:rPr>
                <w:rFonts w:asciiTheme="majorEastAsia" w:eastAsia="Calibri" w:hAnsiTheme="majorEastAsia" w:cstheme="majorEastAsia"/>
                <w:szCs w:val="24"/>
                <w:lang w:val="lt-LT"/>
              </w:rPr>
              <w:t xml:space="preserve">civilinės saugos </w:t>
            </w:r>
            <w:r w:rsidR="00A213B9">
              <w:rPr>
                <w:rFonts w:asciiTheme="majorEastAsia" w:eastAsia="Calibri" w:hAnsiTheme="majorEastAsia" w:cstheme="majorEastAsia"/>
                <w:szCs w:val="24"/>
                <w:lang w:val="lt-LT"/>
              </w:rPr>
              <w:t>mokymų metu</w:t>
            </w:r>
          </w:p>
        </w:tc>
        <w:tc>
          <w:tcPr>
            <w:tcW w:w="1559" w:type="dxa"/>
            <w:shd w:val="clear" w:color="auto" w:fill="auto"/>
            <w:vAlign w:val="center"/>
          </w:tcPr>
          <w:p w14:paraId="475B0F9D"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4CD01543" w14:textId="77777777" w:rsidTr="00575EEA">
        <w:trPr>
          <w:gridAfter w:val="3"/>
          <w:wAfter w:w="16546" w:type="dxa"/>
          <w:cantSplit/>
        </w:trPr>
        <w:tc>
          <w:tcPr>
            <w:tcW w:w="958" w:type="dxa"/>
            <w:shd w:val="clear" w:color="auto" w:fill="auto"/>
            <w:vAlign w:val="center"/>
          </w:tcPr>
          <w:p w14:paraId="4F90260A" w14:textId="77777777" w:rsidR="002B4975" w:rsidRPr="00F06B21" w:rsidRDefault="002B4975" w:rsidP="002B4975">
            <w:pPr>
              <w:jc w:val="center"/>
              <w:rPr>
                <w:rFonts w:asciiTheme="majorEastAsia" w:eastAsia="Calibri" w:hAnsiTheme="majorEastAsia" w:cstheme="majorEastAsia"/>
                <w:b/>
                <w:bCs/>
                <w:szCs w:val="24"/>
                <w:lang w:val="lt-LT"/>
              </w:rPr>
            </w:pPr>
            <w:r w:rsidRPr="00F06B21">
              <w:rPr>
                <w:rFonts w:asciiTheme="majorEastAsia" w:eastAsia="Calibri" w:hAnsiTheme="majorEastAsia" w:cstheme="majorEastAsia" w:hint="eastAsia"/>
                <w:b/>
                <w:bCs/>
                <w:szCs w:val="24"/>
                <w:lang w:val="lt-LT"/>
              </w:rPr>
              <w:t>9.8.</w:t>
            </w:r>
          </w:p>
        </w:tc>
        <w:tc>
          <w:tcPr>
            <w:tcW w:w="14063" w:type="dxa"/>
            <w:gridSpan w:val="6"/>
          </w:tcPr>
          <w:p w14:paraId="75F92DBA" w14:textId="4FEEFF40" w:rsidR="002B4975" w:rsidRPr="00DE4CA0" w:rsidRDefault="002B4975" w:rsidP="002B4975">
            <w:pPr>
              <w:rPr>
                <w:rFonts w:asciiTheme="majorEastAsia" w:hAnsiTheme="majorEastAsia" w:cstheme="majorEastAsia"/>
                <w:b/>
                <w:bCs/>
                <w:szCs w:val="24"/>
                <w:lang w:val="lt-LT"/>
              </w:rPr>
            </w:pPr>
            <w:r w:rsidRPr="00DE4CA0">
              <w:rPr>
                <w:b/>
                <w:bCs/>
                <w:szCs w:val="24"/>
              </w:rPr>
              <w:t>P</w:t>
            </w:r>
            <w:r w:rsidRPr="00DE4CA0">
              <w:rPr>
                <w:rStyle w:val="apple-style-span"/>
                <w:b/>
                <w:bCs/>
                <w:color w:val="000000"/>
                <w:szCs w:val="24"/>
              </w:rPr>
              <w:t>avojingas radinys</w:t>
            </w:r>
          </w:p>
        </w:tc>
      </w:tr>
      <w:tr w:rsidR="002B4975" w:rsidRPr="00F06B21" w14:paraId="7F3EBD6A" w14:textId="77777777" w:rsidTr="002B4975">
        <w:trPr>
          <w:gridAfter w:val="3"/>
          <w:wAfter w:w="16546" w:type="dxa"/>
          <w:cantSplit/>
        </w:trPr>
        <w:tc>
          <w:tcPr>
            <w:tcW w:w="958" w:type="dxa"/>
            <w:shd w:val="clear" w:color="auto" w:fill="auto"/>
            <w:vAlign w:val="center"/>
          </w:tcPr>
          <w:p w14:paraId="65CC7D02"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9.8.1.</w:t>
            </w:r>
          </w:p>
        </w:tc>
        <w:tc>
          <w:tcPr>
            <w:tcW w:w="4110" w:type="dxa"/>
            <w:shd w:val="clear" w:color="auto" w:fill="auto"/>
          </w:tcPr>
          <w:p w14:paraId="70E4B57A"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Vadovaujantis krašto apsaugos ministro ir vidaus reikalų ministro 2013 m. liepos 18 d. įsakymu Nr. V-628/1V-612, rinkti ir teikti PAGD prie VRM informaciją apie užterštas likusiais nuo karo sprogmenimis teritorijas Savivaldybės teritorijoje</w:t>
            </w:r>
          </w:p>
        </w:tc>
        <w:tc>
          <w:tcPr>
            <w:tcW w:w="1304" w:type="dxa"/>
            <w:shd w:val="clear" w:color="auto" w:fill="auto"/>
          </w:tcPr>
          <w:p w14:paraId="1112FDE9"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Pagal poreikį</w:t>
            </w:r>
          </w:p>
          <w:p w14:paraId="20A39F66"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I ketvirtis</w:t>
            </w:r>
          </w:p>
        </w:tc>
        <w:tc>
          <w:tcPr>
            <w:tcW w:w="1559" w:type="dxa"/>
            <w:shd w:val="clear" w:color="auto" w:fill="auto"/>
          </w:tcPr>
          <w:p w14:paraId="03797E65"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 SA seniūnijų seniūnai</w:t>
            </w:r>
          </w:p>
        </w:tc>
        <w:tc>
          <w:tcPr>
            <w:tcW w:w="1984" w:type="dxa"/>
          </w:tcPr>
          <w:p w14:paraId="07ECEFFB" w14:textId="48C61BB0"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Atlikta, pateikta surinkta informacija / neatlikta, priežastis</w:t>
            </w:r>
          </w:p>
        </w:tc>
        <w:tc>
          <w:tcPr>
            <w:tcW w:w="3547" w:type="dxa"/>
            <w:shd w:val="clear" w:color="auto" w:fill="auto"/>
          </w:tcPr>
          <w:p w14:paraId="66F29C51" w14:textId="25284328" w:rsidR="002B4975" w:rsidRPr="00F06B21" w:rsidRDefault="00217067"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Surinkta informacija pateikta</w:t>
            </w:r>
            <w:r w:rsidR="00F8621B">
              <w:rPr>
                <w:rFonts w:asciiTheme="majorEastAsia" w:eastAsia="Calibri" w:hAnsiTheme="majorEastAsia" w:cstheme="majorEastAsia"/>
                <w:szCs w:val="24"/>
                <w:lang w:val="lt-LT"/>
              </w:rPr>
              <w:t xml:space="preserve"> PAGD-ui</w:t>
            </w:r>
          </w:p>
        </w:tc>
        <w:tc>
          <w:tcPr>
            <w:tcW w:w="1559" w:type="dxa"/>
            <w:shd w:val="clear" w:color="auto" w:fill="auto"/>
            <w:vAlign w:val="center"/>
          </w:tcPr>
          <w:p w14:paraId="0463AF0A"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5790A019" w14:textId="77777777" w:rsidTr="002B4975">
        <w:trPr>
          <w:gridAfter w:val="3"/>
          <w:wAfter w:w="16546" w:type="dxa"/>
          <w:cantSplit/>
        </w:trPr>
        <w:tc>
          <w:tcPr>
            <w:tcW w:w="958" w:type="dxa"/>
            <w:shd w:val="clear" w:color="auto" w:fill="auto"/>
            <w:vAlign w:val="center"/>
          </w:tcPr>
          <w:p w14:paraId="24F580D9"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9.8.2.</w:t>
            </w:r>
          </w:p>
        </w:tc>
        <w:tc>
          <w:tcPr>
            <w:tcW w:w="4110" w:type="dxa"/>
            <w:shd w:val="clear" w:color="auto" w:fill="auto"/>
          </w:tcPr>
          <w:p w14:paraId="795CC9B0"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Teikti visuomenei iš PAGD prie VRM, LK bei kitų kompetentingų institucijų gautą informaciją apie užterštų likusiais nuo karo sprogmenimis teritorijų keliamą grėsmę</w:t>
            </w:r>
          </w:p>
        </w:tc>
        <w:tc>
          <w:tcPr>
            <w:tcW w:w="1304" w:type="dxa"/>
            <w:shd w:val="clear" w:color="auto" w:fill="auto"/>
          </w:tcPr>
          <w:p w14:paraId="77B2625D" w14:textId="34F82D8B"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Gavus informaci</w:t>
            </w:r>
            <w:r>
              <w:rPr>
                <w:rFonts w:asciiTheme="majorEastAsia" w:eastAsia="Calibri" w:hAnsiTheme="majorEastAsia" w:cstheme="majorEastAsia"/>
                <w:szCs w:val="24"/>
                <w:lang w:val="lt-LT"/>
              </w:rPr>
              <w:t>-</w:t>
            </w:r>
            <w:r w:rsidRPr="00F06B21">
              <w:rPr>
                <w:rFonts w:asciiTheme="majorEastAsia" w:eastAsia="Calibri" w:hAnsiTheme="majorEastAsia" w:cstheme="majorEastAsia" w:hint="eastAsia"/>
                <w:szCs w:val="24"/>
                <w:lang w:val="lt-LT"/>
              </w:rPr>
              <w:t>ją</w:t>
            </w:r>
          </w:p>
        </w:tc>
        <w:tc>
          <w:tcPr>
            <w:tcW w:w="1559" w:type="dxa"/>
            <w:shd w:val="clear" w:color="auto" w:fill="auto"/>
          </w:tcPr>
          <w:p w14:paraId="7AE17173"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 SA atstovas ryšiams su visuomene</w:t>
            </w:r>
          </w:p>
        </w:tc>
        <w:tc>
          <w:tcPr>
            <w:tcW w:w="1984" w:type="dxa"/>
          </w:tcPr>
          <w:p w14:paraId="0C762B53" w14:textId="48ADD8F6"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Atlikta, informuota kartų / neatlikta, priežastis</w:t>
            </w:r>
          </w:p>
        </w:tc>
        <w:tc>
          <w:tcPr>
            <w:tcW w:w="3547" w:type="dxa"/>
            <w:shd w:val="clear" w:color="auto" w:fill="auto"/>
          </w:tcPr>
          <w:p w14:paraId="35CA46BC" w14:textId="05DFE11A" w:rsidR="002B4975" w:rsidRPr="00F06B21" w:rsidRDefault="00F40264"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Informacija nebuvo gauta</w:t>
            </w:r>
          </w:p>
        </w:tc>
        <w:tc>
          <w:tcPr>
            <w:tcW w:w="1559" w:type="dxa"/>
            <w:shd w:val="clear" w:color="auto" w:fill="auto"/>
            <w:vAlign w:val="center"/>
          </w:tcPr>
          <w:p w14:paraId="2C085AD0"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17FE0092" w14:textId="77777777" w:rsidTr="002B4975">
        <w:trPr>
          <w:gridAfter w:val="3"/>
          <w:wAfter w:w="16546" w:type="dxa"/>
          <w:cantSplit/>
        </w:trPr>
        <w:tc>
          <w:tcPr>
            <w:tcW w:w="958" w:type="dxa"/>
            <w:shd w:val="clear" w:color="auto" w:fill="auto"/>
            <w:vAlign w:val="center"/>
          </w:tcPr>
          <w:p w14:paraId="625AC44F"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lastRenderedPageBreak/>
              <w:t>9.8.3.</w:t>
            </w:r>
          </w:p>
        </w:tc>
        <w:tc>
          <w:tcPr>
            <w:tcW w:w="4110" w:type="dxa"/>
            <w:shd w:val="clear" w:color="auto" w:fill="auto"/>
          </w:tcPr>
          <w:p w14:paraId="4F29F3C0" w14:textId="77777777" w:rsidR="002B4975" w:rsidRPr="00F06B21" w:rsidRDefault="002B4975" w:rsidP="002B4975">
            <w:pPr>
              <w:jc w:val="both"/>
              <w:rPr>
                <w:rFonts w:asciiTheme="majorEastAsia" w:eastAsia="Calibri" w:hAnsiTheme="majorEastAsia" w:cstheme="majorEastAsia"/>
                <w:kern w:val="1"/>
                <w:szCs w:val="24"/>
                <w:lang w:val="lt-LT" w:eastAsia="hi-IN" w:bidi="hi-IN"/>
              </w:rPr>
            </w:pPr>
            <w:r w:rsidRPr="00F06B21">
              <w:rPr>
                <w:rFonts w:asciiTheme="majorEastAsia" w:eastAsia="Calibri" w:hAnsiTheme="majorEastAsia" w:cstheme="majorEastAsia" w:hint="eastAsia"/>
                <w:kern w:val="1"/>
                <w:szCs w:val="24"/>
                <w:lang w:val="lt-LT" w:eastAsia="hi-IN" w:bidi="hi-IN"/>
              </w:rPr>
              <w:t xml:space="preserve">Organizuoti gyventojų švietimą </w:t>
            </w:r>
            <w:r w:rsidRPr="00F06B21">
              <w:rPr>
                <w:rFonts w:asciiTheme="majorEastAsia" w:eastAsia="Calibri" w:hAnsiTheme="majorEastAsia" w:cstheme="majorEastAsia" w:hint="eastAsia"/>
                <w:szCs w:val="24"/>
                <w:lang w:val="lt-LT"/>
              </w:rPr>
              <w:t>(atmintinės, lankstinukai, informacija spaudoje ir Savivaldybės interneto svetainėje, socialiniuose tinkluose)</w:t>
            </w:r>
            <w:r w:rsidRPr="00F06B21">
              <w:rPr>
                <w:rFonts w:asciiTheme="majorEastAsia" w:eastAsia="Calibri" w:hAnsiTheme="majorEastAsia" w:cstheme="majorEastAsia" w:hint="eastAsia"/>
                <w:kern w:val="1"/>
                <w:szCs w:val="24"/>
                <w:lang w:val="lt-LT" w:eastAsia="hi-IN" w:bidi="hi-IN"/>
              </w:rPr>
              <w:t>, kaip elgtis radus daiktą, panašų į sprogmenį, ar (ir) kitokį įtartiną daiktą</w:t>
            </w:r>
          </w:p>
          <w:p w14:paraId="1778D98E" w14:textId="77777777" w:rsidR="002B4975" w:rsidRPr="00F06B21" w:rsidRDefault="002B4975" w:rsidP="002B4975">
            <w:pPr>
              <w:jc w:val="both"/>
              <w:rPr>
                <w:rFonts w:asciiTheme="majorEastAsia" w:eastAsia="Calibri" w:hAnsiTheme="majorEastAsia" w:cstheme="majorEastAsia"/>
                <w:szCs w:val="24"/>
                <w:lang w:val="lt-LT"/>
              </w:rPr>
            </w:pPr>
          </w:p>
        </w:tc>
        <w:tc>
          <w:tcPr>
            <w:tcW w:w="1304" w:type="dxa"/>
            <w:shd w:val="clear" w:color="auto" w:fill="auto"/>
          </w:tcPr>
          <w:p w14:paraId="123ED708"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Pagal poreikį ir / ar vykdant CS švietimo plane numatytas priemones</w:t>
            </w:r>
          </w:p>
        </w:tc>
        <w:tc>
          <w:tcPr>
            <w:tcW w:w="1559" w:type="dxa"/>
            <w:shd w:val="clear" w:color="auto" w:fill="auto"/>
          </w:tcPr>
          <w:p w14:paraId="33DCEEC5"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 SA atstovas ryšiams su visuomene</w:t>
            </w:r>
          </w:p>
        </w:tc>
        <w:tc>
          <w:tcPr>
            <w:tcW w:w="1984" w:type="dxa"/>
          </w:tcPr>
          <w:p w14:paraId="6B43676A" w14:textId="50692A1C"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priemonių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 / neatlikta, priežastis</w:t>
            </w:r>
          </w:p>
        </w:tc>
        <w:tc>
          <w:tcPr>
            <w:tcW w:w="3547" w:type="dxa"/>
            <w:shd w:val="clear" w:color="auto" w:fill="auto"/>
          </w:tcPr>
          <w:p w14:paraId="3DC0D914" w14:textId="66107124" w:rsidR="002B4975" w:rsidRPr="00461E91" w:rsidRDefault="00461E91" w:rsidP="002B4975">
            <w:pPr>
              <w:jc w:val="center"/>
              <w:rPr>
                <w:rFonts w:asciiTheme="majorEastAsia" w:eastAsia="Calibri" w:hAnsiTheme="majorEastAsia" w:cstheme="majorEastAsia"/>
                <w:b/>
                <w:bCs/>
                <w:szCs w:val="24"/>
                <w:lang w:val="lt-LT"/>
              </w:rPr>
            </w:pPr>
            <w:r w:rsidRPr="00F06B21">
              <w:rPr>
                <w:rFonts w:asciiTheme="majorEastAsia" w:eastAsia="Calibri" w:hAnsiTheme="majorEastAsia" w:cstheme="majorEastAsia" w:hint="eastAsia"/>
                <w:szCs w:val="24"/>
                <w:lang w:val="lt-LT"/>
              </w:rPr>
              <w:t>Savivaldybės interneto svetainėje</w:t>
            </w:r>
            <w:r>
              <w:rPr>
                <w:rFonts w:asciiTheme="majorEastAsia" w:eastAsia="Calibri" w:hAnsiTheme="majorEastAsia" w:cstheme="majorEastAsia"/>
                <w:szCs w:val="24"/>
                <w:lang w:val="lt-LT"/>
              </w:rPr>
              <w:t xml:space="preserve"> pateikta informacija</w:t>
            </w:r>
          </w:p>
        </w:tc>
        <w:tc>
          <w:tcPr>
            <w:tcW w:w="1559" w:type="dxa"/>
            <w:shd w:val="clear" w:color="auto" w:fill="auto"/>
          </w:tcPr>
          <w:p w14:paraId="2A54A21E"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Bendradar-biaujant su Utenos AVPK,</w:t>
            </w:r>
          </w:p>
          <w:p w14:paraId="0BDC282D"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PAGD Panevėžio PGV Ignalinos PGT</w:t>
            </w:r>
          </w:p>
        </w:tc>
      </w:tr>
      <w:tr w:rsidR="002B4975" w:rsidRPr="00F06B21" w14:paraId="2F0D26F9" w14:textId="77777777" w:rsidTr="00575EEA">
        <w:trPr>
          <w:gridAfter w:val="3"/>
          <w:wAfter w:w="16546" w:type="dxa"/>
          <w:cantSplit/>
        </w:trPr>
        <w:tc>
          <w:tcPr>
            <w:tcW w:w="958" w:type="dxa"/>
            <w:shd w:val="clear" w:color="auto" w:fill="auto"/>
            <w:vAlign w:val="center"/>
          </w:tcPr>
          <w:p w14:paraId="066899B0" w14:textId="77777777" w:rsidR="002B4975" w:rsidRPr="00F06B21" w:rsidRDefault="002B4975" w:rsidP="002B4975">
            <w:pPr>
              <w:jc w:val="center"/>
              <w:rPr>
                <w:rFonts w:asciiTheme="majorEastAsia" w:eastAsia="Calibri" w:hAnsiTheme="majorEastAsia" w:cstheme="majorEastAsia"/>
                <w:b/>
                <w:bCs/>
                <w:szCs w:val="24"/>
                <w:lang w:val="lt-LT"/>
              </w:rPr>
            </w:pPr>
            <w:r w:rsidRPr="00F06B21">
              <w:rPr>
                <w:rFonts w:asciiTheme="majorEastAsia" w:eastAsia="Calibri" w:hAnsiTheme="majorEastAsia" w:cstheme="majorEastAsia" w:hint="eastAsia"/>
                <w:b/>
                <w:bCs/>
                <w:szCs w:val="24"/>
                <w:lang w:val="lt-LT"/>
              </w:rPr>
              <w:t>9.9.</w:t>
            </w:r>
          </w:p>
        </w:tc>
        <w:tc>
          <w:tcPr>
            <w:tcW w:w="14063" w:type="dxa"/>
            <w:gridSpan w:val="6"/>
          </w:tcPr>
          <w:p w14:paraId="5D8D2B0A" w14:textId="2625D62C" w:rsidR="002B4975" w:rsidRPr="0061156B" w:rsidRDefault="002B4975" w:rsidP="002B4975">
            <w:pPr>
              <w:rPr>
                <w:rFonts w:asciiTheme="majorEastAsia" w:hAnsiTheme="majorEastAsia" w:cstheme="majorEastAsia"/>
                <w:b/>
                <w:bCs/>
                <w:szCs w:val="24"/>
                <w:lang w:val="lt-LT"/>
              </w:rPr>
            </w:pPr>
            <w:r w:rsidRPr="0061156B">
              <w:rPr>
                <w:b/>
                <w:bCs/>
                <w:szCs w:val="24"/>
                <w:lang w:val="lt-LT"/>
              </w:rPr>
              <w:t>Transporto avarijos (automobilių, geležinkelio, oro, vandens) ir įvykiai transportuojant pavojingą krovinį</w:t>
            </w:r>
          </w:p>
        </w:tc>
      </w:tr>
      <w:tr w:rsidR="002B4975" w:rsidRPr="00F06B21" w14:paraId="7D301CC9" w14:textId="77777777" w:rsidTr="002B4975">
        <w:trPr>
          <w:gridAfter w:val="3"/>
          <w:wAfter w:w="16546" w:type="dxa"/>
          <w:cantSplit/>
        </w:trPr>
        <w:tc>
          <w:tcPr>
            <w:tcW w:w="958" w:type="dxa"/>
            <w:shd w:val="clear" w:color="auto" w:fill="auto"/>
            <w:vAlign w:val="center"/>
          </w:tcPr>
          <w:p w14:paraId="269CE052"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9.9.1.</w:t>
            </w:r>
          </w:p>
        </w:tc>
        <w:tc>
          <w:tcPr>
            <w:tcW w:w="4110" w:type="dxa"/>
            <w:shd w:val="clear" w:color="auto" w:fill="auto"/>
          </w:tcPr>
          <w:p w14:paraId="6B5676AA"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Patikslinti per rajono teritoriją einančių kelių, kuriais transportuojami pavojingi kroviniai, gyvenviečių, kurių teritorijomis praeina šie keliai, sąrašus. Įvertinti gyventojų, galinčių nukentėti dėl taršos, skaičių</w:t>
            </w:r>
          </w:p>
        </w:tc>
        <w:tc>
          <w:tcPr>
            <w:tcW w:w="1304" w:type="dxa"/>
            <w:shd w:val="clear" w:color="auto" w:fill="auto"/>
          </w:tcPr>
          <w:p w14:paraId="6F133F88"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II ketvirtis</w:t>
            </w:r>
          </w:p>
        </w:tc>
        <w:tc>
          <w:tcPr>
            <w:tcW w:w="1559" w:type="dxa"/>
            <w:shd w:val="clear" w:color="auto" w:fill="auto"/>
          </w:tcPr>
          <w:p w14:paraId="61234B10"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Patarėjas, SA seniūnijų seniūnai  </w:t>
            </w:r>
          </w:p>
        </w:tc>
        <w:tc>
          <w:tcPr>
            <w:tcW w:w="1984" w:type="dxa"/>
          </w:tcPr>
          <w:p w14:paraId="0E04F08A"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skaičius </w:t>
            </w:r>
            <w:r w:rsidRPr="00F06B21">
              <w:rPr>
                <w:rFonts w:asciiTheme="majorEastAsia" w:eastAsia="Calibri" w:hAnsiTheme="majorEastAsia" w:cstheme="majorEastAsia" w:hint="eastAsia"/>
                <w:szCs w:val="24"/>
                <w:lang w:val="lt-LT"/>
              </w:rPr>
              <w:t>–</w:t>
            </w:r>
          </w:p>
          <w:p w14:paraId="6D69CB61" w14:textId="6E8C9F65"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 / neatlikta, priežastis</w:t>
            </w:r>
          </w:p>
        </w:tc>
        <w:tc>
          <w:tcPr>
            <w:tcW w:w="3547" w:type="dxa"/>
            <w:shd w:val="clear" w:color="auto" w:fill="auto"/>
          </w:tcPr>
          <w:p w14:paraId="7DC4FFD1" w14:textId="42B5DCEB" w:rsidR="002B4975" w:rsidRPr="00F06B21" w:rsidRDefault="00EC6ABB"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Patikslinti keliai</w:t>
            </w:r>
            <w:r w:rsidR="00987A67">
              <w:rPr>
                <w:rFonts w:asciiTheme="majorEastAsia" w:eastAsia="Calibri" w:hAnsiTheme="majorEastAsia" w:cstheme="majorEastAsia"/>
                <w:szCs w:val="24"/>
                <w:lang w:val="lt-LT"/>
              </w:rPr>
              <w:t xml:space="preserve"> ir gyvenvietės</w:t>
            </w:r>
          </w:p>
        </w:tc>
        <w:tc>
          <w:tcPr>
            <w:tcW w:w="1559" w:type="dxa"/>
            <w:shd w:val="clear" w:color="auto" w:fill="auto"/>
          </w:tcPr>
          <w:p w14:paraId="0996E732"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Bendradar-biaujant su VĮ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Kelių priežiūra</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Ignalinos padaliniu</w:t>
            </w:r>
          </w:p>
        </w:tc>
      </w:tr>
      <w:tr w:rsidR="002B4975" w:rsidRPr="00F06B21" w14:paraId="616149B4" w14:textId="77777777" w:rsidTr="002B4975">
        <w:trPr>
          <w:gridAfter w:val="3"/>
          <w:wAfter w:w="16546" w:type="dxa"/>
          <w:cantSplit/>
        </w:trPr>
        <w:tc>
          <w:tcPr>
            <w:tcW w:w="958" w:type="dxa"/>
            <w:shd w:val="clear" w:color="auto" w:fill="auto"/>
            <w:vAlign w:val="center"/>
          </w:tcPr>
          <w:p w14:paraId="39CD50FE"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9.9.2.</w:t>
            </w:r>
          </w:p>
        </w:tc>
        <w:tc>
          <w:tcPr>
            <w:tcW w:w="4110" w:type="dxa"/>
            <w:shd w:val="clear" w:color="auto" w:fill="auto"/>
          </w:tcPr>
          <w:p w14:paraId="14A8F16C"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Organizuoti gyventojų švietimą (atmintinės, lankstinukai, plakatai, informacija spaudoje ir Savivaldybės interneto svetainėje, socialiniuose tinkluose), kaip elgtis esant taršai pavojingomis cheminėmis medžiagomis</w:t>
            </w:r>
          </w:p>
        </w:tc>
        <w:tc>
          <w:tcPr>
            <w:tcW w:w="1304" w:type="dxa"/>
            <w:shd w:val="clear" w:color="auto" w:fill="auto"/>
          </w:tcPr>
          <w:p w14:paraId="30428B36"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Pagal poreikį ir / ar vykdant CS švietimo plane numatytas priemones</w:t>
            </w:r>
          </w:p>
        </w:tc>
        <w:tc>
          <w:tcPr>
            <w:tcW w:w="1559" w:type="dxa"/>
            <w:shd w:val="clear" w:color="auto" w:fill="auto"/>
          </w:tcPr>
          <w:p w14:paraId="04289493"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 SA atstovas ryšiams su visuomene</w:t>
            </w:r>
          </w:p>
        </w:tc>
        <w:tc>
          <w:tcPr>
            <w:tcW w:w="1984" w:type="dxa"/>
          </w:tcPr>
          <w:p w14:paraId="1E479F01" w14:textId="23CBC78D"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priemonių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 / neatlikta, priežastis</w:t>
            </w:r>
          </w:p>
        </w:tc>
        <w:tc>
          <w:tcPr>
            <w:tcW w:w="3547" w:type="dxa"/>
            <w:shd w:val="clear" w:color="auto" w:fill="auto"/>
          </w:tcPr>
          <w:p w14:paraId="23D87CB5" w14:textId="53D120A6" w:rsidR="002B4975" w:rsidRPr="00F06B21" w:rsidRDefault="00264269"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Savivaldybės interneto svetainėje</w:t>
            </w:r>
            <w:r>
              <w:rPr>
                <w:rFonts w:asciiTheme="majorEastAsia" w:eastAsia="Calibri" w:hAnsiTheme="majorEastAsia" w:cstheme="majorEastAsia"/>
                <w:szCs w:val="24"/>
                <w:lang w:val="lt-LT"/>
              </w:rPr>
              <w:t xml:space="preserve"> pateikta informacija</w:t>
            </w:r>
          </w:p>
        </w:tc>
        <w:tc>
          <w:tcPr>
            <w:tcW w:w="1559" w:type="dxa"/>
            <w:shd w:val="clear" w:color="auto" w:fill="auto"/>
            <w:vAlign w:val="center"/>
          </w:tcPr>
          <w:p w14:paraId="4334F329"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344F132B" w14:textId="77777777" w:rsidTr="004E62C6">
        <w:trPr>
          <w:gridAfter w:val="3"/>
          <w:wAfter w:w="16546" w:type="dxa"/>
          <w:cantSplit/>
        </w:trPr>
        <w:tc>
          <w:tcPr>
            <w:tcW w:w="958" w:type="dxa"/>
            <w:shd w:val="clear" w:color="auto" w:fill="auto"/>
            <w:vAlign w:val="center"/>
          </w:tcPr>
          <w:p w14:paraId="6C55681D" w14:textId="77777777" w:rsidR="002B4975" w:rsidRPr="00F06B21" w:rsidRDefault="002B4975" w:rsidP="002B4975">
            <w:pPr>
              <w:jc w:val="center"/>
              <w:rPr>
                <w:rFonts w:asciiTheme="majorEastAsia" w:eastAsia="Calibri" w:hAnsiTheme="majorEastAsia" w:cstheme="majorEastAsia"/>
                <w:b/>
                <w:bCs/>
                <w:szCs w:val="24"/>
                <w:lang w:val="lt-LT"/>
              </w:rPr>
            </w:pPr>
            <w:r w:rsidRPr="00F06B21">
              <w:rPr>
                <w:rFonts w:asciiTheme="majorEastAsia" w:eastAsia="Calibri" w:hAnsiTheme="majorEastAsia" w:cstheme="majorEastAsia" w:hint="eastAsia"/>
                <w:b/>
                <w:bCs/>
                <w:szCs w:val="24"/>
                <w:lang w:val="lt-LT"/>
              </w:rPr>
              <w:t>9.10.</w:t>
            </w:r>
          </w:p>
        </w:tc>
        <w:tc>
          <w:tcPr>
            <w:tcW w:w="14063" w:type="dxa"/>
            <w:gridSpan w:val="6"/>
            <w:vAlign w:val="center"/>
          </w:tcPr>
          <w:p w14:paraId="07BA3D51" w14:textId="118D1CB3" w:rsidR="002B4975" w:rsidRPr="00F06B21" w:rsidRDefault="002B4975" w:rsidP="002B4975">
            <w:pPr>
              <w:rPr>
                <w:rFonts w:asciiTheme="majorEastAsia" w:hAnsiTheme="majorEastAsia" w:cstheme="majorEastAsia"/>
                <w:b/>
                <w:bCs/>
                <w:szCs w:val="24"/>
                <w:lang w:val="lt-LT"/>
              </w:rPr>
            </w:pPr>
            <w:r w:rsidRPr="003D57B4">
              <w:rPr>
                <w:b/>
                <w:bCs/>
                <w:szCs w:val="24"/>
              </w:rPr>
              <w:t>Epizootijos</w:t>
            </w:r>
            <w:r w:rsidRPr="006C1774">
              <w:rPr>
                <w:b/>
                <w:noProof/>
                <w:szCs w:val="24"/>
              </w:rPr>
              <w:t xml:space="preserve"> </w:t>
            </w:r>
            <w:r>
              <w:rPr>
                <w:b/>
                <w:noProof/>
                <w:szCs w:val="24"/>
              </w:rPr>
              <w:t>(</w:t>
            </w:r>
            <w:r w:rsidRPr="006C1774">
              <w:rPr>
                <w:b/>
                <w:noProof/>
                <w:szCs w:val="24"/>
              </w:rPr>
              <w:t>paukščių grip</w:t>
            </w:r>
            <w:r>
              <w:rPr>
                <w:b/>
                <w:noProof/>
                <w:szCs w:val="24"/>
              </w:rPr>
              <w:t>as,</w:t>
            </w:r>
            <w:r w:rsidRPr="006C1774">
              <w:rPr>
                <w:b/>
                <w:noProof/>
                <w:szCs w:val="24"/>
              </w:rPr>
              <w:t xml:space="preserve"> afrikiniui kiaulių mar</w:t>
            </w:r>
            <w:r>
              <w:rPr>
                <w:b/>
                <w:noProof/>
                <w:szCs w:val="24"/>
              </w:rPr>
              <w:t>as</w:t>
            </w:r>
            <w:r w:rsidRPr="006C1774">
              <w:rPr>
                <w:b/>
                <w:noProof/>
                <w:szCs w:val="24"/>
              </w:rPr>
              <w:t xml:space="preserve"> (</w:t>
            </w:r>
            <w:r>
              <w:rPr>
                <w:b/>
                <w:noProof/>
                <w:szCs w:val="24"/>
              </w:rPr>
              <w:t xml:space="preserve">toliau – </w:t>
            </w:r>
            <w:r w:rsidRPr="006C1774">
              <w:rPr>
                <w:b/>
                <w:noProof/>
                <w:szCs w:val="24"/>
              </w:rPr>
              <w:t>AKM)</w:t>
            </w:r>
            <w:r>
              <w:rPr>
                <w:b/>
                <w:noProof/>
                <w:szCs w:val="24"/>
              </w:rPr>
              <w:t>)</w:t>
            </w:r>
          </w:p>
        </w:tc>
      </w:tr>
      <w:tr w:rsidR="002B4975" w:rsidRPr="00F06B21" w14:paraId="7621D075" w14:textId="77777777" w:rsidTr="002B4975">
        <w:trPr>
          <w:gridAfter w:val="3"/>
          <w:wAfter w:w="16546" w:type="dxa"/>
          <w:cantSplit/>
        </w:trPr>
        <w:tc>
          <w:tcPr>
            <w:tcW w:w="958" w:type="dxa"/>
            <w:shd w:val="clear" w:color="auto" w:fill="auto"/>
            <w:vAlign w:val="center"/>
          </w:tcPr>
          <w:p w14:paraId="589F377B"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lastRenderedPageBreak/>
              <w:t>9.10.1.</w:t>
            </w:r>
          </w:p>
        </w:tc>
        <w:tc>
          <w:tcPr>
            <w:tcW w:w="4110" w:type="dxa"/>
            <w:shd w:val="clear" w:color="auto" w:fill="auto"/>
          </w:tcPr>
          <w:p w14:paraId="6F2041DF"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hAnsiTheme="majorEastAsia" w:cstheme="majorEastAsia" w:hint="eastAsia"/>
                <w:szCs w:val="24"/>
                <w:lang w:val="lt-LT"/>
              </w:rPr>
              <w:t>Esant paukščių gripo ir AKM protrūkiui, SESOC posėdyje aptarti ir numatyti prevencines priemones</w:t>
            </w:r>
          </w:p>
        </w:tc>
        <w:tc>
          <w:tcPr>
            <w:tcW w:w="1304" w:type="dxa"/>
            <w:shd w:val="clear" w:color="auto" w:fill="auto"/>
            <w:vAlign w:val="center"/>
          </w:tcPr>
          <w:p w14:paraId="438C0032"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hAnsiTheme="majorEastAsia" w:cstheme="majorEastAsia" w:hint="eastAsia"/>
                <w:szCs w:val="24"/>
                <w:lang w:val="lt-LT"/>
              </w:rPr>
              <w:t>Esant paukščių gripo ir AKM protrūkiui</w:t>
            </w:r>
          </w:p>
        </w:tc>
        <w:tc>
          <w:tcPr>
            <w:tcW w:w="1559" w:type="dxa"/>
            <w:shd w:val="clear" w:color="auto" w:fill="auto"/>
            <w:vAlign w:val="center"/>
          </w:tcPr>
          <w:p w14:paraId="06C3D722"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SESOC, </w:t>
            </w:r>
          </w:p>
          <w:p w14:paraId="2220DFDC"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Patarėjas,</w:t>
            </w:r>
          </w:p>
          <w:p w14:paraId="6238D0B7"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VMVT </w:t>
            </w:r>
          </w:p>
        </w:tc>
        <w:tc>
          <w:tcPr>
            <w:tcW w:w="1984" w:type="dxa"/>
            <w:vAlign w:val="center"/>
          </w:tcPr>
          <w:p w14:paraId="41F4C681" w14:textId="6EC60244"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priemonių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 / neatlikta, priežastis</w:t>
            </w:r>
          </w:p>
        </w:tc>
        <w:tc>
          <w:tcPr>
            <w:tcW w:w="3547" w:type="dxa"/>
            <w:shd w:val="clear" w:color="auto" w:fill="auto"/>
            <w:vAlign w:val="center"/>
          </w:tcPr>
          <w:p w14:paraId="38ABD57F" w14:textId="40ED2E89" w:rsidR="002B4975" w:rsidRPr="00F06B21" w:rsidRDefault="00DD608A"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Nebuvo poreikio</w:t>
            </w:r>
          </w:p>
        </w:tc>
        <w:tc>
          <w:tcPr>
            <w:tcW w:w="1559" w:type="dxa"/>
            <w:shd w:val="clear" w:color="auto" w:fill="auto"/>
            <w:vAlign w:val="center"/>
          </w:tcPr>
          <w:p w14:paraId="332A3AE2"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Bendradar-biaujant su VMVT Utenos departamento Ignalinos skyriumi</w:t>
            </w:r>
          </w:p>
        </w:tc>
      </w:tr>
      <w:tr w:rsidR="002B4975" w:rsidRPr="00F06B21" w14:paraId="7C170703" w14:textId="77777777" w:rsidTr="002B4975">
        <w:trPr>
          <w:gridAfter w:val="3"/>
          <w:wAfter w:w="16546" w:type="dxa"/>
          <w:cantSplit/>
        </w:trPr>
        <w:tc>
          <w:tcPr>
            <w:tcW w:w="958" w:type="dxa"/>
            <w:shd w:val="clear" w:color="auto" w:fill="auto"/>
            <w:vAlign w:val="center"/>
          </w:tcPr>
          <w:p w14:paraId="0A4708FA"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9.10.2.</w:t>
            </w:r>
          </w:p>
        </w:tc>
        <w:tc>
          <w:tcPr>
            <w:tcW w:w="4110" w:type="dxa"/>
            <w:shd w:val="clear" w:color="auto" w:fill="auto"/>
            <w:vAlign w:val="center"/>
          </w:tcPr>
          <w:p w14:paraId="623004A8" w14:textId="77777777" w:rsidR="002B4975" w:rsidRPr="00F06B21" w:rsidRDefault="002B4975" w:rsidP="002B4975">
            <w:pPr>
              <w:jc w:val="both"/>
              <w:rPr>
                <w:rFonts w:asciiTheme="majorEastAsia" w:eastAsia="Calibri" w:hAnsiTheme="majorEastAsia" w:cstheme="majorEastAsia"/>
                <w:szCs w:val="24"/>
                <w:lang w:val="lt-LT"/>
              </w:rPr>
            </w:pPr>
            <w:r w:rsidRPr="00F06B21">
              <w:rPr>
                <w:rFonts w:asciiTheme="majorEastAsia" w:hAnsiTheme="majorEastAsia" w:cstheme="majorEastAsia" w:hint="eastAsia"/>
                <w:szCs w:val="24"/>
                <w:lang w:val="lt-LT"/>
              </w:rPr>
              <w:t>Perspėti ir informuoti gyventojus, ūkio subjektus ir kitas įstaigas apie galimą paukščių gripo ir AKM protrūkį ir pateikti rekomendacijos dėl apsisaugojimo priemonių</w:t>
            </w:r>
          </w:p>
          <w:p w14:paraId="672F96D1" w14:textId="77777777" w:rsidR="002B4975" w:rsidRPr="00F06B21" w:rsidRDefault="002B4975" w:rsidP="002B4975">
            <w:pPr>
              <w:jc w:val="both"/>
              <w:rPr>
                <w:rFonts w:asciiTheme="majorEastAsia" w:eastAsia="Calibri" w:hAnsiTheme="majorEastAsia" w:cstheme="majorEastAsia"/>
                <w:szCs w:val="24"/>
                <w:lang w:val="lt-LT"/>
              </w:rPr>
            </w:pPr>
          </w:p>
        </w:tc>
        <w:tc>
          <w:tcPr>
            <w:tcW w:w="1304" w:type="dxa"/>
            <w:shd w:val="clear" w:color="auto" w:fill="auto"/>
            <w:vAlign w:val="center"/>
          </w:tcPr>
          <w:p w14:paraId="27B9BE72"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hAnsiTheme="majorEastAsia" w:cstheme="majorEastAsia" w:hint="eastAsia"/>
                <w:szCs w:val="24"/>
                <w:lang w:val="lt-LT"/>
              </w:rPr>
              <w:t>Esant paukščių gripo ir AKM protrūkiui</w:t>
            </w:r>
          </w:p>
        </w:tc>
        <w:tc>
          <w:tcPr>
            <w:tcW w:w="1559" w:type="dxa"/>
            <w:shd w:val="clear" w:color="auto" w:fill="auto"/>
            <w:vAlign w:val="center"/>
          </w:tcPr>
          <w:p w14:paraId="54412464"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VMVT, Patarėjas, SA atstovas ryšiams su visuomene</w:t>
            </w:r>
          </w:p>
        </w:tc>
        <w:tc>
          <w:tcPr>
            <w:tcW w:w="1984" w:type="dxa"/>
            <w:vAlign w:val="center"/>
          </w:tcPr>
          <w:p w14:paraId="62EAD958" w14:textId="3D51E5F6"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priemonių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 / neatlikta, priežastis</w:t>
            </w:r>
          </w:p>
        </w:tc>
        <w:tc>
          <w:tcPr>
            <w:tcW w:w="3547" w:type="dxa"/>
            <w:shd w:val="clear" w:color="auto" w:fill="auto"/>
            <w:vAlign w:val="center"/>
          </w:tcPr>
          <w:p w14:paraId="621DF58E" w14:textId="661F1416" w:rsidR="002B4975" w:rsidRPr="00F06B21" w:rsidRDefault="00DD608A"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Nebuvo poreikio</w:t>
            </w:r>
          </w:p>
        </w:tc>
        <w:tc>
          <w:tcPr>
            <w:tcW w:w="1559" w:type="dxa"/>
            <w:shd w:val="clear" w:color="auto" w:fill="auto"/>
            <w:vAlign w:val="center"/>
          </w:tcPr>
          <w:p w14:paraId="326231A3" w14:textId="77777777" w:rsidR="002B4975" w:rsidRPr="00F06B21" w:rsidRDefault="002B4975" w:rsidP="002B4975">
            <w:pPr>
              <w:jc w:val="center"/>
              <w:rPr>
                <w:rFonts w:asciiTheme="majorEastAsia" w:eastAsia="Calibri" w:hAnsiTheme="majorEastAsia" w:cstheme="majorEastAsia"/>
                <w:szCs w:val="24"/>
                <w:lang w:val="lt-LT"/>
              </w:rPr>
            </w:pPr>
          </w:p>
        </w:tc>
      </w:tr>
      <w:tr w:rsidR="002B4975" w:rsidRPr="00F06B21" w14:paraId="1F063489" w14:textId="77777777" w:rsidTr="002B4975">
        <w:trPr>
          <w:gridAfter w:val="3"/>
          <w:wAfter w:w="16546" w:type="dxa"/>
          <w:cantSplit/>
        </w:trPr>
        <w:tc>
          <w:tcPr>
            <w:tcW w:w="958" w:type="dxa"/>
            <w:shd w:val="clear" w:color="auto" w:fill="auto"/>
            <w:vAlign w:val="center"/>
          </w:tcPr>
          <w:p w14:paraId="1A750543"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9.10.3.</w:t>
            </w:r>
          </w:p>
        </w:tc>
        <w:tc>
          <w:tcPr>
            <w:tcW w:w="4110" w:type="dxa"/>
            <w:shd w:val="clear" w:color="auto" w:fill="auto"/>
            <w:vAlign w:val="center"/>
          </w:tcPr>
          <w:p w14:paraId="1657A8E5" w14:textId="77777777" w:rsidR="002B4975" w:rsidRPr="00F06B21" w:rsidRDefault="002B4975" w:rsidP="002B4975">
            <w:pPr>
              <w:jc w:val="both"/>
              <w:rPr>
                <w:rFonts w:asciiTheme="majorEastAsia" w:eastAsia="Calibri" w:hAnsiTheme="majorEastAsia" w:cstheme="majorEastAsia"/>
                <w:b/>
                <w:szCs w:val="24"/>
                <w:lang w:val="lt-LT"/>
              </w:rPr>
            </w:pPr>
            <w:r w:rsidRPr="00F06B21">
              <w:rPr>
                <w:rFonts w:asciiTheme="majorEastAsia" w:hAnsiTheme="majorEastAsia" w:cstheme="majorEastAsia" w:hint="eastAsia"/>
                <w:szCs w:val="24"/>
                <w:lang w:val="lt-LT"/>
              </w:rPr>
              <w:t>Vykdyti stebėseną ir saugos reikalavimų laikymosi kontrolę augintojų ūkiuose ir laukinėje faunoje</w:t>
            </w:r>
          </w:p>
        </w:tc>
        <w:tc>
          <w:tcPr>
            <w:tcW w:w="1304" w:type="dxa"/>
            <w:shd w:val="clear" w:color="auto" w:fill="auto"/>
            <w:vAlign w:val="center"/>
          </w:tcPr>
          <w:p w14:paraId="3BF70C98" w14:textId="77777777"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hAnsiTheme="majorEastAsia" w:cstheme="majorEastAsia" w:hint="eastAsia"/>
                <w:szCs w:val="24"/>
                <w:lang w:val="lt-LT"/>
              </w:rPr>
              <w:t>Esant paukščių gripo ir AKM protrūkiui</w:t>
            </w:r>
          </w:p>
        </w:tc>
        <w:tc>
          <w:tcPr>
            <w:tcW w:w="1559" w:type="dxa"/>
            <w:shd w:val="clear" w:color="auto" w:fill="auto"/>
            <w:vAlign w:val="center"/>
          </w:tcPr>
          <w:p w14:paraId="758AC2BC" w14:textId="77777777" w:rsidR="002B4975" w:rsidRPr="00F06B21" w:rsidRDefault="002B4975" w:rsidP="002B4975">
            <w:pP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VMVT Utenos departamento Ignalinos skyrius</w:t>
            </w:r>
          </w:p>
        </w:tc>
        <w:tc>
          <w:tcPr>
            <w:tcW w:w="1984" w:type="dxa"/>
            <w:vAlign w:val="center"/>
          </w:tcPr>
          <w:p w14:paraId="413B7A4F" w14:textId="09EFE091" w:rsidR="002B4975" w:rsidRPr="00F06B21" w:rsidRDefault="002B4975" w:rsidP="002B4975">
            <w:pPr>
              <w:jc w:val="center"/>
              <w:rPr>
                <w:rFonts w:asciiTheme="majorEastAsia" w:eastAsia="Calibri" w:hAnsiTheme="majorEastAsia" w:cstheme="majorEastAsia"/>
                <w:szCs w:val="24"/>
                <w:lang w:val="lt-LT"/>
              </w:rPr>
            </w:pPr>
            <w:r w:rsidRPr="00F06B21">
              <w:rPr>
                <w:rFonts w:asciiTheme="majorEastAsia" w:eastAsia="Calibri" w:hAnsiTheme="majorEastAsia" w:cstheme="majorEastAsia" w:hint="eastAsia"/>
                <w:szCs w:val="24"/>
                <w:lang w:val="lt-LT"/>
              </w:rPr>
              <w:t xml:space="preserve">Atlikta, priemonių skaičius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1 / neatlikta, priežastis</w:t>
            </w:r>
          </w:p>
        </w:tc>
        <w:tc>
          <w:tcPr>
            <w:tcW w:w="3547" w:type="dxa"/>
            <w:shd w:val="clear" w:color="auto" w:fill="auto"/>
            <w:vAlign w:val="center"/>
          </w:tcPr>
          <w:p w14:paraId="675D9BEF" w14:textId="5152736C" w:rsidR="002B4975" w:rsidRPr="00F06B21" w:rsidRDefault="00DD608A" w:rsidP="002B4975">
            <w:pPr>
              <w:jc w:val="center"/>
              <w:rPr>
                <w:rFonts w:asciiTheme="majorEastAsia" w:eastAsia="Calibri" w:hAnsiTheme="majorEastAsia" w:cstheme="majorEastAsia"/>
                <w:szCs w:val="24"/>
                <w:lang w:val="lt-LT"/>
              </w:rPr>
            </w:pPr>
            <w:r>
              <w:rPr>
                <w:rFonts w:asciiTheme="majorEastAsia" w:eastAsia="Calibri" w:hAnsiTheme="majorEastAsia" w:cstheme="majorEastAsia"/>
                <w:szCs w:val="24"/>
                <w:lang w:val="lt-LT"/>
              </w:rPr>
              <w:t>Nebuvo poreikio</w:t>
            </w:r>
          </w:p>
        </w:tc>
        <w:tc>
          <w:tcPr>
            <w:tcW w:w="1559" w:type="dxa"/>
            <w:shd w:val="clear" w:color="auto" w:fill="auto"/>
            <w:vAlign w:val="center"/>
          </w:tcPr>
          <w:p w14:paraId="0D34008F" w14:textId="77777777" w:rsidR="002B4975" w:rsidRPr="00F06B21" w:rsidRDefault="002B4975" w:rsidP="002B4975">
            <w:pPr>
              <w:jc w:val="center"/>
              <w:rPr>
                <w:rFonts w:asciiTheme="majorEastAsia" w:eastAsia="Calibri" w:hAnsiTheme="majorEastAsia" w:cstheme="majorEastAsia"/>
                <w:szCs w:val="24"/>
                <w:lang w:val="lt-LT"/>
              </w:rPr>
            </w:pPr>
          </w:p>
        </w:tc>
      </w:tr>
    </w:tbl>
    <w:p w14:paraId="4C1A234A" w14:textId="77777777" w:rsidR="002326AC" w:rsidRPr="00F06B21" w:rsidRDefault="002326AC" w:rsidP="002326AC">
      <w:pPr>
        <w:widowControl w:val="0"/>
        <w:suppressAutoHyphens/>
        <w:rPr>
          <w:rFonts w:asciiTheme="majorEastAsia" w:hAnsiTheme="majorEastAsia" w:cstheme="majorEastAsia"/>
          <w:b/>
          <w:kern w:val="1"/>
          <w:szCs w:val="24"/>
          <w:lang w:val="lt-LT" w:eastAsia="hi-IN" w:bidi="hi-IN"/>
        </w:rPr>
      </w:pPr>
      <w:r w:rsidRPr="00F06B21">
        <w:rPr>
          <w:rFonts w:asciiTheme="majorEastAsia" w:hAnsiTheme="majorEastAsia" w:cstheme="majorEastAsia" w:hint="eastAsia"/>
          <w:b/>
          <w:kern w:val="1"/>
          <w:szCs w:val="24"/>
          <w:lang w:val="lt-LT" w:eastAsia="hi-IN" w:bidi="hi-IN"/>
        </w:rPr>
        <w:t>Santrumpos:</w:t>
      </w:r>
    </w:p>
    <w:p w14:paraId="21C8BE94" w14:textId="77777777" w:rsidR="002326AC" w:rsidRPr="00F06B21" w:rsidRDefault="002326AC" w:rsidP="002326AC">
      <w:pPr>
        <w:widowControl w:val="0"/>
        <w:suppressAutoHyphens/>
        <w:rPr>
          <w:rFonts w:asciiTheme="majorEastAsia" w:hAnsiTheme="majorEastAsia" w:cstheme="majorEastAsia"/>
          <w:bCs/>
          <w:kern w:val="1"/>
          <w:szCs w:val="24"/>
          <w:lang w:val="lt-LT" w:eastAsia="hi-IN" w:bidi="hi-IN"/>
        </w:rPr>
      </w:pPr>
      <w:r w:rsidRPr="00F06B21">
        <w:rPr>
          <w:rFonts w:asciiTheme="majorEastAsia" w:hAnsiTheme="majorEastAsia" w:cstheme="majorEastAsia" w:hint="eastAsia"/>
          <w:bCs/>
          <w:kern w:val="1"/>
          <w:szCs w:val="24"/>
          <w:lang w:val="lt-LT" w:eastAsia="hi-IN" w:bidi="hi-IN"/>
        </w:rPr>
        <w:t>Savivaldybė – Ignalinos rajono savivaldybė;</w:t>
      </w:r>
    </w:p>
    <w:p w14:paraId="2D43EE70" w14:textId="77777777" w:rsidR="002326AC" w:rsidRPr="00F06B21" w:rsidRDefault="002326AC" w:rsidP="002326AC">
      <w:pPr>
        <w:pStyle w:val="Puslapioinaostekstas"/>
        <w:rPr>
          <w:rFonts w:asciiTheme="majorEastAsia" w:hAnsiTheme="majorEastAsia" w:cstheme="majorEastAsia"/>
          <w:sz w:val="24"/>
          <w:szCs w:val="24"/>
          <w:lang w:val="lt-LT"/>
        </w:rPr>
      </w:pPr>
      <w:r w:rsidRPr="00F06B21">
        <w:rPr>
          <w:rFonts w:asciiTheme="majorEastAsia" w:hAnsiTheme="majorEastAsia" w:cstheme="majorEastAsia" w:hint="eastAsia"/>
          <w:sz w:val="24"/>
          <w:szCs w:val="24"/>
          <w:lang w:val="lt-LT"/>
        </w:rPr>
        <w:t>Patar</w:t>
      </w:r>
      <w:r w:rsidRPr="00F06B21">
        <w:rPr>
          <w:rFonts w:ascii="Cambria" w:hAnsi="Cambria" w:cs="Cambria"/>
          <w:sz w:val="24"/>
          <w:szCs w:val="24"/>
          <w:lang w:val="lt-LT"/>
        </w:rPr>
        <w:t>ė</w:t>
      </w:r>
      <w:r w:rsidRPr="00F06B21">
        <w:rPr>
          <w:rFonts w:asciiTheme="majorEastAsia" w:hAnsiTheme="majorEastAsia" w:cstheme="majorEastAsia" w:hint="eastAsia"/>
          <w:sz w:val="24"/>
          <w:szCs w:val="24"/>
          <w:lang w:val="lt-LT"/>
        </w:rPr>
        <w:t xml:space="preserve">jas </w:t>
      </w:r>
      <w:r w:rsidRPr="00F06B21">
        <w:rPr>
          <w:rFonts w:asciiTheme="majorEastAsia" w:hAnsiTheme="majorEastAsia" w:cstheme="majorEastAsia" w:hint="eastAsia"/>
          <w:sz w:val="24"/>
          <w:szCs w:val="24"/>
          <w:lang w:val="lt-LT"/>
        </w:rPr>
        <w:t>–</w:t>
      </w:r>
      <w:r w:rsidRPr="00F06B21">
        <w:rPr>
          <w:rFonts w:asciiTheme="majorEastAsia" w:hAnsiTheme="majorEastAsia" w:cstheme="majorEastAsia" w:hint="eastAsia"/>
          <w:sz w:val="24"/>
          <w:szCs w:val="24"/>
          <w:lang w:val="lt-LT"/>
        </w:rPr>
        <w:t xml:space="preserve"> </w:t>
      </w:r>
      <w:r w:rsidRPr="00F06B21">
        <w:rPr>
          <w:rFonts w:asciiTheme="majorEastAsia" w:eastAsia="Calibri" w:hAnsiTheme="majorEastAsia" w:cstheme="majorEastAsia" w:hint="eastAsia"/>
          <w:sz w:val="24"/>
          <w:szCs w:val="24"/>
          <w:lang w:val="lt-LT" w:bidi="mn-Mong-CN"/>
        </w:rPr>
        <w:t>Savivaldybės administracijos Informatikos ir bendrųjų reikalų skyriaus patarėjas</w:t>
      </w:r>
      <w:r w:rsidRPr="00F06B21">
        <w:rPr>
          <w:rFonts w:asciiTheme="majorEastAsia" w:hAnsiTheme="majorEastAsia" w:cstheme="majorEastAsia" w:hint="eastAsia"/>
          <w:sz w:val="24"/>
          <w:szCs w:val="24"/>
          <w:shd w:val="clear" w:color="auto" w:fill="FFFFFF"/>
          <w:lang w:val="lt-LT"/>
        </w:rPr>
        <w:t>, atliekantis savivaldyb</w:t>
      </w:r>
      <w:r w:rsidRPr="00F06B21">
        <w:rPr>
          <w:rFonts w:ascii="Cambria" w:hAnsi="Cambria" w:cs="Cambria"/>
          <w:sz w:val="24"/>
          <w:szCs w:val="24"/>
          <w:shd w:val="clear" w:color="auto" w:fill="FFFFFF"/>
          <w:lang w:val="lt-LT"/>
        </w:rPr>
        <w:t>ė</w:t>
      </w:r>
      <w:r w:rsidRPr="00F06B21">
        <w:rPr>
          <w:rFonts w:asciiTheme="majorEastAsia" w:hAnsiTheme="majorEastAsia" w:cstheme="majorEastAsia" w:hint="eastAsia"/>
          <w:sz w:val="24"/>
          <w:szCs w:val="24"/>
          <w:shd w:val="clear" w:color="auto" w:fill="FFFFFF"/>
          <w:lang w:val="lt-LT"/>
        </w:rPr>
        <w:t>s parengties pareig</w:t>
      </w:r>
      <w:r w:rsidRPr="00F06B21">
        <w:rPr>
          <w:rFonts w:asciiTheme="majorEastAsia" w:hAnsiTheme="majorEastAsia" w:cstheme="majorEastAsia" w:hint="eastAsia"/>
          <w:sz w:val="24"/>
          <w:szCs w:val="24"/>
          <w:shd w:val="clear" w:color="auto" w:fill="FFFFFF"/>
          <w:lang w:val="lt-LT"/>
        </w:rPr>
        <w:t>ū</w:t>
      </w:r>
      <w:r w:rsidRPr="00F06B21">
        <w:rPr>
          <w:rFonts w:asciiTheme="majorEastAsia" w:hAnsiTheme="majorEastAsia" w:cstheme="majorEastAsia" w:hint="eastAsia"/>
          <w:sz w:val="24"/>
          <w:szCs w:val="24"/>
          <w:shd w:val="clear" w:color="auto" w:fill="FFFFFF"/>
          <w:lang w:val="lt-LT"/>
        </w:rPr>
        <w:t>no funkcijas;</w:t>
      </w:r>
    </w:p>
    <w:p w14:paraId="221EFAC8" w14:textId="77777777" w:rsidR="002326AC" w:rsidRPr="00F06B21" w:rsidRDefault="002326AC" w:rsidP="002326AC">
      <w:pPr>
        <w:widowControl w:val="0"/>
        <w:suppressAutoHyphens/>
        <w:rPr>
          <w:rFonts w:asciiTheme="majorEastAsia" w:hAnsiTheme="majorEastAsia" w:cstheme="majorEastAsia"/>
          <w:bCs/>
          <w:kern w:val="1"/>
          <w:szCs w:val="24"/>
          <w:lang w:val="lt-LT" w:eastAsia="hi-IN" w:bidi="hi-IN"/>
        </w:rPr>
      </w:pPr>
      <w:r w:rsidRPr="00F06B21">
        <w:rPr>
          <w:rFonts w:asciiTheme="majorEastAsia" w:hAnsiTheme="majorEastAsia" w:cstheme="majorEastAsia" w:hint="eastAsia"/>
          <w:bCs/>
          <w:kern w:val="1"/>
          <w:szCs w:val="24"/>
          <w:lang w:val="lt-LT" w:eastAsia="hi-IN" w:bidi="hi-IN"/>
        </w:rPr>
        <w:t>LRV – Lietuvos Respublikos Vyriausybė;</w:t>
      </w:r>
    </w:p>
    <w:p w14:paraId="1987980F" w14:textId="77777777" w:rsidR="002326AC" w:rsidRPr="00F06B21" w:rsidRDefault="002326AC" w:rsidP="002326AC">
      <w:pPr>
        <w:widowControl w:val="0"/>
        <w:suppressAutoHyphens/>
        <w:rPr>
          <w:rFonts w:asciiTheme="majorEastAsia" w:hAnsiTheme="majorEastAsia" w:cstheme="majorEastAsia"/>
          <w:bCs/>
          <w:kern w:val="1"/>
          <w:szCs w:val="24"/>
          <w:lang w:val="lt-LT" w:eastAsia="hi-IN" w:bidi="hi-IN"/>
        </w:rPr>
      </w:pPr>
      <w:r w:rsidRPr="00F06B21">
        <w:rPr>
          <w:rFonts w:asciiTheme="majorEastAsia" w:hAnsiTheme="majorEastAsia" w:cstheme="majorEastAsia" w:hint="eastAsia"/>
          <w:bCs/>
          <w:kern w:val="1"/>
          <w:szCs w:val="24"/>
          <w:lang w:val="lt-LT" w:eastAsia="hi-IN" w:bidi="hi-IN"/>
        </w:rPr>
        <w:t xml:space="preserve">PAGD – Priešgaisrinės apsaugos ir gelbėjimo departamentas prie Vidaus reikalų ministerijos; </w:t>
      </w:r>
    </w:p>
    <w:p w14:paraId="01E14348" w14:textId="77777777" w:rsidR="002326AC" w:rsidRPr="00F06B21" w:rsidRDefault="002326AC" w:rsidP="002326AC">
      <w:pPr>
        <w:widowControl w:val="0"/>
        <w:suppressAutoHyphens/>
        <w:rPr>
          <w:rFonts w:asciiTheme="majorEastAsia" w:hAnsiTheme="majorEastAsia" w:cstheme="majorEastAsia"/>
          <w:kern w:val="1"/>
          <w:szCs w:val="24"/>
          <w:lang w:val="lt-LT" w:eastAsia="hi-IN" w:bidi="hi-IN"/>
        </w:rPr>
      </w:pPr>
      <w:r w:rsidRPr="00F06B21">
        <w:rPr>
          <w:rFonts w:asciiTheme="majorEastAsia" w:hAnsiTheme="majorEastAsia" w:cstheme="majorEastAsia" w:hint="eastAsia"/>
          <w:bCs/>
          <w:kern w:val="1"/>
          <w:szCs w:val="24"/>
          <w:lang w:val="lt-LT" w:eastAsia="hi-IN" w:bidi="hi-IN"/>
        </w:rPr>
        <w:t>VAT prie ŽŪM</w:t>
      </w:r>
      <w:r w:rsidRPr="00F06B21">
        <w:rPr>
          <w:rFonts w:asciiTheme="majorEastAsia" w:hAnsiTheme="majorEastAsia" w:cstheme="majorEastAsia" w:hint="eastAsia"/>
          <w:kern w:val="1"/>
          <w:szCs w:val="24"/>
          <w:lang w:val="lt-LT" w:eastAsia="hi-IN" w:bidi="hi-IN"/>
        </w:rPr>
        <w:t xml:space="preserve"> – Valstybinė augalininkystės tarnyba prie Žemės ūkio ministerijos; </w:t>
      </w:r>
    </w:p>
    <w:p w14:paraId="39DECDBD" w14:textId="77777777" w:rsidR="002326AC" w:rsidRPr="00F06B21" w:rsidRDefault="002326AC" w:rsidP="002326AC">
      <w:pPr>
        <w:widowControl w:val="0"/>
        <w:suppressAutoHyphens/>
        <w:rPr>
          <w:rFonts w:asciiTheme="majorEastAsia" w:hAnsiTheme="majorEastAsia" w:cstheme="majorEastAsia"/>
          <w:bCs/>
          <w:kern w:val="1"/>
          <w:szCs w:val="24"/>
          <w:lang w:val="lt-LT" w:eastAsia="hi-IN" w:bidi="hi-IN"/>
        </w:rPr>
      </w:pPr>
      <w:r w:rsidRPr="00F06B21">
        <w:rPr>
          <w:rFonts w:asciiTheme="majorEastAsia" w:hAnsiTheme="majorEastAsia" w:cstheme="majorEastAsia" w:hint="eastAsia"/>
          <w:bCs/>
          <w:kern w:val="1"/>
          <w:szCs w:val="24"/>
          <w:lang w:val="lt-LT" w:eastAsia="hi-IN" w:bidi="hi-IN"/>
        </w:rPr>
        <w:t>AAD prie AM – Aplinkos apsaugos departamentas prie Aplinkos ministerijos;</w:t>
      </w:r>
    </w:p>
    <w:p w14:paraId="3387A86D" w14:textId="77777777" w:rsidR="002326AC" w:rsidRPr="00F06B21" w:rsidRDefault="002326AC" w:rsidP="002326AC">
      <w:pPr>
        <w:widowControl w:val="0"/>
        <w:suppressAutoHyphens/>
        <w:rPr>
          <w:rFonts w:asciiTheme="majorEastAsia" w:hAnsiTheme="majorEastAsia" w:cstheme="majorEastAsia"/>
          <w:bCs/>
          <w:szCs w:val="24"/>
          <w:lang w:val="lt-LT"/>
        </w:rPr>
      </w:pPr>
      <w:r w:rsidRPr="00F06B21">
        <w:rPr>
          <w:rFonts w:asciiTheme="majorEastAsia" w:hAnsiTheme="majorEastAsia" w:cstheme="majorEastAsia" w:hint="eastAsia"/>
          <w:bCs/>
          <w:kern w:val="1"/>
          <w:szCs w:val="24"/>
          <w:lang w:val="lt-LT" w:eastAsia="hi-IN" w:bidi="hi-IN"/>
        </w:rPr>
        <w:t>VMVT – Valstybinė maisto ir veterinarijos tarnyba;</w:t>
      </w:r>
      <w:r w:rsidRPr="00F06B21">
        <w:rPr>
          <w:rFonts w:asciiTheme="majorEastAsia" w:hAnsiTheme="majorEastAsia" w:cstheme="majorEastAsia" w:hint="eastAsia"/>
          <w:bCs/>
          <w:szCs w:val="24"/>
          <w:lang w:val="lt-LT"/>
        </w:rPr>
        <w:t xml:space="preserve"> </w:t>
      </w:r>
    </w:p>
    <w:p w14:paraId="76552321" w14:textId="77777777" w:rsidR="002326AC" w:rsidRPr="00F06B21" w:rsidRDefault="002326AC" w:rsidP="002326AC">
      <w:pPr>
        <w:widowControl w:val="0"/>
        <w:suppressAutoHyphens/>
        <w:rPr>
          <w:rFonts w:asciiTheme="majorEastAsia" w:hAnsiTheme="majorEastAsia" w:cstheme="majorEastAsia"/>
          <w:bCs/>
          <w:szCs w:val="24"/>
          <w:lang w:val="lt-LT"/>
        </w:rPr>
      </w:pPr>
      <w:r w:rsidRPr="00F06B21">
        <w:rPr>
          <w:rFonts w:asciiTheme="majorEastAsia" w:hAnsiTheme="majorEastAsia" w:cstheme="majorEastAsia" w:hint="eastAsia"/>
          <w:bCs/>
          <w:szCs w:val="24"/>
          <w:lang w:val="lt-LT"/>
        </w:rPr>
        <w:t>VSAT – Valstybės sienos apsaugos tarnyba;</w:t>
      </w:r>
    </w:p>
    <w:p w14:paraId="3B319868" w14:textId="77777777" w:rsidR="002326AC" w:rsidRPr="00F06B21" w:rsidRDefault="002326AC" w:rsidP="002326AC">
      <w:pPr>
        <w:widowControl w:val="0"/>
        <w:suppressAutoHyphens/>
        <w:rPr>
          <w:rFonts w:asciiTheme="majorEastAsia" w:hAnsiTheme="majorEastAsia" w:cstheme="majorEastAsia"/>
          <w:bCs/>
          <w:szCs w:val="24"/>
          <w:lang w:val="lt-LT"/>
        </w:rPr>
      </w:pPr>
      <w:r w:rsidRPr="00F06B21">
        <w:rPr>
          <w:rFonts w:asciiTheme="majorEastAsia" w:hAnsiTheme="majorEastAsia" w:cstheme="majorEastAsia" w:hint="eastAsia"/>
          <w:bCs/>
          <w:szCs w:val="24"/>
          <w:lang w:val="lt-LT"/>
        </w:rPr>
        <w:t>LK – Lietuvos kariuomenė;</w:t>
      </w:r>
    </w:p>
    <w:p w14:paraId="78B0AB83" w14:textId="77777777" w:rsidR="002326AC" w:rsidRPr="00F06B21" w:rsidRDefault="002326AC" w:rsidP="002326AC">
      <w:pPr>
        <w:widowControl w:val="0"/>
        <w:suppressAutoHyphens/>
        <w:rPr>
          <w:rFonts w:asciiTheme="majorEastAsia" w:hAnsiTheme="majorEastAsia" w:cstheme="majorEastAsia"/>
          <w:bCs/>
          <w:kern w:val="1"/>
          <w:szCs w:val="24"/>
          <w:lang w:val="lt-LT" w:eastAsia="hi-IN" w:bidi="hi-IN"/>
        </w:rPr>
      </w:pPr>
      <w:r w:rsidRPr="00F06B21">
        <w:rPr>
          <w:rFonts w:asciiTheme="majorEastAsia" w:hAnsiTheme="majorEastAsia" w:cstheme="majorEastAsia" w:hint="eastAsia"/>
          <w:bCs/>
          <w:szCs w:val="24"/>
          <w:lang w:val="lt-LT"/>
        </w:rPr>
        <w:t xml:space="preserve">NVSC prie SAM – </w:t>
      </w:r>
      <w:r w:rsidRPr="00F06B21">
        <w:rPr>
          <w:rFonts w:asciiTheme="majorEastAsia" w:hAnsiTheme="majorEastAsia" w:cstheme="majorEastAsia" w:hint="eastAsia"/>
          <w:bCs/>
          <w:kern w:val="1"/>
          <w:szCs w:val="24"/>
          <w:lang w:val="lt-LT" w:eastAsia="hi-IN" w:bidi="hi-IN"/>
        </w:rPr>
        <w:t>Nacionalinis visuomenės sveikatos centras prie Sveikatos apsaugos ministerijos;</w:t>
      </w:r>
    </w:p>
    <w:p w14:paraId="2CB0C9B6" w14:textId="77777777" w:rsidR="002326AC" w:rsidRPr="00F06B21" w:rsidRDefault="002326AC" w:rsidP="002326AC">
      <w:pPr>
        <w:widowControl w:val="0"/>
        <w:suppressAutoHyphens/>
        <w:rPr>
          <w:rFonts w:asciiTheme="majorEastAsia" w:hAnsiTheme="majorEastAsia" w:cstheme="majorEastAsia"/>
          <w:bCs/>
          <w:kern w:val="1"/>
          <w:szCs w:val="24"/>
          <w:lang w:val="lt-LT" w:eastAsia="hi-IN" w:bidi="hi-IN"/>
        </w:rPr>
      </w:pPr>
      <w:r w:rsidRPr="00F06B21">
        <w:rPr>
          <w:rFonts w:asciiTheme="majorEastAsia" w:hAnsiTheme="majorEastAsia" w:cstheme="majorEastAsia" w:hint="eastAsia"/>
          <w:bCs/>
          <w:kern w:val="1"/>
          <w:szCs w:val="24"/>
          <w:lang w:val="lt-LT" w:eastAsia="hi-IN" w:bidi="hi-IN"/>
        </w:rPr>
        <w:t>VĮ – Valstybės įmonė;</w:t>
      </w:r>
    </w:p>
    <w:p w14:paraId="15370E2E" w14:textId="77777777" w:rsidR="002326AC" w:rsidRPr="00F06B21" w:rsidRDefault="002326AC" w:rsidP="002326AC">
      <w:pPr>
        <w:widowControl w:val="0"/>
        <w:suppressAutoHyphens/>
        <w:rPr>
          <w:rFonts w:asciiTheme="majorEastAsia" w:hAnsiTheme="majorEastAsia" w:cstheme="majorEastAsia"/>
          <w:bCs/>
          <w:kern w:val="1"/>
          <w:szCs w:val="24"/>
          <w:lang w:val="lt-LT" w:eastAsia="hi-IN" w:bidi="hi-IN"/>
        </w:rPr>
      </w:pPr>
      <w:r w:rsidRPr="00F06B21">
        <w:rPr>
          <w:rFonts w:asciiTheme="majorEastAsia" w:eastAsia="Calibri" w:hAnsiTheme="majorEastAsia" w:cstheme="majorEastAsia" w:hint="eastAsia"/>
          <w:szCs w:val="24"/>
          <w:lang w:val="lt-LT"/>
        </w:rPr>
        <w:t xml:space="preserve">VMU </w:t>
      </w:r>
      <w:r w:rsidRPr="00F06B21">
        <w:rPr>
          <w:rFonts w:asciiTheme="majorEastAsia" w:eastAsia="Calibri" w:hAnsiTheme="majorEastAsia" w:cstheme="majorEastAsia" w:hint="eastAsia"/>
          <w:szCs w:val="24"/>
          <w:lang w:val="lt-LT"/>
        </w:rPr>
        <w:t>–</w:t>
      </w:r>
      <w:r w:rsidRPr="00F06B21">
        <w:rPr>
          <w:rFonts w:asciiTheme="majorEastAsia" w:eastAsia="Calibri" w:hAnsiTheme="majorEastAsia" w:cstheme="majorEastAsia" w:hint="eastAsia"/>
          <w:szCs w:val="24"/>
          <w:lang w:val="lt-LT"/>
        </w:rPr>
        <w:t xml:space="preserve"> Valstybinių miškų urėdija;</w:t>
      </w:r>
    </w:p>
    <w:p w14:paraId="7C27C3FD" w14:textId="77777777" w:rsidR="002326AC" w:rsidRPr="00F06B21" w:rsidRDefault="002326AC" w:rsidP="002326AC">
      <w:pPr>
        <w:widowControl w:val="0"/>
        <w:suppressAutoHyphens/>
        <w:rPr>
          <w:rFonts w:asciiTheme="majorEastAsia" w:hAnsiTheme="majorEastAsia" w:cstheme="majorEastAsia"/>
          <w:bCs/>
          <w:kern w:val="1"/>
          <w:szCs w:val="24"/>
          <w:lang w:val="lt-LT" w:eastAsia="hi-IN" w:bidi="hi-IN"/>
        </w:rPr>
      </w:pPr>
      <w:r w:rsidRPr="00F06B21">
        <w:rPr>
          <w:rFonts w:asciiTheme="majorEastAsia" w:hAnsiTheme="majorEastAsia" w:cstheme="majorEastAsia" w:hint="eastAsia"/>
          <w:bCs/>
          <w:kern w:val="1"/>
          <w:szCs w:val="24"/>
          <w:lang w:val="lt-LT" w:eastAsia="hi-IN" w:bidi="hi-IN"/>
        </w:rPr>
        <w:lastRenderedPageBreak/>
        <w:t>SA – Savivaldybės administracija;</w:t>
      </w:r>
    </w:p>
    <w:p w14:paraId="1C96B37A" w14:textId="77777777" w:rsidR="002326AC" w:rsidRPr="00F06B21" w:rsidRDefault="002326AC" w:rsidP="002326AC">
      <w:pPr>
        <w:widowControl w:val="0"/>
        <w:suppressAutoHyphens/>
        <w:rPr>
          <w:rFonts w:asciiTheme="majorEastAsia" w:hAnsiTheme="majorEastAsia" w:cstheme="majorEastAsia"/>
          <w:bCs/>
          <w:kern w:val="1"/>
          <w:szCs w:val="24"/>
          <w:lang w:val="lt-LT" w:eastAsia="hi-IN" w:bidi="hi-IN"/>
        </w:rPr>
      </w:pPr>
      <w:r w:rsidRPr="00F06B21">
        <w:rPr>
          <w:rFonts w:asciiTheme="majorEastAsia" w:hAnsiTheme="majorEastAsia" w:cstheme="majorEastAsia" w:hint="eastAsia"/>
          <w:bCs/>
          <w:kern w:val="1"/>
          <w:szCs w:val="24"/>
          <w:lang w:val="lt-LT" w:eastAsia="hi-IN" w:bidi="hi-IN"/>
        </w:rPr>
        <w:t>CS – Civilinė sauga;</w:t>
      </w:r>
    </w:p>
    <w:p w14:paraId="5C701ED1" w14:textId="77777777" w:rsidR="002326AC" w:rsidRPr="00F06B21" w:rsidRDefault="002326AC" w:rsidP="002326AC">
      <w:pPr>
        <w:widowControl w:val="0"/>
        <w:suppressAutoHyphens/>
        <w:rPr>
          <w:rFonts w:asciiTheme="majorEastAsia" w:hAnsiTheme="majorEastAsia" w:cstheme="majorEastAsia"/>
          <w:bCs/>
          <w:kern w:val="1"/>
          <w:szCs w:val="24"/>
          <w:lang w:val="lt-LT" w:eastAsia="hi-IN" w:bidi="hi-IN"/>
        </w:rPr>
      </w:pPr>
      <w:r w:rsidRPr="00F06B21">
        <w:rPr>
          <w:rFonts w:asciiTheme="majorEastAsia" w:eastAsia="Calibri" w:hAnsiTheme="majorEastAsia" w:cstheme="majorEastAsia" w:hint="eastAsia"/>
          <w:bCs/>
          <w:szCs w:val="24"/>
          <w:lang w:val="lt-LT"/>
        </w:rPr>
        <w:t xml:space="preserve">ESVP </w:t>
      </w:r>
      <w:r w:rsidRPr="00F06B21">
        <w:rPr>
          <w:rFonts w:asciiTheme="majorEastAsia" w:eastAsia="Calibri" w:hAnsiTheme="majorEastAsia" w:cstheme="majorEastAsia" w:hint="eastAsia"/>
          <w:bCs/>
          <w:szCs w:val="24"/>
          <w:lang w:val="lt-LT"/>
        </w:rPr>
        <w:t>–</w:t>
      </w:r>
      <w:r w:rsidRPr="00F06B21">
        <w:rPr>
          <w:rFonts w:asciiTheme="majorEastAsia" w:eastAsia="Calibri" w:hAnsiTheme="majorEastAsia" w:cstheme="majorEastAsia" w:hint="eastAsia"/>
          <w:bCs/>
          <w:szCs w:val="24"/>
          <w:lang w:val="lt-LT"/>
        </w:rPr>
        <w:t xml:space="preserve"> </w:t>
      </w:r>
      <w:r w:rsidRPr="00F06B21">
        <w:rPr>
          <w:rFonts w:asciiTheme="majorEastAsia" w:hAnsiTheme="majorEastAsia" w:cstheme="majorEastAsia" w:hint="eastAsia"/>
          <w:bCs/>
          <w:kern w:val="1"/>
          <w:szCs w:val="24"/>
          <w:lang w:val="lt-LT" w:eastAsia="hi-IN" w:bidi="hi-IN"/>
        </w:rPr>
        <w:t>Ekstremaliųjų situacijų valdymo planas;</w:t>
      </w:r>
    </w:p>
    <w:p w14:paraId="545B2D6A" w14:textId="77777777" w:rsidR="002326AC" w:rsidRPr="00F06B21" w:rsidRDefault="002326AC" w:rsidP="002326AC">
      <w:pPr>
        <w:widowControl w:val="0"/>
        <w:suppressAutoHyphens/>
        <w:rPr>
          <w:rFonts w:asciiTheme="majorEastAsia" w:hAnsiTheme="majorEastAsia" w:cstheme="majorEastAsia"/>
          <w:bCs/>
          <w:kern w:val="1"/>
          <w:szCs w:val="24"/>
          <w:lang w:val="lt-LT" w:eastAsia="hi-IN" w:bidi="hi-IN"/>
        </w:rPr>
      </w:pPr>
      <w:r w:rsidRPr="00F06B21">
        <w:rPr>
          <w:rFonts w:asciiTheme="majorEastAsia" w:hAnsiTheme="majorEastAsia" w:cstheme="majorEastAsia" w:hint="eastAsia"/>
          <w:bCs/>
          <w:kern w:val="1"/>
          <w:szCs w:val="24"/>
          <w:lang w:val="lt-LT" w:eastAsia="hi-IN" w:bidi="hi-IN"/>
        </w:rPr>
        <w:t>SESOC – Savivaldybės Ekstremaliųjų situacijų operacijų centras;</w:t>
      </w:r>
    </w:p>
    <w:p w14:paraId="48EA0E27" w14:textId="77777777" w:rsidR="002326AC" w:rsidRPr="00F06B21" w:rsidRDefault="002326AC" w:rsidP="002326AC">
      <w:pPr>
        <w:widowControl w:val="0"/>
        <w:suppressAutoHyphens/>
        <w:rPr>
          <w:rFonts w:asciiTheme="majorEastAsia" w:hAnsiTheme="majorEastAsia" w:cstheme="majorEastAsia"/>
          <w:bCs/>
          <w:kern w:val="1"/>
          <w:szCs w:val="24"/>
          <w:lang w:val="lt-LT" w:eastAsia="hi-IN" w:bidi="hi-IN"/>
        </w:rPr>
      </w:pPr>
      <w:r w:rsidRPr="00F06B21">
        <w:rPr>
          <w:rFonts w:asciiTheme="majorEastAsia" w:hAnsiTheme="majorEastAsia" w:cstheme="majorEastAsia" w:hint="eastAsia"/>
          <w:bCs/>
          <w:kern w:val="1"/>
          <w:szCs w:val="24"/>
          <w:lang w:val="lt-LT" w:eastAsia="hi-IN" w:bidi="hi-IN"/>
        </w:rPr>
        <w:t>AVPK – Apskrities vyriausiasis policijos komisariatas;</w:t>
      </w:r>
    </w:p>
    <w:p w14:paraId="562DD56B" w14:textId="77777777" w:rsidR="002326AC" w:rsidRPr="00F06B21" w:rsidRDefault="002326AC" w:rsidP="002326AC">
      <w:pPr>
        <w:widowControl w:val="0"/>
        <w:suppressAutoHyphens/>
        <w:rPr>
          <w:rFonts w:asciiTheme="majorEastAsia" w:hAnsiTheme="majorEastAsia" w:cstheme="majorEastAsia"/>
          <w:bCs/>
          <w:kern w:val="1"/>
          <w:szCs w:val="24"/>
          <w:lang w:val="lt-LT" w:eastAsia="hi-IN" w:bidi="hi-IN"/>
        </w:rPr>
      </w:pPr>
      <w:r w:rsidRPr="00F06B21">
        <w:rPr>
          <w:rFonts w:asciiTheme="majorEastAsia" w:hAnsiTheme="majorEastAsia" w:cstheme="majorEastAsia" w:hint="eastAsia"/>
          <w:bCs/>
          <w:kern w:val="1"/>
          <w:szCs w:val="24"/>
          <w:lang w:val="lt-LT" w:eastAsia="hi-IN" w:bidi="hi-IN"/>
        </w:rPr>
        <w:t xml:space="preserve">PGV – Priešgaisrinė gelbėjimo valdyba; </w:t>
      </w:r>
    </w:p>
    <w:p w14:paraId="37614F40" w14:textId="77777777" w:rsidR="002326AC" w:rsidRPr="00F06B21" w:rsidRDefault="002326AC" w:rsidP="002326AC">
      <w:pPr>
        <w:widowControl w:val="0"/>
        <w:suppressAutoHyphens/>
        <w:rPr>
          <w:rFonts w:asciiTheme="majorEastAsia" w:hAnsiTheme="majorEastAsia" w:cstheme="majorEastAsia"/>
          <w:bCs/>
          <w:kern w:val="1"/>
          <w:szCs w:val="24"/>
          <w:lang w:val="lt-LT" w:eastAsia="hi-IN" w:bidi="hi-IN"/>
        </w:rPr>
      </w:pPr>
      <w:r w:rsidRPr="00F06B21">
        <w:rPr>
          <w:rFonts w:asciiTheme="majorEastAsia" w:hAnsiTheme="majorEastAsia" w:cstheme="majorEastAsia" w:hint="eastAsia"/>
          <w:bCs/>
          <w:kern w:val="1"/>
          <w:szCs w:val="24"/>
          <w:lang w:val="lt-LT" w:eastAsia="hi-IN" w:bidi="hi-IN"/>
        </w:rPr>
        <w:t>PGT – Priešgaisrinė gelbėjimo tarnyba;</w:t>
      </w:r>
    </w:p>
    <w:p w14:paraId="2B2A1AE0" w14:textId="77777777" w:rsidR="002326AC" w:rsidRPr="00F06B21" w:rsidRDefault="002326AC" w:rsidP="002326AC">
      <w:pPr>
        <w:widowControl w:val="0"/>
        <w:suppressAutoHyphens/>
        <w:rPr>
          <w:rFonts w:asciiTheme="majorEastAsia" w:hAnsiTheme="majorEastAsia" w:cstheme="majorEastAsia"/>
          <w:bCs/>
          <w:kern w:val="1"/>
          <w:szCs w:val="24"/>
          <w:lang w:val="lt-LT" w:eastAsia="hi-IN" w:bidi="hi-IN"/>
        </w:rPr>
      </w:pPr>
      <w:r w:rsidRPr="00F06B21">
        <w:rPr>
          <w:rFonts w:asciiTheme="majorEastAsia" w:hAnsiTheme="majorEastAsia" w:cstheme="majorEastAsia" w:hint="eastAsia"/>
          <w:bCs/>
          <w:kern w:val="1"/>
          <w:szCs w:val="24"/>
          <w:lang w:val="lt-LT" w:eastAsia="hi-IN" w:bidi="hi-IN"/>
        </w:rPr>
        <w:t>SPT – Savivaldybės priešgaisrinė tarnyba;</w:t>
      </w:r>
    </w:p>
    <w:p w14:paraId="0955C7F0" w14:textId="77777777" w:rsidR="002326AC" w:rsidRPr="00614AD4" w:rsidRDefault="002326AC" w:rsidP="002326AC">
      <w:pPr>
        <w:widowControl w:val="0"/>
        <w:suppressAutoHyphens/>
        <w:rPr>
          <w:bCs/>
          <w:kern w:val="1"/>
          <w:lang w:val="lt-LT" w:eastAsia="hi-IN" w:bidi="hi-IN"/>
        </w:rPr>
      </w:pPr>
      <w:r w:rsidRPr="00614AD4">
        <w:rPr>
          <w:bCs/>
          <w:kern w:val="1"/>
          <w:lang w:val="lt-LT" w:eastAsia="hi-IN" w:bidi="hi-IN"/>
        </w:rPr>
        <w:t>ASPĮ – Asmens sveikatos priežiūros įstaigos;</w:t>
      </w:r>
    </w:p>
    <w:p w14:paraId="3AE3FD62" w14:textId="77777777" w:rsidR="002326AC" w:rsidRPr="00614AD4" w:rsidRDefault="002326AC" w:rsidP="002326AC">
      <w:pPr>
        <w:widowControl w:val="0"/>
        <w:suppressAutoHyphens/>
        <w:rPr>
          <w:bCs/>
          <w:kern w:val="1"/>
          <w:lang w:val="lt-LT" w:eastAsia="hi-IN" w:bidi="hi-IN"/>
        </w:rPr>
      </w:pPr>
      <w:r w:rsidRPr="00614AD4">
        <w:rPr>
          <w:rFonts w:eastAsia="Calibri"/>
          <w:lang w:val="lt-LT"/>
        </w:rPr>
        <w:t xml:space="preserve">AB ESO </w:t>
      </w:r>
      <w:r w:rsidRPr="00614AD4">
        <w:rPr>
          <w:bCs/>
          <w:kern w:val="1"/>
          <w:lang w:val="lt-LT" w:eastAsia="hi-IN" w:bidi="hi-IN"/>
        </w:rPr>
        <w:t xml:space="preserve">– </w:t>
      </w:r>
      <w:r w:rsidRPr="00614AD4">
        <w:rPr>
          <w:rFonts w:eastAsia="Calibri"/>
          <w:lang w:val="lt-LT"/>
        </w:rPr>
        <w:t>AB „Energijos skirstymo operatorius“;</w:t>
      </w:r>
    </w:p>
    <w:p w14:paraId="19F3B3D3" w14:textId="66326614" w:rsidR="0093594B" w:rsidRDefault="002326AC" w:rsidP="0031041C">
      <w:pPr>
        <w:widowControl w:val="0"/>
        <w:suppressAutoHyphens/>
        <w:rPr>
          <w:kern w:val="1"/>
          <w:lang w:val="lt-LT" w:eastAsia="hi-IN" w:bidi="hi-IN"/>
        </w:rPr>
      </w:pPr>
      <w:r w:rsidRPr="00614AD4">
        <w:rPr>
          <w:bCs/>
          <w:kern w:val="1"/>
          <w:lang w:val="lt-LT" w:eastAsia="hi-IN" w:bidi="hi-IN"/>
        </w:rPr>
        <w:t>VSB</w:t>
      </w:r>
      <w:r w:rsidRPr="00614AD4">
        <w:rPr>
          <w:b/>
          <w:kern w:val="1"/>
          <w:lang w:val="lt-LT" w:eastAsia="hi-IN" w:bidi="hi-IN"/>
        </w:rPr>
        <w:t xml:space="preserve"> </w:t>
      </w:r>
      <w:r w:rsidRPr="00614AD4">
        <w:rPr>
          <w:bCs/>
          <w:kern w:val="1"/>
          <w:lang w:val="lt-LT" w:eastAsia="hi-IN" w:bidi="hi-IN"/>
        </w:rPr>
        <w:t>–</w:t>
      </w:r>
      <w:r w:rsidRPr="00614AD4">
        <w:rPr>
          <w:kern w:val="1"/>
          <w:lang w:val="lt-LT" w:eastAsia="hi-IN" w:bidi="hi-IN"/>
        </w:rPr>
        <w:t xml:space="preserve"> Visuomenės sveikatos biuras.</w:t>
      </w:r>
    </w:p>
    <w:p w14:paraId="58951536" w14:textId="5C02E990" w:rsidR="0031041C" w:rsidRPr="00B334F1" w:rsidRDefault="007B2C16" w:rsidP="00B334F1">
      <w:pPr>
        <w:widowControl w:val="0"/>
        <w:suppressAutoHyphens/>
        <w:jc w:val="center"/>
        <w:rPr>
          <w:kern w:val="1"/>
          <w:lang w:val="lt-LT" w:eastAsia="hi-IN" w:bidi="hi-IN"/>
        </w:rPr>
      </w:pPr>
      <w:r>
        <w:rPr>
          <w:kern w:val="1"/>
          <w:u w:val="single"/>
          <w:lang w:val="lt-LT" w:eastAsia="hi-IN" w:bidi="hi-IN"/>
        </w:rPr>
        <w:t>______________________</w:t>
      </w:r>
    </w:p>
    <w:sectPr w:rsidR="0031041C" w:rsidRPr="00B334F1" w:rsidSect="006B704B">
      <w:headerReference w:type="default" r:id="rId7"/>
      <w:pgSz w:w="16838" w:h="11906" w:orient="landscape"/>
      <w:pgMar w:top="1701"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3FD54" w14:textId="77777777" w:rsidR="005C631B" w:rsidRDefault="005C631B" w:rsidP="00B82095">
      <w:r>
        <w:separator/>
      </w:r>
    </w:p>
  </w:endnote>
  <w:endnote w:type="continuationSeparator" w:id="0">
    <w:p w14:paraId="732DB10A" w14:textId="77777777" w:rsidR="005C631B" w:rsidRDefault="005C631B" w:rsidP="00B82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9242E" w14:textId="77777777" w:rsidR="005C631B" w:rsidRDefault="005C631B" w:rsidP="00B82095">
      <w:r>
        <w:separator/>
      </w:r>
    </w:p>
  </w:footnote>
  <w:footnote w:type="continuationSeparator" w:id="0">
    <w:p w14:paraId="12F09D58" w14:textId="77777777" w:rsidR="005C631B" w:rsidRDefault="005C631B" w:rsidP="00B820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997130"/>
      <w:docPartObj>
        <w:docPartGallery w:val="Page Numbers (Top of Page)"/>
        <w:docPartUnique/>
      </w:docPartObj>
    </w:sdtPr>
    <w:sdtContent>
      <w:p w14:paraId="615DA44C" w14:textId="1D3D0D55" w:rsidR="00B82095" w:rsidRDefault="00B82095">
        <w:pPr>
          <w:pStyle w:val="Antrats"/>
          <w:jc w:val="center"/>
        </w:pPr>
        <w:r>
          <w:fldChar w:fldCharType="begin"/>
        </w:r>
        <w:r>
          <w:instrText>PAGE   \* MERGEFORMAT</w:instrText>
        </w:r>
        <w:r>
          <w:fldChar w:fldCharType="separate"/>
        </w:r>
        <w:r>
          <w:t>2</w:t>
        </w:r>
        <w:r>
          <w:fldChar w:fldCharType="end"/>
        </w:r>
      </w:p>
    </w:sdtContent>
  </w:sdt>
  <w:p w14:paraId="03BE49F4" w14:textId="77777777" w:rsidR="00B82095" w:rsidRDefault="00B8209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883ABC"/>
    <w:multiLevelType w:val="hybridMultilevel"/>
    <w:tmpl w:val="3BEEA448"/>
    <w:lvl w:ilvl="0" w:tplc="2B56FCB4">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abstractNum w:abstractNumId="1" w15:restartNumberingAfterBreak="0">
    <w:nsid w:val="6C327C80"/>
    <w:multiLevelType w:val="hybridMultilevel"/>
    <w:tmpl w:val="184A3336"/>
    <w:lvl w:ilvl="0" w:tplc="5DD633D6">
      <w:start w:val="1"/>
      <w:numFmt w:val="decimal"/>
      <w:lvlText w:val="%1."/>
      <w:lvlJc w:val="left"/>
      <w:pPr>
        <w:tabs>
          <w:tab w:val="num" w:pos="1200"/>
        </w:tabs>
        <w:ind w:left="12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200747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37326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327"/>
    <w:rsid w:val="0000330F"/>
    <w:rsid w:val="00012373"/>
    <w:rsid w:val="000161EC"/>
    <w:rsid w:val="00020B08"/>
    <w:rsid w:val="0002438C"/>
    <w:rsid w:val="00035306"/>
    <w:rsid w:val="0005791B"/>
    <w:rsid w:val="000646CB"/>
    <w:rsid w:val="00066A32"/>
    <w:rsid w:val="000814F1"/>
    <w:rsid w:val="0008438A"/>
    <w:rsid w:val="000A075E"/>
    <w:rsid w:val="000A17DF"/>
    <w:rsid w:val="000B1145"/>
    <w:rsid w:val="000C52FA"/>
    <w:rsid w:val="000D68C6"/>
    <w:rsid w:val="000E1B24"/>
    <w:rsid w:val="000E2A5F"/>
    <w:rsid w:val="000E41DD"/>
    <w:rsid w:val="000E757E"/>
    <w:rsid w:val="00102EB1"/>
    <w:rsid w:val="001070C8"/>
    <w:rsid w:val="00113F1B"/>
    <w:rsid w:val="00137E48"/>
    <w:rsid w:val="001435E1"/>
    <w:rsid w:val="001512E2"/>
    <w:rsid w:val="00155B56"/>
    <w:rsid w:val="00184654"/>
    <w:rsid w:val="00184D88"/>
    <w:rsid w:val="001A0822"/>
    <w:rsid w:val="001A3359"/>
    <w:rsid w:val="001A6783"/>
    <w:rsid w:val="001B0751"/>
    <w:rsid w:val="001B3D8B"/>
    <w:rsid w:val="001B5236"/>
    <w:rsid w:val="001B6049"/>
    <w:rsid w:val="001C2649"/>
    <w:rsid w:val="001C50C6"/>
    <w:rsid w:val="001E5F22"/>
    <w:rsid w:val="001F070B"/>
    <w:rsid w:val="001F3655"/>
    <w:rsid w:val="001F483A"/>
    <w:rsid w:val="002066AA"/>
    <w:rsid w:val="00211F71"/>
    <w:rsid w:val="00217067"/>
    <w:rsid w:val="00222221"/>
    <w:rsid w:val="002326AC"/>
    <w:rsid w:val="00247A89"/>
    <w:rsid w:val="00247AE9"/>
    <w:rsid w:val="00247EAC"/>
    <w:rsid w:val="002618F6"/>
    <w:rsid w:val="00262EDC"/>
    <w:rsid w:val="00263E2F"/>
    <w:rsid w:val="00264269"/>
    <w:rsid w:val="00267943"/>
    <w:rsid w:val="00270356"/>
    <w:rsid w:val="00291A27"/>
    <w:rsid w:val="002A2A9B"/>
    <w:rsid w:val="002B4975"/>
    <w:rsid w:val="002C0C83"/>
    <w:rsid w:val="002D375C"/>
    <w:rsid w:val="002E0602"/>
    <w:rsid w:val="002E0E34"/>
    <w:rsid w:val="002F2438"/>
    <w:rsid w:val="002F3D1F"/>
    <w:rsid w:val="002F44B8"/>
    <w:rsid w:val="00303049"/>
    <w:rsid w:val="0031041C"/>
    <w:rsid w:val="00313A41"/>
    <w:rsid w:val="003145FD"/>
    <w:rsid w:val="00323695"/>
    <w:rsid w:val="003479F8"/>
    <w:rsid w:val="00347EA3"/>
    <w:rsid w:val="003554D8"/>
    <w:rsid w:val="00357733"/>
    <w:rsid w:val="003736D2"/>
    <w:rsid w:val="0038514B"/>
    <w:rsid w:val="00390766"/>
    <w:rsid w:val="00392C70"/>
    <w:rsid w:val="003A3074"/>
    <w:rsid w:val="003A70DD"/>
    <w:rsid w:val="003A7731"/>
    <w:rsid w:val="003D547D"/>
    <w:rsid w:val="003D58CF"/>
    <w:rsid w:val="003D66FE"/>
    <w:rsid w:val="003F2E84"/>
    <w:rsid w:val="003F35C3"/>
    <w:rsid w:val="00401E13"/>
    <w:rsid w:val="00415EBE"/>
    <w:rsid w:val="00425073"/>
    <w:rsid w:val="004340F6"/>
    <w:rsid w:val="00443D84"/>
    <w:rsid w:val="004534BB"/>
    <w:rsid w:val="00460878"/>
    <w:rsid w:val="004615E1"/>
    <w:rsid w:val="00461E91"/>
    <w:rsid w:val="00470A0C"/>
    <w:rsid w:val="004827A6"/>
    <w:rsid w:val="0048342F"/>
    <w:rsid w:val="004A776A"/>
    <w:rsid w:val="004B656F"/>
    <w:rsid w:val="004C34A9"/>
    <w:rsid w:val="004D1E7F"/>
    <w:rsid w:val="004D3611"/>
    <w:rsid w:val="004F04D0"/>
    <w:rsid w:val="004F482F"/>
    <w:rsid w:val="00501ECF"/>
    <w:rsid w:val="00517839"/>
    <w:rsid w:val="00525801"/>
    <w:rsid w:val="00530F77"/>
    <w:rsid w:val="005323C7"/>
    <w:rsid w:val="00550578"/>
    <w:rsid w:val="00560F86"/>
    <w:rsid w:val="0056666D"/>
    <w:rsid w:val="00575EEA"/>
    <w:rsid w:val="00587E00"/>
    <w:rsid w:val="005961D6"/>
    <w:rsid w:val="00596438"/>
    <w:rsid w:val="005A0349"/>
    <w:rsid w:val="005A1A4F"/>
    <w:rsid w:val="005A1B5E"/>
    <w:rsid w:val="005A397C"/>
    <w:rsid w:val="005A3A35"/>
    <w:rsid w:val="005B7E2F"/>
    <w:rsid w:val="005C631B"/>
    <w:rsid w:val="005D03C4"/>
    <w:rsid w:val="005D3353"/>
    <w:rsid w:val="005D7F45"/>
    <w:rsid w:val="005E2F5E"/>
    <w:rsid w:val="005E5B7D"/>
    <w:rsid w:val="005F33FE"/>
    <w:rsid w:val="005F747A"/>
    <w:rsid w:val="0060119A"/>
    <w:rsid w:val="00602D6B"/>
    <w:rsid w:val="006031D8"/>
    <w:rsid w:val="00605056"/>
    <w:rsid w:val="00606F47"/>
    <w:rsid w:val="00607911"/>
    <w:rsid w:val="0061156B"/>
    <w:rsid w:val="00614AD4"/>
    <w:rsid w:val="006222F9"/>
    <w:rsid w:val="0062326C"/>
    <w:rsid w:val="00631D15"/>
    <w:rsid w:val="00632AFE"/>
    <w:rsid w:val="006346AE"/>
    <w:rsid w:val="00645B04"/>
    <w:rsid w:val="006507FA"/>
    <w:rsid w:val="00682782"/>
    <w:rsid w:val="00692AE3"/>
    <w:rsid w:val="006B704B"/>
    <w:rsid w:val="006F1952"/>
    <w:rsid w:val="00712BE4"/>
    <w:rsid w:val="0074268C"/>
    <w:rsid w:val="007510AB"/>
    <w:rsid w:val="00754E94"/>
    <w:rsid w:val="007642EA"/>
    <w:rsid w:val="00765128"/>
    <w:rsid w:val="00782C0C"/>
    <w:rsid w:val="00785C13"/>
    <w:rsid w:val="00786E65"/>
    <w:rsid w:val="00795629"/>
    <w:rsid w:val="00795917"/>
    <w:rsid w:val="007A335B"/>
    <w:rsid w:val="007A3955"/>
    <w:rsid w:val="007B2C16"/>
    <w:rsid w:val="007D0DDE"/>
    <w:rsid w:val="007E47A8"/>
    <w:rsid w:val="007E4D60"/>
    <w:rsid w:val="007F3451"/>
    <w:rsid w:val="008022D2"/>
    <w:rsid w:val="0080352B"/>
    <w:rsid w:val="00803EE1"/>
    <w:rsid w:val="0082152C"/>
    <w:rsid w:val="00823244"/>
    <w:rsid w:val="00826104"/>
    <w:rsid w:val="0084536B"/>
    <w:rsid w:val="00846238"/>
    <w:rsid w:val="00847B88"/>
    <w:rsid w:val="00850E7C"/>
    <w:rsid w:val="00851665"/>
    <w:rsid w:val="00856BD4"/>
    <w:rsid w:val="00883C41"/>
    <w:rsid w:val="00886536"/>
    <w:rsid w:val="008879F1"/>
    <w:rsid w:val="008A4E53"/>
    <w:rsid w:val="008D271A"/>
    <w:rsid w:val="008E104B"/>
    <w:rsid w:val="008E79D9"/>
    <w:rsid w:val="008F08DE"/>
    <w:rsid w:val="008F6524"/>
    <w:rsid w:val="009109A6"/>
    <w:rsid w:val="00910E3F"/>
    <w:rsid w:val="00914836"/>
    <w:rsid w:val="0092194F"/>
    <w:rsid w:val="0093594B"/>
    <w:rsid w:val="00944E11"/>
    <w:rsid w:val="00971886"/>
    <w:rsid w:val="00975C13"/>
    <w:rsid w:val="0098622C"/>
    <w:rsid w:val="00987A67"/>
    <w:rsid w:val="009953D3"/>
    <w:rsid w:val="009A61E5"/>
    <w:rsid w:val="009C2D6C"/>
    <w:rsid w:val="009C54E4"/>
    <w:rsid w:val="009E5AF6"/>
    <w:rsid w:val="009E7E37"/>
    <w:rsid w:val="00A05020"/>
    <w:rsid w:val="00A12327"/>
    <w:rsid w:val="00A15A25"/>
    <w:rsid w:val="00A213B9"/>
    <w:rsid w:val="00A22284"/>
    <w:rsid w:val="00A223E8"/>
    <w:rsid w:val="00A227E2"/>
    <w:rsid w:val="00A5458F"/>
    <w:rsid w:val="00A60831"/>
    <w:rsid w:val="00A645FF"/>
    <w:rsid w:val="00A91368"/>
    <w:rsid w:val="00A91484"/>
    <w:rsid w:val="00AA5015"/>
    <w:rsid w:val="00AA5200"/>
    <w:rsid w:val="00AB0BDB"/>
    <w:rsid w:val="00AC6FDA"/>
    <w:rsid w:val="00AC7185"/>
    <w:rsid w:val="00AD08F4"/>
    <w:rsid w:val="00AD2E5F"/>
    <w:rsid w:val="00AD3154"/>
    <w:rsid w:val="00AD31A4"/>
    <w:rsid w:val="00AD6511"/>
    <w:rsid w:val="00AE082D"/>
    <w:rsid w:val="00AF11A8"/>
    <w:rsid w:val="00B03037"/>
    <w:rsid w:val="00B14FA2"/>
    <w:rsid w:val="00B17BE6"/>
    <w:rsid w:val="00B334F1"/>
    <w:rsid w:val="00B40A58"/>
    <w:rsid w:val="00B4126B"/>
    <w:rsid w:val="00B55E2B"/>
    <w:rsid w:val="00B82095"/>
    <w:rsid w:val="00BD01C8"/>
    <w:rsid w:val="00BF6DD8"/>
    <w:rsid w:val="00C07D85"/>
    <w:rsid w:val="00C11D17"/>
    <w:rsid w:val="00C146F3"/>
    <w:rsid w:val="00C35A2D"/>
    <w:rsid w:val="00C5216D"/>
    <w:rsid w:val="00C536A1"/>
    <w:rsid w:val="00C613AF"/>
    <w:rsid w:val="00C64780"/>
    <w:rsid w:val="00C75958"/>
    <w:rsid w:val="00C76299"/>
    <w:rsid w:val="00CB2390"/>
    <w:rsid w:val="00CB6BDF"/>
    <w:rsid w:val="00CB71D4"/>
    <w:rsid w:val="00CC6BDB"/>
    <w:rsid w:val="00CE1E9D"/>
    <w:rsid w:val="00CF13F5"/>
    <w:rsid w:val="00CF77C2"/>
    <w:rsid w:val="00D027FA"/>
    <w:rsid w:val="00D04E36"/>
    <w:rsid w:val="00D1419C"/>
    <w:rsid w:val="00D20212"/>
    <w:rsid w:val="00D265E2"/>
    <w:rsid w:val="00D44122"/>
    <w:rsid w:val="00D56B76"/>
    <w:rsid w:val="00D6052C"/>
    <w:rsid w:val="00D61BA3"/>
    <w:rsid w:val="00D62646"/>
    <w:rsid w:val="00D65892"/>
    <w:rsid w:val="00D8254D"/>
    <w:rsid w:val="00D8306F"/>
    <w:rsid w:val="00D83B3E"/>
    <w:rsid w:val="00D94788"/>
    <w:rsid w:val="00DA35DC"/>
    <w:rsid w:val="00DC462B"/>
    <w:rsid w:val="00DC7182"/>
    <w:rsid w:val="00DD1B3D"/>
    <w:rsid w:val="00DD317D"/>
    <w:rsid w:val="00DD608A"/>
    <w:rsid w:val="00DE2DB6"/>
    <w:rsid w:val="00DE3363"/>
    <w:rsid w:val="00DE4CA0"/>
    <w:rsid w:val="00DF48AB"/>
    <w:rsid w:val="00DF7CE4"/>
    <w:rsid w:val="00E121C5"/>
    <w:rsid w:val="00E17D39"/>
    <w:rsid w:val="00E3050E"/>
    <w:rsid w:val="00E42CC1"/>
    <w:rsid w:val="00E42FDE"/>
    <w:rsid w:val="00E45041"/>
    <w:rsid w:val="00E47EEC"/>
    <w:rsid w:val="00E52826"/>
    <w:rsid w:val="00E56F2F"/>
    <w:rsid w:val="00E65F29"/>
    <w:rsid w:val="00E83D64"/>
    <w:rsid w:val="00EA7F24"/>
    <w:rsid w:val="00EC37DE"/>
    <w:rsid w:val="00EC6ABB"/>
    <w:rsid w:val="00ED0E7C"/>
    <w:rsid w:val="00ED1024"/>
    <w:rsid w:val="00ED2054"/>
    <w:rsid w:val="00ED33D6"/>
    <w:rsid w:val="00ED3E69"/>
    <w:rsid w:val="00EE33ED"/>
    <w:rsid w:val="00EF2C0A"/>
    <w:rsid w:val="00EF59B7"/>
    <w:rsid w:val="00F06B21"/>
    <w:rsid w:val="00F235BA"/>
    <w:rsid w:val="00F30BDE"/>
    <w:rsid w:val="00F31FAA"/>
    <w:rsid w:val="00F339E0"/>
    <w:rsid w:val="00F40264"/>
    <w:rsid w:val="00F47440"/>
    <w:rsid w:val="00F53C4B"/>
    <w:rsid w:val="00F639DE"/>
    <w:rsid w:val="00F80D34"/>
    <w:rsid w:val="00F85C55"/>
    <w:rsid w:val="00F85FEE"/>
    <w:rsid w:val="00F8621B"/>
    <w:rsid w:val="00FA160C"/>
    <w:rsid w:val="00FB1695"/>
    <w:rsid w:val="00FB186B"/>
    <w:rsid w:val="00FC2976"/>
    <w:rsid w:val="00FD4D2D"/>
    <w:rsid w:val="00FD4F0B"/>
    <w:rsid w:val="00FE259A"/>
    <w:rsid w:val="00FE6400"/>
  </w:rsids>
  <m:mathPr>
    <m:mathFont m:val="Cambria Math"/>
    <m:brkBin m:val="before"/>
    <m:brkBinSub m:val="--"/>
    <m:smallFrac m:val="0"/>
    <m:dispDef/>
    <m:lMargin m:val="0"/>
    <m:rMargin m:val="0"/>
    <m:defJc m:val="centerGroup"/>
    <m:wrapIndent m:val="1440"/>
    <m:intLim m:val="subSup"/>
    <m:naryLim m:val="undOvr"/>
  </m:mathPr>
  <w:themeFontLang w:val="lt-LT" w:bidi="mn-Mong-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4A0316"/>
  <w15:chartTrackingRefBased/>
  <w15:docId w15:val="{2AE5C6B6-123B-4EE2-ADE0-B5D8AA698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613AF"/>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4"/>
      <w:szCs w:val="20"/>
      <w:lang w:val="en-GB"/>
      <w14:ligatures w14:val="none"/>
    </w:rPr>
  </w:style>
  <w:style w:type="paragraph" w:styleId="Antrat1">
    <w:name w:val="heading 1"/>
    <w:basedOn w:val="prastasis"/>
    <w:next w:val="prastasis"/>
    <w:link w:val="Antrat1Diagrama"/>
    <w:qFormat/>
    <w:rsid w:val="002326AC"/>
    <w:pPr>
      <w:keepNext/>
      <w:tabs>
        <w:tab w:val="clear" w:pos="1293"/>
      </w:tabs>
      <w:jc w:val="center"/>
      <w:outlineLvl w:val="0"/>
    </w:pPr>
    <w:rPr>
      <w:rFonts w:eastAsia="SimSun"/>
      <w:b/>
      <w:lang w:val="lt-LT"/>
    </w:rPr>
  </w:style>
  <w:style w:type="paragraph" w:styleId="Antrat2">
    <w:name w:val="heading 2"/>
    <w:basedOn w:val="prastasis"/>
    <w:next w:val="prastasis"/>
    <w:link w:val="Antrat2Diagrama"/>
    <w:uiPriority w:val="9"/>
    <w:semiHidden/>
    <w:unhideWhenUsed/>
    <w:qFormat/>
    <w:rsid w:val="002326AC"/>
    <w:pPr>
      <w:keepNext/>
      <w:spacing w:before="240" w:after="60"/>
      <w:outlineLvl w:val="1"/>
    </w:pPr>
    <w:rPr>
      <w:rFonts w:ascii="Calibri Light" w:eastAsia="SimSun" w:hAnsi="Calibri Light"/>
      <w:b/>
      <w:bCs/>
      <w:i/>
      <w:iCs/>
      <w:sz w:val="28"/>
      <w:szCs w:val="28"/>
      <w:lang w:val="lt-LT"/>
    </w:rPr>
  </w:style>
  <w:style w:type="paragraph" w:styleId="Antrat3">
    <w:name w:val="heading 3"/>
    <w:basedOn w:val="prastasis"/>
    <w:next w:val="prastasis"/>
    <w:link w:val="Antrat3Diagrama"/>
    <w:uiPriority w:val="9"/>
    <w:semiHidden/>
    <w:unhideWhenUsed/>
    <w:qFormat/>
    <w:rsid w:val="002326AC"/>
    <w:pPr>
      <w:keepNext/>
      <w:spacing w:before="240" w:after="60"/>
      <w:outlineLvl w:val="2"/>
    </w:pPr>
    <w:rPr>
      <w:rFonts w:ascii="Calibri Light" w:eastAsia="SimSun" w:hAnsi="Calibri Light"/>
      <w:b/>
      <w:bCs/>
      <w:sz w:val="26"/>
      <w:szCs w:val="26"/>
      <w:lang w:val="lt-LT"/>
    </w:rPr>
  </w:style>
  <w:style w:type="paragraph" w:styleId="Antrat6">
    <w:name w:val="heading 6"/>
    <w:basedOn w:val="prastasis"/>
    <w:next w:val="prastasis"/>
    <w:link w:val="Antrat6Diagrama"/>
    <w:qFormat/>
    <w:rsid w:val="002326AC"/>
    <w:pPr>
      <w:tabs>
        <w:tab w:val="clear" w:pos="1293"/>
      </w:tabs>
      <w:overflowPunct/>
      <w:autoSpaceDE/>
      <w:autoSpaceDN/>
      <w:adjustRightInd/>
      <w:spacing w:before="240" w:after="60"/>
      <w:textAlignment w:val="auto"/>
      <w:outlineLvl w:val="5"/>
    </w:pPr>
    <w:rPr>
      <w:rFonts w:eastAsia="SimSun"/>
      <w:b/>
      <w:bCs/>
      <w:color w:val="000000"/>
      <w:sz w:val="22"/>
      <w:szCs w:val="22"/>
      <w:lang w:val="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2326AC"/>
    <w:rPr>
      <w:rFonts w:ascii="Times New Roman" w:eastAsia="SimSun" w:hAnsi="Times New Roman" w:cs="Times New Roman"/>
      <w:b/>
      <w:kern w:val="0"/>
      <w:sz w:val="24"/>
      <w:szCs w:val="20"/>
      <w14:ligatures w14:val="none"/>
    </w:rPr>
  </w:style>
  <w:style w:type="character" w:customStyle="1" w:styleId="Antrat2Diagrama">
    <w:name w:val="Antraštė 2 Diagrama"/>
    <w:basedOn w:val="Numatytasispastraiposriftas"/>
    <w:link w:val="Antrat2"/>
    <w:uiPriority w:val="9"/>
    <w:semiHidden/>
    <w:rsid w:val="002326AC"/>
    <w:rPr>
      <w:rFonts w:ascii="Calibri Light" w:eastAsia="SimSun" w:hAnsi="Calibri Light" w:cs="Times New Roman"/>
      <w:b/>
      <w:bCs/>
      <w:i/>
      <w:iCs/>
      <w:kern w:val="0"/>
      <w:sz w:val="28"/>
      <w:szCs w:val="28"/>
      <w14:ligatures w14:val="none"/>
    </w:rPr>
  </w:style>
  <w:style w:type="character" w:customStyle="1" w:styleId="Antrat3Diagrama">
    <w:name w:val="Antraštė 3 Diagrama"/>
    <w:basedOn w:val="Numatytasispastraiposriftas"/>
    <w:link w:val="Antrat3"/>
    <w:uiPriority w:val="9"/>
    <w:semiHidden/>
    <w:rsid w:val="002326AC"/>
    <w:rPr>
      <w:rFonts w:ascii="Calibri Light" w:eastAsia="SimSun" w:hAnsi="Calibri Light" w:cs="Times New Roman"/>
      <w:b/>
      <w:bCs/>
      <w:kern w:val="0"/>
      <w:sz w:val="26"/>
      <w:szCs w:val="26"/>
      <w14:ligatures w14:val="none"/>
    </w:rPr>
  </w:style>
  <w:style w:type="character" w:customStyle="1" w:styleId="Antrat6Diagrama">
    <w:name w:val="Antraštė 6 Diagrama"/>
    <w:basedOn w:val="Numatytasispastraiposriftas"/>
    <w:link w:val="Antrat6"/>
    <w:rsid w:val="002326AC"/>
    <w:rPr>
      <w:rFonts w:ascii="Times New Roman" w:eastAsia="SimSun" w:hAnsi="Times New Roman" w:cs="Times New Roman"/>
      <w:b/>
      <w:bCs/>
      <w:color w:val="000000"/>
      <w:kern w:val="0"/>
      <w:lang w:val="x-none"/>
      <w14:ligatures w14:val="none"/>
    </w:rPr>
  </w:style>
  <w:style w:type="paragraph" w:styleId="Antrats">
    <w:name w:val="header"/>
    <w:basedOn w:val="prastasis"/>
    <w:link w:val="AntratsDiagrama"/>
    <w:uiPriority w:val="99"/>
    <w:rsid w:val="002326AC"/>
    <w:pPr>
      <w:tabs>
        <w:tab w:val="clear" w:pos="1293"/>
        <w:tab w:val="center" w:pos="4153"/>
        <w:tab w:val="right" w:pos="8306"/>
      </w:tabs>
    </w:pPr>
    <w:rPr>
      <w:rFonts w:eastAsia="SimSun"/>
      <w:lang w:val="lt-LT"/>
    </w:rPr>
  </w:style>
  <w:style w:type="character" w:customStyle="1" w:styleId="AntratsDiagrama">
    <w:name w:val="Antraštės Diagrama"/>
    <w:basedOn w:val="Numatytasispastraiposriftas"/>
    <w:link w:val="Antrats"/>
    <w:uiPriority w:val="99"/>
    <w:rsid w:val="002326AC"/>
    <w:rPr>
      <w:rFonts w:ascii="Times New Roman" w:eastAsia="SimSun" w:hAnsi="Times New Roman" w:cs="Times New Roman"/>
      <w:kern w:val="0"/>
      <w:sz w:val="24"/>
      <w:szCs w:val="20"/>
      <w14:ligatures w14:val="none"/>
    </w:rPr>
  </w:style>
  <w:style w:type="paragraph" w:styleId="Porat">
    <w:name w:val="footer"/>
    <w:basedOn w:val="prastasis"/>
    <w:link w:val="PoratDiagrama"/>
    <w:uiPriority w:val="99"/>
    <w:rsid w:val="002326AC"/>
    <w:pPr>
      <w:tabs>
        <w:tab w:val="clear" w:pos="1293"/>
        <w:tab w:val="center" w:pos="4153"/>
        <w:tab w:val="right" w:pos="8306"/>
      </w:tabs>
    </w:pPr>
    <w:rPr>
      <w:rFonts w:eastAsia="SimSun"/>
      <w:lang w:val="lt-LT"/>
    </w:rPr>
  </w:style>
  <w:style w:type="character" w:customStyle="1" w:styleId="PoratDiagrama">
    <w:name w:val="Poraštė Diagrama"/>
    <w:basedOn w:val="Numatytasispastraiposriftas"/>
    <w:link w:val="Porat"/>
    <w:uiPriority w:val="99"/>
    <w:rsid w:val="002326AC"/>
    <w:rPr>
      <w:rFonts w:ascii="Times New Roman" w:eastAsia="SimSun" w:hAnsi="Times New Roman" w:cs="Times New Roman"/>
      <w:kern w:val="0"/>
      <w:sz w:val="24"/>
      <w:szCs w:val="20"/>
      <w14:ligatures w14:val="none"/>
    </w:rPr>
  </w:style>
  <w:style w:type="paragraph" w:styleId="Pagrindinistekstas2">
    <w:name w:val="Body Text 2"/>
    <w:basedOn w:val="prastasis"/>
    <w:link w:val="Pagrindinistekstas2Diagrama"/>
    <w:semiHidden/>
    <w:rsid w:val="002326AC"/>
    <w:pPr>
      <w:tabs>
        <w:tab w:val="clear" w:pos="1293"/>
      </w:tabs>
      <w:jc w:val="center"/>
      <w:textAlignment w:val="auto"/>
    </w:pPr>
    <w:rPr>
      <w:rFonts w:eastAsia="SimSun"/>
      <w:color w:val="000000"/>
      <w:u w:val="single"/>
      <w:lang w:val="en-US"/>
    </w:rPr>
  </w:style>
  <w:style w:type="character" w:customStyle="1" w:styleId="Pagrindinistekstas2Diagrama">
    <w:name w:val="Pagrindinis tekstas 2 Diagrama"/>
    <w:basedOn w:val="Numatytasispastraiposriftas"/>
    <w:link w:val="Pagrindinistekstas2"/>
    <w:semiHidden/>
    <w:rsid w:val="002326AC"/>
    <w:rPr>
      <w:rFonts w:ascii="Times New Roman" w:eastAsia="SimSun" w:hAnsi="Times New Roman" w:cs="Times New Roman"/>
      <w:color w:val="000000"/>
      <w:kern w:val="0"/>
      <w:sz w:val="24"/>
      <w:szCs w:val="20"/>
      <w:u w:val="single"/>
      <w:lang w:val="en-US"/>
      <w14:ligatures w14:val="none"/>
    </w:rPr>
  </w:style>
  <w:style w:type="paragraph" w:styleId="Pagrindiniotekstotrauka2">
    <w:name w:val="Body Text Indent 2"/>
    <w:basedOn w:val="prastasis"/>
    <w:link w:val="Pagrindiniotekstotrauka2Diagrama"/>
    <w:semiHidden/>
    <w:rsid w:val="002326AC"/>
    <w:pPr>
      <w:tabs>
        <w:tab w:val="clear" w:pos="1293"/>
      </w:tabs>
      <w:ind w:firstLine="1202"/>
    </w:pPr>
    <w:rPr>
      <w:rFonts w:eastAsia="SimSun"/>
      <w:bCs/>
      <w:lang w:val="lt-LT"/>
    </w:rPr>
  </w:style>
  <w:style w:type="character" w:customStyle="1" w:styleId="Pagrindiniotekstotrauka2Diagrama">
    <w:name w:val="Pagrindinio teksto įtrauka 2 Diagrama"/>
    <w:basedOn w:val="Numatytasispastraiposriftas"/>
    <w:link w:val="Pagrindiniotekstotrauka2"/>
    <w:semiHidden/>
    <w:rsid w:val="002326AC"/>
    <w:rPr>
      <w:rFonts w:ascii="Times New Roman" w:eastAsia="SimSun" w:hAnsi="Times New Roman" w:cs="Times New Roman"/>
      <w:bCs/>
      <w:kern w:val="0"/>
      <w:sz w:val="24"/>
      <w:szCs w:val="20"/>
      <w14:ligatures w14:val="none"/>
    </w:rPr>
  </w:style>
  <w:style w:type="paragraph" w:styleId="Pagrindinistekstas">
    <w:name w:val="Body Text"/>
    <w:basedOn w:val="prastasis"/>
    <w:link w:val="PagrindinistekstasDiagrama"/>
    <w:semiHidden/>
    <w:rsid w:val="002326AC"/>
    <w:pPr>
      <w:tabs>
        <w:tab w:val="clear" w:pos="1293"/>
        <w:tab w:val="left" w:pos="709"/>
      </w:tabs>
      <w:jc w:val="both"/>
    </w:pPr>
    <w:rPr>
      <w:rFonts w:eastAsia="SimSun"/>
      <w:lang w:val="lt-LT"/>
    </w:rPr>
  </w:style>
  <w:style w:type="character" w:customStyle="1" w:styleId="PagrindinistekstasDiagrama">
    <w:name w:val="Pagrindinis tekstas Diagrama"/>
    <w:basedOn w:val="Numatytasispastraiposriftas"/>
    <w:link w:val="Pagrindinistekstas"/>
    <w:semiHidden/>
    <w:rsid w:val="002326AC"/>
    <w:rPr>
      <w:rFonts w:ascii="Times New Roman" w:eastAsia="SimSun" w:hAnsi="Times New Roman" w:cs="Times New Roman"/>
      <w:kern w:val="0"/>
      <w:sz w:val="24"/>
      <w:szCs w:val="20"/>
      <w14:ligatures w14:val="none"/>
    </w:rPr>
  </w:style>
  <w:style w:type="paragraph" w:styleId="Pagrindinistekstas3">
    <w:name w:val="Body Text 3"/>
    <w:basedOn w:val="prastasis"/>
    <w:link w:val="Pagrindinistekstas3Diagrama"/>
    <w:semiHidden/>
    <w:rsid w:val="002326AC"/>
    <w:pPr>
      <w:tabs>
        <w:tab w:val="clear" w:pos="1293"/>
        <w:tab w:val="left" w:pos="567"/>
      </w:tabs>
      <w:ind w:right="-1"/>
      <w:jc w:val="both"/>
    </w:pPr>
    <w:rPr>
      <w:rFonts w:eastAsia="SimSun"/>
      <w:lang w:val="lt-LT"/>
    </w:rPr>
  </w:style>
  <w:style w:type="character" w:customStyle="1" w:styleId="Pagrindinistekstas3Diagrama">
    <w:name w:val="Pagrindinis tekstas 3 Diagrama"/>
    <w:basedOn w:val="Numatytasispastraiposriftas"/>
    <w:link w:val="Pagrindinistekstas3"/>
    <w:semiHidden/>
    <w:rsid w:val="002326AC"/>
    <w:rPr>
      <w:rFonts w:ascii="Times New Roman" w:eastAsia="SimSun" w:hAnsi="Times New Roman" w:cs="Times New Roman"/>
      <w:kern w:val="0"/>
      <w:sz w:val="24"/>
      <w:szCs w:val="20"/>
      <w14:ligatures w14:val="none"/>
    </w:rPr>
  </w:style>
  <w:style w:type="paragraph" w:styleId="Pavadinimas">
    <w:name w:val="Title"/>
    <w:basedOn w:val="prastasis"/>
    <w:link w:val="PavadinimasDiagrama"/>
    <w:qFormat/>
    <w:rsid w:val="002326AC"/>
    <w:pPr>
      <w:tabs>
        <w:tab w:val="clear" w:pos="1293"/>
      </w:tabs>
      <w:overflowPunct/>
      <w:autoSpaceDE/>
      <w:autoSpaceDN/>
      <w:adjustRightInd/>
      <w:jc w:val="center"/>
      <w:textAlignment w:val="auto"/>
    </w:pPr>
    <w:rPr>
      <w:rFonts w:eastAsia="SimSun"/>
      <w:b/>
      <w:bCs/>
      <w:szCs w:val="24"/>
      <w:lang w:val="lt-LT" w:eastAsia="x-none"/>
    </w:rPr>
  </w:style>
  <w:style w:type="character" w:customStyle="1" w:styleId="PavadinimasDiagrama">
    <w:name w:val="Pavadinimas Diagrama"/>
    <w:basedOn w:val="Numatytasispastraiposriftas"/>
    <w:link w:val="Pavadinimas"/>
    <w:rsid w:val="002326AC"/>
    <w:rPr>
      <w:rFonts w:ascii="Times New Roman" w:eastAsia="SimSun" w:hAnsi="Times New Roman" w:cs="Times New Roman"/>
      <w:b/>
      <w:bCs/>
      <w:kern w:val="0"/>
      <w:sz w:val="24"/>
      <w:szCs w:val="24"/>
      <w:lang w:eastAsia="x-none"/>
      <w14:ligatures w14:val="none"/>
    </w:rPr>
  </w:style>
  <w:style w:type="paragraph" w:styleId="Debesliotekstas">
    <w:name w:val="Balloon Text"/>
    <w:basedOn w:val="prastasis"/>
    <w:link w:val="DebesliotekstasDiagrama"/>
    <w:uiPriority w:val="99"/>
    <w:semiHidden/>
    <w:unhideWhenUsed/>
    <w:rsid w:val="002326AC"/>
    <w:rPr>
      <w:rFonts w:ascii="Segoe UI" w:eastAsia="SimSun" w:hAnsi="Segoe UI"/>
      <w:sz w:val="18"/>
      <w:szCs w:val="18"/>
      <w:lang w:val="lt-LT"/>
    </w:rPr>
  </w:style>
  <w:style w:type="character" w:customStyle="1" w:styleId="DebesliotekstasDiagrama">
    <w:name w:val="Debesėlio tekstas Diagrama"/>
    <w:basedOn w:val="Numatytasispastraiposriftas"/>
    <w:link w:val="Debesliotekstas"/>
    <w:uiPriority w:val="99"/>
    <w:semiHidden/>
    <w:rsid w:val="002326AC"/>
    <w:rPr>
      <w:rFonts w:ascii="Segoe UI" w:eastAsia="SimSun" w:hAnsi="Segoe UI" w:cs="Times New Roman"/>
      <w:kern w:val="0"/>
      <w:sz w:val="18"/>
      <w:szCs w:val="18"/>
      <w14:ligatures w14:val="none"/>
    </w:rPr>
  </w:style>
  <w:style w:type="paragraph" w:customStyle="1" w:styleId="istatymas">
    <w:name w:val="istatymas"/>
    <w:basedOn w:val="prastasis"/>
    <w:rsid w:val="002326AC"/>
    <w:pPr>
      <w:tabs>
        <w:tab w:val="clear" w:pos="1293"/>
      </w:tabs>
      <w:overflowPunct/>
      <w:autoSpaceDE/>
      <w:autoSpaceDN/>
      <w:adjustRightInd/>
      <w:spacing w:before="100" w:beforeAutospacing="1" w:after="100" w:afterAutospacing="1"/>
      <w:textAlignment w:val="auto"/>
    </w:pPr>
    <w:rPr>
      <w:rFonts w:eastAsia="SimSun"/>
      <w:szCs w:val="24"/>
      <w:lang w:val="lt-LT" w:eastAsia="lt-LT"/>
    </w:rPr>
  </w:style>
  <w:style w:type="paragraph" w:customStyle="1" w:styleId="tajtip">
    <w:name w:val="tajtip"/>
    <w:basedOn w:val="prastasis"/>
    <w:rsid w:val="002326AC"/>
    <w:pPr>
      <w:tabs>
        <w:tab w:val="clear" w:pos="1293"/>
      </w:tabs>
      <w:overflowPunct/>
      <w:autoSpaceDE/>
      <w:autoSpaceDN/>
      <w:adjustRightInd/>
      <w:spacing w:after="150"/>
      <w:textAlignment w:val="auto"/>
    </w:pPr>
    <w:rPr>
      <w:rFonts w:eastAsia="SimSun"/>
      <w:szCs w:val="24"/>
      <w:lang w:val="lt-LT" w:eastAsia="lt-LT"/>
    </w:rPr>
  </w:style>
  <w:style w:type="character" w:styleId="Hipersaitas">
    <w:name w:val="Hyperlink"/>
    <w:uiPriority w:val="99"/>
    <w:semiHidden/>
    <w:unhideWhenUsed/>
    <w:rsid w:val="002326AC"/>
    <w:rPr>
      <w:strike w:val="0"/>
      <w:dstrike w:val="0"/>
      <w:color w:val="428BCA"/>
      <w:u w:val="none"/>
      <w:effect w:val="none"/>
      <w:shd w:val="clear" w:color="auto" w:fill="auto"/>
    </w:rPr>
  </w:style>
  <w:style w:type="character" w:styleId="Grietas">
    <w:name w:val="Strong"/>
    <w:uiPriority w:val="22"/>
    <w:qFormat/>
    <w:rsid w:val="002326AC"/>
    <w:rPr>
      <w:b/>
      <w:bCs/>
    </w:rPr>
  </w:style>
  <w:style w:type="paragraph" w:styleId="Puslapioinaostekstas">
    <w:name w:val="footnote text"/>
    <w:basedOn w:val="prastasis"/>
    <w:link w:val="PuslapioinaostekstasDiagrama"/>
    <w:uiPriority w:val="99"/>
    <w:unhideWhenUsed/>
    <w:rsid w:val="002326AC"/>
    <w:pPr>
      <w:tabs>
        <w:tab w:val="clear" w:pos="1293"/>
      </w:tabs>
      <w:overflowPunct/>
      <w:autoSpaceDE/>
      <w:autoSpaceDN/>
      <w:adjustRightInd/>
      <w:textAlignment w:val="auto"/>
    </w:pPr>
    <w:rPr>
      <w:rFonts w:eastAsia="SimSun"/>
      <w:sz w:val="20"/>
      <w:lang w:val="ru-RU" w:eastAsia="lt-LT"/>
    </w:rPr>
  </w:style>
  <w:style w:type="character" w:customStyle="1" w:styleId="PuslapioinaostekstasDiagrama">
    <w:name w:val="Puslapio išnašos tekstas Diagrama"/>
    <w:basedOn w:val="Numatytasispastraiposriftas"/>
    <w:link w:val="Puslapioinaostekstas"/>
    <w:uiPriority w:val="99"/>
    <w:rsid w:val="002326AC"/>
    <w:rPr>
      <w:rFonts w:ascii="Times New Roman" w:eastAsia="SimSun" w:hAnsi="Times New Roman" w:cs="Times New Roman"/>
      <w:kern w:val="0"/>
      <w:sz w:val="20"/>
      <w:szCs w:val="20"/>
      <w:lang w:val="ru-RU" w:eastAsia="lt-LT"/>
      <w14:ligatures w14:val="none"/>
    </w:rPr>
  </w:style>
  <w:style w:type="character" w:styleId="Puslapioinaosnuoroda">
    <w:name w:val="footnote reference"/>
    <w:uiPriority w:val="99"/>
    <w:semiHidden/>
    <w:unhideWhenUsed/>
    <w:rsid w:val="002326AC"/>
    <w:rPr>
      <w:vertAlign w:val="superscript"/>
    </w:rPr>
  </w:style>
  <w:style w:type="paragraph" w:customStyle="1" w:styleId="Default">
    <w:name w:val="Default"/>
    <w:rsid w:val="002326AC"/>
    <w:pPr>
      <w:autoSpaceDE w:val="0"/>
      <w:autoSpaceDN w:val="0"/>
      <w:adjustRightInd w:val="0"/>
      <w:spacing w:after="0" w:line="240" w:lineRule="auto"/>
    </w:pPr>
    <w:rPr>
      <w:rFonts w:ascii="Times New Roman" w:hAnsi="Times New Roman" w:cs="Times New Roman"/>
      <w:color w:val="000000"/>
      <w:kern w:val="0"/>
      <w:sz w:val="24"/>
      <w:szCs w:val="24"/>
      <w:lang w:eastAsia="zh-CN" w:bidi="mn-Mong-CN"/>
      <w14:ligatures w14:val="none"/>
    </w:rPr>
  </w:style>
  <w:style w:type="character" w:customStyle="1" w:styleId="apple-style-span">
    <w:name w:val="apple-style-span"/>
    <w:basedOn w:val="Numatytasispastraiposriftas"/>
    <w:rsid w:val="002326AC"/>
  </w:style>
  <w:style w:type="paragraph" w:styleId="Sraopastraipa">
    <w:name w:val="List Paragraph"/>
    <w:basedOn w:val="prastasis"/>
    <w:uiPriority w:val="34"/>
    <w:qFormat/>
    <w:rsid w:val="00C76299"/>
    <w:pPr>
      <w:ind w:left="720"/>
      <w:contextualSpacing/>
    </w:pPr>
  </w:style>
  <w:style w:type="character" w:styleId="Emfaz">
    <w:name w:val="Emphasis"/>
    <w:basedOn w:val="Numatytasispastraiposriftas"/>
    <w:uiPriority w:val="20"/>
    <w:qFormat/>
    <w:rsid w:val="00AA5200"/>
    <w:rPr>
      <w:i/>
      <w:iCs/>
    </w:rPr>
  </w:style>
  <w:style w:type="paragraph" w:styleId="Betarp">
    <w:name w:val="No Spacing"/>
    <w:uiPriority w:val="1"/>
    <w:qFormat/>
    <w:rsid w:val="0031041C"/>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4"/>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562</TotalTime>
  <Pages>17</Pages>
  <Words>16501</Words>
  <Characters>9407</Characters>
  <Application>Microsoft Office Word</Application>
  <DocSecurity>0</DocSecurity>
  <Lines>78</Lines>
  <Paragraphs>51</Paragraphs>
  <ScaleCrop>false</ScaleCrop>
  <Company/>
  <LinksUpToDate>false</LinksUpToDate>
  <CharactersWithSpaces>25857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Sigitas Čeponis</dc:creator>
  <cp:keywords/>
  <dc:description/>
  <cp:lastModifiedBy>Sigitas Čeponis</cp:lastModifiedBy>
  <cp:revision>319</cp:revision>
  <dcterms:created xsi:type="dcterms:W3CDTF">2025-01-30T13:47:00Z</dcterms:created>
  <dcterms:modified xsi:type="dcterms:W3CDTF">2026-03-05T11:46:00Z</dcterms:modified>
</cp:coreProperties>
</file>