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2F5324" w14:textId="13BE4911" w:rsidR="001F4D9C" w:rsidRDefault="009003BA">
      <w:pPr>
        <w:tabs>
          <w:tab w:val="clear" w:pos="1293"/>
        </w:tabs>
        <w:jc w:val="center"/>
      </w:pPr>
      <w:r w:rsidRPr="003D53CD">
        <w:rPr>
          <w:noProof/>
          <w:sz w:val="20"/>
          <w:lang w:val="lt-LT" w:eastAsia="lt-LT"/>
        </w:rPr>
        <w:drawing>
          <wp:inline distT="0" distB="0" distL="0" distR="0" wp14:anchorId="51468320" wp14:editId="3979E120">
            <wp:extent cx="571500" cy="731520"/>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1500" cy="731520"/>
                    </a:xfrm>
                    <a:prstGeom prst="rect">
                      <a:avLst/>
                    </a:prstGeom>
                    <a:noFill/>
                    <a:ln>
                      <a:noFill/>
                    </a:ln>
                  </pic:spPr>
                </pic:pic>
              </a:graphicData>
            </a:graphic>
          </wp:inline>
        </w:drawing>
      </w:r>
    </w:p>
    <w:p w14:paraId="6C953570" w14:textId="77777777" w:rsidR="001F4D9C" w:rsidRDefault="001F4D9C">
      <w:pPr>
        <w:tabs>
          <w:tab w:val="clear" w:pos="1293"/>
        </w:tabs>
        <w:jc w:val="center"/>
        <w:rPr>
          <w:sz w:val="16"/>
        </w:rPr>
      </w:pPr>
    </w:p>
    <w:p w14:paraId="332FEDB8" w14:textId="77777777" w:rsidR="001F4D9C" w:rsidRDefault="001F4D9C">
      <w:pPr>
        <w:tabs>
          <w:tab w:val="clear" w:pos="1293"/>
        </w:tabs>
        <w:jc w:val="center"/>
        <w:rPr>
          <w:b/>
          <w:lang w:val="lt-LT"/>
        </w:rPr>
      </w:pPr>
      <w:bookmarkStart w:id="0" w:name="Institucija"/>
      <w:r>
        <w:rPr>
          <w:b/>
          <w:lang w:val="lt-LT"/>
        </w:rPr>
        <w:t xml:space="preserve">IGNALINOS RAJONO SAVIVALDYBĖS </w:t>
      </w:r>
      <w:r w:rsidR="00F9597C">
        <w:rPr>
          <w:b/>
          <w:lang w:val="lt-LT"/>
        </w:rPr>
        <w:t>MERAS</w:t>
      </w:r>
    </w:p>
    <w:bookmarkEnd w:id="0"/>
    <w:p w14:paraId="50BF8921" w14:textId="77777777" w:rsidR="001F4D9C" w:rsidRDefault="001F4D9C">
      <w:pPr>
        <w:tabs>
          <w:tab w:val="clear" w:pos="1293"/>
        </w:tabs>
        <w:jc w:val="center"/>
        <w:rPr>
          <w:b/>
          <w:lang w:val="lt-LT"/>
        </w:rPr>
      </w:pPr>
    </w:p>
    <w:p w14:paraId="5EFC964C" w14:textId="77777777" w:rsidR="001F4D9C" w:rsidRDefault="00F9597C">
      <w:pPr>
        <w:tabs>
          <w:tab w:val="clear" w:pos="1293"/>
        </w:tabs>
        <w:jc w:val="center"/>
        <w:rPr>
          <w:b/>
          <w:lang w:val="lt-LT"/>
        </w:rPr>
      </w:pPr>
      <w:r>
        <w:rPr>
          <w:b/>
          <w:lang w:val="lt-LT"/>
        </w:rPr>
        <w:t>POTVARKIS</w:t>
      </w:r>
    </w:p>
    <w:p w14:paraId="1B1EBD40" w14:textId="77777777" w:rsidR="00654799" w:rsidRDefault="00654799" w:rsidP="00654799">
      <w:pPr>
        <w:tabs>
          <w:tab w:val="clear" w:pos="1293"/>
        </w:tabs>
        <w:jc w:val="center"/>
        <w:rPr>
          <w:b/>
          <w:lang w:val="lt-LT"/>
        </w:rPr>
      </w:pPr>
      <w:r>
        <w:rPr>
          <w:b/>
          <w:lang w:val="lt-LT"/>
        </w:rPr>
        <w:fldChar w:fldCharType="begin">
          <w:ffData>
            <w:name w:val="Pavadinimas"/>
            <w:enabled/>
            <w:calcOnExit w:val="0"/>
            <w:textInput>
              <w:default w:val="DĖL    "/>
            </w:textInput>
          </w:ffData>
        </w:fldChar>
      </w:r>
      <w:bookmarkStart w:id="1" w:name="Pavadinimas"/>
      <w:r>
        <w:rPr>
          <w:b/>
          <w:lang w:val="lt-LT"/>
        </w:rPr>
        <w:instrText xml:space="preserve"> FORMTEXT </w:instrText>
      </w:r>
      <w:r>
        <w:rPr>
          <w:b/>
          <w:lang w:val="lt-LT"/>
        </w:rPr>
      </w:r>
      <w:r>
        <w:rPr>
          <w:b/>
          <w:lang w:val="lt-LT"/>
        </w:rPr>
        <w:fldChar w:fldCharType="separate"/>
      </w:r>
      <w:r w:rsidRPr="00280D92">
        <w:rPr>
          <w:b/>
          <w:lang w:val="lt-LT"/>
        </w:rPr>
        <w:t>DĖL</w:t>
      </w:r>
      <w:r>
        <w:rPr>
          <w:b/>
          <w:lang w:val="lt-LT"/>
        </w:rPr>
        <w:t xml:space="preserve"> </w:t>
      </w:r>
      <w:r w:rsidRPr="00280D92">
        <w:rPr>
          <w:b/>
          <w:lang w:val="lt-LT"/>
        </w:rPr>
        <w:t xml:space="preserve"> </w:t>
      </w:r>
      <w:r>
        <w:rPr>
          <w:b/>
          <w:lang w:val="lt-LT"/>
        </w:rPr>
        <w:t xml:space="preserve">SENIŪNAITIJŲ, KURIOSE GYVENA DAUGIAU KAIP 500 GYVENTOJŲ, </w:t>
      </w:r>
      <w:r w:rsidRPr="00280D92">
        <w:rPr>
          <w:b/>
          <w:lang w:val="lt-LT"/>
        </w:rPr>
        <w:t>SENIŪNAIČIŲ RINKIM</w:t>
      </w:r>
      <w:r>
        <w:rPr>
          <w:b/>
          <w:lang w:val="lt-LT"/>
        </w:rPr>
        <w:t>Ų KOMISIJŲ</w:t>
      </w:r>
      <w:r w:rsidRPr="00280D92">
        <w:rPr>
          <w:b/>
          <w:lang w:val="lt-LT"/>
        </w:rPr>
        <w:t xml:space="preserve"> SUDARYMO</w:t>
      </w:r>
      <w:r>
        <w:rPr>
          <w:b/>
          <w:lang w:val="lt-LT"/>
        </w:rPr>
        <w:fldChar w:fldCharType="end"/>
      </w:r>
      <w:bookmarkEnd w:id="1"/>
    </w:p>
    <w:p w14:paraId="054EF959" w14:textId="77777777" w:rsidR="00CB1A15" w:rsidRDefault="00CB1A15">
      <w:pPr>
        <w:tabs>
          <w:tab w:val="clear" w:pos="1293"/>
        </w:tabs>
        <w:jc w:val="center"/>
        <w:rPr>
          <w:b/>
          <w:lang w:val="lt-LT"/>
        </w:rPr>
      </w:pPr>
    </w:p>
    <w:p w14:paraId="41C08E8B" w14:textId="05F90B30" w:rsidR="001F4D9C" w:rsidRDefault="00654799">
      <w:pPr>
        <w:tabs>
          <w:tab w:val="clear" w:pos="1293"/>
        </w:tabs>
        <w:jc w:val="center"/>
        <w:rPr>
          <w:lang w:val="lt-LT"/>
        </w:rPr>
      </w:pPr>
      <w:r>
        <w:rPr>
          <w:lang w:val="lt-LT"/>
        </w:rPr>
        <w:t>20</w:t>
      </w:r>
      <w:r w:rsidR="00F9597C">
        <w:rPr>
          <w:lang w:val="lt-LT"/>
        </w:rPr>
        <w:t>23</w:t>
      </w:r>
      <w:r>
        <w:rPr>
          <w:lang w:val="lt-LT"/>
        </w:rPr>
        <w:t xml:space="preserve"> m. </w:t>
      </w:r>
      <w:r w:rsidR="00DA2020">
        <w:rPr>
          <w:lang w:val="lt-LT"/>
        </w:rPr>
        <w:t>lapkričio 30</w:t>
      </w:r>
      <w:r w:rsidR="00F9597C">
        <w:rPr>
          <w:lang w:val="lt-LT"/>
        </w:rPr>
        <w:t xml:space="preserve"> </w:t>
      </w:r>
      <w:r w:rsidR="00DC5549">
        <w:rPr>
          <w:lang w:val="lt-LT"/>
        </w:rPr>
        <w:t>d.</w:t>
      </w:r>
      <w:r w:rsidR="004373C4">
        <w:rPr>
          <w:lang w:val="lt-LT"/>
        </w:rPr>
        <w:t xml:space="preserve"> </w:t>
      </w:r>
      <w:r w:rsidR="001F4D9C">
        <w:rPr>
          <w:lang w:val="lt-LT"/>
        </w:rPr>
        <w:t>Nr</w:t>
      </w:r>
      <w:r w:rsidR="00F9597C">
        <w:rPr>
          <w:lang w:val="lt-LT"/>
        </w:rPr>
        <w:t xml:space="preserve">. </w:t>
      </w:r>
      <w:r w:rsidR="00DA2020" w:rsidRPr="00DA2020">
        <w:rPr>
          <w:lang w:val="lt-LT"/>
        </w:rPr>
        <w:t>V1-377</w:t>
      </w:r>
    </w:p>
    <w:p w14:paraId="132941B7" w14:textId="77777777" w:rsidR="001F4D9C" w:rsidRDefault="001F4D9C">
      <w:pPr>
        <w:tabs>
          <w:tab w:val="clear" w:pos="1293"/>
        </w:tabs>
        <w:jc w:val="center"/>
        <w:rPr>
          <w:lang w:val="lt-LT"/>
        </w:rPr>
        <w:sectPr w:rsidR="001F4D9C" w:rsidSect="00380F37">
          <w:headerReference w:type="even" r:id="rId8"/>
          <w:headerReference w:type="default" r:id="rId9"/>
          <w:footerReference w:type="even" r:id="rId10"/>
          <w:footerReference w:type="default" r:id="rId11"/>
          <w:headerReference w:type="first" r:id="rId12"/>
          <w:footerReference w:type="first" r:id="rId13"/>
          <w:pgSz w:w="11906" w:h="16838"/>
          <w:pgMar w:top="1134" w:right="567" w:bottom="1134" w:left="1701" w:header="567" w:footer="1644" w:gutter="0"/>
          <w:cols w:space="708"/>
        </w:sectPr>
      </w:pPr>
      <w:r>
        <w:rPr>
          <w:lang w:val="lt-LT"/>
        </w:rPr>
        <w:t>Ignalina</w:t>
      </w:r>
    </w:p>
    <w:p w14:paraId="30CACD71" w14:textId="77777777" w:rsidR="001F4D9C" w:rsidRPr="00A0173F" w:rsidRDefault="001F4D9C">
      <w:pPr>
        <w:tabs>
          <w:tab w:val="clear" w:pos="1293"/>
        </w:tabs>
        <w:rPr>
          <w:lang w:val="lt-LT"/>
        </w:rPr>
      </w:pPr>
    </w:p>
    <w:p w14:paraId="6F383839" w14:textId="25A5B3CE" w:rsidR="00F9597C" w:rsidRDefault="00A4612F" w:rsidP="00301D58">
      <w:pPr>
        <w:pStyle w:val="Pagrindiniotekstotrauka"/>
        <w:tabs>
          <w:tab w:val="left" w:pos="1134"/>
        </w:tabs>
        <w:ind w:firstLine="1134"/>
        <w:rPr>
          <w:szCs w:val="24"/>
        </w:rPr>
      </w:pPr>
      <w:r>
        <w:rPr>
          <w:szCs w:val="24"/>
        </w:rPr>
        <w:t>Vadovaudamasi</w:t>
      </w:r>
      <w:r w:rsidR="00F9597C">
        <w:rPr>
          <w:szCs w:val="24"/>
        </w:rPr>
        <w:t xml:space="preserve">s </w:t>
      </w:r>
      <w:r w:rsidR="00F9597C" w:rsidRPr="001F2F8A">
        <w:rPr>
          <w:szCs w:val="24"/>
          <w:lang w:eastAsia="lt-LT"/>
        </w:rPr>
        <w:t xml:space="preserve">Lietuvos Respublikos vietos savivaldos įstatymo 25 straipsnio 5 dalimi, </w:t>
      </w:r>
      <w:r w:rsidR="00F9597C" w:rsidRPr="001F2F8A">
        <w:rPr>
          <w:color w:val="000000"/>
          <w:szCs w:val="24"/>
          <w:shd w:val="clear" w:color="auto" w:fill="FFFFFF"/>
        </w:rPr>
        <w:t>38 straipsnio 4</w:t>
      </w:r>
      <w:r w:rsidR="00301D58">
        <w:rPr>
          <w:color w:val="000000"/>
          <w:szCs w:val="24"/>
          <w:shd w:val="clear" w:color="auto" w:fill="FFFFFF"/>
        </w:rPr>
        <w:t xml:space="preserve"> </w:t>
      </w:r>
      <w:r w:rsidR="00F9597C">
        <w:rPr>
          <w:color w:val="000000"/>
          <w:szCs w:val="24"/>
          <w:shd w:val="clear" w:color="auto" w:fill="FFFFFF"/>
        </w:rPr>
        <w:t>dalimi</w:t>
      </w:r>
      <w:r w:rsidR="00F9597C" w:rsidRPr="001F2F8A">
        <w:rPr>
          <w:color w:val="000000"/>
          <w:szCs w:val="24"/>
          <w:shd w:val="clear" w:color="auto" w:fill="FFFFFF"/>
        </w:rPr>
        <w:t>,</w:t>
      </w:r>
      <w:r w:rsidR="00F9597C">
        <w:rPr>
          <w:rFonts w:ascii="Arial" w:hAnsi="Arial" w:cs="Arial"/>
          <w:color w:val="000000"/>
          <w:sz w:val="22"/>
          <w:szCs w:val="22"/>
          <w:shd w:val="clear" w:color="auto" w:fill="FFFFFF"/>
        </w:rPr>
        <w:t xml:space="preserve"> </w:t>
      </w:r>
      <w:r w:rsidR="00F9597C" w:rsidRPr="008775C8">
        <w:t>Ignalinos rajono savivaldybės seniūnaičių rinkimų organizavimo tvarkos apraš</w:t>
      </w:r>
      <w:r w:rsidR="00F9597C">
        <w:t>o</w:t>
      </w:r>
      <w:r w:rsidR="00F9597C" w:rsidRPr="008775C8">
        <w:t>, patvirtint</w:t>
      </w:r>
      <w:r w:rsidR="00F9597C">
        <w:t>o</w:t>
      </w:r>
      <w:r w:rsidR="00F9597C" w:rsidRPr="008775C8">
        <w:t xml:space="preserve"> Ignalinos rajono savivaldybės tarybos </w:t>
      </w:r>
      <w:r w:rsidR="00F9597C" w:rsidRPr="008775C8">
        <w:rPr>
          <w:u w:color="FFFFFF"/>
        </w:rPr>
        <w:t>20</w:t>
      </w:r>
      <w:r w:rsidR="00F9597C">
        <w:rPr>
          <w:u w:color="FFFFFF"/>
        </w:rPr>
        <w:t>23</w:t>
      </w:r>
      <w:r w:rsidR="00F9597C" w:rsidRPr="008775C8">
        <w:rPr>
          <w:u w:color="FFFFFF"/>
        </w:rPr>
        <w:t xml:space="preserve"> m. </w:t>
      </w:r>
      <w:r w:rsidR="00F9597C">
        <w:rPr>
          <w:u w:color="FFFFFF"/>
        </w:rPr>
        <w:t>rugsėjo 28</w:t>
      </w:r>
      <w:r w:rsidR="00F9597C" w:rsidRPr="008775C8">
        <w:rPr>
          <w:u w:color="FFFFFF"/>
        </w:rPr>
        <w:t xml:space="preserve"> d. </w:t>
      </w:r>
      <w:r w:rsidR="00F9597C" w:rsidRPr="008775C8">
        <w:t xml:space="preserve"> </w:t>
      </w:r>
      <w:r w:rsidR="00F9597C" w:rsidRPr="008775C8">
        <w:rPr>
          <w:u w:color="FFFFFF"/>
        </w:rPr>
        <w:t>sprendimu</w:t>
      </w:r>
      <w:r w:rsidR="00F9597C" w:rsidRPr="008775C8">
        <w:t xml:space="preserve"> </w:t>
      </w:r>
      <w:bookmarkStart w:id="2" w:name="n_0"/>
      <w:r w:rsidR="00DA2020" w:rsidRPr="00DA2020">
        <w:t xml:space="preserve">Nr. T-187 </w:t>
      </w:r>
      <w:bookmarkEnd w:id="2"/>
      <w:r w:rsidR="00F9597C" w:rsidRPr="008775C8">
        <w:t>„</w:t>
      </w:r>
      <w:r w:rsidR="00F9597C" w:rsidRPr="008775C8">
        <w:rPr>
          <w:u w:color="FFFFFF"/>
        </w:rPr>
        <w:t xml:space="preserve">Dėl </w:t>
      </w:r>
      <w:r w:rsidR="00F9597C" w:rsidRPr="008775C8">
        <w:rPr>
          <w:bCs/>
          <w:u w:color="FFFFFF"/>
        </w:rPr>
        <w:t xml:space="preserve">Ignalinos rajono savivaldybės seniūnaičių rinkimų organizavimo tvarkos aprašo patvirtinimo“, </w:t>
      </w:r>
      <w:r w:rsidR="00D5406B">
        <w:rPr>
          <w:bCs/>
          <w:u w:color="FFFFFF"/>
        </w:rPr>
        <w:t>10.2 papunk</w:t>
      </w:r>
      <w:r w:rsidR="008954C4">
        <w:rPr>
          <w:bCs/>
          <w:u w:color="FFFFFF"/>
        </w:rPr>
        <w:t>čiu,</w:t>
      </w:r>
      <w:r w:rsidR="00D5406B">
        <w:rPr>
          <w:bCs/>
          <w:u w:color="FFFFFF"/>
        </w:rPr>
        <w:t xml:space="preserve"> 13</w:t>
      </w:r>
      <w:r w:rsidR="00F9597C" w:rsidRPr="008775C8">
        <w:rPr>
          <w:bCs/>
          <w:u w:color="FFFFFF"/>
        </w:rPr>
        <w:t xml:space="preserve"> punkt</w:t>
      </w:r>
      <w:r w:rsidR="00D5406B">
        <w:rPr>
          <w:bCs/>
          <w:u w:color="FFFFFF"/>
        </w:rPr>
        <w:t xml:space="preserve">u </w:t>
      </w:r>
      <w:r w:rsidR="00D5406B">
        <w:rPr>
          <w:bCs/>
        </w:rPr>
        <w:t xml:space="preserve">ir atsižvelgdamas į Ignalinos rajono savivaldybės administracijos Dūkšto seniūnijos 2023 m. </w:t>
      </w:r>
      <w:r w:rsidR="00ED0580">
        <w:rPr>
          <w:bCs/>
        </w:rPr>
        <w:t>lapkričio 23</w:t>
      </w:r>
      <w:r w:rsidR="00D5406B">
        <w:rPr>
          <w:bCs/>
        </w:rPr>
        <w:t xml:space="preserve"> d. raštą Nr. SD-</w:t>
      </w:r>
      <w:r w:rsidR="00ED0580">
        <w:rPr>
          <w:bCs/>
        </w:rPr>
        <w:t>82</w:t>
      </w:r>
      <w:r w:rsidR="00D5406B">
        <w:rPr>
          <w:bCs/>
        </w:rPr>
        <w:t xml:space="preserve"> (1.15.E) „Dėl seniūnaičių rinkimų Dūkšto seniūnijoje“, Ignalinos rajono savivaldybės administracijos Ignalinos miesto seniūnijos 2023 m. spalio </w:t>
      </w:r>
      <w:r w:rsidR="00797556">
        <w:rPr>
          <w:bCs/>
        </w:rPr>
        <w:t>12</w:t>
      </w:r>
      <w:r w:rsidR="00D5406B">
        <w:rPr>
          <w:bCs/>
        </w:rPr>
        <w:t xml:space="preserve"> d. raštą Nr. S-</w:t>
      </w:r>
      <w:r w:rsidR="00797556">
        <w:rPr>
          <w:bCs/>
        </w:rPr>
        <w:t>85</w:t>
      </w:r>
      <w:r w:rsidR="00D5406B">
        <w:rPr>
          <w:bCs/>
        </w:rPr>
        <w:t xml:space="preserve"> (1.16E) ,,Dėl seniūnaičių rinkimų</w:t>
      </w:r>
      <w:r w:rsidR="00797556">
        <w:rPr>
          <w:bCs/>
        </w:rPr>
        <w:t xml:space="preserve"> organizavimo ir vykdymo komisijos sudarymo</w:t>
      </w:r>
      <w:r w:rsidR="00D5406B">
        <w:rPr>
          <w:bCs/>
        </w:rPr>
        <w:t xml:space="preserve">“, Ignalinos rajono savivaldybės administracijos Didžiasalio seniūnijos 2023 m. </w:t>
      </w:r>
      <w:r w:rsidR="00ED0580">
        <w:rPr>
          <w:bCs/>
        </w:rPr>
        <w:t>lapkričio 23</w:t>
      </w:r>
      <w:r w:rsidR="00D5406B">
        <w:rPr>
          <w:bCs/>
        </w:rPr>
        <w:t xml:space="preserve"> d. raštą Nr. S-</w:t>
      </w:r>
      <w:r w:rsidR="00ED0580">
        <w:rPr>
          <w:bCs/>
        </w:rPr>
        <w:t>63</w:t>
      </w:r>
      <w:r w:rsidR="00D5406B">
        <w:rPr>
          <w:bCs/>
        </w:rPr>
        <w:t xml:space="preserve"> (1.8E) ,,Dėl </w:t>
      </w:r>
      <w:r w:rsidR="00ED0580">
        <w:rPr>
          <w:bCs/>
        </w:rPr>
        <w:t>seniūnaičių rinkimų</w:t>
      </w:r>
      <w:r w:rsidR="00D5406B">
        <w:rPr>
          <w:bCs/>
        </w:rPr>
        <w:t>“</w:t>
      </w:r>
      <w:r w:rsidR="008954C4">
        <w:rPr>
          <w:bCs/>
        </w:rPr>
        <w:t>:</w:t>
      </w:r>
    </w:p>
    <w:p w14:paraId="5AD1CA2F" w14:textId="795EA840" w:rsidR="000D2EBF" w:rsidRDefault="00D5406B" w:rsidP="00301D58">
      <w:pPr>
        <w:pStyle w:val="Pagrindiniotekstotrauka"/>
        <w:tabs>
          <w:tab w:val="left" w:pos="1134"/>
        </w:tabs>
        <w:ind w:firstLine="1134"/>
        <w:rPr>
          <w:szCs w:val="24"/>
          <w:lang w:eastAsia="lt-LT"/>
        </w:rPr>
      </w:pPr>
      <w:r>
        <w:rPr>
          <w:szCs w:val="24"/>
        </w:rPr>
        <w:t>1</w:t>
      </w:r>
      <w:r w:rsidR="006623A5">
        <w:rPr>
          <w:szCs w:val="24"/>
        </w:rPr>
        <w:t>. S</w:t>
      </w:r>
      <w:r w:rsidR="000D2EBF">
        <w:rPr>
          <w:szCs w:val="24"/>
        </w:rPr>
        <w:t xml:space="preserve"> u d a r a u  Ignalinos rajono savivaldybės </w:t>
      </w:r>
      <w:proofErr w:type="spellStart"/>
      <w:r w:rsidR="000D2EBF">
        <w:rPr>
          <w:szCs w:val="24"/>
        </w:rPr>
        <w:t>seniūnaitijų</w:t>
      </w:r>
      <w:proofErr w:type="spellEnd"/>
      <w:r w:rsidR="000D2EBF">
        <w:rPr>
          <w:szCs w:val="24"/>
        </w:rPr>
        <w:t>, kuriose gyvena daugiau kaip 500 gyventojų,  seniūnaičių rinkimų komisijas:</w:t>
      </w:r>
    </w:p>
    <w:p w14:paraId="3D464112" w14:textId="77777777" w:rsidR="000D2EBF" w:rsidRDefault="000D2EBF" w:rsidP="00380F37">
      <w:pPr>
        <w:pStyle w:val="Pagrindiniotekstotrauka"/>
        <w:ind w:firstLine="1134"/>
        <w:rPr>
          <w:b/>
          <w:szCs w:val="24"/>
        </w:rPr>
      </w:pPr>
      <w:r>
        <w:rPr>
          <w:szCs w:val="24"/>
        </w:rPr>
        <w:t>1.</w:t>
      </w:r>
      <w:r w:rsidR="00753DF8">
        <w:rPr>
          <w:szCs w:val="24"/>
        </w:rPr>
        <w:t>1. Dūkšto seniūnijos</w:t>
      </w:r>
      <w:r>
        <w:rPr>
          <w:szCs w:val="24"/>
        </w:rPr>
        <w:t xml:space="preserve"> Dūkšto </w:t>
      </w:r>
      <w:proofErr w:type="spellStart"/>
      <w:r>
        <w:rPr>
          <w:szCs w:val="24"/>
        </w:rPr>
        <w:t>seniūnaitijos</w:t>
      </w:r>
      <w:proofErr w:type="spellEnd"/>
      <w:r w:rsidR="00753DF8" w:rsidRPr="00753DF8">
        <w:rPr>
          <w:szCs w:val="24"/>
        </w:rPr>
        <w:t>:</w:t>
      </w:r>
    </w:p>
    <w:p w14:paraId="4B3B1AC4" w14:textId="77777777" w:rsidR="000D2EBF" w:rsidRDefault="000D2EBF" w:rsidP="00380F37">
      <w:pPr>
        <w:pStyle w:val="Pagrindiniotekstotrauka"/>
        <w:ind w:firstLine="1134"/>
        <w:rPr>
          <w:szCs w:val="24"/>
        </w:rPr>
      </w:pPr>
      <w:r>
        <w:rPr>
          <w:szCs w:val="24"/>
        </w:rPr>
        <w:t>1.1.</w:t>
      </w:r>
      <w:r w:rsidR="00753DF8">
        <w:rPr>
          <w:szCs w:val="24"/>
        </w:rPr>
        <w:t>1.</w:t>
      </w:r>
      <w:r>
        <w:rPr>
          <w:szCs w:val="24"/>
        </w:rPr>
        <w:t xml:space="preserve"> </w:t>
      </w:r>
      <w:r w:rsidR="00797556">
        <w:rPr>
          <w:szCs w:val="24"/>
        </w:rPr>
        <w:t>Antanas Šakalys</w:t>
      </w:r>
      <w:r>
        <w:rPr>
          <w:szCs w:val="24"/>
        </w:rPr>
        <w:t>, Dūkšto seniūnijos seniūnas (komisijos pirmininkas);</w:t>
      </w:r>
    </w:p>
    <w:p w14:paraId="357EB921" w14:textId="77777777" w:rsidR="000D2EBF" w:rsidRDefault="00753DF8" w:rsidP="00380F37">
      <w:pPr>
        <w:pStyle w:val="Pagrindiniotekstotrauka"/>
        <w:ind w:firstLine="1134"/>
        <w:rPr>
          <w:szCs w:val="24"/>
        </w:rPr>
      </w:pPr>
      <w:r>
        <w:rPr>
          <w:szCs w:val="24"/>
        </w:rPr>
        <w:t>1.</w:t>
      </w:r>
      <w:r w:rsidR="000D2EBF">
        <w:rPr>
          <w:szCs w:val="24"/>
        </w:rPr>
        <w:t xml:space="preserve">1.2. Žana </w:t>
      </w:r>
      <w:proofErr w:type="spellStart"/>
      <w:r w:rsidR="000D2EBF">
        <w:rPr>
          <w:szCs w:val="24"/>
        </w:rPr>
        <w:t>Majevskaja</w:t>
      </w:r>
      <w:proofErr w:type="spellEnd"/>
      <w:r w:rsidR="000D2EBF">
        <w:rPr>
          <w:szCs w:val="24"/>
        </w:rPr>
        <w:t>, Dūkšto seniūnijos personalo specialistė (komisijos sekretorė);</w:t>
      </w:r>
    </w:p>
    <w:p w14:paraId="5990FE5A" w14:textId="77777777" w:rsidR="000D2EBF" w:rsidRDefault="00753DF8" w:rsidP="00380F37">
      <w:pPr>
        <w:pStyle w:val="Pagrindiniotekstotrauka"/>
        <w:ind w:firstLine="1134"/>
        <w:rPr>
          <w:szCs w:val="24"/>
        </w:rPr>
      </w:pPr>
      <w:r>
        <w:rPr>
          <w:szCs w:val="24"/>
        </w:rPr>
        <w:t>1.</w:t>
      </w:r>
      <w:r w:rsidR="000D2EBF">
        <w:rPr>
          <w:szCs w:val="24"/>
        </w:rPr>
        <w:t xml:space="preserve">1.3. Oksana </w:t>
      </w:r>
      <w:proofErr w:type="spellStart"/>
      <w:r w:rsidR="000D2EBF">
        <w:rPr>
          <w:szCs w:val="24"/>
        </w:rPr>
        <w:t>Uselienė</w:t>
      </w:r>
      <w:proofErr w:type="spellEnd"/>
      <w:r w:rsidR="000D2EBF">
        <w:rPr>
          <w:szCs w:val="24"/>
        </w:rPr>
        <w:t>, Dūkšto seniūnijos žemės ūkio specialistė (komisijos narė).</w:t>
      </w:r>
    </w:p>
    <w:p w14:paraId="2A7ABAF5" w14:textId="77777777" w:rsidR="000D2EBF" w:rsidRDefault="00753DF8" w:rsidP="00380F37">
      <w:pPr>
        <w:pStyle w:val="Pagrindiniotekstotrauka"/>
        <w:ind w:firstLine="1134"/>
        <w:rPr>
          <w:b/>
          <w:szCs w:val="24"/>
        </w:rPr>
      </w:pPr>
      <w:r>
        <w:rPr>
          <w:szCs w:val="24"/>
        </w:rPr>
        <w:t>1.2. Didžiasalio seniūnijos</w:t>
      </w:r>
      <w:r w:rsidR="000D2EBF">
        <w:rPr>
          <w:szCs w:val="24"/>
        </w:rPr>
        <w:t xml:space="preserve"> Did</w:t>
      </w:r>
      <w:r w:rsidR="00BA7D4A">
        <w:rPr>
          <w:szCs w:val="24"/>
        </w:rPr>
        <w:t xml:space="preserve">žiasalio </w:t>
      </w:r>
      <w:proofErr w:type="spellStart"/>
      <w:r w:rsidR="00BA7D4A">
        <w:rPr>
          <w:szCs w:val="24"/>
        </w:rPr>
        <w:t>seniūnaitijos</w:t>
      </w:r>
      <w:proofErr w:type="spellEnd"/>
      <w:r w:rsidR="000D2EBF" w:rsidRPr="00515492">
        <w:rPr>
          <w:szCs w:val="24"/>
        </w:rPr>
        <w:t>:</w:t>
      </w:r>
    </w:p>
    <w:p w14:paraId="416310EF" w14:textId="77777777" w:rsidR="000D2EBF" w:rsidRDefault="00753DF8" w:rsidP="00380F37">
      <w:pPr>
        <w:pStyle w:val="Pagrindiniotekstotrauka"/>
        <w:ind w:firstLine="1134"/>
        <w:rPr>
          <w:szCs w:val="24"/>
        </w:rPr>
      </w:pPr>
      <w:r>
        <w:rPr>
          <w:szCs w:val="24"/>
        </w:rPr>
        <w:t>1.</w:t>
      </w:r>
      <w:r w:rsidR="000D2EBF">
        <w:rPr>
          <w:szCs w:val="24"/>
        </w:rPr>
        <w:t xml:space="preserve">2.1. </w:t>
      </w:r>
      <w:r w:rsidR="00797556">
        <w:rPr>
          <w:szCs w:val="24"/>
        </w:rPr>
        <w:t>Pranas Petkevičius</w:t>
      </w:r>
      <w:r w:rsidR="000D2EBF">
        <w:rPr>
          <w:szCs w:val="24"/>
        </w:rPr>
        <w:t>, Didžiasalio seniūnijos seniūnas (komisijos pirmininkas);</w:t>
      </w:r>
    </w:p>
    <w:p w14:paraId="108D890D" w14:textId="77777777" w:rsidR="000D2EBF" w:rsidRDefault="00753DF8" w:rsidP="00380F37">
      <w:pPr>
        <w:pStyle w:val="Pagrindiniotekstotrauka"/>
        <w:ind w:firstLine="1134"/>
        <w:rPr>
          <w:szCs w:val="24"/>
        </w:rPr>
      </w:pPr>
      <w:r>
        <w:rPr>
          <w:szCs w:val="24"/>
        </w:rPr>
        <w:t>1.</w:t>
      </w:r>
      <w:r w:rsidR="000D2EBF">
        <w:rPr>
          <w:szCs w:val="24"/>
        </w:rPr>
        <w:t>2.2.</w:t>
      </w:r>
      <w:r w:rsidR="00797556">
        <w:rPr>
          <w:szCs w:val="24"/>
        </w:rPr>
        <w:t xml:space="preserve"> Anželika </w:t>
      </w:r>
      <w:proofErr w:type="spellStart"/>
      <w:r w:rsidR="00797556">
        <w:rPr>
          <w:szCs w:val="24"/>
        </w:rPr>
        <w:t>Ilgevičiūtė</w:t>
      </w:r>
      <w:proofErr w:type="spellEnd"/>
      <w:r w:rsidR="000D2EBF">
        <w:rPr>
          <w:szCs w:val="24"/>
        </w:rPr>
        <w:t>, Didžiasalio seniūnijos vyresnioji specialistė (komisijos sekretorė);</w:t>
      </w:r>
    </w:p>
    <w:p w14:paraId="20CF849A" w14:textId="0DF66DF4" w:rsidR="000D2EBF" w:rsidRDefault="00753DF8" w:rsidP="00380F37">
      <w:pPr>
        <w:pStyle w:val="Pagrindiniotekstotrauka"/>
        <w:ind w:firstLine="1134"/>
        <w:rPr>
          <w:szCs w:val="24"/>
        </w:rPr>
      </w:pPr>
      <w:r>
        <w:rPr>
          <w:szCs w:val="24"/>
        </w:rPr>
        <w:t>1.</w:t>
      </w:r>
      <w:r w:rsidR="000D2EBF">
        <w:rPr>
          <w:szCs w:val="24"/>
        </w:rPr>
        <w:t xml:space="preserve">2.3. Dangira </w:t>
      </w:r>
      <w:proofErr w:type="spellStart"/>
      <w:r w:rsidR="000D2EBF">
        <w:rPr>
          <w:szCs w:val="24"/>
        </w:rPr>
        <w:t>Laurutėnienė</w:t>
      </w:r>
      <w:proofErr w:type="spellEnd"/>
      <w:r w:rsidR="000D2EBF">
        <w:rPr>
          <w:szCs w:val="24"/>
        </w:rPr>
        <w:t>, Didžiasalio seniūnijos žemės ūkio specialistė (komisijos narė).</w:t>
      </w:r>
    </w:p>
    <w:p w14:paraId="541EC95B" w14:textId="4360E7B4" w:rsidR="000D2EBF" w:rsidRPr="0023081E" w:rsidRDefault="00753DF8" w:rsidP="00380F37">
      <w:pPr>
        <w:pStyle w:val="Pagrindiniotekstotrauka"/>
        <w:ind w:firstLine="1134"/>
        <w:rPr>
          <w:szCs w:val="24"/>
        </w:rPr>
      </w:pPr>
      <w:r>
        <w:rPr>
          <w:szCs w:val="24"/>
        </w:rPr>
        <w:t>1.</w:t>
      </w:r>
      <w:r w:rsidR="00797556">
        <w:rPr>
          <w:szCs w:val="24"/>
        </w:rPr>
        <w:t>3</w:t>
      </w:r>
      <w:r>
        <w:rPr>
          <w:szCs w:val="24"/>
        </w:rPr>
        <w:t>. Ignalinos miesto seniūnijos</w:t>
      </w:r>
      <w:r w:rsidR="000D2EBF">
        <w:rPr>
          <w:szCs w:val="24"/>
        </w:rPr>
        <w:t xml:space="preserve"> </w:t>
      </w:r>
      <w:r w:rsidR="00A96563">
        <w:rPr>
          <w:szCs w:val="24"/>
        </w:rPr>
        <w:t>Centro</w:t>
      </w:r>
      <w:r w:rsidR="000D2EBF">
        <w:rPr>
          <w:szCs w:val="24"/>
        </w:rPr>
        <w:t xml:space="preserve"> </w:t>
      </w:r>
      <w:proofErr w:type="spellStart"/>
      <w:r w:rsidR="000D2EBF">
        <w:rPr>
          <w:szCs w:val="24"/>
        </w:rPr>
        <w:t>seniūnaitij</w:t>
      </w:r>
      <w:r w:rsidR="00ED0580">
        <w:rPr>
          <w:szCs w:val="24"/>
        </w:rPr>
        <w:t>os</w:t>
      </w:r>
      <w:proofErr w:type="spellEnd"/>
      <w:r w:rsidR="000D2EBF" w:rsidRPr="0023081E">
        <w:rPr>
          <w:szCs w:val="24"/>
        </w:rPr>
        <w:t>:</w:t>
      </w:r>
    </w:p>
    <w:p w14:paraId="3C1F97DA" w14:textId="77777777" w:rsidR="000D2EBF" w:rsidRDefault="00753DF8" w:rsidP="00380F37">
      <w:pPr>
        <w:pStyle w:val="Pagrindiniotekstotrauka"/>
        <w:ind w:firstLine="1134"/>
        <w:rPr>
          <w:szCs w:val="24"/>
        </w:rPr>
      </w:pPr>
      <w:r>
        <w:rPr>
          <w:szCs w:val="24"/>
        </w:rPr>
        <w:t>1.</w:t>
      </w:r>
      <w:r w:rsidR="009A7BD3">
        <w:rPr>
          <w:szCs w:val="24"/>
        </w:rPr>
        <w:t>3</w:t>
      </w:r>
      <w:r w:rsidR="000D2EBF">
        <w:rPr>
          <w:szCs w:val="24"/>
        </w:rPr>
        <w:t>.1. Valentinas Rumbutis, Ignalinos miesto seniūnijos seniūnas (komisijos pirmininkas);</w:t>
      </w:r>
    </w:p>
    <w:p w14:paraId="23116056" w14:textId="77777777" w:rsidR="000D2EBF" w:rsidRDefault="00753DF8" w:rsidP="00380F37">
      <w:pPr>
        <w:pStyle w:val="Pagrindiniotekstotrauka"/>
        <w:ind w:firstLine="1134"/>
        <w:rPr>
          <w:szCs w:val="24"/>
        </w:rPr>
      </w:pPr>
      <w:r>
        <w:rPr>
          <w:szCs w:val="24"/>
        </w:rPr>
        <w:t>1.</w:t>
      </w:r>
      <w:r w:rsidR="009A7BD3">
        <w:rPr>
          <w:szCs w:val="24"/>
        </w:rPr>
        <w:t>3</w:t>
      </w:r>
      <w:r w:rsidR="000D2EBF">
        <w:rPr>
          <w:szCs w:val="24"/>
        </w:rPr>
        <w:t>.2. Rita Šimkūnienė, Ignalinos miesto seniūnijos specialistė (komisijos sekretorė);</w:t>
      </w:r>
    </w:p>
    <w:p w14:paraId="6CA98A6C" w14:textId="494CC9F1" w:rsidR="000D2EBF" w:rsidRDefault="00753DF8" w:rsidP="00380F37">
      <w:pPr>
        <w:pStyle w:val="Pagrindiniotekstotrauka"/>
        <w:ind w:firstLine="1134"/>
        <w:rPr>
          <w:szCs w:val="24"/>
        </w:rPr>
      </w:pPr>
      <w:r>
        <w:rPr>
          <w:szCs w:val="24"/>
        </w:rPr>
        <w:t>1.</w:t>
      </w:r>
      <w:r w:rsidR="009A7BD3">
        <w:rPr>
          <w:szCs w:val="24"/>
        </w:rPr>
        <w:t>3</w:t>
      </w:r>
      <w:r w:rsidR="000D2EBF">
        <w:rPr>
          <w:szCs w:val="24"/>
        </w:rPr>
        <w:t xml:space="preserve">.3. Audrius </w:t>
      </w:r>
      <w:proofErr w:type="spellStart"/>
      <w:r w:rsidR="000D2EBF">
        <w:rPr>
          <w:szCs w:val="24"/>
        </w:rPr>
        <w:t>Smagurauskas</w:t>
      </w:r>
      <w:proofErr w:type="spellEnd"/>
      <w:r w:rsidR="000D2EBF">
        <w:rPr>
          <w:szCs w:val="24"/>
        </w:rPr>
        <w:t>, Ignalinos miesto seniūnijos aplinkos gerinimo specialistas (komisijos narys)</w:t>
      </w:r>
      <w:r w:rsidR="008954C4">
        <w:rPr>
          <w:szCs w:val="24"/>
        </w:rPr>
        <w:t>.</w:t>
      </w:r>
    </w:p>
    <w:p w14:paraId="3F304081" w14:textId="2A034DB2" w:rsidR="006623A5" w:rsidRDefault="006623A5" w:rsidP="00380F37">
      <w:pPr>
        <w:pStyle w:val="Pagrindiniotekstotrauka"/>
        <w:ind w:firstLine="1134"/>
        <w:rPr>
          <w:szCs w:val="24"/>
        </w:rPr>
      </w:pPr>
      <w:r>
        <w:rPr>
          <w:szCs w:val="24"/>
        </w:rPr>
        <w:t>2. P a v e d u šio įsakymo 1 punktu sudarytoms seniūnaičių rinkimų komisijoms organizuoti ir vykdyti rinkimus</w:t>
      </w:r>
      <w:r w:rsidR="003C34C3">
        <w:rPr>
          <w:szCs w:val="24"/>
        </w:rPr>
        <w:t xml:space="preserve"> teisės aktų nustatyta tvarka</w:t>
      </w:r>
      <w:r>
        <w:rPr>
          <w:szCs w:val="24"/>
        </w:rPr>
        <w:t>.</w:t>
      </w:r>
    </w:p>
    <w:p w14:paraId="5BC879E2" w14:textId="6B7535E6" w:rsidR="00ED0580" w:rsidRDefault="00ED0580" w:rsidP="00380F37">
      <w:pPr>
        <w:pStyle w:val="Pagrindiniotekstotrauka"/>
        <w:ind w:firstLine="1134"/>
        <w:rPr>
          <w:szCs w:val="24"/>
        </w:rPr>
      </w:pPr>
      <w:r>
        <w:rPr>
          <w:szCs w:val="24"/>
        </w:rPr>
        <w:t xml:space="preserve">3.  P r i p a ž į s t u netekusiu galios Ignalinos rajono savivaldybės mero 2023 m. spalio 26 d. potvarkį </w:t>
      </w:r>
      <w:bookmarkStart w:id="3" w:name="n_1"/>
      <w:r w:rsidR="00DA2020" w:rsidRPr="00DA2020">
        <w:rPr>
          <w:szCs w:val="24"/>
        </w:rPr>
        <w:t xml:space="preserve">Nr. V1-307 </w:t>
      </w:r>
      <w:bookmarkEnd w:id="3"/>
      <w:r w:rsidRPr="00ED0580">
        <w:rPr>
          <w:szCs w:val="24"/>
        </w:rPr>
        <w:t>,,</w:t>
      </w:r>
      <w:r w:rsidRPr="00ED0580">
        <w:rPr>
          <w:color w:val="000000"/>
          <w:szCs w:val="24"/>
          <w:shd w:val="clear" w:color="auto" w:fill="FFFFFF"/>
        </w:rPr>
        <w:t xml:space="preserve">Dėl </w:t>
      </w:r>
      <w:proofErr w:type="spellStart"/>
      <w:r w:rsidRPr="00ED0580">
        <w:rPr>
          <w:color w:val="000000"/>
          <w:szCs w:val="24"/>
          <w:shd w:val="clear" w:color="auto" w:fill="FFFFFF"/>
        </w:rPr>
        <w:t>seniūnaitijų</w:t>
      </w:r>
      <w:proofErr w:type="spellEnd"/>
      <w:r w:rsidRPr="00ED0580">
        <w:rPr>
          <w:color w:val="000000"/>
          <w:szCs w:val="24"/>
          <w:shd w:val="clear" w:color="auto" w:fill="FFFFFF"/>
        </w:rPr>
        <w:t>, kuriose gyvena daugiau kaip 500 gyventojų, seniūnaičių rinkimų komisijų sudarymo</w:t>
      </w:r>
      <w:r>
        <w:rPr>
          <w:color w:val="000000"/>
          <w:szCs w:val="24"/>
          <w:shd w:val="clear" w:color="auto" w:fill="FFFFFF"/>
        </w:rPr>
        <w:t>“</w:t>
      </w:r>
      <w:r w:rsidR="007D61E4">
        <w:rPr>
          <w:color w:val="000000"/>
          <w:szCs w:val="24"/>
          <w:shd w:val="clear" w:color="auto" w:fill="FFFFFF"/>
        </w:rPr>
        <w:t>.</w:t>
      </w:r>
    </w:p>
    <w:p w14:paraId="392764AA" w14:textId="41E4DA45" w:rsidR="009A7BD3" w:rsidRDefault="009A7BD3" w:rsidP="009A7BD3">
      <w:pPr>
        <w:pStyle w:val="Pagrindinistekstas2"/>
        <w:tabs>
          <w:tab w:val="left" w:pos="1134"/>
        </w:tabs>
        <w:spacing w:after="0" w:line="240" w:lineRule="auto"/>
        <w:ind w:firstLine="1134"/>
        <w:jc w:val="both"/>
        <w:rPr>
          <w:color w:val="000000"/>
          <w:szCs w:val="24"/>
          <w:lang w:val="lt-LT"/>
        </w:rPr>
      </w:pPr>
      <w:r>
        <w:rPr>
          <w:color w:val="000000"/>
          <w:szCs w:val="24"/>
          <w:lang w:val="lt-LT"/>
        </w:rPr>
        <w:t xml:space="preserve">Šis potvarkis gali būti skundžiamas Ignalinos rajono savivaldybės  merui (Laisvės a. 70, 30122 Ignalina) Lietuvos Respublikos viešojo administravimo įstatymo nustatyta tvarka arba Lietuvos administracinių ginčų komisijos Panevėžio apygardos skyriui (Respublikos g. 62, 35158 </w:t>
      </w:r>
      <w:r>
        <w:rPr>
          <w:color w:val="000000"/>
          <w:szCs w:val="24"/>
          <w:lang w:val="lt-LT"/>
        </w:rPr>
        <w:lastRenderedPageBreak/>
        <w:t>Panevėžys) Lietuvos Respublikos ikiteisminio administracinių ginčų nagrinėjimo tvarkos įstatymo nustatyta tvarka arba Regionų apygardos administracinio teismo Panevėžio rūmams (Respublikos g. 62, 35158 Panevėžys) Lietuvos Respublikos administracinių bylų teisenos įstatymo nustatyta tvarka per vieną mėnesį nuo jo paskelbimo arba įteikimo suinteresuotai šaliai dienos.</w:t>
      </w:r>
    </w:p>
    <w:p w14:paraId="374D9265" w14:textId="77777777" w:rsidR="000D2EBF" w:rsidRDefault="000D2EBF" w:rsidP="000D2EBF">
      <w:pPr>
        <w:pStyle w:val="Pagrindiniotekstotrauka"/>
        <w:ind w:firstLine="851"/>
        <w:rPr>
          <w:szCs w:val="24"/>
        </w:rPr>
      </w:pPr>
    </w:p>
    <w:p w14:paraId="35F5EEDB" w14:textId="77777777" w:rsidR="00C47302" w:rsidRDefault="00C47302" w:rsidP="00C47302">
      <w:pPr>
        <w:jc w:val="both"/>
        <w:rPr>
          <w:szCs w:val="24"/>
          <w:lang w:val="lt-LT"/>
        </w:rPr>
      </w:pPr>
    </w:p>
    <w:p w14:paraId="36D909F2" w14:textId="77777777" w:rsidR="00C47302" w:rsidRPr="00B00FDF" w:rsidRDefault="009A7BD3" w:rsidP="00C47302">
      <w:pPr>
        <w:jc w:val="both"/>
        <w:rPr>
          <w:szCs w:val="24"/>
          <w:lang w:val="lt-LT"/>
        </w:rPr>
      </w:pPr>
      <w:r>
        <w:rPr>
          <w:szCs w:val="24"/>
          <w:lang w:val="lt-LT"/>
        </w:rPr>
        <w:t>Savivaldybės meras                                                                                                   Laimutis Ragaišis</w:t>
      </w:r>
    </w:p>
    <w:p w14:paraId="3F5F6035" w14:textId="77777777" w:rsidR="000D2EBF" w:rsidRDefault="000D2EBF" w:rsidP="000D2EBF">
      <w:pPr>
        <w:pStyle w:val="Pagrindiniotekstotrauka"/>
        <w:ind w:firstLine="851"/>
        <w:rPr>
          <w:szCs w:val="24"/>
        </w:rPr>
      </w:pPr>
    </w:p>
    <w:p w14:paraId="48FA9C2F" w14:textId="77777777" w:rsidR="00D839E1" w:rsidRDefault="00D839E1" w:rsidP="000D2EBF">
      <w:pPr>
        <w:tabs>
          <w:tab w:val="left" w:pos="1247"/>
        </w:tabs>
        <w:jc w:val="both"/>
        <w:rPr>
          <w:szCs w:val="24"/>
          <w:lang w:val="lt-LT" w:eastAsia="lt-LT"/>
        </w:rPr>
      </w:pPr>
    </w:p>
    <w:sectPr w:rsidR="00D839E1">
      <w:type w:val="continuous"/>
      <w:pgSz w:w="11906" w:h="16838"/>
      <w:pgMar w:top="1134" w:right="567" w:bottom="1134" w:left="1701" w:header="567" w:footer="1642" w:gutter="0"/>
      <w:cols w:space="708"/>
      <w:formProt w:val="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FE0302" w14:textId="77777777" w:rsidR="00CF061C" w:rsidRDefault="00CF061C">
      <w:r>
        <w:separator/>
      </w:r>
    </w:p>
  </w:endnote>
  <w:endnote w:type="continuationSeparator" w:id="0">
    <w:p w14:paraId="463DABFB" w14:textId="77777777" w:rsidR="00CF061C" w:rsidRDefault="00CF06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132E84" w14:textId="77777777" w:rsidR="00D30EF1" w:rsidRDefault="00D30EF1">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3C1796" w14:textId="77777777" w:rsidR="00D837CE" w:rsidRPr="00D30EF1" w:rsidRDefault="00D30EF1">
    <w:pPr>
      <w:pStyle w:val="Porat"/>
      <w:jc w:val="right"/>
      <w:rPr>
        <w:lang w:val="lt-LT"/>
      </w:rPr>
    </w:pPr>
    <w:r>
      <w:rPr>
        <w:lang w:val="lt-LT"/>
      </w:rPr>
      <w:t>JU6AI_</w:t>
    </w:r>
    <w:r w:rsidR="005A092B">
      <w:rPr>
        <w:lang w:val="lt-LT"/>
      </w:rPr>
      <w:t>199</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C84FEB" w14:textId="77777777" w:rsidR="00D30EF1" w:rsidRDefault="00D30EF1">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7A92B5" w14:textId="77777777" w:rsidR="00CF061C" w:rsidRDefault="00CF061C">
      <w:r>
        <w:separator/>
      </w:r>
    </w:p>
  </w:footnote>
  <w:footnote w:type="continuationSeparator" w:id="0">
    <w:p w14:paraId="2E2D20D5" w14:textId="77777777" w:rsidR="00CF061C" w:rsidRDefault="00CF061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310F76" w14:textId="77777777" w:rsidR="00D30EF1" w:rsidRDefault="00D30EF1">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D410CB" w14:textId="77777777" w:rsidR="00D30EF1" w:rsidRDefault="00D30EF1">
    <w:pPr>
      <w:pStyle w:val="Antrat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DB20B3" w14:textId="77777777" w:rsidR="00D30EF1" w:rsidRDefault="00D30EF1">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D96220"/>
    <w:multiLevelType w:val="hybridMultilevel"/>
    <w:tmpl w:val="11868E56"/>
    <w:lvl w:ilvl="0" w:tplc="68AAAF56">
      <w:start w:val="1"/>
      <w:numFmt w:val="decimal"/>
      <w:lvlText w:val="%1."/>
      <w:lvlJc w:val="left"/>
      <w:pPr>
        <w:ind w:left="1620" w:hanging="360"/>
      </w:pPr>
      <w:rPr>
        <w:rFonts w:hint="default"/>
      </w:rPr>
    </w:lvl>
    <w:lvl w:ilvl="1" w:tplc="04270019" w:tentative="1">
      <w:start w:val="1"/>
      <w:numFmt w:val="lowerLetter"/>
      <w:lvlText w:val="%2."/>
      <w:lvlJc w:val="left"/>
      <w:pPr>
        <w:ind w:left="2340" w:hanging="360"/>
      </w:pPr>
    </w:lvl>
    <w:lvl w:ilvl="2" w:tplc="0427001B" w:tentative="1">
      <w:start w:val="1"/>
      <w:numFmt w:val="lowerRoman"/>
      <w:lvlText w:val="%3."/>
      <w:lvlJc w:val="right"/>
      <w:pPr>
        <w:ind w:left="3060" w:hanging="180"/>
      </w:pPr>
    </w:lvl>
    <w:lvl w:ilvl="3" w:tplc="0427000F" w:tentative="1">
      <w:start w:val="1"/>
      <w:numFmt w:val="decimal"/>
      <w:lvlText w:val="%4."/>
      <w:lvlJc w:val="left"/>
      <w:pPr>
        <w:ind w:left="3780" w:hanging="360"/>
      </w:pPr>
    </w:lvl>
    <w:lvl w:ilvl="4" w:tplc="04270019" w:tentative="1">
      <w:start w:val="1"/>
      <w:numFmt w:val="lowerLetter"/>
      <w:lvlText w:val="%5."/>
      <w:lvlJc w:val="left"/>
      <w:pPr>
        <w:ind w:left="4500" w:hanging="360"/>
      </w:pPr>
    </w:lvl>
    <w:lvl w:ilvl="5" w:tplc="0427001B" w:tentative="1">
      <w:start w:val="1"/>
      <w:numFmt w:val="lowerRoman"/>
      <w:lvlText w:val="%6."/>
      <w:lvlJc w:val="right"/>
      <w:pPr>
        <w:ind w:left="5220" w:hanging="180"/>
      </w:pPr>
    </w:lvl>
    <w:lvl w:ilvl="6" w:tplc="0427000F" w:tentative="1">
      <w:start w:val="1"/>
      <w:numFmt w:val="decimal"/>
      <w:lvlText w:val="%7."/>
      <w:lvlJc w:val="left"/>
      <w:pPr>
        <w:ind w:left="5940" w:hanging="360"/>
      </w:pPr>
    </w:lvl>
    <w:lvl w:ilvl="7" w:tplc="04270019" w:tentative="1">
      <w:start w:val="1"/>
      <w:numFmt w:val="lowerLetter"/>
      <w:lvlText w:val="%8."/>
      <w:lvlJc w:val="left"/>
      <w:pPr>
        <w:ind w:left="6660" w:hanging="360"/>
      </w:pPr>
    </w:lvl>
    <w:lvl w:ilvl="8" w:tplc="0427001B" w:tentative="1">
      <w:start w:val="1"/>
      <w:numFmt w:val="lowerRoman"/>
      <w:lvlText w:val="%9."/>
      <w:lvlJc w:val="right"/>
      <w:pPr>
        <w:ind w:left="7380" w:hanging="180"/>
      </w:pPr>
    </w:lvl>
  </w:abstractNum>
  <w:abstractNum w:abstractNumId="1" w15:restartNumberingAfterBreak="0">
    <w:nsid w:val="462C4482"/>
    <w:multiLevelType w:val="multilevel"/>
    <w:tmpl w:val="5D9A3A10"/>
    <w:lvl w:ilvl="0">
      <w:start w:val="1"/>
      <w:numFmt w:val="decimal"/>
      <w:lvlText w:val="%1."/>
      <w:lvlJc w:val="left"/>
      <w:pPr>
        <w:tabs>
          <w:tab w:val="num" w:pos="1562"/>
        </w:tabs>
        <w:ind w:left="1562" w:hanging="360"/>
      </w:pPr>
      <w:rPr>
        <w:rFonts w:hint="default"/>
      </w:rPr>
    </w:lvl>
    <w:lvl w:ilvl="1">
      <w:start w:val="1"/>
      <w:numFmt w:val="decimal"/>
      <w:isLgl/>
      <w:lvlText w:val="%1.%2."/>
      <w:lvlJc w:val="left"/>
      <w:pPr>
        <w:tabs>
          <w:tab w:val="num" w:pos="1622"/>
        </w:tabs>
        <w:ind w:left="1622" w:hanging="420"/>
      </w:pPr>
      <w:rPr>
        <w:rFonts w:hint="default"/>
      </w:rPr>
    </w:lvl>
    <w:lvl w:ilvl="2">
      <w:start w:val="1"/>
      <w:numFmt w:val="decimal"/>
      <w:isLgl/>
      <w:lvlText w:val="%1.%2.%3."/>
      <w:lvlJc w:val="left"/>
      <w:pPr>
        <w:tabs>
          <w:tab w:val="num" w:pos="1922"/>
        </w:tabs>
        <w:ind w:left="1922" w:hanging="720"/>
      </w:pPr>
      <w:rPr>
        <w:rFonts w:hint="default"/>
      </w:rPr>
    </w:lvl>
    <w:lvl w:ilvl="3">
      <w:start w:val="1"/>
      <w:numFmt w:val="decimal"/>
      <w:isLgl/>
      <w:lvlText w:val="%1.%2.%3.%4."/>
      <w:lvlJc w:val="left"/>
      <w:pPr>
        <w:tabs>
          <w:tab w:val="num" w:pos="1922"/>
        </w:tabs>
        <w:ind w:left="1922" w:hanging="720"/>
      </w:pPr>
      <w:rPr>
        <w:rFonts w:hint="default"/>
      </w:rPr>
    </w:lvl>
    <w:lvl w:ilvl="4">
      <w:start w:val="1"/>
      <w:numFmt w:val="decimal"/>
      <w:isLgl/>
      <w:lvlText w:val="%1.%2.%3.%4.%5."/>
      <w:lvlJc w:val="left"/>
      <w:pPr>
        <w:tabs>
          <w:tab w:val="num" w:pos="2282"/>
        </w:tabs>
        <w:ind w:left="2282" w:hanging="1080"/>
      </w:pPr>
      <w:rPr>
        <w:rFonts w:hint="default"/>
      </w:rPr>
    </w:lvl>
    <w:lvl w:ilvl="5">
      <w:start w:val="1"/>
      <w:numFmt w:val="decimal"/>
      <w:isLgl/>
      <w:lvlText w:val="%1.%2.%3.%4.%5.%6."/>
      <w:lvlJc w:val="left"/>
      <w:pPr>
        <w:tabs>
          <w:tab w:val="num" w:pos="2282"/>
        </w:tabs>
        <w:ind w:left="2282" w:hanging="1080"/>
      </w:pPr>
      <w:rPr>
        <w:rFonts w:hint="default"/>
      </w:rPr>
    </w:lvl>
    <w:lvl w:ilvl="6">
      <w:start w:val="1"/>
      <w:numFmt w:val="decimal"/>
      <w:isLgl/>
      <w:lvlText w:val="%1.%2.%3.%4.%5.%6.%7."/>
      <w:lvlJc w:val="left"/>
      <w:pPr>
        <w:tabs>
          <w:tab w:val="num" w:pos="2642"/>
        </w:tabs>
        <w:ind w:left="2642" w:hanging="1440"/>
      </w:pPr>
      <w:rPr>
        <w:rFonts w:hint="default"/>
      </w:rPr>
    </w:lvl>
    <w:lvl w:ilvl="7">
      <w:start w:val="1"/>
      <w:numFmt w:val="decimal"/>
      <w:isLgl/>
      <w:lvlText w:val="%1.%2.%3.%4.%5.%6.%7.%8."/>
      <w:lvlJc w:val="left"/>
      <w:pPr>
        <w:tabs>
          <w:tab w:val="num" w:pos="2642"/>
        </w:tabs>
        <w:ind w:left="2642" w:hanging="1440"/>
      </w:pPr>
      <w:rPr>
        <w:rFonts w:hint="default"/>
      </w:rPr>
    </w:lvl>
    <w:lvl w:ilvl="8">
      <w:start w:val="1"/>
      <w:numFmt w:val="decimal"/>
      <w:isLgl/>
      <w:lvlText w:val="%1.%2.%3.%4.%5.%6.%7.%8.%9."/>
      <w:lvlJc w:val="left"/>
      <w:pPr>
        <w:tabs>
          <w:tab w:val="num" w:pos="3002"/>
        </w:tabs>
        <w:ind w:left="3002" w:hanging="1800"/>
      </w:pPr>
      <w:rPr>
        <w:rFonts w:hint="default"/>
      </w:rPr>
    </w:lvl>
  </w:abstractNum>
  <w:num w:numId="1" w16cid:durableId="1527327260">
    <w:abstractNumId w:val="1"/>
  </w:num>
  <w:num w:numId="2" w16cid:durableId="84242867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02"/>
  <w:hyphenationZone w:val="396"/>
  <w:doNotHyphenateCaps/>
  <w:drawingGridHorizontalSpacing w:val="120"/>
  <w:drawingGridVerticalSpacing w:val="120"/>
  <w:displayVerticalDrawingGridEvery w:val="0"/>
  <w:doNotUseMarginsForDrawingGridOrigin/>
  <w:doNotShadeFormData/>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1B1C"/>
    <w:rsid w:val="000120DE"/>
    <w:rsid w:val="00017DBA"/>
    <w:rsid w:val="00033AE1"/>
    <w:rsid w:val="00043998"/>
    <w:rsid w:val="0004593A"/>
    <w:rsid w:val="00057998"/>
    <w:rsid w:val="00057C39"/>
    <w:rsid w:val="00075B0F"/>
    <w:rsid w:val="000765C7"/>
    <w:rsid w:val="000772F5"/>
    <w:rsid w:val="00087520"/>
    <w:rsid w:val="000D2EBF"/>
    <w:rsid w:val="000E6394"/>
    <w:rsid w:val="000F56C0"/>
    <w:rsid w:val="0010612E"/>
    <w:rsid w:val="0011005B"/>
    <w:rsid w:val="001431E6"/>
    <w:rsid w:val="00160383"/>
    <w:rsid w:val="0018351A"/>
    <w:rsid w:val="00190461"/>
    <w:rsid w:val="001A6FE1"/>
    <w:rsid w:val="001A728C"/>
    <w:rsid w:val="001B1DB6"/>
    <w:rsid w:val="001D28A0"/>
    <w:rsid w:val="001E009E"/>
    <w:rsid w:val="001F071F"/>
    <w:rsid w:val="001F4D9C"/>
    <w:rsid w:val="00202D5F"/>
    <w:rsid w:val="002275B6"/>
    <w:rsid w:val="00230688"/>
    <w:rsid w:val="00281546"/>
    <w:rsid w:val="00282D12"/>
    <w:rsid w:val="002833C4"/>
    <w:rsid w:val="0028612B"/>
    <w:rsid w:val="002A6E72"/>
    <w:rsid w:val="002B5774"/>
    <w:rsid w:val="002C35B4"/>
    <w:rsid w:val="002D0936"/>
    <w:rsid w:val="002D7326"/>
    <w:rsid w:val="002E1BA2"/>
    <w:rsid w:val="002E7CB1"/>
    <w:rsid w:val="002F5F2E"/>
    <w:rsid w:val="00301D58"/>
    <w:rsid w:val="00315719"/>
    <w:rsid w:val="00343466"/>
    <w:rsid w:val="00351FF8"/>
    <w:rsid w:val="003520C2"/>
    <w:rsid w:val="00380F37"/>
    <w:rsid w:val="00385563"/>
    <w:rsid w:val="00393B8B"/>
    <w:rsid w:val="00394780"/>
    <w:rsid w:val="003A68C1"/>
    <w:rsid w:val="003B7ADF"/>
    <w:rsid w:val="003C34C3"/>
    <w:rsid w:val="003D53CD"/>
    <w:rsid w:val="003E5811"/>
    <w:rsid w:val="003F1240"/>
    <w:rsid w:val="003F2BA1"/>
    <w:rsid w:val="003F63DA"/>
    <w:rsid w:val="00432FAF"/>
    <w:rsid w:val="004335E0"/>
    <w:rsid w:val="004373C4"/>
    <w:rsid w:val="00455A69"/>
    <w:rsid w:val="004A29DB"/>
    <w:rsid w:val="004A3228"/>
    <w:rsid w:val="004A73EC"/>
    <w:rsid w:val="004C544C"/>
    <w:rsid w:val="004C72C2"/>
    <w:rsid w:val="004C7C4F"/>
    <w:rsid w:val="004D7224"/>
    <w:rsid w:val="00521BB3"/>
    <w:rsid w:val="00522E3D"/>
    <w:rsid w:val="00523D8C"/>
    <w:rsid w:val="00537526"/>
    <w:rsid w:val="00550DC6"/>
    <w:rsid w:val="00551DD1"/>
    <w:rsid w:val="00572CB9"/>
    <w:rsid w:val="00574B21"/>
    <w:rsid w:val="00577E75"/>
    <w:rsid w:val="00580AC7"/>
    <w:rsid w:val="00593049"/>
    <w:rsid w:val="005A092B"/>
    <w:rsid w:val="005A50E1"/>
    <w:rsid w:val="005B467A"/>
    <w:rsid w:val="005D5551"/>
    <w:rsid w:val="005F5E20"/>
    <w:rsid w:val="005F71AD"/>
    <w:rsid w:val="005F7833"/>
    <w:rsid w:val="0061337F"/>
    <w:rsid w:val="00654799"/>
    <w:rsid w:val="00660F37"/>
    <w:rsid w:val="006623A5"/>
    <w:rsid w:val="00663253"/>
    <w:rsid w:val="006724C6"/>
    <w:rsid w:val="0067798E"/>
    <w:rsid w:val="006862DA"/>
    <w:rsid w:val="00686BBC"/>
    <w:rsid w:val="006C395F"/>
    <w:rsid w:val="006D0011"/>
    <w:rsid w:val="006E09E9"/>
    <w:rsid w:val="007078C1"/>
    <w:rsid w:val="00730597"/>
    <w:rsid w:val="00753DF8"/>
    <w:rsid w:val="00766DF7"/>
    <w:rsid w:val="007702E0"/>
    <w:rsid w:val="0077122F"/>
    <w:rsid w:val="007858B5"/>
    <w:rsid w:val="00797556"/>
    <w:rsid w:val="007A5B10"/>
    <w:rsid w:val="007B1952"/>
    <w:rsid w:val="007C633A"/>
    <w:rsid w:val="007D61E4"/>
    <w:rsid w:val="007E2FE1"/>
    <w:rsid w:val="00824015"/>
    <w:rsid w:val="008408A8"/>
    <w:rsid w:val="0084151F"/>
    <w:rsid w:val="008676AB"/>
    <w:rsid w:val="00870B80"/>
    <w:rsid w:val="008954C4"/>
    <w:rsid w:val="00897D9A"/>
    <w:rsid w:val="008A6E0C"/>
    <w:rsid w:val="008B4E3F"/>
    <w:rsid w:val="008D3E25"/>
    <w:rsid w:val="008E0255"/>
    <w:rsid w:val="009003BA"/>
    <w:rsid w:val="00903A3D"/>
    <w:rsid w:val="00926852"/>
    <w:rsid w:val="009417A0"/>
    <w:rsid w:val="009460F3"/>
    <w:rsid w:val="00946C22"/>
    <w:rsid w:val="00967EAC"/>
    <w:rsid w:val="00973EA2"/>
    <w:rsid w:val="009A00E0"/>
    <w:rsid w:val="009A2F37"/>
    <w:rsid w:val="009A7BD3"/>
    <w:rsid w:val="009B0E9B"/>
    <w:rsid w:val="009B6646"/>
    <w:rsid w:val="009C5427"/>
    <w:rsid w:val="009D132D"/>
    <w:rsid w:val="009D1FC7"/>
    <w:rsid w:val="00A0173F"/>
    <w:rsid w:val="00A04132"/>
    <w:rsid w:val="00A27EC2"/>
    <w:rsid w:val="00A41C3F"/>
    <w:rsid w:val="00A44B5D"/>
    <w:rsid w:val="00A4612F"/>
    <w:rsid w:val="00A52200"/>
    <w:rsid w:val="00A54A81"/>
    <w:rsid w:val="00A57EED"/>
    <w:rsid w:val="00A8330A"/>
    <w:rsid w:val="00A94568"/>
    <w:rsid w:val="00A96563"/>
    <w:rsid w:val="00AB408B"/>
    <w:rsid w:val="00AC4D7E"/>
    <w:rsid w:val="00AD22BB"/>
    <w:rsid w:val="00AE6AE3"/>
    <w:rsid w:val="00AF7879"/>
    <w:rsid w:val="00B1547C"/>
    <w:rsid w:val="00B36A03"/>
    <w:rsid w:val="00B45DF5"/>
    <w:rsid w:val="00B560DF"/>
    <w:rsid w:val="00B6310F"/>
    <w:rsid w:val="00B6517E"/>
    <w:rsid w:val="00B66DDE"/>
    <w:rsid w:val="00B831E2"/>
    <w:rsid w:val="00B8338B"/>
    <w:rsid w:val="00B86519"/>
    <w:rsid w:val="00BA4723"/>
    <w:rsid w:val="00BA7D4A"/>
    <w:rsid w:val="00BB6A1E"/>
    <w:rsid w:val="00BD332B"/>
    <w:rsid w:val="00BD6963"/>
    <w:rsid w:val="00BD75A9"/>
    <w:rsid w:val="00BE15BC"/>
    <w:rsid w:val="00BE57FB"/>
    <w:rsid w:val="00BE7F80"/>
    <w:rsid w:val="00BF6D9C"/>
    <w:rsid w:val="00C13A55"/>
    <w:rsid w:val="00C222FB"/>
    <w:rsid w:val="00C27E56"/>
    <w:rsid w:val="00C3201A"/>
    <w:rsid w:val="00C47302"/>
    <w:rsid w:val="00C503BF"/>
    <w:rsid w:val="00C61B1C"/>
    <w:rsid w:val="00C65C6B"/>
    <w:rsid w:val="00C734D0"/>
    <w:rsid w:val="00C8119E"/>
    <w:rsid w:val="00C83C53"/>
    <w:rsid w:val="00C83FEC"/>
    <w:rsid w:val="00C9529F"/>
    <w:rsid w:val="00CB1A15"/>
    <w:rsid w:val="00CB78B8"/>
    <w:rsid w:val="00CF061C"/>
    <w:rsid w:val="00D03206"/>
    <w:rsid w:val="00D038D6"/>
    <w:rsid w:val="00D1659A"/>
    <w:rsid w:val="00D17110"/>
    <w:rsid w:val="00D30EF1"/>
    <w:rsid w:val="00D343F6"/>
    <w:rsid w:val="00D46666"/>
    <w:rsid w:val="00D5406B"/>
    <w:rsid w:val="00D54E64"/>
    <w:rsid w:val="00D64DB6"/>
    <w:rsid w:val="00D837CE"/>
    <w:rsid w:val="00D839E1"/>
    <w:rsid w:val="00D910DA"/>
    <w:rsid w:val="00D92AAA"/>
    <w:rsid w:val="00DA2020"/>
    <w:rsid w:val="00DA63B7"/>
    <w:rsid w:val="00DB7C06"/>
    <w:rsid w:val="00DC5549"/>
    <w:rsid w:val="00DD3873"/>
    <w:rsid w:val="00DE0213"/>
    <w:rsid w:val="00DE5D8D"/>
    <w:rsid w:val="00DE6446"/>
    <w:rsid w:val="00DF49AB"/>
    <w:rsid w:val="00E20DBC"/>
    <w:rsid w:val="00E2753D"/>
    <w:rsid w:val="00E3272C"/>
    <w:rsid w:val="00E3426B"/>
    <w:rsid w:val="00E41FF7"/>
    <w:rsid w:val="00E475C4"/>
    <w:rsid w:val="00E77E62"/>
    <w:rsid w:val="00EA0979"/>
    <w:rsid w:val="00EA6338"/>
    <w:rsid w:val="00EB3043"/>
    <w:rsid w:val="00EB3664"/>
    <w:rsid w:val="00EB43C9"/>
    <w:rsid w:val="00EB4926"/>
    <w:rsid w:val="00EC186C"/>
    <w:rsid w:val="00ED04EF"/>
    <w:rsid w:val="00ED0580"/>
    <w:rsid w:val="00ED5BF0"/>
    <w:rsid w:val="00F11D68"/>
    <w:rsid w:val="00F16F82"/>
    <w:rsid w:val="00F20521"/>
    <w:rsid w:val="00F21EFB"/>
    <w:rsid w:val="00F30E2E"/>
    <w:rsid w:val="00F462C4"/>
    <w:rsid w:val="00F545A6"/>
    <w:rsid w:val="00F55FC6"/>
    <w:rsid w:val="00F627A1"/>
    <w:rsid w:val="00F65543"/>
    <w:rsid w:val="00F7499E"/>
    <w:rsid w:val="00F75D15"/>
    <w:rsid w:val="00F92151"/>
    <w:rsid w:val="00F9597C"/>
    <w:rsid w:val="00FA0B66"/>
    <w:rsid w:val="00FA7155"/>
    <w:rsid w:val="00FA741C"/>
    <w:rsid w:val="00FB3D4D"/>
    <w:rsid w:val="00FB4D6C"/>
    <w:rsid w:val="00FC3ED3"/>
    <w:rsid w:val="00FD3C28"/>
    <w:rsid w:val="00FE47E0"/>
    <w:rsid w:val="00FF67D2"/>
    <w:rsid w:val="00FF6939"/>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6DEF568"/>
  <w15:chartTrackingRefBased/>
  <w15:docId w15:val="{ED297DAF-FE2D-4FF0-8995-06778B16B2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pPr>
      <w:tabs>
        <w:tab w:val="left" w:pos="1293"/>
      </w:tabs>
      <w:overflowPunct w:val="0"/>
      <w:autoSpaceDE w:val="0"/>
      <w:autoSpaceDN w:val="0"/>
      <w:adjustRightInd w:val="0"/>
      <w:textAlignment w:val="baseline"/>
    </w:pPr>
    <w:rPr>
      <w:sz w:val="24"/>
      <w:lang w:val="en-GB" w:eastAsia="en-US"/>
    </w:rPr>
  </w:style>
  <w:style w:type="paragraph" w:styleId="Antrat1">
    <w:name w:val="heading 1"/>
    <w:basedOn w:val="prastasis"/>
    <w:next w:val="prastasis"/>
    <w:qFormat/>
    <w:pPr>
      <w:keepNext/>
      <w:tabs>
        <w:tab w:val="clear" w:pos="1293"/>
      </w:tabs>
      <w:jc w:val="center"/>
      <w:outlineLvl w:val="0"/>
    </w:pPr>
    <w:rPr>
      <w:b/>
      <w:lang w:val="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pPr>
      <w:tabs>
        <w:tab w:val="clear" w:pos="1293"/>
        <w:tab w:val="center" w:pos="4153"/>
        <w:tab w:val="right" w:pos="8306"/>
      </w:tabs>
    </w:pPr>
  </w:style>
  <w:style w:type="paragraph" w:styleId="Porat">
    <w:name w:val="footer"/>
    <w:basedOn w:val="prastasis"/>
    <w:pPr>
      <w:tabs>
        <w:tab w:val="clear" w:pos="1293"/>
        <w:tab w:val="center" w:pos="4153"/>
        <w:tab w:val="right" w:pos="8306"/>
      </w:tabs>
    </w:pPr>
  </w:style>
  <w:style w:type="paragraph" w:styleId="Pagrindinistekstas">
    <w:name w:val="Body Text"/>
    <w:basedOn w:val="prastasis"/>
    <w:pPr>
      <w:tabs>
        <w:tab w:val="clear" w:pos="1293"/>
      </w:tabs>
      <w:jc w:val="both"/>
    </w:pPr>
    <w:rPr>
      <w:lang w:val="lt-LT"/>
    </w:rPr>
  </w:style>
  <w:style w:type="paragraph" w:styleId="Pagrindiniotekstotrauka">
    <w:name w:val="Body Text Indent"/>
    <w:basedOn w:val="prastasis"/>
    <w:pPr>
      <w:tabs>
        <w:tab w:val="clear" w:pos="1293"/>
      </w:tabs>
      <w:ind w:firstLine="1202"/>
      <w:jc w:val="both"/>
    </w:pPr>
    <w:rPr>
      <w:lang w:val="lt-LT"/>
    </w:rPr>
  </w:style>
  <w:style w:type="paragraph" w:styleId="Debesliotekstas">
    <w:name w:val="Balloon Text"/>
    <w:basedOn w:val="prastasis"/>
    <w:semiHidden/>
    <w:rsid w:val="00A0173F"/>
    <w:rPr>
      <w:rFonts w:ascii="Tahoma" w:hAnsi="Tahoma" w:cs="Tahoma"/>
      <w:sz w:val="16"/>
      <w:szCs w:val="16"/>
    </w:rPr>
  </w:style>
  <w:style w:type="paragraph" w:styleId="Pagrindinistekstas2">
    <w:name w:val="Body Text 2"/>
    <w:basedOn w:val="prastasis"/>
    <w:link w:val="Pagrindinistekstas2Diagrama"/>
    <w:rsid w:val="009A7BD3"/>
    <w:pPr>
      <w:spacing w:after="120" w:line="480" w:lineRule="auto"/>
    </w:pPr>
  </w:style>
  <w:style w:type="character" w:customStyle="1" w:styleId="Pagrindinistekstas2Diagrama">
    <w:name w:val="Pagrindinis tekstas 2 Diagrama"/>
    <w:link w:val="Pagrindinistekstas2"/>
    <w:rsid w:val="009A7BD3"/>
    <w:rPr>
      <w:sz w:val="24"/>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5928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reglex\Tmp\efa034c23c174f4db6ea6bfca59df348.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efa034c23c174f4db6ea6bfca59df348</Template>
  <TotalTime>0</TotalTime>
  <Pages>2</Pages>
  <Words>2145</Words>
  <Characters>1223</Characters>
  <Application>Microsoft Office Word</Application>
  <DocSecurity>0</DocSecurity>
  <Lines>10</Lines>
  <Paragraphs>6</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DĖL SENIŪNAITIJŲ, KURIOSE GYVENA DAUGIAU KAIP 500 GYVENTOJŲ, SENIŪNAIČIŲ RINKIMŲ KOMISIJŲ SUDARYMO</vt:lpstr>
      <vt:lpstr> </vt:lpstr>
    </vt:vector>
  </TitlesOfParts>
  <Manager>2023-11-30</Manager>
  <Company>KANCELIARIJA</Company>
  <LinksUpToDate>false</LinksUpToDate>
  <CharactersWithSpaces>3362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seniūnaitijų, kuriose gyvena daugiau kaip 500 gyventojų, seniūnaičių rinkimų komisijų sudarymo</dc:title>
  <dc:subject>V1-377</dc:subject>
  <dc:creator>IGNALINOS RAJONO SAVIVALDYBĖS MERAS</dc:creator>
  <cp:keywords/>
  <cp:lastModifiedBy>Rasa Guogienė</cp:lastModifiedBy>
  <cp:revision>2</cp:revision>
  <cp:lastPrinted>2019-12-13T11:18:00Z</cp:lastPrinted>
  <dcterms:created xsi:type="dcterms:W3CDTF">2023-12-12T06:53:00Z</dcterms:created>
  <dcterms:modified xsi:type="dcterms:W3CDTF">2023-12-12T06:53:00Z</dcterms:modified>
  <cp:category>Potvarkis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r">
    <vt:lpwstr>.........._x000d_</vt:lpwstr>
  </property>
  <property fmtid="{D5CDD505-2E9C-101B-9397-08002B2CF9AE}" pid="3" name="Forma">
    <vt:lpwstr>ĮSAKYMAS</vt:lpwstr>
  </property>
  <property fmtid="{D5CDD505-2E9C-101B-9397-08002B2CF9AE}" pid="4" name="pavadinimas">
    <vt:lpwstr>DĖL_x000d_</vt:lpwstr>
  </property>
</Properties>
</file>